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SIDNEY FARINA JÚNIOR, BRASILEIRO , SOLTEIRO, EMPRESÁRIO, portador da Cédula de Identidade  4924592-0 SSP /PR e inscrito no CPF nº 797.486.781-72 , residente e domiciliado à Rua República da Argentina , quadra 7 , casa 27, bairro jardim tropical , CUIABÁ , MT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montada com equipamentos e mobília para consultório odontológico, constituída na ODONTO CONCEITUALLE, localizada na Rua ESTEVÃO DE MENDONÇA, 552 , BAIRRO GOIABEIRAS , CUIABÁ , MT, que o LOCATÁRIO declara receber em perfeitas condições de uso e com todas as instalações  hidráulicas e elétricas funcionando e com garantia de 90 dias, com pintura nova , no qual no ato da entrega das chaves será entregue um laudo de vistoria contendo todos os itens que compõem a sala.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Ficará a cargo e de responsabilidade do LOCATÁRIO, durante o período locado, o pagamento de  todas as despesas de uso comum da CLÍNICA ODONTOCONCEITUALLE relativas à : Impostos e Taxas, IPTU, alvará de funcionamento , alvará da vigilância sanitária, alvará corpo de bombeiros , alvará de publicidade, despesas ordinárias de Condomínio da clínica nas quais inclui Energia Elétrica, Água,  Taxas de Cobrança Bancária e Multas por atraso de pagamento, Fundos de Reserva para despesas normais, telefone, internet ,salário e recolhimento de impostos de funcionários registrados, honorários mensais contabilidade, manutenção de equipamentos DE USO COMUM A TODAS AS SALAS ODONTOLÓGICAS (RX, COMPRESSOR, BOMBA A VÁCUO, AUTOCLAVE, SELADORA, INSTALAÇÕES HIDRÁULICAS E ELÉTRICAS DA CADEIRA ODONTOLÓGICA) , MANUTENÇÕES DE USO COMUM DA RECEPÇÃO (PORTA BLINDEX, PORTAS EM MADEIRAS QUE DÃO ACESSO A RECEPÇÃO, AR CONDICIONADO, ARMÁRIOS, TELEVISÃO, BEBEDOURO, IMPRESSORA, NOTEBOOK, MONITORAMENTO/ALARME, INTERFONE, APARELHO DE TELEFONE, TROCA DE LÂMPADAS, SOFÁS E CADEIRAS  DE USO DOS PACIENTES, CENTRAL DE ALARME) ou seja, rateio com despesas de uso comum, e outras que incidirem sobre o imóvel proporcional ao NÚMERO DE SALAS EM FUNCIONAMENTO NA CLÍNICA. As contas referentes a despesas de uso comum deverão ser pagas pelo  LOCATÁRIO ao LOCADOR EM DINHEIRO OU PIX NO QUINTO DIA ÚTIL DE CADA MÊS, SENDO QUE O LOCADOR SE COMPROMETE A APRESENTAR A PLANILHA DE CUSTOS COM 5 (CINCO) DIAS QUE ANTECEDE O VENCIMENTO do mesmo.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planilha de despesas mensais e o comprovante de pagamento serão suficientes como documentos comprobatórios de despesas para a contabilidade.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DÉCIMA-SEXTA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optar por fazer parte do corpo clínico para atender pacientes dos convênios odontológicos já credenciados do LOCADOR, porém isso não é garantia de faturamento </w:t>
      </w:r>
      <w:r w:rsidDel="00000000" w:rsidR="00000000" w:rsidRPr="00000000">
        <w:rPr>
          <w:rFonts w:ascii="Arial" w:cs="Arial" w:eastAsia="Arial" w:hAnsi="Arial"/>
          <w:rtl w:val="0"/>
        </w:rPr>
        <w:t xml:space="preserve">e não pode ser considerado como valor a receber ou possível crédito em nenhum momento deste contrato pois depende de auditoria e glosas por parte do plano.</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SIDNEY FARINA JR - LOCADOR</w:t>
      </w:r>
      <w:r w:rsidDel="00000000" w:rsidR="00000000" w:rsidRPr="00000000">
        <w:br w:type="page"/>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9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A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B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B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B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8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9">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SOLICITAÇÃO DE INTEGRAÇÃO AO CORPO CLÍNICO</w:t>
      </w:r>
    </w:p>
    <w:p w:rsidR="00000000" w:rsidDel="00000000" w:rsidP="00000000" w:rsidRDefault="00000000" w:rsidRPr="00000000" w14:paraId="000000DA">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B">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EU, __________________________________________________, portador do </w:t>
      </w:r>
    </w:p>
    <w:p w:rsidR="00000000" w:rsidDel="00000000" w:rsidP="00000000" w:rsidRDefault="00000000" w:rsidRPr="00000000" w14:paraId="000000DC">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CRO _______________, e CPF ______________________, solicito a minha integração ao corpo clínico com o objetivo de realizar atendimentos dos convênios em que a empresa é credenciada.</w:t>
      </w:r>
    </w:p>
    <w:p w:rsidR="00000000" w:rsidDel="00000000" w:rsidP="00000000" w:rsidRDefault="00000000" w:rsidRPr="00000000" w14:paraId="000000DD">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Me comprometo a respeitar as exigências que cada convênio no que diz respeito aos procedimentos junto aos pacientes tanto no que tange a cobrança de procedimentos que não alcançáveis ao plano de cada pacientes quanto nos procedimentos de elaboração de guias. Em casos de apuração de algum tipo de fraude, por parte do convênio, tenho ciência da  responsabilização cível e criminal tanto pela empresa que me incorporou ao corpo clínico como pelo convênio, além do afastamento imediato do corpo clínico.</w:t>
      </w:r>
    </w:p>
    <w:p w:rsidR="00000000" w:rsidDel="00000000" w:rsidP="00000000" w:rsidRDefault="00000000" w:rsidRPr="00000000" w14:paraId="000000DE">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dos prazos de pagamentos dos convênios e das avaliações que cada convênio faz em relação aos atendimentos e que podem ocorrer glosas de guias. Essas glosas são decisões dos convênios e não da empresa conveniada. </w:t>
      </w:r>
    </w:p>
    <w:p w:rsidR="00000000" w:rsidDel="00000000" w:rsidP="00000000" w:rsidRDefault="00000000" w:rsidRPr="00000000" w14:paraId="000000DF">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Os valores apurados nos atendimentos deverão ser pagos na conta da empresa conveniada e serão descontados apenas os custos de impostos, sem qualquer percentual a título de comissão para a empresa conveniada.</w:t>
      </w:r>
    </w:p>
    <w:p w:rsidR="00000000" w:rsidDel="00000000" w:rsidP="00000000" w:rsidRDefault="00000000" w:rsidRPr="00000000" w14:paraId="000000E0">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de que a empresa pode, sem qualquer aviso prévio, me excluir do corpo clínico para inclusão de novos profissionais ou em função de estratégias administrativas.</w:t>
      </w:r>
    </w:p>
    <w:p w:rsidR="00000000" w:rsidDel="00000000" w:rsidP="00000000" w:rsidRDefault="00000000" w:rsidRPr="00000000" w14:paraId="000000E1">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Declaro ainda que o faturamento oriundo dos atendimentos é de exclusiva responsabilidade do dentista além de não ser a única fonte de renda e que a exclusão do corpo clínico não afetará  a manutenção do meu consultório.</w:t>
      </w:r>
    </w:p>
    <w:p w:rsidR="00000000" w:rsidDel="00000000" w:rsidP="00000000" w:rsidRDefault="00000000" w:rsidRPr="00000000" w14:paraId="000000E2">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responsabilidade da empresa credenciada fica apenas no repasse dos atendimentos que já foram depositados na conta corrente. Valores futuros não serão levados em consideração, pois ainda carecem de auditoria e/ou glosas por parte do convênio.</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E5">
      <w:pPr>
        <w:spacing w:line="276" w:lineRule="auto"/>
        <w:jc w:val="right"/>
        <w:rPr>
          <w:rFonts w:ascii="Calibri" w:cs="Calibri" w:eastAsia="Calibri" w:hAnsi="Calibri"/>
          <w:sz w:val="26"/>
          <w:szCs w:val="26"/>
        </w:rPr>
      </w:pPr>
      <w:r w:rsidDel="00000000" w:rsidR="00000000" w:rsidRPr="00000000">
        <w:rPr>
          <w:rFonts w:ascii="Arial" w:cs="Arial" w:eastAsia="Arial" w:hAnsi="Arial"/>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r w:rsidDel="00000000" w:rsidR="00000000" w:rsidRPr="00000000">
        <w:rPr>
          <w:rtl w:val="0"/>
        </w:rPr>
      </w:r>
    </w:p>
    <w:sectPr>
      <w:headerReference r:id="rId7" w:type="default"/>
      <w:footerReference r:id="rId8"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Estevão de Mendonça, 552 - Bairro popular - Cuiabá-MT - (65)623-0137 -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pStyle w:val="Title"/>
      <w:keepLines w:val="0"/>
      <w:widowControl w:val="0"/>
      <w:spacing w:after="0" w:lineRule="auto"/>
      <w:jc w:val="center"/>
      <w:rPr/>
    </w:pPr>
    <w:r w:rsidDel="00000000" w:rsidR="00000000" w:rsidRPr="00000000">
      <w:rPr>
        <w:rFonts w:ascii="Pacifico" w:cs="Pacifico" w:eastAsia="Pacifico" w:hAnsi="Pacifico"/>
        <w:sz w:val="30"/>
        <w:szCs w:val="30"/>
        <w:rtl w:val="0"/>
      </w:rPr>
      <w:t xml:space="preserve">Conceitualle - Clínica Odontológica   </w:t>
      <w:tab/>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dhc2mSNOYHIJhapQuNtDcn5kw==">CgMxLjA4AHIhMUdnYWxyZnVUQm92S2dWNjNENm5NNG9jLURDUUoxMG1O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