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INSTRUMENTO PARTICULAR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CONTRATO DE LOCAÇÃO DE CONSULTÓRIO ODONTOLÓGICO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Regido pela Lei nº 8.245/1991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80" w:before="120" w:line="269" w:lineRule="auto"/>
        <w:jc w:val="both"/>
      </w:pPr>
      <w:r>
        <w:rPr>
          <w:rFonts w:ascii="Arial" w:hAnsi="Arial" w:cs="Arial"/>
          <w:b/>
          <w:i w:val="0"/>
          <w:color w:val="8A6520"/>
          <w:sz w:val="22"/>
          <w:smallCaps/>
        </w:rPr>
        <w:t>QUALIFICAÇÃO DAS PARTES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FACE INSTITUTO ODONTOLÓGICO, pessoa jurídica inscrita no CNPJ sob o nº 46.420.470/0001-05, com sede na Rua O, 101, quadra 12, lote 09, Bairro Alvorada,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destinada a consultório odontológico, equipada com cadeira odontológica instalada, situada no FACE INSTITUTO ODONTOLÓGICO, que o LOCATÁRIO declara receber em perfeitas condições de uso, com as instalações hidráulicas e elétricas em funcionamento e pintura nova. A cadeira odontológica, os móveis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Face Instituto Odontológico, de segunda a sexta-feira, das 8h00 às 18h00 (respeitado o intervalo intrajornada dos funcionários), e aos sábados, das 8h00 às 12h00.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SEXTA – DAS DESPESAS DE USO COMUM: </w:t>
      </w:r>
      <w:r>
        <w:rPr>
          <w:rFonts w:ascii="Times New Roman" w:hAnsi="Times New Roman" w:cs="Times New Roman"/>
          <w:b w:val="0"/>
          <w:i w:val="0"/>
          <w:sz w:val="23"/>
        </w:rPr>
        <w:t>Está incluída no valor do aluguel a taxa de R$ 950,00 destinada às despesas ordinárias de uso comum: água, energia, internet, salário da recepcionista, salário de serviços gerais, vale-transporte e vale-alimentação dos funcionários, recolhimento dos impostos dos funcionários registrados e materiais de limpeza. Não há cobrança de condomínio em apartado.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extraordinárias — não corriqueiras ou imprevisíveis — serão rateadas pelo número de salas em funcionamento. Consideram-se extraordinárias: defeitos ou manutenção de equipamentos de uso comum (ar-condicionado das recepções, autoclave, compressor, bomba a vácuo, seladora e raio-X), roubo ou vandalismo nas dependências, desastres naturais, 13º salário e férias dos funcionários e impostos (IPTU, alvará de funcionamento, alvará sanitário, alvará do corpo de bombeiros e alvará de publicidade).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OITAVA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NONA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spacing w:after="120" w:before="16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duas testemunhas abaixo, em 2 (duas) vias de igual teor e para um só efeito de direito.</w:t>
      </w:r>
    </w:p>
    <w:p>
      <w:pPr>
        <w:spacing w:after="40" w:before="0" w:line="269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{{conjugeCpf}}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FACE INSTITUTO ODONTOLÓGICO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CNPJ 46.420.470/0001-05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LOCADOR</w:t>
      </w:r>
    </w:p>
    <w:p>
      <w:pPr>
        <w:spacing w:after="160" w:before="480" w:line="269" w:lineRule="auto"/>
        <w:jc w:val="both"/>
      </w:pPr>
      <w:r>
        <w:rPr>
          <w:rFonts w:ascii="Arial" w:hAnsi="Arial" w:cs="Arial"/>
          <w:b/>
          <w:i w:val="0"/>
          <w:color w:val="8A6520"/>
          <w:sz w:val="20"/>
          <w:smallCaps/>
        </w:rPr>
        <w:t>Testemunhas</w:t>
      </w:r>
    </w:p>
    <w:p>
      <w:pPr>
        <w:spacing w:after="2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1)  ____________________________________     Nome: ____________________________     CPF: ____________________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2)  ____________________________________     Nome: ____________________________     CPF: ____________________</w:t>
      </w:r>
    </w:p>
    <w:p>
      <w:pPr>
        <w:pageBreakBefore/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DOCUMENTO COMPLEMENTAR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NORMAS E ROTINAS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Biossegurança e controle de infecção do consultório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pageBreakBefore/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DOCUMENTO COMPLEMENTAR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PROCEDIMENTO OPERACIONAL PADRÃO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Rotina de segurança no atendimento odontológico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DOCUMENTO COMPLEMENTAR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SOLICITAÇÃO DE INTEGRAÇÃO AO CORPO CLÍNICO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Adesão ao atendimento dos convênios credenciados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40" w:before="0" w:line="269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pBdr>
        <w:top w:val="single" w:sz="6" w:space="6" w:color="8A6520"/>
      </w:pBdr>
    </w:pPr>
    <w:r/>
    <w:r>
      <w:rPr>
        <w:rFonts w:ascii="Arial" w:hAnsi="Arial" w:cs="Arial"/>
        <w:b w:val="0"/>
        <w:i w:val="0"/>
        <w:color w:val="666666"/>
        <w:sz w:val="16"/>
      </w:rPr>
      <w:t>Rua O, 101 · Bairro Alvorada · Cuiabá/MT · (65) 2127-2124</w:t>
    </w:r>
    <w:r>
      <w:br/>
    </w:r>
    <w:r>
      <w:rPr>
        <w:rFonts w:ascii="Arial" w:hAnsi="Arial" w:cs="Arial"/>
        <w:b w:val="0"/>
        <w:i w:val="0"/>
        <w:color w:val="666666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/ </w:t>
    </w:r>
    <w:r>
      <w:rPr>
        <w:rFonts w:ascii="Arial" w:hAnsi="Arial" w:cs="Arial"/>
        <w:b w:val="0"/>
        <w:i w:val="0"/>
        <w:color w:val="666666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A6520"/>
      </w:pBdr>
    </w:pPr>
    <w:r/>
    <w:r>
      <w:rPr>
        <w:rFonts w:ascii="Arial" w:hAnsi="Arial" w:cs="Arial"/>
        <w:b/>
        <w:i w:val="0"/>
        <w:color w:val="8A6520"/>
        <w:sz w:val="21"/>
        <w:smallCaps/>
      </w:rPr>
      <w:t>Face Instituto Odontológico</w:t>
    </w:r>
    <w:r>
      <w:br/>
    </w:r>
    <w:r>
      <w:rPr>
        <w:rFonts w:ascii="Arial" w:hAnsi="Arial" w:cs="Arial"/>
        <w:b w:val="0"/>
        <w:i w:val="0"/>
        <w:color w:val="666666"/>
        <w:sz w:val="16"/>
      </w:rPr>
      <w:t>FACE INSTITUTO ODONTOLÓGICO · CNPJ 46.420.470/0001-05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