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  <w:shd w:val="clear" w:color="auto" w:fill="3a3a3a"/>
        <w:spacing w:after="280" w:line="240" w:lineRule="auto"/>
        <w:jc w:val="center"/>
      </w:pPr>
      <w:r>
        <w:rPr>
          <w:rFonts w:ascii="Arial" w:cs="Arial" w:hAnsi="Arial" w:eastAsia="Arial"/>
          <w:outline w:val="0"/>
          <w:color w:val="ffffff"/>
          <w:sz w:val="12"/>
          <w:szCs w:val="12"/>
          <w:u w:color="ffffff"/>
          <w14:textFill>
            <w14:solidFill>
              <w14:srgbClr w14:val="FFFFFF"/>
            </w14:solidFill>
          </w14:textFill>
        </w:rPr>
        <w:br w:type="textWrapping"/>
      </w:r>
      <w:r>
        <w:rPr>
          <w:rFonts w:ascii="Arial" w:hAnsi="Arial"/>
          <w:b w:val="1"/>
          <w:bCs w:val="1"/>
          <w:outline w:val="0"/>
          <w:color w:val="ffffff"/>
          <w:sz w:val="52"/>
          <w:szCs w:val="52"/>
          <w:u w:color="ffffff"/>
          <w:rtl w:val="0"/>
          <w:lang w:val="de-DE"/>
          <w14:textFill>
            <w14:solidFill>
              <w14:srgbClr w14:val="FFFFFF"/>
            </w14:solidFill>
          </w14:textFill>
        </w:rPr>
        <w:t>CONTRATO</w:t>
      </w:r>
      <w:r>
        <w:rPr>
          <w:outline w:val="0"/>
          <w:color w:val="ffffff"/>
          <w:u w:color="ffffff"/>
          <w14:textFill>
            <w14:solidFill>
              <w14:srgbClr w14:val="FFFFFF"/>
            </w14:solidFill>
          </w14:textFill>
        </w:rPr>
        <w:br w:type="textWrapping"/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Contrato de Loca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çã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de Consult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ó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rio Odontol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ó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 xml:space="preserve">gico  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·  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Lei n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º 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14:textFill>
            <w14:solidFill>
              <w14:srgbClr w14:val="FFFFFF"/>
            </w14:solidFill>
          </w14:textFill>
        </w:rPr>
        <w:t>8.245/1991</w:t>
      </w:r>
      <w:r>
        <w:rPr>
          <w:rFonts w:ascii="Arial" w:cs="Arial" w:hAnsi="Arial" w:eastAsia="Arial"/>
          <w:outline w:val="0"/>
          <w:color w:val="ffffff"/>
          <w:sz w:val="12"/>
          <w:szCs w:val="12"/>
          <w:u w:color="ffffff"/>
          <w14:textFill>
            <w14:solidFill>
              <w14:srgbClr w14:val="FFFFFF"/>
            </w14:solidFill>
          </w14:textFill>
        </w:rPr>
        <w:br w:type="textWrapping"/>
      </w:r>
    </w:p>
    <w:p>
      <w:pPr>
        <w:pStyle w:val="Corpo"/>
        <w:spacing w:after="120" w:line="336" w:lineRule="auto"/>
        <w:ind w:firstLine="709"/>
        <w:jc w:val="both"/>
      </w:pPr>
    </w:p>
    <w:p>
      <w:pPr>
        <w:pStyle w:val="Corpo"/>
        <w:spacing w:after="120" w:line="336" w:lineRule="auto"/>
        <w:ind w:firstLine="709"/>
        <w:jc w:val="both"/>
      </w:pP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Pelo presente instrumento particular, as partes a seguir qualificadas 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m entre si, como justo e contratado, o presente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consult</w:t>
      </w:r>
      <w:r>
        <w:rPr>
          <w:rtl w:val="0"/>
          <w:lang w:val="en-US"/>
        </w:rPr>
        <w:t>ó</w:t>
      </w:r>
      <w:r>
        <w:rPr>
          <w:rtl w:val="0"/>
        </w:rPr>
        <w:t>rio odontol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gico, que se reger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pela Lei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8.245/1991 e pelas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adiante pactuadas, que reciprocamente estipulam, outorgam e aceitam.</w:t>
      </w:r>
    </w:p>
    <w:p>
      <w:pPr>
        <w:pStyle w:val="Corpo"/>
        <w:spacing w:before="200" w:after="120" w:line="240" w:lineRule="auto"/>
        <w:ind w:left="2160"/>
      </w:pPr>
    </w:p>
    <w:p>
      <w:pPr>
        <w:pStyle w:val="Corpo"/>
        <w:spacing w:before="200" w:after="120" w:line="240" w:lineRule="auto"/>
        <w:ind w:left="2160"/>
      </w:pPr>
    </w:p>
    <w:p>
      <w:pPr>
        <w:pStyle w:val="Corpo"/>
        <w:spacing w:before="200" w:after="120" w:line="240" w:lineRule="auto"/>
        <w:ind w:left="2160"/>
      </w:pPr>
      <w:r>
        <w:rPr>
          <w:rFonts w:ascii="Arial" w:hAnsi="Arial"/>
          <w:b w:val="1"/>
          <w:bCs w:val="1"/>
          <w:smallCaps w:val="1"/>
          <w:outline w:val="0"/>
          <w:color w:val="ffffff"/>
          <w:sz w:val="21"/>
          <w:szCs w:val="21"/>
          <w:u w:color="ffffff"/>
          <w:shd w:val="clear" w:color="auto" w:fill="3a3a3a"/>
          <w:rtl w:val="0"/>
          <w:lang w:val="it-IT"/>
          <w14:textFill>
            <w14:solidFill>
              <w14:srgbClr w14:val="FFFFFF"/>
            </w14:solidFill>
          </w14:textFill>
        </w:rPr>
        <w:t xml:space="preserve">  Qualifica</w:t>
      </w:r>
      <w:r>
        <w:rPr>
          <w:rFonts w:ascii="Arial" w:hAnsi="Arial" w:hint="default"/>
          <w:b w:val="1"/>
          <w:bCs w:val="1"/>
          <w:smallCaps w:val="1"/>
          <w:outline w:val="0"/>
          <w:color w:val="ffffff"/>
          <w:sz w:val="21"/>
          <w:szCs w:val="21"/>
          <w:u w:color="ffffff"/>
          <w:shd w:val="clear" w:color="auto" w:fill="3a3a3a"/>
          <w:rtl w:val="0"/>
          <w:lang w:val="en-US"/>
          <w14:textFill>
            <w14:solidFill>
              <w14:srgbClr w14:val="FFFFFF"/>
            </w14:solidFill>
          </w14:textFill>
        </w:rPr>
        <w:t>çã</w:t>
      </w:r>
      <w:r>
        <w:rPr>
          <w:rFonts w:ascii="Arial" w:hAnsi="Arial"/>
          <w:b w:val="1"/>
          <w:bCs w:val="1"/>
          <w:smallCaps w:val="1"/>
          <w:outline w:val="0"/>
          <w:color w:val="ffffff"/>
          <w:sz w:val="21"/>
          <w:szCs w:val="21"/>
          <w:u w:color="ffffff"/>
          <w:shd w:val="clear" w:color="auto" w:fill="3a3a3a"/>
          <w:rtl w:val="0"/>
          <w:lang w:val="de-DE"/>
          <w14:textFill>
            <w14:solidFill>
              <w14:srgbClr w14:val="FFFFFF"/>
            </w14:solidFill>
          </w14:textFill>
        </w:rPr>
        <w:t xml:space="preserve">o das Partes  </w:t>
      </w:r>
    </w:p>
    <w:p>
      <w:pPr>
        <w:pStyle w:val="Corpo"/>
        <w:spacing w:after="120" w:line="336" w:lineRule="auto"/>
        <w:ind w:left="2160"/>
        <w:jc w:val="both"/>
      </w:pPr>
      <w:r>
        <w:rPr>
          <w:b w:val="1"/>
          <w:bCs w:val="1"/>
          <w:rtl w:val="0"/>
          <w:lang w:val="es-ES_tradnl"/>
        </w:rPr>
        <w:t xml:space="preserve">LOCADOR: </w:t>
      </w:r>
      <w:r>
        <w:rPr>
          <w:rtl w:val="0"/>
          <w:lang w:val="pt-PT"/>
        </w:rPr>
        <w:t>ODONTOCENTER, pessoa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dica inscrita no CNPJ sob o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06.226.847/0001-75, com sede na Rua Estev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Mendon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552, Bairro Popular, Cuiab</w:t>
      </w:r>
      <w:r>
        <w:rPr>
          <w:rtl w:val="0"/>
          <w:lang w:val="en-US"/>
        </w:rPr>
        <w:t>á</w:t>
      </w:r>
      <w:r>
        <w:rPr>
          <w:rtl w:val="0"/>
          <w:lang w:val="de-DE"/>
        </w:rPr>
        <w:t>/MT.</w:t>
      </w:r>
    </w:p>
    <w:p>
      <w:pPr>
        <w:pStyle w:val="Corpo"/>
        <w:spacing w:after="0" w:line="240" w:lineRule="auto"/>
        <w:ind w:left="2160"/>
        <w:jc w:val="both"/>
      </w:pPr>
      <w:r>
        <w:rPr>
          <w:rtl w:val="0"/>
          <w:lang w:val="es-ES_tradnl"/>
        </w:rPr>
        <w:t>{{#locatarios}}</w:t>
      </w:r>
    </w:p>
    <w:p>
      <w:pPr>
        <w:pStyle w:val="Corpo"/>
        <w:spacing w:after="120" w:line="336" w:lineRule="auto"/>
        <w:ind w:left="2160"/>
        <w:jc w:val="both"/>
      </w:pPr>
      <w:r>
        <w:rPr>
          <w:b w:val="1"/>
          <w:bCs w:val="1"/>
          <w:rtl w:val="0"/>
          <w:lang w:val="es-ES_tradnl"/>
        </w:rPr>
        <w:t>LOCAT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it-IT"/>
        </w:rPr>
        <w:t xml:space="preserve">RIO {{numero}}: </w:t>
      </w:r>
      <w:r>
        <w:rPr>
          <w:rtl w:val="0"/>
          <w:lang w:val="it-IT"/>
        </w:rPr>
        <w:t>{{qualificacao}}</w:t>
      </w:r>
    </w:p>
    <w:p>
      <w:pPr>
        <w:pStyle w:val="Corpo"/>
        <w:spacing w:after="0" w:line="240" w:lineRule="auto"/>
        <w:ind w:left="2160"/>
        <w:jc w:val="both"/>
      </w:pPr>
      <w:r>
        <w:rPr>
          <w:rtl w:val="0"/>
          <w:lang w:val="es-ES_tradnl"/>
        </w:rPr>
        <w:t>{{/locatarios}}</w:t>
      </w:r>
    </w:p>
    <w:p>
      <w:pPr>
        <w:pStyle w:val="Corpo"/>
        <w:spacing w:after="0" w:line="240" w:lineRule="auto"/>
        <w:ind w:left="2160"/>
        <w:jc w:val="both"/>
      </w:pPr>
      <w:r>
        <w:rPr>
          <w:rtl w:val="0"/>
          <w:lang w:val="pt-PT"/>
        </w:rPr>
        <w:t>{{#fiadores}}</w:t>
      </w:r>
    </w:p>
    <w:p>
      <w:pPr>
        <w:pStyle w:val="Corpo"/>
        <w:spacing w:after="120" w:line="336" w:lineRule="auto"/>
        <w:ind w:left="2160"/>
        <w:jc w:val="both"/>
      </w:pPr>
      <w:r>
        <w:rPr>
          <w:b w:val="1"/>
          <w:bCs w:val="1"/>
          <w:rtl w:val="0"/>
          <w:lang w:val="it-IT"/>
        </w:rPr>
        <w:t xml:space="preserve">FIADOR {{numero}}: </w:t>
      </w:r>
      <w:r>
        <w:rPr>
          <w:rtl w:val="0"/>
          <w:lang w:val="es-ES_tradnl"/>
        </w:rPr>
        <w:t>{{qualificacao}}{{anuencia}}</w:t>
      </w:r>
    </w:p>
    <w:p>
      <w:pPr>
        <w:pStyle w:val="Corpo"/>
        <w:spacing w:after="0" w:line="240" w:lineRule="auto"/>
        <w:ind w:left="2160"/>
        <w:jc w:val="both"/>
      </w:pPr>
      <w:r>
        <w:rPr>
          <w:rtl w:val="0"/>
          <w:lang w:val="pt-PT"/>
        </w:rPr>
        <w:t>{{/fiadores}}</w:t>
      </w:r>
    </w:p>
    <w:p>
      <w:pPr>
        <w:pStyle w:val="Corpo"/>
        <w:spacing w:after="120" w:line="336" w:lineRule="auto"/>
        <w:ind w:firstLine="709"/>
        <w:jc w:val="both"/>
      </w:pPr>
    </w:p>
    <w:p>
      <w:pPr>
        <w:pStyle w:val="Corpo"/>
        <w:spacing w:after="120" w:line="336" w:lineRule="auto"/>
        <w:ind w:firstLine="709"/>
        <w:jc w:val="both"/>
      </w:pP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Havendo mais de um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e/ou mais de um FIADOR, todos passam a ser tratados, respectivamente, como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e FIADOR, respondendo solidariamente pelas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deste instrumento que assinam.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USULA PRIMEIRA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DO OBJETO DA LOCA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da-DK"/>
          <w14:textFill>
            <w14:solidFill>
              <w14:srgbClr w14:val="333333"/>
            </w14:solidFill>
          </w14:textFill>
        </w:rPr>
        <w:t xml:space="preserve">O: </w:t>
      </w:r>
      <w:r>
        <w:rPr>
          <w:rtl w:val="0"/>
          <w:lang w:val="it-IT"/>
        </w:rPr>
        <w:t>A presente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tem por objeto sala comercial montada com equipamentos e mob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lia para consult</w:t>
      </w:r>
      <w:r>
        <w:rPr>
          <w:rtl w:val="0"/>
          <w:lang w:val="en-US"/>
        </w:rPr>
        <w:t>ó</w:t>
      </w:r>
      <w:r>
        <w:rPr>
          <w:rtl w:val="0"/>
        </w:rPr>
        <w:t>rio odontol</w:t>
      </w:r>
      <w:r>
        <w:rPr>
          <w:rtl w:val="0"/>
          <w:lang w:val="en-US"/>
        </w:rPr>
        <w:t>ó</w:t>
      </w:r>
      <w:r>
        <w:rPr>
          <w:rtl w:val="0"/>
          <w:lang w:val="es-ES_tradnl"/>
        </w:rPr>
        <w:t xml:space="preserve">gico, situada na ODONTO CONCEITUALLE,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Rua Estev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Mendon</w:t>
      </w:r>
      <w:r>
        <w:rPr>
          <w:rtl w:val="0"/>
          <w:lang w:val="en-US"/>
        </w:rPr>
        <w:t>ç</w:t>
      </w:r>
      <w:r>
        <w:rPr>
          <w:rtl w:val="0"/>
        </w:rPr>
        <w:t>a, 552, Cuiab</w:t>
      </w:r>
      <w:r>
        <w:rPr>
          <w:rtl w:val="0"/>
          <w:lang w:val="en-US"/>
        </w:rPr>
        <w:t>á</w:t>
      </w:r>
      <w:r>
        <w:rPr>
          <w:rtl w:val="0"/>
          <w:lang w:val="es-ES_tradnl"/>
        </w:rPr>
        <w:t>/MT, que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receber em perfeitas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 uso, com as instala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hidr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ulicas e el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tricas em funcionamento, garantia de 90 (noventa) dias e pintura nova. Os equipamentos, a mob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lia e os demais itens que comp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em a sala 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propriedade do LOCADOR, devendo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conserv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-los e restitu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-los nas mesmas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em que os recebeu. No ato da entrega das chaves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firmado laudo de vistoria relacionando todos os itens da sala.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Primeiro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utilizar</w:t>
      </w:r>
      <w:r>
        <w:rPr>
          <w:rtl w:val="0"/>
          <w:lang w:val="en-US"/>
        </w:rPr>
        <w:t xml:space="preserve">á </w:t>
      </w:r>
      <w:r>
        <w:rPr>
          <w:rtl w:val="0"/>
          <w:lang w:val="it-IT"/>
        </w:rPr>
        <w:t>o im</w:t>
      </w:r>
      <w:r>
        <w:rPr>
          <w:rtl w:val="0"/>
          <w:lang w:val="en-US"/>
        </w:rPr>
        <w:t>ó</w:t>
      </w:r>
      <w:r>
        <w:rPr>
          <w:rtl w:val="0"/>
          <w:lang w:val="es-ES_tradnl"/>
        </w:rPr>
        <w:t>vel exclusivamente como consult</w:t>
      </w:r>
      <w:r>
        <w:rPr>
          <w:rtl w:val="0"/>
          <w:lang w:val="en-US"/>
        </w:rPr>
        <w:t>ó</w:t>
      </w:r>
      <w:r>
        <w:rPr>
          <w:rtl w:val="0"/>
        </w:rPr>
        <w:t>rio odontol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gico para atendimento de pacientes, sendo-lhe vedado alterar a destina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coisa locada, no todo ou em parte, e operando suas atividades dentro do hor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 funcionamento da cl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 xml:space="preserve">nica Odonto Conceitualle, de segunda a sexta-feira, das 8h00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18h00 (respeitado o intervalo intrajornada dos funcion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rios), e aos 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bados, das 8h00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12h00.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Segundo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providenciar</w:t>
      </w:r>
      <w:r>
        <w:rPr>
          <w:rtl w:val="0"/>
          <w:lang w:val="en-US"/>
        </w:rPr>
        <w:t>á</w:t>
      </w:r>
      <w:r>
        <w:rPr>
          <w:rtl w:val="0"/>
        </w:rPr>
        <w:t xml:space="preserve">,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suas expensas, todos os documentos exigidos por lei para o funcionamento do consult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rio, em especial alvar</w:t>
      </w:r>
      <w:r>
        <w:rPr>
          <w:rtl w:val="0"/>
          <w:lang w:val="en-US"/>
        </w:rPr>
        <w:t xml:space="preserve">á </w:t>
      </w:r>
      <w:r>
        <w:rPr>
          <w:rtl w:val="0"/>
          <w:lang w:val="fr-FR"/>
        </w:rPr>
        <w:t>sanit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alvar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funcionamento, credenciamento do consult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 no CRO-MT, responsabilidade 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cnica perante o CRO-MT e demais licen</w:t>
      </w:r>
      <w:r>
        <w:rPr>
          <w:rtl w:val="0"/>
          <w:lang w:val="en-US"/>
        </w:rPr>
        <w:t>ç</w:t>
      </w:r>
      <w:r>
        <w:rPr>
          <w:rtl w:val="0"/>
          <w:lang w:val="es-ES_tradnl"/>
        </w:rPr>
        <w:t>as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USULA SEGUNDA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DO PRAZO: </w:t>
      </w:r>
      <w:r>
        <w:rPr>
          <w:rtl w:val="0"/>
          <w:lang w:val="pt-PT"/>
        </w:rPr>
        <w:t>O prazo da loca</w:t>
      </w:r>
      <w:r>
        <w:rPr>
          <w:rtl w:val="0"/>
          <w:lang w:val="en-US"/>
        </w:rPr>
        <w:t>çã</w:t>
      </w:r>
      <w:r>
        <w:rPr>
          <w:rtl w:val="0"/>
        </w:rPr>
        <w:t xml:space="preserve">o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de 36 (trinta e seis) meses, com perman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m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nima de {{prazoContrato}}, nos termos do art. 4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da Lei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8.245/1991. Findo o prazo,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obriga-se a restituir a SALA ao LOCADOR livre e desocupada, pintada de novo e em perfeito estado de conserva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independentemente de notifica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judicial ou extrajudicial.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Primeiro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O prazo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prorrogado, por consentimento 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cito ou por manifesta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uma das partes aceita pela outra, com anteced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m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nima de 30 (trinta) dias do vencimento, mantendo-se em vigor todas as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deste Contrato.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Segundo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Antes do vencimento, o LOCADOR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reaver a SALA sen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ressarcindo ao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as perdas e danos resultantes, nem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devolv</w:t>
      </w:r>
      <w:r>
        <w:rPr>
          <w:rtl w:val="0"/>
          <w:lang w:val="en-US"/>
        </w:rPr>
        <w:t>ê</w:t>
      </w:r>
      <w:r>
        <w:rPr>
          <w:rtl w:val="0"/>
          <w:lang w:val="it-IT"/>
        </w:rPr>
        <w:t>-la sen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pagando a multa contratual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vel.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USULA TERCEIRA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>DA FIAN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A: </w:t>
      </w:r>
      <w:r>
        <w:rPr>
          <w:rtl w:val="0"/>
          <w:lang w:val="it-IT"/>
        </w:rPr>
        <w:t>A fian</w:t>
      </w:r>
      <w:r>
        <w:rPr>
          <w:rtl w:val="0"/>
          <w:lang w:val="en-US"/>
        </w:rPr>
        <w:t>ç</w:t>
      </w:r>
      <w:r>
        <w:rPr>
          <w:rtl w:val="0"/>
        </w:rPr>
        <w:t xml:space="preserve">a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prestada em car</w:t>
      </w:r>
      <w:r>
        <w:rPr>
          <w:rtl w:val="0"/>
          <w:lang w:val="en-US"/>
        </w:rPr>
        <w:t>á</w:t>
      </w:r>
      <w:r>
        <w:rPr>
          <w:rtl w:val="0"/>
        </w:rPr>
        <w:t>ter solid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rio. O FIADOR e, sendo casado, o seu c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njuge anuente respondem juntamente com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por todas as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 xml:space="preserve">es deste contrato </w:t>
      </w:r>
      <w:r>
        <w:rPr>
          <w:rtl w:val="0"/>
          <w:lang w:val="en-US"/>
        </w:rPr>
        <w:t xml:space="preserve">— </w:t>
      </w:r>
      <w:r>
        <w:rPr>
          <w:rtl w:val="0"/>
          <w:lang w:val="pt-PT"/>
        </w:rPr>
        <w:t>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is, encargos, multas, juros, despesas de uso comum, danos ao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vel e demais verbas </w:t>
      </w:r>
      <w:r>
        <w:rPr>
          <w:rtl w:val="0"/>
          <w:lang w:val="en-US"/>
        </w:rPr>
        <w:t>—</w:t>
      </w:r>
      <w:r>
        <w:rPr>
          <w:rtl w:val="0"/>
          <w:lang w:val="pt-PT"/>
        </w:rPr>
        <w:t>, renunciando expressamente ao benef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 de ordem previsto nos arts. 827 e 828 do C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digo Civil e podendo ser demandados diretamente, independentemente de pr</w:t>
      </w:r>
      <w:r>
        <w:rPr>
          <w:rtl w:val="0"/>
          <w:lang w:val="en-US"/>
        </w:rPr>
        <w:t>é</w:t>
      </w:r>
      <w:r>
        <w:rPr>
          <w:rtl w:val="0"/>
          <w:lang w:val="es-ES_tradnl"/>
        </w:rPr>
        <w:t>via excuss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dos bens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RIO. Havendo mais de um fiador, todos respondem solidariamente entre si.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Primeiro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it-IT"/>
        </w:rPr>
        <w:t>A fian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subsiste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a efetiva entrega das chaves e a integral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todas as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ainda que 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seja prorrogada por prazo determinado ou indeterminado, na forma do art. 39 da Lei n</w:t>
      </w:r>
      <w:r>
        <w:rPr>
          <w:rtl w:val="0"/>
          <w:lang w:val="en-US"/>
        </w:rPr>
        <w:t xml:space="preserve">º </w:t>
      </w:r>
      <w:r>
        <w:rPr>
          <w:rtl w:val="0"/>
        </w:rPr>
        <w:t>8.245/1991,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 exonerando o FIADOR enquanto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devolvido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e quitado o d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>bito.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Segundo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O FIADOR declara idoneidade financeira e obriga-se a comprov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 xml:space="preserve">-la mediante comprovante de renda e 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ltima declara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imposto de renda. A superveniente insolv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ncia, o falecimento ou a exonera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FIADOR obrigam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a apresentar novo fiador id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neo no prazo de 30 (trinta) dias, sob pena de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USULA QUARTA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DO VALOR DO ALUGUEL: </w:t>
      </w:r>
      <w:r>
        <w:rPr>
          <w:rtl w:val="0"/>
          <w:lang w:val="pt-PT"/>
        </w:rPr>
        <w:t xml:space="preserve">O aluguel mensal, livremente convencionado,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de R$ {{valorAluguel}}.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Primeiro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Ao final do prazo contratual,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desocupado o im</w:t>
      </w:r>
      <w:r>
        <w:rPr>
          <w:rtl w:val="0"/>
          <w:lang w:val="en-US"/>
        </w:rPr>
        <w:t>ó</w:t>
      </w:r>
      <w:r>
        <w:rPr>
          <w:rtl w:val="0"/>
          <w:lang w:val="es-ES_tradnl"/>
        </w:rPr>
        <w:t>vel, o LOCADOR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reajustar o aluguel, independentemente de aviso ou notifica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pela varia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IGP-M no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 xml:space="preserve">odo ou por outro 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ndice que vier a substitu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-lo. O reajuste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decorrer de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prazo legal, prorroga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acordo entre as partes, acordo 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cito, decis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judicial ou determina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legal.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Segundo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Ao t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>rmino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de sua prorroga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restituir</w:t>
      </w:r>
      <w:r>
        <w:rPr>
          <w:rtl w:val="0"/>
          <w:lang w:val="en-US"/>
        </w:rPr>
        <w:t xml:space="preserve">á </w:t>
      </w:r>
      <w:r>
        <w:rPr>
          <w:rtl w:val="0"/>
          <w:lang w:val="it-IT"/>
        </w:rPr>
        <w:t>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pintado de novo com as cores originais, com as instala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el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tricas e hidr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ulicas em funcionamento e substitu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do tudo o que estiver danificado, devolvendo-o exatamente como o recebeu. Quaisquer acess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es, instala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ou benfeitorias cuja remo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danifique o espa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 incorporam-se a ele, sem direito do LOCAT</w:t>
      </w:r>
      <w:r>
        <w:rPr>
          <w:rtl w:val="0"/>
          <w:lang w:val="en-US"/>
        </w:rPr>
        <w:t>Á</w:t>
      </w:r>
      <w:r>
        <w:rPr>
          <w:rtl w:val="0"/>
        </w:rPr>
        <w:t>RIO a indeniza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reten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ao que desde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renuncia.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USULA QUINTA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DO VENCIMENTO: </w:t>
      </w:r>
      <w:r>
        <w:rPr>
          <w:rtl w:val="0"/>
          <w:lang w:val="pt-PT"/>
        </w:rPr>
        <w:t>O aluguel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pago todo dia {{vencimento}} de cada m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 xml:space="preserve">s. </w:t>
      </w:r>
      <w:r>
        <w:rPr>
          <w:b w:val="1"/>
          <w:bCs w:val="1"/>
          <w:rtl w:val="0"/>
          <w:lang w:val="pt-PT"/>
        </w:rPr>
        <w:t>O primeiro aluguel ser</w:t>
      </w:r>
      <w:r>
        <w:rPr>
          <w:b w:val="1"/>
          <w:bCs w:val="1"/>
          <w:rtl w:val="0"/>
          <w:lang w:val="en-US"/>
        </w:rPr>
        <w:t xml:space="preserve">á </w:t>
      </w:r>
      <w:r>
        <w:rPr>
          <w:b w:val="1"/>
          <w:bCs w:val="1"/>
          <w:rtl w:val="0"/>
          <w:lang w:val="pt-PT"/>
        </w:rPr>
        <w:t>pago antecipadamente, na data de assinatura</w:t>
      </w:r>
      <w:r>
        <w:rPr>
          <w:rtl w:val="0"/>
          <w:lang w:val="pt-PT"/>
        </w:rPr>
        <w:t>, juntamente com o IPTU 2026 proporcional ao contrato, no valor de R$ 548,32.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Primeiro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Os 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 e encargos pagos fora do prazo ser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acrescidos de multa de 10% (dez por cento) sobre o d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bito e de juros de mora de 2% (dois por cento) ao m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s, independentemente de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judicial e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de custas e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advocat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cios, inclusive em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despejo por falta de pagamento,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ou protesto de 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tulo.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Segundo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Havendo atraso superior a 10 (dez) dias em qualquer pagamento, o LOCADOR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encaminhar 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por meio de advogado, respondendo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por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advocat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 de 20% (vinte por cento), al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m das custas processuais, se 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for judicial.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USULA SEXTA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DO RATEIO DAS DESPESAS DE USO COMUM (CONDOM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Í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NIO): </w:t>
      </w:r>
      <w:r>
        <w:rPr>
          <w:rtl w:val="0"/>
          <w:lang w:val="es-ES_tradnl"/>
        </w:rPr>
        <w:t>Durante 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 xml:space="preserve">o,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de responsabilidade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 pagamento das despesas de uso comum da cl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nica Odonto Conceitualle, a saber: impostos e taxas (IPTU, alvar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funcionamento, alvar</w:t>
      </w:r>
      <w:r>
        <w:rPr>
          <w:rtl w:val="0"/>
          <w:lang w:val="en-US"/>
        </w:rPr>
        <w:t xml:space="preserve">á </w:t>
      </w:r>
      <w:r>
        <w:rPr>
          <w:rtl w:val="0"/>
          <w:lang w:val="it-IT"/>
        </w:rPr>
        <w:t>da vigil</w:t>
      </w:r>
      <w:r>
        <w:rPr>
          <w:rtl w:val="0"/>
          <w:lang w:val="en-US"/>
        </w:rPr>
        <w:t>â</w:t>
      </w:r>
      <w:r>
        <w:rPr>
          <w:rtl w:val="0"/>
          <w:lang w:val="it-IT"/>
        </w:rPr>
        <w:t>ncia sanit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ria, alvar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do corpo de bombeiros e alvar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publicidade); despesas ordin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 (energia el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 xml:space="preserve">trica, 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gua, taxas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banc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e multas por atraso, fundos de reserva, telefone, internet, sal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e impostos dos funcion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registrados e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mensais de contabilidade); manuten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dos equipamentos de uso comum a todas as salas (RX, compressor, bomba a v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cuo, autoclave, seladora e instala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hidr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ulicas e el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tricas da cadeira odontol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gica); e manuten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 uso comum da recep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(porta blindex, portas de madeira de acesso, ar-condicionado, arm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rios, televis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bebedouro, impressora, notebook, monitoramento/alarme, interfone, telefone, troca de l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mpadas, sof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s e cadeiras dos pacientes e central de alarme). O rateio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proporcional ao n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mero de salas em funcionamento na cl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nica.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As despesas de uso comum ser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pagas pelo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ao LOCADOR, em dinheiro ou PIX,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 xml:space="preserve">o quinto dia 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til de cada m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s, comprometendo-se o LOCADOR a apresentar a planilha de custos com 5 (cinco) dias de anteced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ao vencimento.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A planilha de despesas mensais e o respectivo comprovante de pagamento ser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suficientes como documentos comprobat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rios para a contabilidade.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S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TIMA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>DA VEDA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 xml:space="preserve">O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À 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>CESS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Ã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 xml:space="preserve">O E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À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SUBLOCA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da-DK"/>
          <w14:textFill>
            <w14:solidFill>
              <w14:srgbClr w14:val="333333"/>
            </w14:solidFill>
          </w14:textFill>
        </w:rPr>
        <w:t xml:space="preserve">O: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expressamente vedado ao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e/ou ao FIADOR ceder, a qualquer 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tulo, total ou parcialmente,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locado, bem como transferir os direitos relativos a este contrato. Constitui falta grave o empr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stimo, a subloca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qualquer atendimento compartilhado com profissional que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seja parte deste contrato, aplicando-se, nesse caso, 100% (cem por cento) da multa pactuada, independentemente do tempo de vig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 xml:space="preserve">USULA OITAVA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DA REGULARIDADE: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obriga-se a manter ativos e regulares, durante toda 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os alvar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s exigidos, o credenciamento do consult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 e a respectiva responsabilidade 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cnica junto ao CRO-MT. A perda, suspens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irregularidade de qualquer dessas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constitui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e autoriza a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das responsabilidades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prias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perante os </w:t>
      </w:r>
      <w:r>
        <w:rPr>
          <w:rtl w:val="0"/>
          <w:lang w:val="en-US"/>
        </w:rPr>
        <w:t>ó</w:t>
      </w:r>
      <w:r>
        <w:rPr>
          <w:rtl w:val="0"/>
        </w:rPr>
        <w:t>rg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os competentes.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 xml:space="preserve">USULA NONA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>DA EXTIN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>O POR FAL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Ê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>NCIA OU RECUPERA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O JUDICIAL DO LOCADOR: </w:t>
      </w:r>
      <w:r>
        <w:rPr>
          <w:rtl w:val="0"/>
          <w:lang w:val="pt-PT"/>
        </w:rPr>
        <w:t>Decretada a fal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do LOCADOR ou deferida a sua recupera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judicial ou extrajudicial, e desde que tais medidas atinjam a continuidade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este contrato ser extinto na forma da legisla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vel, resguardados os direitos e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vencidos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a data da extin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USULA D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CIMA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 xml:space="preserve">DAS BENFEITORIAS E OBRAS: </w:t>
      </w:r>
      <w:r>
        <w:rPr>
          <w:rtl w:val="0"/>
          <w:lang w:val="pt-PT"/>
        </w:rPr>
        <w:t>Toda obra ou melhoria que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pretenda introduzir na SALA depender</w:t>
      </w:r>
      <w:r>
        <w:rPr>
          <w:rtl w:val="0"/>
          <w:lang w:val="en-US"/>
        </w:rPr>
        <w:t xml:space="preserve">á </w:t>
      </w:r>
      <w:r>
        <w:rPr>
          <w:rtl w:val="0"/>
        </w:rPr>
        <w:t>de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escrita do LOCADOR e incorporar-se-</w:t>
      </w:r>
      <w:r>
        <w:rPr>
          <w:rtl w:val="0"/>
          <w:lang w:val="en-US"/>
        </w:rPr>
        <w:t xml:space="preserve">á </w:t>
      </w:r>
      <w:r>
        <w:rPr>
          <w:rtl w:val="0"/>
        </w:rPr>
        <w:t>ao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vel, sem custo ao LOCADOR e passando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sua propriedade. Fica facultado ao LOCADOR, ao t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>rmino da loca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o, exigir que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desfa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ou retire, no todo ou em parte, qualquer benfeitoria cuja incorpora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aceite.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USULA D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 xml:space="preserve">CIMA PRIMEIRA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>DO ESTADO E DA CONSERVA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>O DO IM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Ó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VEL: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receber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em perfeito estado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 uso, obrigando-se a mant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 xml:space="preserve">-lo assim e a zelar pelo perfeito funcionamento de todos os equipamentos. </w:t>
      </w:r>
      <w:r>
        <w:rPr>
          <w:b w:val="1"/>
          <w:bCs w:val="1"/>
          <w:rtl w:val="0"/>
          <w:lang w:val="pt-PT"/>
        </w:rPr>
        <w:t xml:space="preserve">A partir da assinatura, </w:t>
      </w:r>
      <w:r>
        <w:rPr>
          <w:b w:val="1"/>
          <w:bCs w:val="1"/>
          <w:rtl w:val="0"/>
          <w:lang w:val="en-US"/>
        </w:rPr>
        <w:t xml:space="preserve">é </w:t>
      </w:r>
      <w:r>
        <w:rPr>
          <w:b w:val="1"/>
          <w:bCs w:val="1"/>
          <w:rtl w:val="0"/>
          <w:lang w:val="en-US"/>
        </w:rPr>
        <w:t>respons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>vel pelas manuten</w:t>
      </w:r>
      <w:r>
        <w:rPr>
          <w:b w:val="1"/>
          <w:bCs w:val="1"/>
          <w:rtl w:val="0"/>
          <w:lang w:val="en-US"/>
        </w:rPr>
        <w:t>çõ</w:t>
      </w:r>
      <w:r>
        <w:rPr>
          <w:b w:val="1"/>
          <w:bCs w:val="1"/>
          <w:rtl w:val="0"/>
          <w:lang w:val="pt-PT"/>
        </w:rPr>
        <w:t>es decorrentes do desgaste de uso dos equipamentos odontol</w:t>
      </w:r>
      <w:r>
        <w:rPr>
          <w:b w:val="1"/>
          <w:bCs w:val="1"/>
          <w:rtl w:val="0"/>
          <w:lang w:val="en-US"/>
        </w:rPr>
        <w:t>ó</w:t>
      </w:r>
      <w:r>
        <w:rPr>
          <w:b w:val="1"/>
          <w:bCs w:val="1"/>
          <w:rtl w:val="0"/>
          <w:lang w:val="pt-PT"/>
        </w:rPr>
        <w:t>gicos, do ar-condicionado, dos m</w:t>
      </w:r>
      <w:r>
        <w:rPr>
          <w:b w:val="1"/>
          <w:bCs w:val="1"/>
          <w:rtl w:val="0"/>
          <w:lang w:val="en-US"/>
        </w:rPr>
        <w:t>ó</w:t>
      </w:r>
      <w:r>
        <w:rPr>
          <w:b w:val="1"/>
          <w:bCs w:val="1"/>
          <w:rtl w:val="0"/>
          <w:lang w:val="pt-PT"/>
        </w:rPr>
        <w:t>veis e das instala</w:t>
      </w:r>
      <w:r>
        <w:rPr>
          <w:b w:val="1"/>
          <w:bCs w:val="1"/>
          <w:rtl w:val="0"/>
          <w:lang w:val="en-US"/>
        </w:rPr>
        <w:t>çõ</w:t>
      </w:r>
      <w:r>
        <w:rPr>
          <w:b w:val="1"/>
          <w:bCs w:val="1"/>
          <w:rtl w:val="0"/>
          <w:lang w:val="es-ES_tradnl"/>
        </w:rPr>
        <w:t>es el</w:t>
      </w:r>
      <w:r>
        <w:rPr>
          <w:b w:val="1"/>
          <w:bCs w:val="1"/>
          <w:rtl w:val="0"/>
          <w:lang w:val="en-US"/>
        </w:rPr>
        <w:t>é</w:t>
      </w:r>
      <w:r>
        <w:rPr>
          <w:b w:val="1"/>
          <w:bCs w:val="1"/>
          <w:rtl w:val="0"/>
          <w:lang w:val="pt-PT"/>
        </w:rPr>
        <w:t>tricas e hidr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ulicas </w:t>
      </w:r>
      <w:r>
        <w:rPr>
          <w:b w:val="1"/>
          <w:bCs w:val="1"/>
          <w:rtl w:val="0"/>
          <w:lang w:val="en-US"/>
        </w:rPr>
        <w:t xml:space="preserve">— </w:t>
      </w:r>
      <w:r>
        <w:rPr>
          <w:b w:val="1"/>
          <w:bCs w:val="1"/>
          <w:rtl w:val="0"/>
          <w:lang w:val="pt-PT"/>
        </w:rPr>
        <w:t>em suma, de todos os itens da sala</w:t>
      </w:r>
      <w:r>
        <w:rPr>
          <w:rtl w:val="0"/>
          <w:lang w:val="pt-PT"/>
        </w:rPr>
        <w:t>, respondendo por qualquer sinistro ou dano ao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A devolu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e de seus pertences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precedida de vistoria pelo LOCADOR e somente se completar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com a entrega das chaves, mediante recibo, com prova de devolu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o,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total dos d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bitos de aluguel e de uso comum e a consequente extin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v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nculo locat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cio.</w:t>
      </w:r>
    </w:p>
    <w:p>
      <w:pPr>
        <w:pStyle w:val="Corpo"/>
        <w:spacing w:after="120" w:line="336" w:lineRule="auto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</w:rPr>
        <w:t xml:space="preserve">grafo </w:t>
      </w:r>
      <w:r>
        <w:rPr>
          <w:b w:val="1"/>
          <w:bCs w:val="1"/>
          <w:rtl w:val="0"/>
          <w:lang w:val="en-US"/>
        </w:rPr>
        <w:t>Ú</w:t>
      </w:r>
      <w:r>
        <w:rPr>
          <w:b w:val="1"/>
          <w:bCs w:val="1"/>
          <w:rtl w:val="0"/>
          <w:lang w:val="it-IT"/>
        </w:rPr>
        <w:t xml:space="preserve">nico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custear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, por sua exclusiva responsabilidade, as instala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os reparos e os consertos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em raz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estragos ou danos causados enquanto ocupar o espa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 xml:space="preserve">o, substituindo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suas expensas quaisquer pe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as ou utens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lios danificados, sem direito a reembolso ou indeniza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ao t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>rmino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USULA D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CIMA SEGUNDA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 xml:space="preserve">DO REGULAMENTO INTERNO: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obriga-se a cumprir a legisla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vel, a conven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o regulamento interno da cl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nica, constituindo sua infra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viola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contratual, que enseja a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 torna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a multa contratual.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USULA D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CIMA TERCEIRA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DO DIREITO DE VISTORIA: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faculta ao LOCADOR examinar e vistoriar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sempre que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em hor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previamente combinados,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podendo impedir o ingresso para reparos no interesse da cl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nica ou de unidade confrontante.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USULA D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CIMA QUARTA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>DA MANUTEN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>O DAS CONDI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ÇÕ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ES NA PRORROGA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da-DK"/>
          <w14:textFill>
            <w14:solidFill>
              <w14:srgbClr w14:val="333333"/>
            </w14:solidFill>
          </w14:textFill>
        </w:rPr>
        <w:t xml:space="preserve">O: </w:t>
      </w:r>
      <w:r>
        <w:rPr>
          <w:rtl w:val="0"/>
          <w:lang w:val="es-ES_tradnl"/>
        </w:rPr>
        <w:t>Prorrogada esta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por acordo entre as partes, por lei, por senten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ou por consentimento t</w:t>
      </w:r>
      <w:r>
        <w:rPr>
          <w:rtl w:val="0"/>
          <w:lang w:val="en-US"/>
        </w:rPr>
        <w:t>á</w:t>
      </w:r>
      <w:r>
        <w:rPr>
          <w:rtl w:val="0"/>
          <w:lang w:val="es-ES_tradnl"/>
        </w:rPr>
        <w:t>cito, permanecer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em vigor todas as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deste Contrato.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USULA D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CIMA QUINTA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DA DESOCUPA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da-DK"/>
          <w14:textFill>
            <w14:solidFill>
              <w14:srgbClr w14:val="333333"/>
            </w14:solidFill>
          </w14:textFill>
        </w:rPr>
        <w:t xml:space="preserve">O: </w:t>
      </w:r>
      <w:r>
        <w:rPr>
          <w:rtl w:val="0"/>
          <w:lang w:val="pt-PT"/>
        </w:rPr>
        <w:t>A desocupa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im</w:t>
      </w:r>
      <w:r>
        <w:rPr>
          <w:rtl w:val="0"/>
          <w:lang w:val="en-US"/>
        </w:rPr>
        <w:t>ó</w:t>
      </w:r>
      <w:r>
        <w:rPr>
          <w:rtl w:val="0"/>
          <w:lang w:val="es-ES_tradnl"/>
        </w:rPr>
        <w:t>vel pelo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a qualquer tempo, depender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e por escrito ao LOCADOR, com anteced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m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nima de 30 (trinta) dias,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da multa contratual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vel. A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 sem o aviso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vio aqui exigido caracteriza abandono, na forma da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seguinte.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USULA D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CIMA SEXTA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DO ABANDONO: </w:t>
      </w:r>
      <w:r>
        <w:rPr>
          <w:rtl w:val="0"/>
          <w:lang w:val="pt-PT"/>
        </w:rPr>
        <w:t>Caracteriza abandono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a cessa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uso regular do consult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 acompanhada de ao menos uma das seguintes circunst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ncias: (i)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atendimento e de comparecimento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por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igual ou superior a 10 (dez) dias, sem justificativa comunicada ao LOCADOR; (ii) inadimplemento de aluguel e/ou encargos; ou (iii) retirada de bens com aparente inten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retornar.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Primeiro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Constatado o abandono, o LOCADOR fica desde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autorizado a reaver a posse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vel, mediante vistoria documentada por fotografias e por 2 (duas) testemunhas ou por ata notarial, lavrando-se termo do estado em que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for encontrado e da data da retomada.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Segundo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it-IT"/>
        </w:rPr>
        <w:t>O abandono configura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grave e acarreta o vencimento antecipado de todo o d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bito, a incid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integral da multa por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prevista na Cl</w:t>
      </w:r>
      <w:r>
        <w:rPr>
          <w:rtl w:val="0"/>
          <w:lang w:val="en-US"/>
        </w:rPr>
        <w:t>á</w:t>
      </w:r>
      <w:r>
        <w:rPr>
          <w:rtl w:val="0"/>
        </w:rPr>
        <w:t>usula D</w:t>
      </w:r>
      <w:r>
        <w:rPr>
          <w:rtl w:val="0"/>
          <w:lang w:val="en-US"/>
        </w:rPr>
        <w:t>é</w:t>
      </w:r>
      <w:r>
        <w:rPr>
          <w:rtl w:val="0"/>
        </w:rPr>
        <w:t>cima S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tima, os 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 e encargos devidos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a data da retomada da posse e a responsabilidade por todos os danos apurados,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das demais comina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deste contrato.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USULA D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CIMA S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TIMA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DA MULTA CONTRATUAL: </w:t>
      </w:r>
      <w:r>
        <w:rPr>
          <w:rtl w:val="0"/>
          <w:lang w:val="es-ES_tradnl"/>
        </w:rPr>
        <w:t>LOCADOR e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obrigam-se a cumprir o presente contrato, distinguindo-se duas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de multa: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Primeiro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Na devolu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antecipada regular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vel, precedida do aviso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vio da Cl</w:t>
      </w:r>
      <w:r>
        <w:rPr>
          <w:rtl w:val="0"/>
          <w:lang w:val="en-US"/>
        </w:rPr>
        <w:t>á</w:t>
      </w:r>
      <w:r>
        <w:rPr>
          <w:rtl w:val="0"/>
        </w:rPr>
        <w:t>usula D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cima Quinta, a multa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proporcional ao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restante da perman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m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nima, na forma do art. 4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da Lei n</w:t>
      </w:r>
      <w:r>
        <w:rPr>
          <w:rtl w:val="0"/>
          <w:lang w:val="en-US"/>
        </w:rPr>
        <w:t xml:space="preserve">º </w:t>
      </w:r>
      <w:r>
        <w:rPr>
          <w:rtl w:val="0"/>
        </w:rPr>
        <w:t>8.245/1991.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Segundo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Na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grave, inclusive o abandono e as demais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de falta grave previstas neste contrato, aplica-se, a 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tulo de cl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usula penal compensat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ria, a multa de 3 (tr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s) 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 vigentes. Para contratos com perman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m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nima de 6 (seis) meses, a multa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2 (dois) 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 integrais, dispensada a proporcionalidade do tempo decorrido.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USULA D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 xml:space="preserve">CIMA OITAVA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 xml:space="preserve">DOS BENS DEIXADOS: </w:t>
      </w:r>
      <w:r>
        <w:rPr>
          <w:rtl w:val="0"/>
          <w:lang w:val="pt-PT"/>
        </w:rPr>
        <w:t>Os bens, 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veis e equipamentos de propriedade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que permanecerem no im</w:t>
      </w:r>
      <w:r>
        <w:rPr>
          <w:rtl w:val="0"/>
          <w:lang w:val="en-US"/>
        </w:rPr>
        <w:t>ó</w:t>
      </w:r>
      <w:r>
        <w:rPr>
          <w:rtl w:val="0"/>
          <w:lang w:val="es-ES_tradnl"/>
        </w:rPr>
        <w:t>vel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a desocupa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o abandono ser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considerados abandonados se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retirados no prazo de 15 (quinze) dias contados da notifica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LOCADOR, ficando este autorizado a remov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-los e armazen</w:t>
      </w:r>
      <w:r>
        <w:rPr>
          <w:rtl w:val="0"/>
          <w:lang w:val="en-US"/>
        </w:rPr>
        <w:t>á</w:t>
      </w:r>
      <w:r>
        <w:rPr>
          <w:rtl w:val="0"/>
          <w:lang w:val="es-ES_tradnl"/>
        </w:rPr>
        <w:t xml:space="preserve">-los </w:t>
      </w:r>
      <w:r>
        <w:rPr>
          <w:rtl w:val="0"/>
          <w:lang w:val="en-US"/>
        </w:rPr>
        <w:t>à</w:t>
      </w:r>
      <w:r>
        <w:rPr>
          <w:rtl w:val="0"/>
          <w:lang w:val="es-ES_tradnl"/>
        </w:rPr>
        <w:t>s expensas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ou a dar-lhes destina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sem que isso importe ren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ncia ao cr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dito ou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guarda indefinida.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USULA D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 xml:space="preserve">CIMA NONA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DO DIREITO DE PREFER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Ê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NCIA: </w:t>
      </w:r>
      <w:r>
        <w:rPr>
          <w:rtl w:val="0"/>
          <w:lang w:val="pt-PT"/>
        </w:rPr>
        <w:t>Optando o LOCADOR por alienar ou permutar o im</w:t>
      </w:r>
      <w:r>
        <w:rPr>
          <w:rtl w:val="0"/>
          <w:lang w:val="en-US"/>
        </w:rPr>
        <w:t>ó</w:t>
      </w:r>
      <w:r>
        <w:rPr>
          <w:rtl w:val="0"/>
          <w:lang w:val="es-ES_tradnl"/>
        </w:rPr>
        <w:t>vel,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ter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direito de prefer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e de ser comunicado por escrito, na forma da lei.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VIG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SIMA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>DO CORPO 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Í</w:t>
      </w:r>
      <w:r>
        <w:rPr>
          <w:b w:val="1"/>
          <w:bCs w:val="1"/>
          <w:outline w:val="0"/>
          <w:color w:val="333333"/>
          <w:u w:color="333333"/>
          <w:rtl w:val="0"/>
          <w:lang w:val="da-DK"/>
          <w14:textFill>
            <w14:solidFill>
              <w14:srgbClr w14:val="333333"/>
            </w14:solidFill>
          </w14:textFill>
        </w:rPr>
        <w:t xml:space="preserve">NICO: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poder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, caso manifeste interesse, integrar o corpo cl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nico do LOCADOR para atendimento de pacientes vinculados aos conv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nios odontol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gicos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credenciados, condicionada a integra</w:t>
      </w:r>
      <w:r>
        <w:rPr>
          <w:rtl w:val="0"/>
          <w:lang w:val="en-US"/>
        </w:rPr>
        <w:t>çã</w:t>
      </w:r>
      <w:r>
        <w:rPr>
          <w:rtl w:val="0"/>
        </w:rPr>
        <w:t xml:space="preserve">o </w:t>
      </w:r>
      <w:r>
        <w:rPr>
          <w:rtl w:val="0"/>
          <w:lang w:val="en-US"/>
        </w:rPr>
        <w:t xml:space="preserve">à </w:t>
      </w:r>
      <w:r>
        <w:rPr>
          <w:rtl w:val="0"/>
        </w:rPr>
        <w:t>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aprova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em processo de avalia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conduzido pelo LOCADOR.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Primeiro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A aprova</w:t>
      </w:r>
      <w:r>
        <w:rPr>
          <w:rtl w:val="0"/>
          <w:lang w:val="en-US"/>
        </w:rPr>
        <w:t>çã</w:t>
      </w:r>
      <w:r>
        <w:rPr>
          <w:rtl w:val="0"/>
        </w:rPr>
        <w:t xml:space="preserve">o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de exclusivo crit</w:t>
      </w:r>
      <w:r>
        <w:rPr>
          <w:rtl w:val="0"/>
          <w:lang w:val="en-US"/>
        </w:rPr>
        <w:t>é</w:t>
      </w:r>
      <w:r>
        <w:rPr>
          <w:rtl w:val="0"/>
          <w:lang w:val="es-ES_tradnl"/>
        </w:rPr>
        <w:t>rio do LOCADOR,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constituindo esta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qualquer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aceita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no corpo cl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nico.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Segundo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A eventual integra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constitui garantia de faturamento m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nimo, nem pode ser interpretada como valor a receber, cr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dito ou compensa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em favor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no </w:t>
      </w:r>
      <w:r>
        <w:rPr>
          <w:rtl w:val="0"/>
          <w:lang w:val="en-US"/>
        </w:rPr>
        <w:t>â</w:t>
      </w:r>
      <w:r>
        <w:rPr>
          <w:rtl w:val="0"/>
          <w:lang w:val="it-IT"/>
        </w:rPr>
        <w:t>mbito deste contrato.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Terceiro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Os valores dos atendimentos a pacientes de conv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nios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constituem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de pagamento do LOCADOR; a responsabilidade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exclusiva das operadoras dos planos, condicionada a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lise, auditoria, eventuais glosas e deferimento destas.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VIG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 xml:space="preserve">SIMA PRIMEIRA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DA CONTINUIDADE DO ATENDIMENTO: </w:t>
      </w:r>
      <w:r>
        <w:rPr>
          <w:rtl w:val="0"/>
          <w:lang w:val="pt-PT"/>
        </w:rPr>
        <w:t>Em qualquer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 de t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>rmino,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desocupa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e como condi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entrega das chaves,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obriga-se, previamente, a: (i) comunicar por escrito os pacientes em tratamento sobre a descontinuidade; (ii) disponibilizar a documenta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necess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 xml:space="preserve">ria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continuidade; e (iii) adotar as provid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ncias de encaminhamento exigidas pelo C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digo de 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>tica Odontol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gica, notadamente o art. 11, inciso VI, que veda o abandono de paciente.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</w:rPr>
        <w:t xml:space="preserve">grafo </w:t>
      </w:r>
      <w:r>
        <w:rPr>
          <w:b w:val="1"/>
          <w:bCs w:val="1"/>
          <w:rtl w:val="0"/>
          <w:lang w:val="en-US"/>
        </w:rPr>
        <w:t>Ú</w:t>
      </w:r>
      <w:r>
        <w:rPr>
          <w:b w:val="1"/>
          <w:bCs w:val="1"/>
          <w:rtl w:val="0"/>
          <w:lang w:val="it-IT"/>
        </w:rPr>
        <w:t xml:space="preserve">nico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</w:t>
      </w:r>
      <w:r>
        <w:rPr>
          <w:rtl w:val="0"/>
          <w:lang w:val="en-US"/>
        </w:rPr>
        <w:t xml:space="preserve">é </w:t>
      </w:r>
      <w:r>
        <w:rPr>
          <w:rtl w:val="0"/>
        </w:rPr>
        <w:t xml:space="preserve">o 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nico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vel, perante os pacientes e o Conselho Regional de Odontologia, pelos tratamentos por ele iniciados. Caso o LOCADOR venha a ser responsabilizado </w:t>
      </w:r>
      <w:r>
        <w:rPr>
          <w:rtl w:val="0"/>
          <w:lang w:val="en-US"/>
        </w:rPr>
        <w:t xml:space="preserve">— </w:t>
      </w:r>
      <w:r>
        <w:rPr>
          <w:rtl w:val="0"/>
          <w:lang w:val="pt-PT"/>
        </w:rPr>
        <w:t xml:space="preserve">administrativa, 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 xml:space="preserve">tica ou judicialmente </w:t>
      </w:r>
      <w:r>
        <w:rPr>
          <w:rtl w:val="0"/>
          <w:lang w:val="en-US"/>
        </w:rPr>
        <w:t xml:space="preserve">— </w:t>
      </w:r>
      <w:r>
        <w:rPr>
          <w:rtl w:val="0"/>
          <w:lang w:val="pt-PT"/>
        </w:rPr>
        <w:t>por abandono de paciente atribu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vel ao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este o indenizar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regressivamente por todos os valores, custas e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despendidos.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VIG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SIMA SEGUNDA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>DOS PRONTU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RIOS: </w:t>
      </w:r>
      <w:r>
        <w:rPr>
          <w:rtl w:val="0"/>
          <w:lang w:val="pt-PT"/>
        </w:rPr>
        <w:t>Os prontu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e a documenta</w:t>
      </w:r>
      <w:r>
        <w:rPr>
          <w:rtl w:val="0"/>
          <w:lang w:val="en-US"/>
        </w:rPr>
        <w:t>çã</w:t>
      </w:r>
      <w:r>
        <w:rPr>
          <w:rtl w:val="0"/>
        </w:rPr>
        <w:t>o odontol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gica dos pacientes atendidos por interm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>dio do credenciamento e dos conv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nios do LOCADOR permanecer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sob a guarda do LOCADOR.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vedada a retirada dos prontu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do estabelecimento sem autoriza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escrita do LOCADOR, devendo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ao sair, entreg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-los ou disponibilizar c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 xml:space="preserve">pia 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ntegra, sob pena de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e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ao Conselho Regional de Odontologia.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VIG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SIMA TERCEIRA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DA PROTE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O DE DADOS: </w:t>
      </w:r>
      <w:r>
        <w:rPr>
          <w:rtl w:val="0"/>
          <w:lang w:val="pt-PT"/>
        </w:rPr>
        <w:t>As partes observar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 Lei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13.709/2018 (LGPD) no tratamento de dados pessoais de pacientes. Encerrada a rela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 xml:space="preserve">utilizar, reter ou compartilhar dados de pacientes obtidos no 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mbito do estabelecimento para finalidade diversa da continuidade do cuidado, respondendo pelos danos decorrentes de uso indevido.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VIG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SIMA QUARTA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DO N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Ã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O ALICIAMENTO DE PACIENTES: </w:t>
      </w:r>
      <w:r>
        <w:rPr>
          <w:rtl w:val="0"/>
          <w:lang w:val="pt-PT"/>
        </w:rPr>
        <w:t>Os pacientes atendidos por interm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dio do credenciamento, dos conv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nios, da recep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da capta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do marketing e da estrutura do LOCADOR integram a carteira e o fundo de com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rcio da cl</w:t>
      </w:r>
      <w:r>
        <w:rPr>
          <w:rtl w:val="0"/>
          <w:lang w:val="en-US"/>
        </w:rPr>
        <w:t>í</w:t>
      </w:r>
      <w:r>
        <w:rPr>
          <w:rtl w:val="0"/>
        </w:rPr>
        <w:t>nica,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 confundindo com a clientela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pria que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comprovadamente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possu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a antes do in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 desta loca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obriga-se 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desviar, transferir, captar ou aliciar, direta ou indiretamente, por si ou por interposta pessoa, para outro endere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 ou estabelecimento, os pacientes a ele encaminhados ou por ele atendidos em raz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estrutura e dos conv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nios do LOCADOR, durante a vig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deste contrato e pelo prazo de 12 (doze) meses contados do seu 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rmino.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Primeiro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A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aos pacientes em tratamento sobre eventual descontinuidade do atendimento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realizada pelo LOCADOR ou de forma conjunta com ele, observado o art. 11, inciso VI, do C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digo de 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>tica Odontol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gica, sendo vedado ao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valer-se de tal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dos dados de contato ou dos prontu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para captar pacientes para novo local de atendimento.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Segundo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A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 esta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constitui falta grave e sujeita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multa prevista na Cl</w:t>
      </w:r>
      <w:r>
        <w:rPr>
          <w:rtl w:val="0"/>
          <w:lang w:val="en-US"/>
        </w:rPr>
        <w:t>á</w:t>
      </w:r>
      <w:r>
        <w:rPr>
          <w:rtl w:val="0"/>
        </w:rPr>
        <w:t>usula D</w:t>
      </w:r>
      <w:r>
        <w:rPr>
          <w:rtl w:val="0"/>
          <w:lang w:val="en-US"/>
        </w:rPr>
        <w:t>é</w:t>
      </w:r>
      <w:r>
        <w:rPr>
          <w:rtl w:val="0"/>
        </w:rPr>
        <w:t>cima S</w:t>
      </w:r>
      <w:r>
        <w:rPr>
          <w:rtl w:val="0"/>
          <w:lang w:val="en-US"/>
        </w:rPr>
        <w:t>é</w:t>
      </w:r>
      <w:r>
        <w:rPr>
          <w:rtl w:val="0"/>
        </w:rPr>
        <w:t>tima, Par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grafo Segundo,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da repara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das perdas e danos efetivamente apurados, inclusive lucros cessantes.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VIG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SIMA QUINTA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>DA TRANSI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O E DA COMUNICA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O DE SA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Í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DA: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obriga-se a manter atualizados, durante toda 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os seus dados de contato (endere</w:t>
      </w:r>
      <w:r>
        <w:rPr>
          <w:rtl w:val="0"/>
          <w:lang w:val="en-US"/>
        </w:rPr>
        <w:t>ç</w:t>
      </w:r>
      <w:r>
        <w:rPr>
          <w:rtl w:val="0"/>
          <w:lang w:val="it-IT"/>
        </w:rPr>
        <w:t>o, telefone, e-mail e WhatsApp constantes da qualifica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o) e a responder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do LOCADOR no prazo de 5 (cinco) dias. As notifica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enviadas a esses contatos reputam-se recebidas para todos os fins de direito.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Primeiro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pt-PT"/>
        </w:rPr>
        <w:t>Em qualquer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 de t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>rmino,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desocupa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e como condi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regular entrega do im</w:t>
      </w:r>
      <w:r>
        <w:rPr>
          <w:rtl w:val="0"/>
          <w:lang w:val="en-US"/>
        </w:rPr>
        <w:t>ó</w:t>
      </w:r>
      <w:r>
        <w:rPr>
          <w:rtl w:val="0"/>
          <w:lang w:val="es-ES_tradnl"/>
        </w:rPr>
        <w:t>vel,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realizar</w:t>
      </w:r>
      <w:r>
        <w:rPr>
          <w:rtl w:val="0"/>
          <w:lang w:val="en-US"/>
        </w:rPr>
        <w:t xml:space="preserve">á </w:t>
      </w:r>
      <w:r>
        <w:rPr>
          <w:rtl w:val="0"/>
          <w:lang w:val="fr-FR"/>
        </w:rPr>
        <w:t>a transi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ordenada do atendimento, mediante: (i)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e por escrito ao LOCADOR, na forma da Cl</w:t>
      </w:r>
      <w:r>
        <w:rPr>
          <w:rtl w:val="0"/>
          <w:lang w:val="en-US"/>
        </w:rPr>
        <w:t>á</w:t>
      </w:r>
      <w:r>
        <w:rPr>
          <w:rtl w:val="0"/>
        </w:rPr>
        <w:t>usula D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cima Quinta; (ii) entrega das chaves acompanhada da vistoria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da; e (iii) apresenta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rela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dos pacientes em tratamento, com o respectivo est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gio, para viabilizar a continuidade do cuidado.</w:t>
      </w:r>
    </w:p>
    <w:p>
      <w:pPr>
        <w:pStyle w:val="Corpo"/>
        <w:spacing w:after="120" w:line="336" w:lineRule="auto"/>
        <w:ind w:firstLine="709"/>
        <w:jc w:val="both"/>
      </w:pPr>
      <w:r>
        <w:rPr>
          <w:b w:val="1"/>
          <w:bCs w:val="1"/>
          <w:rtl w:val="0"/>
        </w:rPr>
        <w:t>Par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 xml:space="preserve">grafo Segundo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rtl w:val="0"/>
          <w:lang w:val="de-DE"/>
        </w:rPr>
        <w:t>A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 xml:space="preserve">ncia de resposta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comunica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 xml:space="preserve">es do LOCADOR, somada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cessa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atendimento, refor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a caracteriza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abandono prevista na Cl</w:t>
      </w:r>
      <w:r>
        <w:rPr>
          <w:rtl w:val="0"/>
          <w:lang w:val="en-US"/>
        </w:rPr>
        <w:t>á</w:t>
      </w:r>
      <w:r>
        <w:rPr>
          <w:rtl w:val="0"/>
        </w:rPr>
        <w:t>usula D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cima Sexta, autorizando as provid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ncias ali estabelecidas.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VIG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14:textFill>
            <w14:solidFill>
              <w14:srgbClr w14:val="333333"/>
            </w14:solidFill>
          </w14:textFill>
        </w:rPr>
        <w:t xml:space="preserve">SIMA SEXTA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>DO N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Ã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 xml:space="preserve">O ALICIAMENTO DE PROFISSIONAIS: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vedado ao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durante a vig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deste contrato e pelo prazo de 12 (doze) meses contados do seu 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rmino, contratar, aliciar ou desviar, direta ou indiretamente, funcion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rios, auxiliares ou demais profissionais que integrem ou tenham integrado o quadro da cl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nica do LOCADOR, salvo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e expressa concord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ncia escrita deste. O descumprimento sujeita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multa prevista na Cl</w:t>
      </w:r>
      <w:r>
        <w:rPr>
          <w:rtl w:val="0"/>
          <w:lang w:val="en-US"/>
        </w:rPr>
        <w:t>á</w:t>
      </w:r>
      <w:r>
        <w:rPr>
          <w:rtl w:val="0"/>
        </w:rPr>
        <w:t>usula D</w:t>
      </w:r>
      <w:r>
        <w:rPr>
          <w:rtl w:val="0"/>
          <w:lang w:val="en-US"/>
        </w:rPr>
        <w:t>é</w:t>
      </w:r>
      <w:r>
        <w:rPr>
          <w:rtl w:val="0"/>
        </w:rPr>
        <w:t>cima S</w:t>
      </w:r>
      <w:r>
        <w:rPr>
          <w:rtl w:val="0"/>
          <w:lang w:val="en-US"/>
        </w:rPr>
        <w:t>é</w:t>
      </w:r>
      <w:r>
        <w:rPr>
          <w:rtl w:val="0"/>
        </w:rPr>
        <w:t>tima, Par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grafo Segundo,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das perdas e danos.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VIG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SIMA S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TIMA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DA CONFIDENCIALIDADE E DO USO DA MARCA: </w:t>
      </w: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obriga-se a manter sigilo sobre as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comerciais, administrativas, financeiras e cadastrais a que tiver acesso em raz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bem como sobre dados de pacientes, fornecedores e conv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nios do LOCADOR,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podendo utiliz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-los, reproduzi-los ou divulg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-los para finalidade estranha ao contrato. Encerrada 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cessa imediatamente qualquer direito de uso do nome, da marca, do logotipo, das redes sociais, do endere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 e dos canais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LOCADOR, vedada a sua utiliza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a indu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dos pacientes a erro quanto ao local de atendimento. A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sujeita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 xml:space="preserve">s perdas e danos e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multa prevista na Cl</w:t>
      </w:r>
      <w:r>
        <w:rPr>
          <w:rtl w:val="0"/>
          <w:lang w:val="en-US"/>
        </w:rPr>
        <w:t>á</w:t>
      </w:r>
      <w:r>
        <w:rPr>
          <w:rtl w:val="0"/>
        </w:rPr>
        <w:t>usula D</w:t>
      </w:r>
      <w:r>
        <w:rPr>
          <w:rtl w:val="0"/>
          <w:lang w:val="en-US"/>
        </w:rPr>
        <w:t>é</w:t>
      </w:r>
      <w:r>
        <w:rPr>
          <w:rtl w:val="0"/>
        </w:rPr>
        <w:t>cima S</w:t>
      </w:r>
      <w:r>
        <w:rPr>
          <w:rtl w:val="0"/>
          <w:lang w:val="en-US"/>
        </w:rPr>
        <w:t>é</w:t>
      </w:r>
      <w:r>
        <w:rPr>
          <w:rtl w:val="0"/>
        </w:rPr>
        <w:t>tima, Par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grafo Segundo.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VIG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 xml:space="preserve">SIMA OITAVA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es-ES_tradnl"/>
          <w14:textFill>
            <w14:solidFill>
              <w14:srgbClr w14:val="333333"/>
            </w14:solidFill>
          </w14:textFill>
        </w:rPr>
        <w:t xml:space="preserve">DO FORO: </w:t>
      </w:r>
      <w:r>
        <w:rPr>
          <w:rtl w:val="0"/>
          <w:lang w:val="pt-PT"/>
        </w:rPr>
        <w:t>Fica eleito o foro da Comarca de Cuiab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/MT, com ren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ncia expressa a qualquer outro, por mais privilegiado que seja, para dirimir as quest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oriundas deste instrumento.</w:t>
      </w:r>
    </w:p>
    <w:p>
      <w:pPr>
        <w:pStyle w:val="Corpo"/>
        <w:spacing w:before="180" w:after="120" w:line="336" w:lineRule="auto"/>
        <w:ind w:firstLine="709"/>
        <w:jc w:val="both"/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CL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Á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USULA VIG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É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 xml:space="preserve">SIMA NONA 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– </w:t>
      </w:r>
      <w:r>
        <w:rPr>
          <w:b w:val="1"/>
          <w:bCs w:val="1"/>
          <w:outline w:val="0"/>
          <w:color w:val="333333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>DA INFRA</w:t>
      </w: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ÇÃ</w:t>
      </w:r>
      <w:r>
        <w:rPr>
          <w:b w:val="1"/>
          <w:bCs w:val="1"/>
          <w:outline w:val="0"/>
          <w:color w:val="333333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 xml:space="preserve">O CONTRATUAL: </w:t>
      </w:r>
      <w:r>
        <w:rPr>
          <w:rtl w:val="0"/>
          <w:lang w:val="pt-PT"/>
        </w:rPr>
        <w:t>O descumprimento de qualquer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deste contrato, por qualquer das partes signat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rias, implica infra</w:t>
      </w:r>
      <w:r>
        <w:rPr>
          <w:rtl w:val="0"/>
          <w:lang w:val="en-US"/>
        </w:rPr>
        <w:t>çã</w:t>
      </w:r>
      <w:r>
        <w:rPr>
          <w:rtl w:val="0"/>
        </w:rPr>
        <w:t xml:space="preserve">o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e acarreta, em favor da outra parte, justa causa para a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deste instrumento e para a ado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das demais provid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orpo"/>
        <w:pageBreakBefore w:val="1"/>
        <w:spacing w:before="200" w:after="120" w:line="240" w:lineRule="auto"/>
      </w:pPr>
      <w:r>
        <w:rPr>
          <w:rFonts w:ascii="Arial" w:hAnsi="Arial"/>
          <w:b w:val="1"/>
          <w:bCs w:val="1"/>
          <w:smallCaps w:val="1"/>
          <w:outline w:val="0"/>
          <w:color w:val="ffffff"/>
          <w:sz w:val="21"/>
          <w:szCs w:val="21"/>
          <w:u w:color="ffffff"/>
          <w:shd w:val="clear" w:color="auto" w:fill="3a3a3a"/>
          <w:rtl w:val="0"/>
          <w:lang w:val="pt-PT"/>
          <w14:textFill>
            <w14:solidFill>
              <w14:srgbClr w14:val="FFFFFF"/>
            </w14:solidFill>
          </w14:textFill>
        </w:rPr>
        <w:t xml:space="preserve">  Encerramento e Assinaturas  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E, por estarem assim justos e contratados, LOCADOR e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lerem e conferirem o presente contrato, firmam-no na presen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das duas testemunhas abaixo, em 2 (duas) vias de igual teor e para um s</w:t>
      </w:r>
      <w:r>
        <w:rPr>
          <w:rtl w:val="0"/>
          <w:lang w:val="en-US"/>
        </w:rPr>
        <w:t xml:space="preserve">ó </w:t>
      </w:r>
      <w:r>
        <w:rPr>
          <w:rtl w:val="0"/>
          <w:lang w:val="pt-PT"/>
        </w:rPr>
        <w:t>efeito de direito.</w:t>
      </w:r>
    </w:p>
    <w:p>
      <w:pPr>
        <w:pStyle w:val="Corpo"/>
        <w:spacing w:before="80" w:after="40" w:line="336" w:lineRule="auto"/>
        <w:jc w:val="right"/>
      </w:pPr>
      <w:r>
        <w:rPr>
          <w:b w:val="1"/>
          <w:bCs w:val="1"/>
          <w:rtl w:val="0"/>
          <w:lang w:val="pt-PT"/>
        </w:rPr>
        <w:t>Cuiab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>/MT, {{inicioContrato}}.</w:t>
      </w:r>
    </w:p>
    <w:p>
      <w:pPr>
        <w:pStyle w:val="Corpo"/>
        <w:spacing w:after="0" w:line="240" w:lineRule="auto"/>
        <w:jc w:val="both"/>
      </w:pPr>
      <w:r>
        <w:rPr>
          <w:rtl w:val="0"/>
          <w:lang w:val="es-ES_tradnl"/>
        </w:rPr>
        <w:t>{{#locatarios}}</w:t>
      </w:r>
    </w:p>
    <w:p>
      <w:pPr>
        <w:pStyle w:val="Corpo"/>
        <w:spacing w:before="440" w:after="0" w:line="240" w:lineRule="auto"/>
        <w:jc w:val="both"/>
      </w:pPr>
    </w:p>
    <w:p>
      <w:pPr>
        <w:pStyle w:val="Corpo"/>
        <w:spacing w:after="0" w:line="240" w:lineRule="auto"/>
        <w:jc w:val="center"/>
      </w:pPr>
      <w:r>
        <w:rPr>
          <w:rtl w:val="0"/>
          <w:lang w:val="en-US"/>
        </w:rPr>
        <w:t>___________________________________________</w:t>
      </w:r>
    </w:p>
    <w:p>
      <w:pPr>
        <w:pStyle w:val="Corpo"/>
        <w:spacing w:after="0" w:line="240" w:lineRule="auto"/>
        <w:jc w:val="center"/>
      </w:pPr>
      <w:r>
        <w:rPr>
          <w:b w:val="1"/>
          <w:bCs w:val="1"/>
          <w:rtl w:val="0"/>
          <w:lang w:val="nl-NL"/>
        </w:rPr>
        <w:t>{{nome}}</w:t>
      </w:r>
    </w:p>
    <w:p>
      <w:pPr>
        <w:pStyle w:val="Corpo"/>
        <w:spacing w:after="0" w:line="240" w:lineRule="auto"/>
        <w:jc w:val="center"/>
      </w:pPr>
      <w:r>
        <w:rPr>
          <w:outline w:val="0"/>
          <w:color w:val="666666"/>
          <w:sz w:val="19"/>
          <w:szCs w:val="19"/>
          <w:u w:color="666666"/>
          <w:rtl w:val="0"/>
          <w:lang w:val="da-DK"/>
          <w14:textFill>
            <w14:solidFill>
              <w14:srgbClr w14:val="666666"/>
            </w14:solidFill>
          </w14:textFill>
        </w:rPr>
        <w:t>CPF {{cpf}}</w:t>
      </w:r>
    </w:p>
    <w:p>
      <w:pPr>
        <w:pStyle w:val="Corpo"/>
        <w:spacing w:after="40" w:line="240" w:lineRule="auto"/>
        <w:jc w:val="center"/>
      </w:pPr>
      <w:r>
        <w:rPr>
          <w:rFonts w:ascii="Arial" w:hAnsi="Arial"/>
          <w:smallCaps w:val="1"/>
          <w:outline w:val="0"/>
          <w:color w:val="666666"/>
          <w:sz w:val="17"/>
          <w:szCs w:val="17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LOCAT</w:t>
      </w:r>
      <w:r>
        <w:rPr>
          <w:rFonts w:ascii="Arial" w:hAnsi="Arial" w:hint="default"/>
          <w:smallCaps w:val="1"/>
          <w:outline w:val="0"/>
          <w:color w:val="666666"/>
          <w:sz w:val="17"/>
          <w:szCs w:val="17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Á</w:t>
      </w:r>
      <w:r>
        <w:rPr>
          <w:rFonts w:ascii="Arial" w:hAnsi="Arial"/>
          <w:smallCaps w:val="1"/>
          <w:outline w:val="0"/>
          <w:color w:val="666666"/>
          <w:sz w:val="17"/>
          <w:szCs w:val="17"/>
          <w:u w:color="666666"/>
          <w:rtl w:val="0"/>
          <w:lang w:val="it-IT"/>
          <w14:textFill>
            <w14:solidFill>
              <w14:srgbClr w14:val="666666"/>
            </w14:solidFill>
          </w14:textFill>
        </w:rPr>
        <w:t>RIO {{numero}}</w:t>
      </w:r>
    </w:p>
    <w:p>
      <w:pPr>
        <w:pStyle w:val="Corpo"/>
        <w:spacing w:after="0" w:line="240" w:lineRule="auto"/>
        <w:jc w:val="both"/>
      </w:pPr>
      <w:r>
        <w:rPr>
          <w:rtl w:val="0"/>
          <w:lang w:val="es-ES_tradnl"/>
        </w:rPr>
        <w:t>{{/locatarios}}</w:t>
      </w:r>
    </w:p>
    <w:p>
      <w:pPr>
        <w:pStyle w:val="Corpo"/>
        <w:spacing w:after="0" w:line="240" w:lineRule="auto"/>
        <w:jc w:val="both"/>
      </w:pPr>
      <w:r>
        <w:rPr>
          <w:rtl w:val="0"/>
          <w:lang w:val="pt-PT"/>
        </w:rPr>
        <w:t>{{#fiadores}}</w:t>
      </w:r>
    </w:p>
    <w:p>
      <w:pPr>
        <w:pStyle w:val="Corpo"/>
        <w:spacing w:before="440" w:after="0" w:line="240" w:lineRule="auto"/>
        <w:jc w:val="both"/>
      </w:pPr>
    </w:p>
    <w:p>
      <w:pPr>
        <w:pStyle w:val="Corpo"/>
        <w:spacing w:after="0" w:line="240" w:lineRule="auto"/>
        <w:jc w:val="center"/>
      </w:pPr>
      <w:r>
        <w:rPr>
          <w:rtl w:val="0"/>
          <w:lang w:val="en-US"/>
        </w:rPr>
        <w:t>___________________________________________</w:t>
      </w:r>
    </w:p>
    <w:p>
      <w:pPr>
        <w:pStyle w:val="Corpo"/>
        <w:spacing w:after="0" w:line="240" w:lineRule="auto"/>
        <w:jc w:val="center"/>
      </w:pPr>
      <w:r>
        <w:rPr>
          <w:b w:val="1"/>
          <w:bCs w:val="1"/>
          <w:rtl w:val="0"/>
          <w:lang w:val="nl-NL"/>
        </w:rPr>
        <w:t>{{nome}}</w:t>
      </w:r>
    </w:p>
    <w:p>
      <w:pPr>
        <w:pStyle w:val="Corpo"/>
        <w:spacing w:after="0" w:line="240" w:lineRule="auto"/>
        <w:jc w:val="center"/>
      </w:pPr>
      <w:r>
        <w:rPr>
          <w:outline w:val="0"/>
          <w:color w:val="666666"/>
          <w:sz w:val="19"/>
          <w:szCs w:val="19"/>
          <w:u w:color="666666"/>
          <w:rtl w:val="0"/>
          <w:lang w:val="da-DK"/>
          <w14:textFill>
            <w14:solidFill>
              <w14:srgbClr w14:val="666666"/>
            </w14:solidFill>
          </w14:textFill>
        </w:rPr>
        <w:t>CPF {{cpf}}</w:t>
      </w:r>
    </w:p>
    <w:p>
      <w:pPr>
        <w:pStyle w:val="Corpo"/>
        <w:spacing w:after="40" w:line="240" w:lineRule="auto"/>
        <w:jc w:val="center"/>
      </w:pPr>
      <w:r>
        <w:rPr>
          <w:rFonts w:ascii="Arial" w:hAnsi="Arial"/>
          <w:smallCaps w:val="1"/>
          <w:outline w:val="0"/>
          <w:color w:val="666666"/>
          <w:sz w:val="17"/>
          <w:szCs w:val="17"/>
          <w:u w:color="666666"/>
          <w:rtl w:val="0"/>
          <w:lang w:val="it-IT"/>
          <w14:textFill>
            <w14:solidFill>
              <w14:srgbClr w14:val="666666"/>
            </w14:solidFill>
          </w14:textFill>
        </w:rPr>
        <w:t>FIADOR {{numero}}</w:t>
      </w:r>
    </w:p>
    <w:p>
      <w:pPr>
        <w:pStyle w:val="Corpo"/>
        <w:spacing w:after="0" w:line="240" w:lineRule="auto"/>
        <w:jc w:val="both"/>
      </w:pPr>
      <w:r>
        <w:rPr>
          <w:rtl w:val="0"/>
          <w:lang w:val="fr-FR"/>
        </w:rPr>
        <w:t>{{#temConjuge}}</w:t>
      </w:r>
    </w:p>
    <w:p>
      <w:pPr>
        <w:pStyle w:val="Corpo"/>
        <w:spacing w:before="440" w:after="0" w:line="240" w:lineRule="auto"/>
        <w:jc w:val="both"/>
      </w:pPr>
    </w:p>
    <w:p>
      <w:pPr>
        <w:pStyle w:val="Corpo"/>
        <w:spacing w:after="0" w:line="240" w:lineRule="auto"/>
        <w:jc w:val="center"/>
      </w:pPr>
      <w:r>
        <w:rPr>
          <w:rtl w:val="0"/>
          <w:lang w:val="en-US"/>
        </w:rPr>
        <w:t>___________________________________________</w:t>
      </w:r>
    </w:p>
    <w:p>
      <w:pPr>
        <w:pStyle w:val="Corpo"/>
        <w:spacing w:after="0" w:line="240" w:lineRule="auto"/>
        <w:jc w:val="center"/>
      </w:pPr>
      <w:r>
        <w:rPr>
          <w:b w:val="1"/>
          <w:bCs w:val="1"/>
          <w:rtl w:val="0"/>
          <w:lang w:val="fr-FR"/>
        </w:rPr>
        <w:t>{{conjugeNome}}</w:t>
      </w:r>
    </w:p>
    <w:p>
      <w:pPr>
        <w:pStyle w:val="Corpo"/>
        <w:spacing w:after="0" w:line="240" w:lineRule="auto"/>
        <w:jc w:val="center"/>
      </w:pPr>
      <w:r>
        <w:rPr>
          <w:outline w:val="0"/>
          <w:color w:val="666666"/>
          <w:sz w:val="19"/>
          <w:szCs w:val="19"/>
          <w:u w:color="666666"/>
          <w:rtl w:val="0"/>
          <w:lang w:val="fr-FR"/>
          <w14:textFill>
            <w14:solidFill>
              <w14:srgbClr w14:val="666666"/>
            </w14:solidFill>
          </w14:textFill>
        </w:rPr>
        <w:t>CPF {{conjugeCpf}}</w:t>
      </w:r>
    </w:p>
    <w:p>
      <w:pPr>
        <w:pStyle w:val="Corpo"/>
        <w:spacing w:after="40" w:line="240" w:lineRule="auto"/>
        <w:jc w:val="center"/>
      </w:pPr>
      <w:r>
        <w:rPr>
          <w:rFonts w:ascii="Arial" w:hAnsi="Arial"/>
          <w:smallCaps w:val="1"/>
          <w:outline w:val="0"/>
          <w:color w:val="666666"/>
          <w:sz w:val="17"/>
          <w:szCs w:val="17"/>
          <w:u w:color="666666"/>
          <w:rtl w:val="0"/>
          <w14:textFill>
            <w14:solidFill>
              <w14:srgbClr w14:val="666666"/>
            </w14:solidFill>
          </w14:textFill>
        </w:rPr>
        <w:t>C</w:t>
      </w:r>
      <w:r>
        <w:rPr>
          <w:rFonts w:ascii="Arial" w:hAnsi="Arial" w:hint="default"/>
          <w:smallCaps w:val="1"/>
          <w:outline w:val="0"/>
          <w:color w:val="666666"/>
          <w:sz w:val="17"/>
          <w:szCs w:val="17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Ô</w:t>
      </w:r>
      <w:r>
        <w:rPr>
          <w:rFonts w:ascii="Arial" w:hAnsi="Arial"/>
          <w:smallCaps w:val="1"/>
          <w:outline w:val="0"/>
          <w:color w:val="666666"/>
          <w:sz w:val="17"/>
          <w:szCs w:val="17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NJUGE ANUENTE DO FIADOR {{numero}}</w:t>
      </w:r>
    </w:p>
    <w:p>
      <w:pPr>
        <w:pStyle w:val="Corpo"/>
        <w:spacing w:after="0" w:line="240" w:lineRule="auto"/>
        <w:jc w:val="both"/>
      </w:pPr>
      <w:r>
        <w:rPr>
          <w:rtl w:val="0"/>
        </w:rPr>
        <w:t>{{/temConjuge}}</w:t>
      </w:r>
    </w:p>
    <w:p>
      <w:pPr>
        <w:pStyle w:val="Corpo"/>
        <w:spacing w:after="0" w:line="240" w:lineRule="auto"/>
        <w:jc w:val="both"/>
      </w:pPr>
      <w:r>
        <w:rPr>
          <w:rtl w:val="0"/>
          <w:lang w:val="pt-PT"/>
        </w:rPr>
        <w:t>{{/fiadores}}</w:t>
      </w:r>
    </w:p>
    <w:p>
      <w:pPr>
        <w:pStyle w:val="Corpo"/>
        <w:spacing w:before="440" w:after="0" w:line="240" w:lineRule="auto"/>
        <w:jc w:val="both"/>
      </w:pPr>
    </w:p>
    <w:p>
      <w:pPr>
        <w:pStyle w:val="Corpo"/>
        <w:spacing w:after="0" w:line="240" w:lineRule="auto"/>
        <w:jc w:val="center"/>
      </w:pPr>
      <w:r>
        <w:rPr>
          <w:rtl w:val="0"/>
          <w:lang w:val="en-US"/>
        </w:rPr>
        <w:t>___________________________________________</w:t>
      </w:r>
    </w:p>
    <w:p>
      <w:pPr>
        <w:pStyle w:val="Corpo"/>
        <w:spacing w:after="0" w:line="240" w:lineRule="auto"/>
        <w:jc w:val="center"/>
      </w:pPr>
      <w:r>
        <w:rPr>
          <w:b w:val="1"/>
          <w:bCs w:val="1"/>
          <w:rtl w:val="0"/>
          <w:lang w:val="de-DE"/>
        </w:rPr>
        <w:t>ODONTOCENTER</w:t>
      </w:r>
    </w:p>
    <w:p>
      <w:pPr>
        <w:pStyle w:val="Corpo"/>
        <w:spacing w:after="0" w:line="240" w:lineRule="auto"/>
        <w:jc w:val="center"/>
      </w:pPr>
      <w:r>
        <w:rPr>
          <w:outline w:val="0"/>
          <w:color w:val="666666"/>
          <w:sz w:val="19"/>
          <w:szCs w:val="19"/>
          <w:u w:color="666666"/>
          <w:rtl w:val="0"/>
          <w:lang w:val="pt-PT"/>
          <w14:textFill>
            <w14:solidFill>
              <w14:srgbClr w14:val="666666"/>
            </w14:solidFill>
          </w14:textFill>
        </w:rPr>
        <w:t>CNPJ 06.226.847/0001-75</w:t>
      </w:r>
    </w:p>
    <w:p>
      <w:pPr>
        <w:pStyle w:val="Corpo"/>
        <w:spacing w:after="40" w:line="240" w:lineRule="auto"/>
        <w:jc w:val="center"/>
      </w:pPr>
      <w:r>
        <w:rPr>
          <w:rFonts w:ascii="Arial" w:hAnsi="Arial"/>
          <w:smallCaps w:val="1"/>
          <w:outline w:val="0"/>
          <w:color w:val="666666"/>
          <w:sz w:val="17"/>
          <w:szCs w:val="17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LOCADOR</w:t>
      </w:r>
    </w:p>
    <w:p>
      <w:pPr>
        <w:pStyle w:val="Corpo"/>
        <w:spacing w:before="200" w:after="120" w:line="240" w:lineRule="auto"/>
      </w:pPr>
      <w:r>
        <w:rPr>
          <w:rFonts w:ascii="Arial" w:hAnsi="Arial"/>
          <w:b w:val="1"/>
          <w:bCs w:val="1"/>
          <w:smallCaps w:val="1"/>
          <w:outline w:val="0"/>
          <w:color w:val="ffffff"/>
          <w:sz w:val="21"/>
          <w:szCs w:val="21"/>
          <w:u w:color="ffffff"/>
          <w:shd w:val="clear" w:color="auto" w:fill="3a3a3a"/>
          <w:rtl w:val="0"/>
          <w:lang w:val="pt-PT"/>
          <w14:textFill>
            <w14:solidFill>
              <w14:srgbClr w14:val="FFFFFF"/>
            </w14:solidFill>
          </w14:textFill>
        </w:rPr>
        <w:t xml:space="preserve">  Testemunhas  </w:t>
      </w:r>
    </w:p>
    <w:p>
      <w:pPr>
        <w:pStyle w:val="Corpo"/>
        <w:spacing w:after="240" w:line="336" w:lineRule="auto"/>
        <w:jc w:val="both"/>
      </w:pPr>
      <w:r>
        <w:rPr>
          <w:rtl w:val="0"/>
          <w:lang w:val="en-US"/>
        </w:rPr>
        <w:t>1)  ____________________________________     Nome: ____________________________     CPF: ____________________</w:t>
      </w:r>
    </w:p>
    <w:p>
      <w:pPr>
        <w:pStyle w:val="Corpo"/>
        <w:spacing w:after="120" w:line="336" w:lineRule="auto"/>
        <w:jc w:val="both"/>
      </w:pPr>
      <w:r>
        <w:rPr>
          <w:rtl w:val="0"/>
          <w:lang w:val="en-US"/>
        </w:rPr>
        <w:t>2)  ____________________________________     Nome: ____________________________     CPF: ____________________</w:t>
      </w:r>
    </w:p>
    <w:p>
      <w:pPr>
        <w:pStyle w:val="Corpo"/>
        <w:pageBreakBefore w:val="1"/>
        <w:shd w:val="clear" w:color="auto" w:fill="3a3a3a"/>
        <w:spacing w:after="280" w:line="240" w:lineRule="auto"/>
        <w:jc w:val="center"/>
      </w:pPr>
      <w:r>
        <w:rPr>
          <w:rFonts w:ascii="Arial" w:cs="Arial" w:hAnsi="Arial" w:eastAsia="Arial"/>
          <w:outline w:val="0"/>
          <w:color w:val="ffffff"/>
          <w:sz w:val="12"/>
          <w:szCs w:val="12"/>
          <w:u w:color="ffffff"/>
          <w14:textFill>
            <w14:solidFill>
              <w14:srgbClr w14:val="FFFFFF"/>
            </w14:solidFill>
          </w14:textFill>
        </w:rPr>
        <w:br w:type="textWrapping"/>
      </w:r>
      <w:r>
        <w:rPr>
          <w:rFonts w:ascii="Arial" w:hAnsi="Arial"/>
          <w:b w:val="1"/>
          <w:bCs w:val="1"/>
          <w:outline w:val="0"/>
          <w:color w:val="ffffff"/>
          <w:sz w:val="36"/>
          <w:szCs w:val="36"/>
          <w:u w:color="ffffff"/>
          <w:rtl w:val="0"/>
          <w:lang w:val="de-DE"/>
          <w14:textFill>
            <w14:solidFill>
              <w14:srgbClr w14:val="FFFFFF"/>
            </w14:solidFill>
          </w14:textFill>
        </w:rPr>
        <w:t>NORMAS E ROTINAS</w:t>
      </w:r>
      <w:r>
        <w:rPr>
          <w:outline w:val="0"/>
          <w:color w:val="ffffff"/>
          <w:u w:color="ffffff"/>
          <w14:textFill>
            <w14:solidFill>
              <w14:srgbClr w14:val="FFFFFF"/>
            </w14:solidFill>
          </w14:textFill>
        </w:rPr>
        <w:br w:type="textWrapping"/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Biosseguran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ç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 e controle de infec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çã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do consult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ó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rio</w:t>
      </w:r>
      <w:r>
        <w:rPr>
          <w:rFonts w:ascii="Arial" w:cs="Arial" w:hAnsi="Arial" w:eastAsia="Arial"/>
          <w:outline w:val="0"/>
          <w:color w:val="ffffff"/>
          <w:sz w:val="12"/>
          <w:szCs w:val="12"/>
          <w:u w:color="ffffff"/>
          <w14:textFill>
            <w14:solidFill>
              <w14:srgbClr w14:val="FFFFFF"/>
            </w14:solidFill>
          </w14:textFill>
        </w:rPr>
        <w:br w:type="textWrapping"/>
      </w:r>
    </w:p>
    <w:p>
      <w:pPr>
        <w:pStyle w:val="Corpo"/>
        <w:spacing w:before="160" w:after="60" w:line="336" w:lineRule="auto"/>
        <w:jc w:val="both"/>
      </w:pPr>
    </w:p>
    <w:p>
      <w:pPr>
        <w:pStyle w:val="Corpo"/>
        <w:spacing w:before="160" w:after="60" w:line="336" w:lineRule="auto"/>
        <w:jc w:val="both"/>
      </w:pPr>
    </w:p>
    <w:p>
      <w:pPr>
        <w:pStyle w:val="Corpo"/>
        <w:spacing w:before="160" w:after="60" w:line="336" w:lineRule="auto"/>
        <w:jc w:val="center"/>
      </w:pP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pt-PT"/>
          <w14:textFill>
            <w14:solidFill>
              <w14:srgbClr w14:val="1A1A1A"/>
            </w14:solidFill>
          </w14:textFill>
        </w:rPr>
        <w:t>Rotinas para consult</w:t>
      </w:r>
      <w:r>
        <w:rPr>
          <w:rFonts w:ascii="Arial" w:hAnsi="Arial" w:hint="default"/>
          <w:b w:val="1"/>
          <w:bCs w:val="1"/>
          <w:outline w:val="0"/>
          <w:color w:val="1a1a1a"/>
          <w:sz w:val="22"/>
          <w:szCs w:val="22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ó</w:t>
      </w: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14:textFill>
            <w14:solidFill>
              <w14:srgbClr w14:val="1A1A1A"/>
            </w14:solidFill>
          </w14:textFill>
        </w:rPr>
        <w:t>rio odontol</w:t>
      </w:r>
      <w:r>
        <w:rPr>
          <w:rFonts w:ascii="Arial" w:hAnsi="Arial" w:hint="default"/>
          <w:b w:val="1"/>
          <w:bCs w:val="1"/>
          <w:outline w:val="0"/>
          <w:color w:val="1a1a1a"/>
          <w:sz w:val="22"/>
          <w:szCs w:val="22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ó</w:t>
      </w: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it-IT"/>
          <w14:textFill>
            <w14:solidFill>
              <w14:srgbClr w14:val="1A1A1A"/>
            </w14:solidFill>
          </w14:textFill>
        </w:rPr>
        <w:t>gico</w:t>
      </w:r>
    </w:p>
    <w:p>
      <w:pPr>
        <w:pStyle w:val="Corpo"/>
        <w:spacing w:after="120" w:line="336" w:lineRule="auto"/>
        <w:ind w:firstLine="709"/>
        <w:jc w:val="both"/>
      </w:pPr>
    </w:p>
    <w:p>
      <w:pPr>
        <w:pStyle w:val="Corpo"/>
        <w:spacing w:after="120" w:line="336" w:lineRule="auto"/>
        <w:ind w:firstLine="709"/>
        <w:jc w:val="both"/>
      </w:pP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Antissepsia: procedimento que visa ao controle de infec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 partir do uso de subst</w:t>
      </w:r>
      <w:r>
        <w:rPr>
          <w:rtl w:val="0"/>
          <w:lang w:val="en-US"/>
        </w:rPr>
        <w:t>â</w:t>
      </w:r>
      <w:r>
        <w:rPr>
          <w:rtl w:val="0"/>
          <w:lang w:val="it-IT"/>
        </w:rPr>
        <w:t>ncia microbiost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tica na pele ou mucosa.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Limpeza e/ou descontamina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o: remo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mec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nica e/ou qu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 xml:space="preserve">mica de sujidade, visando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remo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res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duos org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 xml:space="preserve">nicos, realizada anteriormente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desinfec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esteriliza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o. Todos os artigos devem ser submetidos a limpeza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o uso.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es-ES_tradnl"/>
        </w:rPr>
        <w:t>Desinfec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o: processo de destrui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microrganismos em formas vegetativas, mediante aplica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agentes qu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micos e/ou f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sicos, ativos sobre a maioria dos microrganismos, mas ineficazes sobre os esporos.</w:t>
      </w:r>
    </w:p>
    <w:p>
      <w:pPr>
        <w:pStyle w:val="Corpo"/>
        <w:spacing w:before="160" w:after="60" w:line="336" w:lineRule="auto"/>
        <w:jc w:val="both"/>
      </w:pP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pt-PT"/>
          <w14:textFill>
            <w14:solidFill>
              <w14:srgbClr w14:val="1A1A1A"/>
            </w14:solidFill>
          </w14:textFill>
        </w:rPr>
        <w:t>Rotinas para o in</w:t>
      </w:r>
      <w:r>
        <w:rPr>
          <w:rFonts w:ascii="Arial" w:hAnsi="Arial" w:hint="default"/>
          <w:b w:val="1"/>
          <w:bCs w:val="1"/>
          <w:outline w:val="0"/>
          <w:color w:val="1a1a1a"/>
          <w:sz w:val="22"/>
          <w:szCs w:val="22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í</w:t>
      </w: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pt-PT"/>
          <w14:textFill>
            <w14:solidFill>
              <w14:srgbClr w14:val="1A1A1A"/>
            </w14:solidFill>
          </w14:textFill>
        </w:rPr>
        <w:t>cio do tratamento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 xml:space="preserve">O uso do EPI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durante todo o funcionamento da cl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nica.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Acionar 1 litro de solu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para cada consult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rio: 50 ml de hipoclorito de s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dio para 950 ml de 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gua; deixar agir. Ap</w:t>
      </w:r>
      <w:r>
        <w:rPr>
          <w:rtl w:val="0"/>
          <w:lang w:val="en-US"/>
        </w:rPr>
        <w:t>ó</w:t>
      </w:r>
      <w:r>
        <w:rPr>
          <w:rtl w:val="0"/>
          <w:lang w:val="es-ES_tradnl"/>
        </w:rPr>
        <w:t>s a desinfec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restante do consult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rio, aspirar 1 litro de 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gua pura para limpar a rede (drenar as linhas de abastecimento dos equipamentos).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 xml:space="preserve">Limpar e desinfetar os equipamentos: borrifar detergente, espalhar com papel-toalha e descartar; em seguida, borrifar 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lcool 70%, fazer fric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com papel-toalha e descartar, nos seguintes locais: refletor (al</w:t>
      </w:r>
      <w:r>
        <w:rPr>
          <w:rtl w:val="0"/>
          <w:lang w:val="en-US"/>
        </w:rPr>
        <w:t>ç</w:t>
      </w:r>
      <w:r>
        <w:rPr>
          <w:rtl w:val="0"/>
          <w:lang w:val="es-ES_tradnl"/>
        </w:rPr>
        <w:t>a e haste); equipo (bandeja, cabos e conex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das canetas de baixa e alta rota</w:t>
      </w:r>
      <w:r>
        <w:rPr>
          <w:rtl w:val="0"/>
          <w:lang w:val="en-US"/>
        </w:rPr>
        <w:t>çã</w:t>
      </w:r>
      <w:r>
        <w:rPr>
          <w:rtl w:val="0"/>
          <w:lang w:val="sv-SE"/>
        </w:rPr>
        <w:t>o, seringa tr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plice); cadeira e mocho (da parte superior para a inferior); unidade auxiliar (seringa tr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plice, sugadores); ralo e cuspideira (remover, limpar e desinfetar com detergente e hipoclorito).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Desprezar os res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duos em saco branco de lixo hospitalar, dando o destino correto (coleta de lixo hospitalar).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Controle de infec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o: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s a assepsia de todos os equipamentos, antes do atendimento, colocar o filme de PVC e embalagens nas 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reas cr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ticas (al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e interruptor do refletor, encosto da cabe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comando de encosto, cabo do sugador, descanso de bra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e carrinho auxiliar), retirando-os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o uso e substituindo-os entre um paciente e outro. O filme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contaminado pode ser substitu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 xml:space="preserve">do por 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lcool 70%. Organizar o material de consumo na bancada e os instrumentais em vasilhames est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reis, abrindo as embalagens sem tocar no instrumental.</w:t>
      </w:r>
    </w:p>
    <w:p>
      <w:pPr>
        <w:pStyle w:val="Corpo"/>
        <w:spacing w:before="160" w:after="60" w:line="336" w:lineRule="auto"/>
        <w:jc w:val="both"/>
      </w:pP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pt-PT"/>
          <w14:textFill>
            <w14:solidFill>
              <w14:srgbClr w14:val="1A1A1A"/>
            </w14:solidFill>
          </w14:textFill>
        </w:rPr>
        <w:t>Rotina para o atendimento cl</w:t>
      </w:r>
      <w:r>
        <w:rPr>
          <w:rFonts w:ascii="Arial" w:hAnsi="Arial" w:hint="default"/>
          <w:b w:val="1"/>
          <w:bCs w:val="1"/>
          <w:outline w:val="0"/>
          <w:color w:val="1a1a1a"/>
          <w:sz w:val="22"/>
          <w:szCs w:val="22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í</w:t>
      </w: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pt-PT"/>
          <w14:textFill>
            <w14:solidFill>
              <w14:srgbClr w14:val="1A1A1A"/>
            </w14:solidFill>
          </w14:textFill>
        </w:rPr>
        <w:t>nico entre os pacientes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Barreira de prote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paciente: babador imperme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vel, </w:t>
      </w:r>
      <w:r>
        <w:rPr>
          <w:rtl w:val="0"/>
          <w:lang w:val="en-US"/>
        </w:rPr>
        <w:t>ó</w:t>
      </w:r>
      <w:r>
        <w:rPr>
          <w:rtl w:val="0"/>
          <w:lang w:val="es-ES_tradnl"/>
        </w:rPr>
        <w:t>culos de prote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e len</w:t>
      </w:r>
      <w:r>
        <w:rPr>
          <w:rtl w:val="0"/>
          <w:lang w:val="en-US"/>
        </w:rPr>
        <w:t>ç</w:t>
      </w:r>
      <w:r>
        <w:rPr>
          <w:rtl w:val="0"/>
          <w:lang w:val="es-ES_tradnl"/>
        </w:rPr>
        <w:t>o de papel descart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 Bochecho com antiss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ptico bucal, preferencialmente clorexidina a 0,12%, reduzindo o conte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do bacteriano e a contamina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ambiente por aerossol.</w:t>
      </w:r>
    </w:p>
    <w:p>
      <w:pPr>
        <w:pStyle w:val="Corpo"/>
        <w:spacing w:after="40" w:line="336" w:lineRule="auto"/>
        <w:ind w:firstLine="709"/>
        <w:jc w:val="both"/>
      </w:pPr>
      <w:r>
        <w:rPr>
          <w:rtl w:val="0"/>
          <w:lang w:val="pt-PT"/>
        </w:rPr>
        <w:t>1. Encaminhar o material contaminado ao Centro de Recircula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Instrumentos, embrulhado no campo utilizado, dentro da caixa do vasilhame contaminado.</w:t>
      </w:r>
    </w:p>
    <w:p>
      <w:pPr>
        <w:pStyle w:val="Corpo"/>
        <w:spacing w:after="40" w:line="336" w:lineRule="auto"/>
        <w:ind w:firstLine="709"/>
        <w:jc w:val="both"/>
      </w:pPr>
      <w:r>
        <w:rPr>
          <w:rtl w:val="0"/>
          <w:lang w:val="pt-PT"/>
        </w:rPr>
        <w:t>2. Desinfetar as barreiras ou substitu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-las se houver sujidade vis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vel.</w:t>
      </w:r>
    </w:p>
    <w:p>
      <w:pPr>
        <w:pStyle w:val="Corpo"/>
        <w:spacing w:after="40" w:line="336" w:lineRule="auto"/>
        <w:ind w:firstLine="709"/>
        <w:jc w:val="both"/>
      </w:pPr>
      <w:r>
        <w:rPr>
          <w:rtl w:val="0"/>
          <w:lang w:val="pt-PT"/>
        </w:rPr>
        <w:t>3. Substituir 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scaras, aventais e gorros se houver sujidade ou umidade.</w:t>
      </w:r>
    </w:p>
    <w:p>
      <w:pPr>
        <w:pStyle w:val="Corpo"/>
        <w:spacing w:after="40" w:line="336" w:lineRule="auto"/>
        <w:ind w:firstLine="709"/>
        <w:jc w:val="both"/>
      </w:pPr>
      <w:r>
        <w:rPr>
          <w:rtl w:val="0"/>
          <w:lang w:val="pt-PT"/>
        </w:rPr>
        <w:t xml:space="preserve">4. Limpar e desinfetar os </w:t>
      </w:r>
      <w:r>
        <w:rPr>
          <w:rtl w:val="0"/>
          <w:lang w:val="en-US"/>
        </w:rPr>
        <w:t>ó</w:t>
      </w:r>
      <w:r>
        <w:rPr>
          <w:rtl w:val="0"/>
          <w:lang w:val="es-ES_tradnl"/>
        </w:rPr>
        <w:t>culos de prote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com 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gua, sab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e </w:t>
      </w:r>
      <w:r>
        <w:rPr>
          <w:rtl w:val="0"/>
          <w:lang w:val="en-US"/>
        </w:rPr>
        <w:t>á</w:t>
      </w:r>
      <w:r>
        <w:rPr>
          <w:rtl w:val="0"/>
        </w:rPr>
        <w:t>lcool 70%.</w:t>
      </w:r>
    </w:p>
    <w:p>
      <w:pPr>
        <w:pStyle w:val="Corpo"/>
        <w:spacing w:after="40" w:line="336" w:lineRule="auto"/>
        <w:ind w:firstLine="709"/>
        <w:jc w:val="both"/>
      </w:pPr>
      <w:r>
        <w:rPr>
          <w:rtl w:val="0"/>
          <w:lang w:val="pt-PT"/>
        </w:rPr>
        <w:t>5. Descartar as luvas no lixo.</w:t>
      </w:r>
    </w:p>
    <w:p>
      <w:pPr>
        <w:pStyle w:val="Corpo"/>
        <w:spacing w:after="40" w:line="336" w:lineRule="auto"/>
        <w:ind w:firstLine="709"/>
        <w:jc w:val="both"/>
      </w:pPr>
      <w:r>
        <w:rPr>
          <w:rtl w:val="0"/>
          <w:lang w:val="pt-PT"/>
        </w:rPr>
        <w:t>6. Limpar o ch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com esfreg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 desinfetante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prio, se houver sujidade.</w:t>
      </w:r>
    </w:p>
    <w:p>
      <w:pPr>
        <w:pStyle w:val="Corpo"/>
        <w:spacing w:after="40" w:line="336" w:lineRule="auto"/>
        <w:ind w:firstLine="709"/>
        <w:jc w:val="both"/>
      </w:pPr>
      <w:r>
        <w:rPr>
          <w:rtl w:val="0"/>
          <w:lang w:val="pt-PT"/>
        </w:rPr>
        <w:t>7. Acionar o flush por 30 segundos em cada ponta; nos equipamentos modernos, todas as pontas podem ser desinfetadas juntas.</w:t>
      </w:r>
    </w:p>
    <w:p>
      <w:pPr>
        <w:pStyle w:val="Corpo"/>
        <w:spacing w:after="40" w:line="336" w:lineRule="auto"/>
        <w:ind w:firstLine="709"/>
        <w:jc w:val="both"/>
      </w:pPr>
      <w:r>
        <w:rPr>
          <w:rtl w:val="0"/>
          <w:lang w:val="pt-PT"/>
        </w:rPr>
        <w:t>8. Colocar pontas est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reis sobre o campo est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ril na bancada ou mesa auxiliar.</w:t>
      </w:r>
    </w:p>
    <w:p>
      <w:pPr>
        <w:pStyle w:val="Corpo"/>
        <w:spacing w:after="40" w:line="336" w:lineRule="auto"/>
        <w:ind w:firstLine="709"/>
        <w:jc w:val="both"/>
      </w:pPr>
      <w:r>
        <w:rPr>
          <w:rtl w:val="0"/>
          <w:lang w:val="pt-PT"/>
        </w:rPr>
        <w:t>9. Preparar os antiss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pticos.</w:t>
      </w:r>
    </w:p>
    <w:p>
      <w:pPr>
        <w:pStyle w:val="Corpo"/>
        <w:spacing w:after="40" w:line="336" w:lineRule="auto"/>
        <w:ind w:firstLine="709"/>
        <w:jc w:val="both"/>
      </w:pPr>
      <w:r>
        <w:rPr>
          <w:rtl w:val="0"/>
        </w:rPr>
        <w:t>10.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negligenciar o cabo do refletor na desinfec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com cuidado com o vidro refletor.</w:t>
      </w:r>
    </w:p>
    <w:p>
      <w:pPr>
        <w:pStyle w:val="Corpo"/>
        <w:spacing w:before="160" w:after="60" w:line="336" w:lineRule="auto"/>
        <w:jc w:val="both"/>
      </w:pP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fr-FR"/>
          <w14:textFill>
            <w14:solidFill>
              <w14:srgbClr w14:val="1A1A1A"/>
            </w14:solidFill>
          </w14:textFill>
        </w:rPr>
        <w:t>Tomadas radiogr</w:t>
      </w:r>
      <w:r>
        <w:rPr>
          <w:rFonts w:ascii="Arial" w:hAnsi="Arial" w:hint="default"/>
          <w:b w:val="1"/>
          <w:bCs w:val="1"/>
          <w:outline w:val="0"/>
          <w:color w:val="1a1a1a"/>
          <w:sz w:val="22"/>
          <w:szCs w:val="22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á</w:t>
      </w: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pt-PT"/>
          <w14:textFill>
            <w14:solidFill>
              <w14:srgbClr w14:val="1A1A1A"/>
            </w14:solidFill>
          </w14:textFill>
        </w:rPr>
        <w:t>ficas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Proteger o cabe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ote do aparelho e a pel</w:t>
      </w:r>
      <w:r>
        <w:rPr>
          <w:rtl w:val="0"/>
          <w:lang w:val="en-US"/>
        </w:rPr>
        <w:t>í</w:t>
      </w:r>
      <w:r>
        <w:rPr>
          <w:rtl w:val="0"/>
          <w:lang w:val="fr-FR"/>
        </w:rPr>
        <w:t>cula radiogr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fica intrabucal com filme PVC. O paciente recebe avental de chumbo, protetor de tireoide e babadores descart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veis. O CD posiciona o filme com luvas; o auxiliar, sem luvas, posiciona o cabe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ote e aciona o RX. Apenas o paciente permanece na sala. O CD remove o filme PVC sem tocar a superf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cie; o auxiliar revela na c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mara port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til, sem usar luvas na revela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para evitar contamina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cruzada.</w:t>
      </w:r>
    </w:p>
    <w:p>
      <w:pPr>
        <w:pStyle w:val="Corpo"/>
        <w:spacing w:before="160" w:after="60" w:line="336" w:lineRule="auto"/>
        <w:jc w:val="both"/>
      </w:pP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pt-PT"/>
          <w14:textFill>
            <w14:solidFill>
              <w14:srgbClr w14:val="1A1A1A"/>
            </w14:solidFill>
          </w14:textFill>
        </w:rPr>
        <w:t>Rotinas para cal</w:t>
      </w:r>
      <w:r>
        <w:rPr>
          <w:rFonts w:ascii="Arial" w:hAnsi="Arial" w:hint="default"/>
          <w:b w:val="1"/>
          <w:bCs w:val="1"/>
          <w:outline w:val="0"/>
          <w:color w:val="1a1a1a"/>
          <w:sz w:val="22"/>
          <w:szCs w:val="22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ç</w:t>
      </w: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pt-PT"/>
          <w14:textFill>
            <w14:solidFill>
              <w14:srgbClr w14:val="1A1A1A"/>
            </w14:solidFill>
          </w14:textFill>
        </w:rPr>
        <w:t>ar as luvas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</w:rPr>
        <w:t>Remover an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is, pulseiras e rel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gio; lavar as m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os com sabonete 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quido antiss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ptico por 30 segundos, enxaguar e enxugar com toalhas descart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 est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reis.</w:t>
      </w:r>
    </w:p>
    <w:p>
      <w:pPr>
        <w:pStyle w:val="Corpo"/>
        <w:spacing w:before="160" w:after="60" w:line="336" w:lineRule="auto"/>
        <w:jc w:val="both"/>
      </w:pP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pt-PT"/>
          <w14:textFill>
            <w14:solidFill>
              <w14:srgbClr w14:val="1A1A1A"/>
            </w14:solidFill>
          </w14:textFill>
        </w:rPr>
        <w:t>Rotinas para desinfec</w:t>
      </w:r>
      <w:r>
        <w:rPr>
          <w:rFonts w:ascii="Arial" w:hAnsi="Arial" w:hint="default"/>
          <w:b w:val="1"/>
          <w:bCs w:val="1"/>
          <w:outline w:val="0"/>
          <w:color w:val="1a1a1a"/>
          <w:sz w:val="22"/>
          <w:szCs w:val="22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çã</w:t>
      </w: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pt-PT"/>
          <w14:textFill>
            <w14:solidFill>
              <w14:srgbClr w14:val="1A1A1A"/>
            </w14:solidFill>
          </w14:textFill>
        </w:rPr>
        <w:t>o da c</w:t>
      </w:r>
      <w:r>
        <w:rPr>
          <w:rFonts w:ascii="Arial" w:hAnsi="Arial" w:hint="default"/>
          <w:b w:val="1"/>
          <w:bCs w:val="1"/>
          <w:outline w:val="0"/>
          <w:color w:val="1a1a1a"/>
          <w:sz w:val="22"/>
          <w:szCs w:val="22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â</w:t>
      </w:r>
      <w:r>
        <w:rPr>
          <w:rFonts w:ascii="Arial" w:hAnsi="Arial"/>
          <w:b w:val="1"/>
          <w:bCs w:val="1"/>
          <w:outline w:val="0"/>
          <w:color w:val="1a1a1a"/>
          <w:sz w:val="22"/>
          <w:szCs w:val="22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mara escura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Iluminar e ventilar o ambiente; descartar pel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culas usadas; colocar grampos e colgaduras em hipoclorito de s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dio; verificar se as solu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reveladora e fixadora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est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turvas ou vencidas (trocar se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rio); limpar as bancadas, a pia e o tanque com 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lcool 70%; aguardar o tempo de atua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desinfetante e secar. Fechar a c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mara apenas quando tudo estiver limpo e seco.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Importante: usar sempre EPI nesses procedimentos.</w:t>
      </w:r>
    </w:p>
    <w:p>
      <w:pPr>
        <w:pStyle w:val="Corpo"/>
        <w:pageBreakBefore w:val="1"/>
        <w:shd w:val="clear" w:color="auto" w:fill="3a3a3a"/>
        <w:spacing w:after="280" w:line="240" w:lineRule="auto"/>
        <w:jc w:val="center"/>
      </w:pPr>
      <w:r>
        <w:rPr>
          <w:rFonts w:ascii="Arial" w:cs="Arial" w:hAnsi="Arial" w:eastAsia="Arial"/>
          <w:outline w:val="0"/>
          <w:color w:val="ffffff"/>
          <w:sz w:val="12"/>
          <w:szCs w:val="12"/>
          <w:u w:color="ffffff"/>
          <w14:textFill>
            <w14:solidFill>
              <w14:srgbClr w14:val="FFFFFF"/>
            </w14:solidFill>
          </w14:textFill>
        </w:rPr>
        <w:br w:type="textWrapping"/>
      </w:r>
      <w:r>
        <w:rPr>
          <w:rFonts w:ascii="Arial" w:hAnsi="Arial"/>
          <w:b w:val="1"/>
          <w:bCs w:val="1"/>
          <w:outline w:val="0"/>
          <w:color w:val="ffffff"/>
          <w:sz w:val="36"/>
          <w:szCs w:val="36"/>
          <w:u w:color="ffffff"/>
          <w:rtl w:val="0"/>
          <w:lang w:val="de-DE"/>
          <w14:textFill>
            <w14:solidFill>
              <w14:srgbClr w14:val="FFFFFF"/>
            </w14:solidFill>
          </w14:textFill>
        </w:rPr>
        <w:t>PROCEDIMENTO OPERACIONAL PADR</w:t>
      </w:r>
      <w:r>
        <w:rPr>
          <w:rFonts w:ascii="Arial" w:hAnsi="Arial" w:hint="default"/>
          <w:b w:val="1"/>
          <w:bCs w:val="1"/>
          <w:outline w:val="0"/>
          <w:color w:val="ffffff"/>
          <w:sz w:val="36"/>
          <w:szCs w:val="36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Ã</w:t>
      </w:r>
      <w:r>
        <w:rPr>
          <w:rFonts w:ascii="Arial" w:hAnsi="Arial"/>
          <w:b w:val="1"/>
          <w:bCs w:val="1"/>
          <w:outline w:val="0"/>
          <w:color w:val="ffffff"/>
          <w:sz w:val="36"/>
          <w:szCs w:val="36"/>
          <w:u w:color="ffffff"/>
          <w:rtl w:val="0"/>
          <w14:textFill>
            <w14:solidFill>
              <w14:srgbClr w14:val="FFFFFF"/>
            </w14:solidFill>
          </w14:textFill>
        </w:rPr>
        <w:t>O</w:t>
      </w:r>
      <w:r>
        <w:rPr>
          <w:outline w:val="0"/>
          <w:color w:val="ffffff"/>
          <w:u w:color="ffffff"/>
          <w14:textFill>
            <w14:solidFill>
              <w14:srgbClr w14:val="FFFFFF"/>
            </w14:solidFill>
          </w14:textFill>
        </w:rPr>
        <w:br w:type="textWrapping"/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Rotina de seguran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ç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 no atendimento odontol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ó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gico</w:t>
      </w:r>
      <w:r>
        <w:rPr>
          <w:rFonts w:ascii="Arial" w:cs="Arial" w:hAnsi="Arial" w:eastAsia="Arial"/>
          <w:outline w:val="0"/>
          <w:color w:val="ffffff"/>
          <w:sz w:val="12"/>
          <w:szCs w:val="12"/>
          <w:u w:color="ffffff"/>
          <w14:textFill>
            <w14:solidFill>
              <w14:srgbClr w14:val="FFFFFF"/>
            </w14:solidFill>
          </w14:textFill>
        </w:rPr>
        <w:br w:type="textWrapping"/>
      </w:r>
    </w:p>
    <w:p>
      <w:pPr>
        <w:pStyle w:val="Corpo"/>
        <w:spacing w:after="120" w:line="336" w:lineRule="auto"/>
        <w:ind w:firstLine="709"/>
        <w:jc w:val="both"/>
      </w:pPr>
    </w:p>
    <w:p>
      <w:pPr>
        <w:pStyle w:val="Corpo"/>
        <w:spacing w:after="120" w:line="480" w:lineRule="auto"/>
        <w:ind w:firstLine="709"/>
        <w:jc w:val="both"/>
        <w:rPr>
          <w:sz w:val="24"/>
          <w:szCs w:val="24"/>
        </w:rPr>
      </w:pPr>
    </w:p>
    <w:p>
      <w:pPr>
        <w:pStyle w:val="Corpo"/>
        <w:spacing w:after="120" w:line="48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O auxiliar deve estar no consult</w:t>
      </w:r>
      <w:r>
        <w:rPr>
          <w:sz w:val="24"/>
          <w:szCs w:val="24"/>
          <w:rtl w:val="0"/>
          <w:lang w:val="en-US"/>
        </w:rPr>
        <w:t>ó</w:t>
      </w:r>
      <w:r>
        <w:rPr>
          <w:sz w:val="24"/>
          <w:szCs w:val="24"/>
          <w:rtl w:val="0"/>
          <w:lang w:val="pt-PT"/>
        </w:rPr>
        <w:t>rio 20 minutos antes do atendimento, para disponibilizar os instrumentais necess</w:t>
      </w:r>
      <w:r>
        <w:rPr>
          <w:sz w:val="24"/>
          <w:szCs w:val="24"/>
          <w:rtl w:val="0"/>
          <w:lang w:val="en-US"/>
        </w:rPr>
        <w:t>á</w:t>
      </w:r>
      <w:r>
        <w:rPr>
          <w:sz w:val="24"/>
          <w:szCs w:val="24"/>
          <w:rtl w:val="0"/>
          <w:lang w:val="pt-PT"/>
        </w:rPr>
        <w:t>rios.</w:t>
      </w:r>
    </w:p>
    <w:p>
      <w:pPr>
        <w:pStyle w:val="Corpo"/>
        <w:spacing w:after="120" w:line="48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Utilizar EPIs; lavar as m</w:t>
      </w:r>
      <w:r>
        <w:rPr>
          <w:sz w:val="24"/>
          <w:szCs w:val="24"/>
          <w:rtl w:val="0"/>
          <w:lang w:val="en-US"/>
        </w:rPr>
        <w:t>ã</w:t>
      </w:r>
      <w:r>
        <w:rPr>
          <w:sz w:val="24"/>
          <w:szCs w:val="24"/>
          <w:rtl w:val="0"/>
          <w:lang w:val="pt-PT"/>
        </w:rPr>
        <w:t>os antes e ap</w:t>
      </w:r>
      <w:r>
        <w:rPr>
          <w:sz w:val="24"/>
          <w:szCs w:val="24"/>
          <w:rtl w:val="0"/>
          <w:lang w:val="en-US"/>
        </w:rPr>
        <w:t>ó</w:t>
      </w:r>
      <w:r>
        <w:rPr>
          <w:sz w:val="24"/>
          <w:szCs w:val="24"/>
          <w:rtl w:val="0"/>
          <w:lang w:val="pt-PT"/>
        </w:rPr>
        <w:t>s o contato com o paciente e entre procedimentos; manipular com cuidado o material perfurocortante; n</w:t>
      </w:r>
      <w:r>
        <w:rPr>
          <w:sz w:val="24"/>
          <w:szCs w:val="24"/>
          <w:rtl w:val="0"/>
          <w:lang w:val="en-US"/>
        </w:rPr>
        <w:t>ã</w:t>
      </w:r>
      <w:r>
        <w:rPr>
          <w:sz w:val="24"/>
          <w:szCs w:val="24"/>
          <w:rtl w:val="0"/>
          <w:lang w:val="pt-PT"/>
        </w:rPr>
        <w:t>o reencapar, entortar, quebrar ou retirar agulhas (reencapar apenas pela t</w:t>
      </w:r>
      <w:r>
        <w:rPr>
          <w:sz w:val="24"/>
          <w:szCs w:val="24"/>
          <w:rtl w:val="0"/>
          <w:lang w:val="en-US"/>
        </w:rPr>
        <w:t>é</w:t>
      </w:r>
      <w:r>
        <w:rPr>
          <w:sz w:val="24"/>
          <w:szCs w:val="24"/>
          <w:rtl w:val="0"/>
          <w:lang w:val="pt-PT"/>
        </w:rPr>
        <w:t>cnica de deslizar a agulha para a tampa apoiada em superf</w:t>
      </w:r>
      <w:r>
        <w:rPr>
          <w:sz w:val="24"/>
          <w:szCs w:val="24"/>
          <w:rtl w:val="0"/>
          <w:lang w:val="en-US"/>
        </w:rPr>
        <w:t>í</w:t>
      </w:r>
      <w:r>
        <w:rPr>
          <w:sz w:val="24"/>
          <w:szCs w:val="24"/>
          <w:rtl w:val="0"/>
          <w:lang w:val="pt-PT"/>
        </w:rPr>
        <w:t>cie); transferir materiais com bandeja sempre que poss</w:t>
      </w:r>
      <w:r>
        <w:rPr>
          <w:sz w:val="24"/>
          <w:szCs w:val="24"/>
          <w:rtl w:val="0"/>
          <w:lang w:val="en-US"/>
        </w:rPr>
        <w:t>í</w:t>
      </w:r>
      <w:r>
        <w:rPr>
          <w:sz w:val="24"/>
          <w:szCs w:val="24"/>
          <w:rtl w:val="0"/>
          <w:lang w:val="pt-PT"/>
        </w:rPr>
        <w:t>vel; acondicionar material contaminado em vasilhames identificados e transport</w:t>
      </w:r>
      <w:r>
        <w:rPr>
          <w:sz w:val="24"/>
          <w:szCs w:val="24"/>
          <w:rtl w:val="0"/>
          <w:lang w:val="en-US"/>
        </w:rPr>
        <w:t>á</w:t>
      </w:r>
      <w:r>
        <w:rPr>
          <w:sz w:val="24"/>
          <w:szCs w:val="24"/>
          <w:rtl w:val="0"/>
          <w:lang w:val="pt-PT"/>
        </w:rPr>
        <w:t>-lo ao expurgo com cautela; descontaminar superf</w:t>
      </w:r>
      <w:r>
        <w:rPr>
          <w:sz w:val="24"/>
          <w:szCs w:val="24"/>
          <w:rtl w:val="0"/>
          <w:lang w:val="en-US"/>
        </w:rPr>
        <w:t>í</w:t>
      </w:r>
      <w:r>
        <w:rPr>
          <w:sz w:val="24"/>
          <w:szCs w:val="24"/>
          <w:rtl w:val="0"/>
          <w:lang w:val="pt-PT"/>
        </w:rPr>
        <w:t xml:space="preserve">cies com os desinfetantes preconizados; submeter os artigos </w:t>
      </w:r>
      <w:r>
        <w:rPr>
          <w:sz w:val="24"/>
          <w:szCs w:val="24"/>
          <w:rtl w:val="0"/>
          <w:lang w:val="en-US"/>
        </w:rPr>
        <w:t xml:space="preserve">à </w:t>
      </w:r>
      <w:r>
        <w:rPr>
          <w:sz w:val="24"/>
          <w:szCs w:val="24"/>
          <w:rtl w:val="0"/>
          <w:lang w:val="es-ES_tradnl"/>
        </w:rPr>
        <w:t>limpeza, desinfec</w:t>
      </w:r>
      <w:r>
        <w:rPr>
          <w:sz w:val="24"/>
          <w:szCs w:val="24"/>
          <w:rtl w:val="0"/>
          <w:lang w:val="en-US"/>
        </w:rPr>
        <w:t>çã</w:t>
      </w:r>
      <w:r>
        <w:rPr>
          <w:sz w:val="24"/>
          <w:szCs w:val="24"/>
          <w:rtl w:val="0"/>
          <w:lang w:val="pt-PT"/>
        </w:rPr>
        <w:t>o e/ou esteriliza</w:t>
      </w:r>
      <w:r>
        <w:rPr>
          <w:sz w:val="24"/>
          <w:szCs w:val="24"/>
          <w:rtl w:val="0"/>
          <w:lang w:val="en-US"/>
        </w:rPr>
        <w:t>çã</w:t>
      </w:r>
      <w:r>
        <w:rPr>
          <w:sz w:val="24"/>
          <w:szCs w:val="24"/>
          <w:rtl w:val="0"/>
          <w:lang w:val="pt-PT"/>
        </w:rPr>
        <w:t>o antes do reuso; n</w:t>
      </w:r>
      <w:r>
        <w:rPr>
          <w:sz w:val="24"/>
          <w:szCs w:val="24"/>
          <w:rtl w:val="0"/>
          <w:lang w:val="en-US"/>
        </w:rPr>
        <w:t>ã</w:t>
      </w:r>
      <w:r>
        <w:rPr>
          <w:sz w:val="24"/>
          <w:szCs w:val="24"/>
          <w:rtl w:val="0"/>
          <w:lang w:val="pt-PT"/>
        </w:rPr>
        <w:t>o tocar olhos, nariz, boca, m</w:t>
      </w:r>
      <w:r>
        <w:rPr>
          <w:sz w:val="24"/>
          <w:szCs w:val="24"/>
          <w:rtl w:val="0"/>
          <w:lang w:val="en-US"/>
        </w:rPr>
        <w:t>á</w:t>
      </w:r>
      <w:r>
        <w:rPr>
          <w:sz w:val="24"/>
          <w:szCs w:val="24"/>
          <w:rtl w:val="0"/>
          <w:lang w:val="pt-PT"/>
        </w:rPr>
        <w:t>scara ou cabelo durante os procedimentos; n</w:t>
      </w:r>
      <w:r>
        <w:rPr>
          <w:sz w:val="24"/>
          <w:szCs w:val="24"/>
          <w:rtl w:val="0"/>
          <w:lang w:val="en-US"/>
        </w:rPr>
        <w:t>ã</w:t>
      </w:r>
      <w:r>
        <w:rPr>
          <w:sz w:val="24"/>
          <w:szCs w:val="24"/>
          <w:rtl w:val="0"/>
          <w:lang w:val="pt-PT"/>
        </w:rPr>
        <w:t>o comer, beber ou fumar no consult</w:t>
      </w:r>
      <w:r>
        <w:rPr>
          <w:sz w:val="24"/>
          <w:szCs w:val="24"/>
          <w:rtl w:val="0"/>
          <w:lang w:val="en-US"/>
        </w:rPr>
        <w:t>ó</w:t>
      </w:r>
      <w:r>
        <w:rPr>
          <w:sz w:val="24"/>
          <w:szCs w:val="24"/>
          <w:rtl w:val="0"/>
          <w:lang w:val="pt-PT"/>
        </w:rPr>
        <w:t>rio; manter cuidados na coleta de amostras; com luvas, n</w:t>
      </w:r>
      <w:r>
        <w:rPr>
          <w:sz w:val="24"/>
          <w:szCs w:val="24"/>
          <w:rtl w:val="0"/>
          <w:lang w:val="en-US"/>
        </w:rPr>
        <w:t>ã</w:t>
      </w:r>
      <w:r>
        <w:rPr>
          <w:sz w:val="24"/>
          <w:szCs w:val="24"/>
          <w:rtl w:val="0"/>
          <w:lang w:val="pt-PT"/>
        </w:rPr>
        <w:t>o atender telefone, abrir portas pela ma</w:t>
      </w:r>
      <w:r>
        <w:rPr>
          <w:sz w:val="24"/>
          <w:szCs w:val="24"/>
          <w:rtl w:val="0"/>
          <w:lang w:val="en-US"/>
        </w:rPr>
        <w:t>ç</w:t>
      </w:r>
      <w:r>
        <w:rPr>
          <w:sz w:val="24"/>
          <w:szCs w:val="24"/>
          <w:rtl w:val="0"/>
          <w:lang w:val="pt-PT"/>
        </w:rPr>
        <w:t>aneta nem tocar locais pass</w:t>
      </w:r>
      <w:r>
        <w:rPr>
          <w:sz w:val="24"/>
          <w:szCs w:val="24"/>
          <w:rtl w:val="0"/>
          <w:lang w:val="en-US"/>
        </w:rPr>
        <w:t>í</w:t>
      </w:r>
      <w:r>
        <w:rPr>
          <w:sz w:val="24"/>
          <w:szCs w:val="24"/>
          <w:rtl w:val="0"/>
          <w:lang w:val="pt-PT"/>
        </w:rPr>
        <w:t>veis de contamina</w:t>
      </w:r>
      <w:r>
        <w:rPr>
          <w:sz w:val="24"/>
          <w:szCs w:val="24"/>
          <w:rtl w:val="0"/>
          <w:lang w:val="en-US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spacing w:after="0" w:line="48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es-ES_tradnl"/>
        </w:rPr>
        <w:t>{{#locatarios}}</w:t>
      </w:r>
    </w:p>
    <w:p>
      <w:pPr>
        <w:pStyle w:val="Corpo"/>
        <w:pageBreakBefore w:val="1"/>
        <w:shd w:val="clear" w:color="auto" w:fill="3a3a3a"/>
        <w:spacing w:after="280" w:line="240" w:lineRule="auto"/>
        <w:jc w:val="center"/>
      </w:pPr>
      <w:r>
        <w:rPr>
          <w:rFonts w:ascii="Arial" w:cs="Arial" w:hAnsi="Arial" w:eastAsia="Arial"/>
          <w:outline w:val="0"/>
          <w:color w:val="ffffff"/>
          <w:sz w:val="12"/>
          <w:szCs w:val="12"/>
          <w:u w:color="ffffff"/>
          <w14:textFill>
            <w14:solidFill>
              <w14:srgbClr w14:val="FFFFFF"/>
            </w14:solidFill>
          </w14:textFill>
        </w:rPr>
        <w:br w:type="textWrapping"/>
      </w:r>
      <w:r>
        <w:rPr>
          <w:rFonts w:ascii="Arial" w:hAnsi="Arial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SOLICITA</w:t>
      </w:r>
      <w:r>
        <w:rPr>
          <w:rFonts w:ascii="Arial" w:hAnsi="Arial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ÇÃ</w:t>
      </w:r>
      <w:r>
        <w:rPr>
          <w:rFonts w:ascii="Arial" w:hAnsi="Arial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O DE INTEGRA</w:t>
      </w:r>
      <w:r>
        <w:rPr>
          <w:rFonts w:ascii="Arial" w:hAnsi="Arial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ÇÃ</w:t>
      </w:r>
      <w:r>
        <w:rPr>
          <w:rFonts w:ascii="Arial" w:hAnsi="Arial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AO CORPO CL</w:t>
      </w:r>
      <w:r>
        <w:rPr>
          <w:rFonts w:ascii="Arial" w:hAnsi="Arial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Í</w:t>
      </w:r>
      <w:r>
        <w:rPr>
          <w:rFonts w:ascii="Arial" w:hAnsi="Arial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NICO</w:t>
      </w:r>
      <w:r>
        <w:rPr>
          <w:outline w:val="0"/>
          <w:color w:val="ffffff"/>
          <w:u w:color="ffffff"/>
          <w14:textFill>
            <w14:solidFill>
              <w14:srgbClr w14:val="FFFFFF"/>
            </w14:solidFill>
          </w14:textFill>
        </w:rPr>
        <w:br w:type="textWrapping"/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Ades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ã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ao atendimento dos conv</w:t>
      </w:r>
      <w:r>
        <w:rPr>
          <w:rFonts w:ascii="Arial" w:hAnsi="Arial" w:hint="default"/>
          <w:outline w:val="0"/>
          <w:color w:val="ffffff"/>
          <w:sz w:val="22"/>
          <w:szCs w:val="2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ê</w:t>
      </w:r>
      <w:r>
        <w:rPr>
          <w:rFonts w:ascii="Arial" w:hAnsi="Arial"/>
          <w:outline w:val="0"/>
          <w:color w:val="ffffff"/>
          <w:sz w:val="22"/>
          <w:szCs w:val="2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>nios credenciados</w:t>
      </w:r>
      <w:r>
        <w:rPr>
          <w:rFonts w:ascii="Arial" w:cs="Arial" w:hAnsi="Arial" w:eastAsia="Arial"/>
          <w:outline w:val="0"/>
          <w:color w:val="ffffff"/>
          <w:sz w:val="12"/>
          <w:szCs w:val="12"/>
          <w:u w:color="ffffff"/>
          <w14:textFill>
            <w14:solidFill>
              <w14:srgbClr w14:val="FFFFFF"/>
            </w14:solidFill>
          </w14:textFill>
        </w:rPr>
        <w:br w:type="textWrapping"/>
      </w:r>
    </w:p>
    <w:p>
      <w:pPr>
        <w:pStyle w:val="Corpo"/>
        <w:spacing w:after="120" w:line="336" w:lineRule="auto"/>
        <w:jc w:val="both"/>
      </w:pPr>
    </w:p>
    <w:p>
      <w:pPr>
        <w:pStyle w:val="Corpo"/>
        <w:spacing w:after="120" w:line="336" w:lineRule="auto"/>
        <w:jc w:val="both"/>
      </w:pPr>
    </w:p>
    <w:p>
      <w:pPr>
        <w:pStyle w:val="Corpo"/>
        <w:spacing w:after="120" w:line="336" w:lineRule="auto"/>
        <w:jc w:val="both"/>
      </w:pPr>
    </w:p>
    <w:p>
      <w:pPr>
        <w:pStyle w:val="Corpo"/>
        <w:spacing w:after="120" w:line="336" w:lineRule="auto"/>
        <w:jc w:val="both"/>
      </w:pPr>
      <w:r>
        <w:tab/>
        <w:tab/>
        <w:tab/>
        <w:tab/>
      </w:r>
      <w:r>
        <w:rPr>
          <w:rtl w:val="0"/>
          <w:lang w:val="pt-PT"/>
        </w:rPr>
        <w:t>EU, {{nome}}, {{portador}} do CRO {{rg}} e CPF {{cpf}}, solicito a minha integra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ao corpo cl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nico para realizar atendimentos dos conv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 xml:space="preserve">nios em que a empresa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credenciada.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Comprometo-me a respeitar as exig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ncias de cada conv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 xml:space="preserve">nio quanto aos procedimentos e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elabora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guias. Em caso de apura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fraude pelo conv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nio, tenho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da responsabiliza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vel e criminal, perante a empresa e o conv</w:t>
      </w:r>
      <w:r>
        <w:rPr>
          <w:rtl w:val="0"/>
          <w:lang w:val="en-US"/>
        </w:rPr>
        <w:t>ê</w:t>
      </w:r>
      <w:r>
        <w:rPr>
          <w:rtl w:val="0"/>
          <w:lang w:val="it-IT"/>
        </w:rPr>
        <w:t>nio, al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m do afastamento imediato do corpo cl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nico.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Tenho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dos prazos de pagamento dos conv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nios e de que podem ocorrer glosas de guias, que 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decis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dos conv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nios 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empresa conveniada.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Os valores apurados ser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pagos na conta da empresa conveniada, descontados apenas os custos de impostos, sem qualquer percentual de comiss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para a empresa.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Tenho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que a empresa pode, sem aviso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vio, excluir-me do corpo cl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nico por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perante o plano ou por estrat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gias administrativas,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ao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o. A integra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ao corpo cl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 xml:space="preserve">nico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concess</w:t>
      </w:r>
      <w:r>
        <w:rPr>
          <w:rtl w:val="0"/>
          <w:lang w:val="en-US"/>
        </w:rPr>
        <w:t>ã</w:t>
      </w:r>
      <w:r>
        <w:rPr>
          <w:rtl w:val="0"/>
        </w:rPr>
        <w:t>o revog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a crit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rio da empresa.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 xml:space="preserve">Declaro que o faturamento dos atendimentos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de exclusiva responsabilidade do dentista,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sendo a 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nica fonte de renda, e que a exclus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do corpo cl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nico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afetar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 manuten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consult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rio.</w:t>
      </w:r>
    </w:p>
    <w:p>
      <w:pPr>
        <w:pStyle w:val="Corpo"/>
        <w:spacing w:after="120" w:line="336" w:lineRule="auto"/>
        <w:ind w:firstLine="709"/>
        <w:jc w:val="both"/>
      </w:pPr>
      <w:r>
        <w:rPr>
          <w:rtl w:val="0"/>
          <w:lang w:val="pt-PT"/>
        </w:rPr>
        <w:t>A responsabilidade da empresa credenciada restringe-se ao repasse dos atendimentos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depositados em conta corrente. Valores futuros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ser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considerados, pois carecem de auditoria e/ou glosas do conv</w:t>
      </w:r>
      <w:r>
        <w:rPr>
          <w:rtl w:val="0"/>
          <w:lang w:val="en-US"/>
        </w:rPr>
        <w:t>ê</w:t>
      </w:r>
      <w:r>
        <w:rPr>
          <w:rtl w:val="0"/>
          <w:lang w:val="it-IT"/>
        </w:rPr>
        <w:t>nio.</w:t>
      </w:r>
    </w:p>
    <w:p>
      <w:pPr>
        <w:pStyle w:val="Corpo"/>
        <w:spacing w:after="40" w:line="336" w:lineRule="auto"/>
        <w:jc w:val="right"/>
      </w:pPr>
      <w:r>
        <w:rPr>
          <w:b w:val="1"/>
          <w:bCs w:val="1"/>
          <w:rtl w:val="0"/>
          <w:lang w:val="pt-PT"/>
        </w:rPr>
        <w:t>Cuiab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>/MT, {{inicioContrato}}.</w:t>
      </w:r>
    </w:p>
    <w:p>
      <w:pPr>
        <w:pStyle w:val="Corpo"/>
        <w:spacing w:before="440" w:after="0" w:line="240" w:lineRule="auto"/>
        <w:jc w:val="both"/>
      </w:pPr>
    </w:p>
    <w:p>
      <w:pPr>
        <w:pStyle w:val="Corpo"/>
        <w:spacing w:after="0" w:line="240" w:lineRule="auto"/>
        <w:jc w:val="center"/>
      </w:pPr>
      <w:r>
        <w:rPr>
          <w:rtl w:val="0"/>
          <w:lang w:val="en-US"/>
        </w:rPr>
        <w:t>___________________________________________</w:t>
      </w:r>
    </w:p>
    <w:p>
      <w:pPr>
        <w:pStyle w:val="Corpo"/>
        <w:spacing w:after="0" w:line="240" w:lineRule="auto"/>
        <w:jc w:val="center"/>
      </w:pPr>
      <w:r>
        <w:rPr>
          <w:b w:val="1"/>
          <w:bCs w:val="1"/>
          <w:rtl w:val="0"/>
          <w:lang w:val="nl-NL"/>
        </w:rPr>
        <w:t>{{nome}}</w:t>
      </w:r>
    </w:p>
    <w:p>
      <w:pPr>
        <w:pStyle w:val="Corpo"/>
        <w:spacing w:after="40" w:line="240" w:lineRule="auto"/>
        <w:jc w:val="center"/>
      </w:pPr>
      <w:r>
        <w:rPr>
          <w:rFonts w:ascii="Arial" w:hAnsi="Arial"/>
          <w:smallCaps w:val="1"/>
          <w:outline w:val="0"/>
          <w:color w:val="666666"/>
          <w:sz w:val="17"/>
          <w:szCs w:val="17"/>
          <w:u w:color="666666"/>
          <w:rtl w:val="0"/>
          <w:lang w:val="pt-PT"/>
          <w14:textFill>
            <w14:solidFill>
              <w14:srgbClr w14:val="666666"/>
            </w14:solidFill>
          </w14:textFill>
        </w:rPr>
        <w:t>CRO {{rg}}</w:t>
      </w:r>
    </w:p>
    <w:p>
      <w:pPr>
        <w:pStyle w:val="Corpo"/>
        <w:spacing w:after="0" w:line="240" w:lineRule="auto"/>
        <w:jc w:val="both"/>
      </w:pPr>
      <w:r>
        <w:rPr>
          <w:rtl w:val="0"/>
          <w:lang w:val="es-ES_tradnl"/>
        </w:rPr>
        <w:t>{{/locatarios}}</w:t>
      </w:r>
    </w:p>
    <w:sectPr>
      <w:headerReference w:type="default" r:id="rId4"/>
      <w:footerReference w:type="default" r:id="rId5"/>
      <w:pgSz w:w="11900" w:h="16840" w:orient="portrait"/>
      <w:pgMar w:top="1474" w:right="1417" w:bottom="1361" w:left="1701" w:header="737" w:footer="62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shd w:val="clear" w:color="auto" w:fill="3a3a3a"/>
      <w:tabs>
        <w:tab w:val="right" w:pos="8762"/>
        <w:tab w:val="clear" w:pos="9360"/>
      </w:tabs>
      <w:jc w:val="center"/>
    </w:pPr>
    <w:r>
      <w:rPr>
        <w:rFonts w:ascii="Arial" w:cs="Arial" w:hAnsi="Arial" w:eastAsia="Arial"/>
        <w:outline w:val="0"/>
        <w:color w:val="ffffff"/>
        <w:sz w:val="8"/>
        <w:szCs w:val="8"/>
        <w:u w:color="ffffff"/>
        <w14:textFill>
          <w14:solidFill>
            <w14:srgbClr w14:val="FFFFFF"/>
          </w14:solidFill>
        </w14:textFill>
      </w:rPr>
      <w:br w:type="textWrapping"/>
    </w:r>
    <w:r>
      <w:rPr>
        <w:rFonts w:ascii="Arial" w:hAnsi="Arial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>Rua Estev</w:t>
    </w:r>
    <w:r>
      <w:rPr>
        <w:rFonts w:ascii="Arial" w:hAnsi="Arial" w:hint="default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>ã</w:t>
    </w:r>
    <w:r>
      <w:rPr>
        <w:rFonts w:ascii="Arial" w:hAnsi="Arial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>o de Mendon</w:t>
    </w:r>
    <w:r>
      <w:rPr>
        <w:rFonts w:ascii="Arial" w:hAnsi="Arial" w:hint="default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>ç</w:t>
    </w:r>
    <w:r>
      <w:rPr>
        <w:rFonts w:ascii="Arial" w:hAnsi="Arial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 xml:space="preserve">a, 552 </w:t>
    </w:r>
    <w:r>
      <w:rPr>
        <w:rFonts w:ascii="Arial" w:hAnsi="Arial" w:hint="default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 xml:space="preserve">· </w:t>
    </w:r>
    <w:r>
      <w:rPr>
        <w:rFonts w:ascii="Arial" w:hAnsi="Arial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 xml:space="preserve">Bairro Popular </w:t>
    </w:r>
    <w:r>
      <w:rPr>
        <w:rFonts w:ascii="Arial" w:hAnsi="Arial" w:hint="default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 xml:space="preserve">· </w:t>
    </w:r>
    <w:r>
      <w:rPr>
        <w:rFonts w:ascii="Arial" w:hAnsi="Arial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>Cuiab</w:t>
    </w:r>
    <w:r>
      <w:rPr>
        <w:rFonts w:ascii="Arial" w:hAnsi="Arial" w:hint="default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>á</w:t>
    </w:r>
    <w:r>
      <w:rPr>
        <w:rFonts w:ascii="Arial" w:hAnsi="Arial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 xml:space="preserve">/MT </w:t>
    </w:r>
    <w:r>
      <w:rPr>
        <w:rFonts w:ascii="Arial" w:hAnsi="Arial" w:hint="default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 xml:space="preserve">· </w:t>
    </w:r>
    <w:r>
      <w:rPr>
        <w:rFonts w:ascii="Arial" w:hAnsi="Arial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>(65) 3623-0137      P</w:t>
    </w:r>
    <w:r>
      <w:rPr>
        <w:rFonts w:ascii="Arial" w:hAnsi="Arial" w:hint="default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>á</w:t>
    </w:r>
    <w:r>
      <w:rPr>
        <w:rFonts w:ascii="Arial" w:hAnsi="Arial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 xml:space="preserve">gina </w:t>
    </w:r>
    <w:r>
      <w:rPr>
        <w:rFonts w:ascii="Arial" w:cs="Arial" w:hAnsi="Arial" w:eastAsia="Arial"/>
        <w:outline w:val="0"/>
        <w:color w:val="ffffff"/>
        <w:sz w:val="16"/>
        <w:szCs w:val="16"/>
        <w:u w:color="ffffff"/>
        <w14:textFill>
          <w14:solidFill>
            <w14:srgbClr w14:val="FFFFFF"/>
          </w14:solidFill>
        </w14:textFill>
      </w:rPr>
      <w:fldChar w:fldCharType="begin" w:fldLock="0"/>
    </w:r>
    <w:r>
      <w:rPr>
        <w:rFonts w:ascii="Arial" w:cs="Arial" w:hAnsi="Arial" w:eastAsia="Arial"/>
        <w:outline w:val="0"/>
        <w:color w:val="ffffff"/>
        <w:sz w:val="16"/>
        <w:szCs w:val="16"/>
        <w:u w:color="ffffff"/>
        <w14:textFill>
          <w14:solidFill>
            <w14:srgbClr w14:val="FFFFFF"/>
          </w14:solidFill>
        </w14:textFill>
      </w:rPr>
      <w:instrText xml:space="preserve"> PAGE </w:instrText>
    </w:r>
    <w:r>
      <w:rPr>
        <w:rFonts w:ascii="Arial" w:cs="Arial" w:hAnsi="Arial" w:eastAsia="Arial"/>
        <w:outline w:val="0"/>
        <w:color w:val="ffffff"/>
        <w:sz w:val="16"/>
        <w:szCs w:val="16"/>
        <w:u w:color="ffffff"/>
        <w14:textFill>
          <w14:solidFill>
            <w14:srgbClr w14:val="FFFFFF"/>
          </w14:solidFill>
        </w14:textFill>
      </w:rPr>
      <w:fldChar w:fldCharType="separate" w:fldLock="0"/>
    </w:r>
    <w:r>
      <w:rPr>
        <w:rFonts w:ascii="Arial" w:cs="Arial" w:hAnsi="Arial" w:eastAsia="Arial"/>
        <w:outline w:val="0"/>
        <w:color w:val="ffffff"/>
        <w:sz w:val="16"/>
        <w:szCs w:val="16"/>
        <w:u w:color="ffffff"/>
        <w14:textFill>
          <w14:solidFill>
            <w14:srgbClr w14:val="FFFFFF"/>
          </w14:solidFill>
        </w14:textFill>
      </w:rPr>
    </w:r>
    <w:r>
      <w:rPr>
        <w:rFonts w:ascii="Arial" w:cs="Arial" w:hAnsi="Arial" w:eastAsia="Arial"/>
        <w:outline w:val="0"/>
        <w:color w:val="ffffff"/>
        <w:sz w:val="16"/>
        <w:szCs w:val="16"/>
        <w:u w:color="ffffff"/>
        <w14:textFill>
          <w14:solidFill>
            <w14:srgbClr w14:val="FFFFFF"/>
          </w14:solidFill>
        </w14:textFill>
      </w:rPr>
      <w:fldChar w:fldCharType="end" w:fldLock="0"/>
    </w:r>
    <w:r>
      <w:rPr>
        <w:rFonts w:ascii="Arial" w:hAnsi="Arial"/>
        <w:outline w:val="0"/>
        <w:color w:val="ffffff"/>
        <w:sz w:val="16"/>
        <w:szCs w:val="16"/>
        <w:u w:color="ffffff"/>
        <w:rtl w:val="0"/>
        <w:lang w:val="en-US"/>
        <w14:textFill>
          <w14:solidFill>
            <w14:srgbClr w14:val="FFFFFF"/>
          </w14:solidFill>
        </w14:textFill>
      </w:rPr>
      <w:t xml:space="preserve"> de </w:t>
    </w:r>
    <w:r>
      <w:rPr>
        <w:rFonts w:ascii="Arial" w:cs="Arial" w:hAnsi="Arial" w:eastAsia="Arial"/>
        <w:outline w:val="0"/>
        <w:color w:val="ffffff"/>
        <w:sz w:val="16"/>
        <w:szCs w:val="16"/>
        <w:u w:color="ffffff"/>
        <w14:textFill>
          <w14:solidFill>
            <w14:srgbClr w14:val="FFFFFF"/>
          </w14:solidFill>
        </w14:textFill>
      </w:rPr>
      <w:fldChar w:fldCharType="begin" w:fldLock="0"/>
    </w:r>
    <w:r>
      <w:rPr>
        <w:rFonts w:ascii="Arial" w:cs="Arial" w:hAnsi="Arial" w:eastAsia="Arial"/>
        <w:outline w:val="0"/>
        <w:color w:val="ffffff"/>
        <w:sz w:val="16"/>
        <w:szCs w:val="16"/>
        <w:u w:color="ffffff"/>
        <w14:textFill>
          <w14:solidFill>
            <w14:srgbClr w14:val="FFFFFF"/>
          </w14:solidFill>
        </w14:textFill>
      </w:rPr>
      <w:instrText xml:space="preserve"> NUMPAGES </w:instrText>
    </w:r>
    <w:r>
      <w:rPr>
        <w:rFonts w:ascii="Arial" w:cs="Arial" w:hAnsi="Arial" w:eastAsia="Arial"/>
        <w:outline w:val="0"/>
        <w:color w:val="ffffff"/>
        <w:sz w:val="16"/>
        <w:szCs w:val="16"/>
        <w:u w:color="ffffff"/>
        <w14:textFill>
          <w14:solidFill>
            <w14:srgbClr w14:val="FFFFFF"/>
          </w14:solidFill>
        </w14:textFill>
      </w:rPr>
      <w:fldChar w:fldCharType="separate" w:fldLock="0"/>
    </w:r>
    <w:r>
      <w:rPr>
        <w:rFonts w:ascii="Arial" w:cs="Arial" w:hAnsi="Arial" w:eastAsia="Arial"/>
        <w:outline w:val="0"/>
        <w:color w:val="ffffff"/>
        <w:sz w:val="16"/>
        <w:szCs w:val="16"/>
        <w:u w:color="ffffff"/>
        <w14:textFill>
          <w14:solidFill>
            <w14:srgbClr w14:val="FFFFFF"/>
          </w14:solidFill>
        </w14:textFill>
      </w:rPr>
    </w:r>
    <w:r>
      <w:rPr>
        <w:rFonts w:ascii="Arial" w:cs="Arial" w:hAnsi="Arial" w:eastAsia="Arial"/>
        <w:outline w:val="0"/>
        <w:color w:val="ffffff"/>
        <w:sz w:val="16"/>
        <w:szCs w:val="16"/>
        <w:u w:color="ffffff"/>
        <w14:textFill>
          <w14:solidFill>
            <w14:srgbClr w14:val="FFFFFF"/>
          </w14:solidFill>
        </w14:textFill>
      </w:rPr>
      <w:fldChar w:fldCharType="end" w:fldLock="0"/>
    </w:r>
    <w:r>
      <w:rPr>
        <w:rFonts w:ascii="Arial" w:cs="Arial" w:hAnsi="Arial" w:eastAsia="Arial"/>
        <w:outline w:val="0"/>
        <w:color w:val="ffffff"/>
        <w:sz w:val="8"/>
        <w:szCs w:val="8"/>
        <w:u w:color="ffffff"/>
        <w14:textFill>
          <w14:solidFill>
            <w14:srgbClr w14:val="FFFFFF"/>
          </w14:solidFill>
        </w14:textFill>
      </w:rPr>
      <w:br w:type="textWrapping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pBdr>
        <w:top w:val="nil"/>
        <w:left w:val="nil"/>
        <w:bottom w:val="single" w:color="808080" w:sz="6" w:space="0" w:shadow="0" w:frame="0"/>
        <w:right w:val="nil"/>
      </w:pBdr>
      <w:tabs>
        <w:tab w:val="right" w:pos="8762"/>
        <w:tab w:val="clear" w:pos="9360"/>
      </w:tabs>
      <w:spacing w:after="40"/>
      <w:jc w:val="center"/>
    </w:pPr>
    <w:r>
      <w:rPr>
        <w:rFonts w:ascii="Arial" w:hAnsi="Arial"/>
        <w:b w:val="1"/>
        <w:bCs w:val="1"/>
        <w:smallCaps w:val="1"/>
        <w:outline w:val="0"/>
        <w:color w:val="333333"/>
        <w:sz w:val="21"/>
        <w:szCs w:val="21"/>
        <w:u w:color="333333"/>
        <w:rtl w:val="0"/>
        <w:lang w:val="en-US"/>
        <w14:textFill>
          <w14:solidFill>
            <w14:srgbClr w14:val="333333"/>
          </w14:solidFill>
        </w14:textFill>
      </w:rPr>
      <w:t>Odonto Conceitualle</w:t>
    </w:r>
    <w:r>
      <w:br w:type="textWrapping"/>
    </w:r>
    <w:r>
      <w:rPr>
        <w:rFonts w:ascii="Arial" w:hAnsi="Arial"/>
        <w:outline w:val="0"/>
        <w:color w:val="666666"/>
        <w:sz w:val="16"/>
        <w:szCs w:val="16"/>
        <w:u w:color="666666"/>
        <w:rtl w:val="0"/>
        <w:lang w:val="en-US"/>
        <w14:textFill>
          <w14:solidFill>
            <w14:srgbClr w14:val="666666"/>
          </w14:solidFill>
        </w14:textFill>
      </w:rPr>
      <w:t xml:space="preserve">ODONTOCENTER </w:t>
    </w:r>
    <w:r>
      <w:rPr>
        <w:rFonts w:ascii="Arial" w:hAnsi="Arial" w:hint="default"/>
        <w:outline w:val="0"/>
        <w:color w:val="666666"/>
        <w:sz w:val="16"/>
        <w:szCs w:val="16"/>
        <w:u w:color="666666"/>
        <w:rtl w:val="0"/>
        <w:lang w:val="en-US"/>
        <w14:textFill>
          <w14:solidFill>
            <w14:srgbClr w14:val="666666"/>
          </w14:solidFill>
        </w14:textFill>
      </w:rPr>
      <w:t xml:space="preserve">· </w:t>
    </w:r>
    <w:r>
      <w:rPr>
        <w:rFonts w:ascii="Arial" w:hAnsi="Arial"/>
        <w:outline w:val="0"/>
        <w:color w:val="666666"/>
        <w:sz w:val="16"/>
        <w:szCs w:val="16"/>
        <w:u w:color="666666"/>
        <w:rtl w:val="0"/>
        <w:lang w:val="en-US"/>
        <w14:textFill>
          <w14:solidFill>
            <w14:srgbClr w14:val="666666"/>
          </w14:solidFill>
        </w14:textFill>
      </w:rPr>
      <w:t xml:space="preserve">CNPJ 06.226.847/0001-75 </w:t>
    </w:r>
    <w:r>
      <w:rPr>
        <w:rFonts w:ascii="Arial" w:hAnsi="Arial" w:hint="default"/>
        <w:outline w:val="0"/>
        <w:color w:val="666666"/>
        <w:sz w:val="16"/>
        <w:szCs w:val="16"/>
        <w:u w:color="666666"/>
        <w:rtl w:val="0"/>
        <w:lang w:val="en-US"/>
        <w14:textFill>
          <w14:solidFill>
            <w14:srgbClr w14:val="666666"/>
          </w14:solidFill>
        </w14:textFill>
      </w:rPr>
      <w:t xml:space="preserve">· </w:t>
    </w:r>
    <w:r>
      <w:rPr>
        <w:rFonts w:ascii="Arial" w:hAnsi="Arial"/>
        <w:outline w:val="0"/>
        <w:color w:val="666666"/>
        <w:sz w:val="16"/>
        <w:szCs w:val="16"/>
        <w:u w:color="666666"/>
        <w:rtl w:val="0"/>
        <w:lang w:val="en-US"/>
        <w14:textFill>
          <w14:solidFill>
            <w14:srgbClr w14:val="666666"/>
          </w14:solidFill>
        </w14:textFill>
      </w:rPr>
      <w:t>Cuiab</w:t>
    </w:r>
    <w:r>
      <w:rPr>
        <w:rFonts w:ascii="Arial" w:hAnsi="Arial" w:hint="default"/>
        <w:outline w:val="0"/>
        <w:color w:val="666666"/>
        <w:sz w:val="16"/>
        <w:szCs w:val="16"/>
        <w:u w:color="666666"/>
        <w:rtl w:val="0"/>
        <w:lang w:val="en-US"/>
        <w14:textFill>
          <w14:solidFill>
            <w14:srgbClr w14:val="666666"/>
          </w14:solidFill>
        </w14:textFill>
      </w:rPr>
      <w:t>á</w:t>
    </w:r>
    <w:r>
      <w:rPr>
        <w:rFonts w:ascii="Arial" w:hAnsi="Arial"/>
        <w:outline w:val="0"/>
        <w:color w:val="666666"/>
        <w:sz w:val="16"/>
        <w:szCs w:val="16"/>
        <w:u w:color="666666"/>
        <w:rtl w:val="0"/>
        <w:lang w:val="en-US"/>
        <w14:textFill>
          <w14:solidFill>
            <w14:srgbClr w14:val="666666"/>
          </w14:solidFill>
        </w14:textFill>
      </w:rPr>
      <w:t>/MT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