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49" w:rsidRPr="00911849" w:rsidRDefault="00911849" w:rsidP="00911849">
      <w:pPr>
        <w:jc w:val="center"/>
        <w:rPr>
          <w:noProof/>
          <w:sz w:val="32"/>
          <w:szCs w:val="28"/>
        </w:rPr>
      </w:pPr>
      <w:r w:rsidRPr="00911849">
        <w:rPr>
          <w:noProof/>
          <w:sz w:val="32"/>
          <w:szCs w:val="28"/>
        </w:rPr>
        <w:t xml:space="preserve">НАЦІОНАЛЬНИЙ ТЕХНІЧНИЙ УНІВЕРСИТЕТ УКРАЇНИ </w:t>
      </w:r>
    </w:p>
    <w:p w:rsidR="00911849" w:rsidRPr="00911849" w:rsidRDefault="00911849" w:rsidP="00911849">
      <w:pPr>
        <w:jc w:val="center"/>
        <w:rPr>
          <w:noProof/>
          <w:sz w:val="32"/>
          <w:szCs w:val="28"/>
        </w:rPr>
      </w:pPr>
      <w:r w:rsidRPr="00911849">
        <w:rPr>
          <w:noProof/>
          <w:sz w:val="32"/>
          <w:szCs w:val="28"/>
        </w:rPr>
        <w:t>«КИЇВСЬКИЙ ПОЛІТЕХНІЧНИЙ ІНСТИТУТ»</w:t>
      </w:r>
    </w:p>
    <w:p w:rsidR="00911849" w:rsidRPr="00911849" w:rsidRDefault="00911849" w:rsidP="00911849">
      <w:pPr>
        <w:jc w:val="center"/>
        <w:rPr>
          <w:noProof/>
          <w:sz w:val="32"/>
          <w:szCs w:val="28"/>
        </w:rPr>
      </w:pPr>
      <w:r w:rsidRPr="00911849">
        <w:rPr>
          <w:noProof/>
          <w:sz w:val="32"/>
          <w:szCs w:val="28"/>
        </w:rPr>
        <w:t>ФАКУЛЬТЕТ ІНФОРМАТИКИ І ОБЧИСЛЮВАЛЬНОЇ ТЕХНІКИ</w:t>
      </w:r>
    </w:p>
    <w:p w:rsidR="00911849" w:rsidRPr="00911849" w:rsidRDefault="00911849" w:rsidP="00911849">
      <w:pPr>
        <w:jc w:val="center"/>
        <w:rPr>
          <w:noProof/>
          <w:sz w:val="32"/>
          <w:szCs w:val="28"/>
        </w:rPr>
      </w:pPr>
      <w:r w:rsidRPr="00911849">
        <w:rPr>
          <w:noProof/>
          <w:sz w:val="32"/>
          <w:szCs w:val="28"/>
        </w:rPr>
        <w:t>КАФЕДРА ОБЧИСЛЮВАЛЬНОЇ ТЕХНІКИ</w:t>
      </w:r>
    </w:p>
    <w:p w:rsidR="00911849" w:rsidRPr="00911849" w:rsidRDefault="00911849" w:rsidP="00911849">
      <w:pPr>
        <w:jc w:val="center"/>
        <w:rPr>
          <w:noProof/>
          <w:sz w:val="28"/>
          <w:szCs w:val="28"/>
        </w:rPr>
      </w:pPr>
    </w:p>
    <w:p w:rsidR="00911849" w:rsidRPr="00911849" w:rsidRDefault="00911849" w:rsidP="00911849">
      <w:pPr>
        <w:jc w:val="center"/>
        <w:rPr>
          <w:noProof/>
          <w:sz w:val="28"/>
          <w:szCs w:val="28"/>
        </w:rPr>
      </w:pPr>
    </w:p>
    <w:p w:rsidR="00911849" w:rsidRPr="00911849" w:rsidRDefault="00911849" w:rsidP="00911849">
      <w:pPr>
        <w:jc w:val="center"/>
        <w:rPr>
          <w:noProof/>
          <w:sz w:val="28"/>
          <w:szCs w:val="28"/>
        </w:rPr>
      </w:pPr>
    </w:p>
    <w:p w:rsidR="00911849" w:rsidRPr="00911849" w:rsidRDefault="00911849" w:rsidP="00911849">
      <w:pPr>
        <w:jc w:val="center"/>
        <w:rPr>
          <w:noProof/>
          <w:sz w:val="28"/>
          <w:szCs w:val="28"/>
        </w:rPr>
      </w:pPr>
    </w:p>
    <w:p w:rsidR="00911849" w:rsidRPr="00911849" w:rsidRDefault="00911849" w:rsidP="00911849">
      <w:pPr>
        <w:jc w:val="center"/>
        <w:rPr>
          <w:noProof/>
          <w:sz w:val="28"/>
          <w:szCs w:val="28"/>
        </w:rPr>
      </w:pPr>
    </w:p>
    <w:p w:rsidR="00911849" w:rsidRPr="00911849" w:rsidRDefault="00911849" w:rsidP="00911849">
      <w:pPr>
        <w:jc w:val="center"/>
        <w:rPr>
          <w:noProof/>
          <w:sz w:val="28"/>
          <w:szCs w:val="28"/>
        </w:rPr>
      </w:pPr>
    </w:p>
    <w:p w:rsidR="00911849" w:rsidRPr="00911849" w:rsidRDefault="00911849" w:rsidP="00911849">
      <w:pPr>
        <w:jc w:val="center"/>
        <w:rPr>
          <w:noProof/>
          <w:sz w:val="28"/>
          <w:szCs w:val="28"/>
        </w:rPr>
      </w:pPr>
    </w:p>
    <w:p w:rsidR="00911849" w:rsidRPr="00911849" w:rsidRDefault="00911849" w:rsidP="00911849">
      <w:pPr>
        <w:jc w:val="center"/>
        <w:rPr>
          <w:noProof/>
          <w:sz w:val="28"/>
          <w:szCs w:val="28"/>
        </w:rPr>
      </w:pPr>
    </w:p>
    <w:p w:rsidR="00911849" w:rsidRPr="00911849" w:rsidRDefault="00911849" w:rsidP="00911849">
      <w:pPr>
        <w:jc w:val="center"/>
        <w:rPr>
          <w:noProof/>
          <w:sz w:val="28"/>
          <w:szCs w:val="28"/>
        </w:rPr>
      </w:pPr>
    </w:p>
    <w:p w:rsidR="00911849" w:rsidRPr="00911849" w:rsidRDefault="00911849" w:rsidP="00911849">
      <w:pPr>
        <w:jc w:val="center"/>
        <w:rPr>
          <w:b/>
          <w:noProof/>
          <w:sz w:val="40"/>
          <w:szCs w:val="40"/>
        </w:rPr>
      </w:pPr>
      <w:r w:rsidRPr="00911849">
        <w:rPr>
          <w:b/>
          <w:noProof/>
          <w:sz w:val="40"/>
          <w:szCs w:val="40"/>
        </w:rPr>
        <w:t>Лабораторна робота №1</w:t>
      </w:r>
    </w:p>
    <w:p w:rsidR="00911849" w:rsidRPr="00911849" w:rsidRDefault="00911849" w:rsidP="00911849">
      <w:pPr>
        <w:jc w:val="center"/>
        <w:rPr>
          <w:noProof/>
          <w:sz w:val="36"/>
          <w:szCs w:val="36"/>
        </w:rPr>
      </w:pPr>
      <w:r w:rsidRPr="00911849">
        <w:rPr>
          <w:noProof/>
          <w:sz w:val="36"/>
          <w:szCs w:val="36"/>
        </w:rPr>
        <w:t xml:space="preserve">з дисципліни </w:t>
      </w:r>
      <w:r w:rsidRPr="00911849">
        <w:rPr>
          <w:b/>
          <w:noProof/>
          <w:sz w:val="36"/>
          <w:szCs w:val="36"/>
        </w:rPr>
        <w:t>«</w:t>
      </w:r>
      <w:r w:rsidRPr="00911849">
        <w:rPr>
          <w:noProof/>
          <w:sz w:val="36"/>
          <w:szCs w:val="36"/>
        </w:rPr>
        <w:t>Архітектура комп’ютерів 2</w:t>
      </w:r>
      <w:r w:rsidRPr="00911849">
        <w:rPr>
          <w:b/>
          <w:noProof/>
          <w:sz w:val="36"/>
          <w:szCs w:val="36"/>
        </w:rPr>
        <w:t>»</w:t>
      </w:r>
    </w:p>
    <w:p w:rsidR="00911849" w:rsidRPr="00911849" w:rsidRDefault="00911849" w:rsidP="00911849">
      <w:pPr>
        <w:jc w:val="center"/>
        <w:rPr>
          <w:noProof/>
          <w:sz w:val="28"/>
          <w:szCs w:val="28"/>
        </w:rPr>
      </w:pPr>
    </w:p>
    <w:p w:rsidR="00911849" w:rsidRPr="00911849" w:rsidRDefault="00911849" w:rsidP="00911849">
      <w:pPr>
        <w:jc w:val="center"/>
        <w:rPr>
          <w:noProof/>
          <w:sz w:val="28"/>
          <w:szCs w:val="28"/>
        </w:rPr>
      </w:pPr>
    </w:p>
    <w:p w:rsidR="00911849" w:rsidRPr="00911849" w:rsidRDefault="00911849" w:rsidP="00911849">
      <w:pPr>
        <w:jc w:val="center"/>
        <w:rPr>
          <w:noProof/>
          <w:sz w:val="28"/>
          <w:szCs w:val="28"/>
        </w:rPr>
      </w:pPr>
    </w:p>
    <w:p w:rsidR="00911849" w:rsidRPr="00911849" w:rsidRDefault="00911849" w:rsidP="00911849">
      <w:pPr>
        <w:spacing w:line="360" w:lineRule="auto"/>
        <w:ind w:firstLine="3261"/>
        <w:jc w:val="right"/>
        <w:rPr>
          <w:noProof/>
          <w:sz w:val="28"/>
          <w:szCs w:val="28"/>
        </w:rPr>
      </w:pPr>
      <w:r w:rsidRPr="00911849">
        <w:rPr>
          <w:noProof/>
          <w:sz w:val="28"/>
          <w:szCs w:val="28"/>
        </w:rPr>
        <w:t>Виконав:</w:t>
      </w:r>
    </w:p>
    <w:p w:rsidR="00911849" w:rsidRPr="00911849" w:rsidRDefault="00911849" w:rsidP="00911849">
      <w:pPr>
        <w:spacing w:line="360" w:lineRule="auto"/>
        <w:jc w:val="right"/>
        <w:rPr>
          <w:noProof/>
          <w:sz w:val="28"/>
          <w:szCs w:val="28"/>
        </w:rPr>
      </w:pPr>
      <w:r w:rsidRPr="00911849">
        <w:rPr>
          <w:noProof/>
          <w:sz w:val="28"/>
          <w:szCs w:val="28"/>
        </w:rPr>
        <w:t xml:space="preserve">студент 3 курсу </w:t>
      </w:r>
    </w:p>
    <w:p w:rsidR="00911849" w:rsidRPr="00911849" w:rsidRDefault="00911849" w:rsidP="00911849">
      <w:pPr>
        <w:spacing w:line="360" w:lineRule="auto"/>
        <w:jc w:val="right"/>
        <w:rPr>
          <w:noProof/>
        </w:rPr>
      </w:pPr>
      <w:r w:rsidRPr="00911849">
        <w:rPr>
          <w:noProof/>
          <w:sz w:val="28"/>
          <w:szCs w:val="28"/>
        </w:rPr>
        <w:t>групи ІВ-83</w:t>
      </w:r>
    </w:p>
    <w:p w:rsidR="00911849" w:rsidRPr="00911849" w:rsidRDefault="00911849" w:rsidP="00911849">
      <w:pPr>
        <w:wordWrap w:val="0"/>
        <w:spacing w:line="360" w:lineRule="auto"/>
        <w:jc w:val="right"/>
        <w:rPr>
          <w:noProof/>
          <w:sz w:val="28"/>
          <w:szCs w:val="28"/>
        </w:rPr>
      </w:pPr>
      <w:r w:rsidRPr="00911849">
        <w:rPr>
          <w:noProof/>
          <w:sz w:val="28"/>
          <w:szCs w:val="28"/>
        </w:rPr>
        <w:t>Щебет</w:t>
      </w:r>
      <w:r w:rsidRPr="00041086">
        <w:rPr>
          <w:noProof/>
          <w:sz w:val="28"/>
          <w:szCs w:val="28"/>
          <w:lang w:val="en-US"/>
        </w:rPr>
        <w:t>i</w:t>
      </w:r>
      <w:r w:rsidRPr="00911849">
        <w:rPr>
          <w:noProof/>
          <w:sz w:val="28"/>
          <w:szCs w:val="28"/>
        </w:rPr>
        <w:t>н Богдан</w:t>
      </w:r>
    </w:p>
    <w:p w:rsidR="00911849" w:rsidRPr="00911849" w:rsidRDefault="00911849" w:rsidP="00911849">
      <w:pPr>
        <w:spacing w:line="360" w:lineRule="auto"/>
        <w:jc w:val="right"/>
        <w:rPr>
          <w:noProof/>
          <w:sz w:val="28"/>
          <w:szCs w:val="28"/>
        </w:rPr>
      </w:pPr>
    </w:p>
    <w:p w:rsidR="00911849" w:rsidRPr="00911849" w:rsidRDefault="00911849" w:rsidP="00911849">
      <w:pPr>
        <w:spacing w:line="360" w:lineRule="auto"/>
        <w:jc w:val="right"/>
        <w:rPr>
          <w:noProof/>
          <w:sz w:val="28"/>
          <w:szCs w:val="28"/>
        </w:rPr>
      </w:pPr>
    </w:p>
    <w:p w:rsidR="00911849" w:rsidRPr="00911849" w:rsidRDefault="00911849" w:rsidP="00911849">
      <w:pPr>
        <w:spacing w:line="360" w:lineRule="auto"/>
        <w:jc w:val="right"/>
        <w:rPr>
          <w:noProof/>
          <w:sz w:val="28"/>
          <w:szCs w:val="28"/>
        </w:rPr>
      </w:pPr>
      <w:r w:rsidRPr="00911849">
        <w:rPr>
          <w:noProof/>
          <w:sz w:val="28"/>
          <w:szCs w:val="28"/>
        </w:rPr>
        <w:t xml:space="preserve">Перевірив: </w:t>
      </w:r>
    </w:p>
    <w:p w:rsidR="00911849" w:rsidRPr="00911849" w:rsidRDefault="00911849" w:rsidP="00911849">
      <w:pPr>
        <w:spacing w:line="360" w:lineRule="auto"/>
        <w:jc w:val="right"/>
        <w:rPr>
          <w:noProof/>
        </w:rPr>
      </w:pPr>
      <w:r w:rsidRPr="00911849">
        <w:rPr>
          <w:noProof/>
          <w:sz w:val="28"/>
          <w:szCs w:val="28"/>
        </w:rPr>
        <w:t>Нікольський С.С.</w:t>
      </w:r>
    </w:p>
    <w:p w:rsidR="00911849" w:rsidRPr="00911849" w:rsidRDefault="00911849" w:rsidP="00911849">
      <w:pPr>
        <w:spacing w:line="360" w:lineRule="auto"/>
        <w:jc w:val="right"/>
        <w:rPr>
          <w:noProof/>
          <w:sz w:val="28"/>
          <w:szCs w:val="28"/>
        </w:rPr>
      </w:pPr>
    </w:p>
    <w:p w:rsidR="00911849" w:rsidRPr="00911849" w:rsidRDefault="00911849" w:rsidP="00911849">
      <w:pPr>
        <w:rPr>
          <w:noProof/>
          <w:sz w:val="28"/>
          <w:szCs w:val="28"/>
        </w:rPr>
      </w:pPr>
    </w:p>
    <w:p w:rsidR="00911849" w:rsidRPr="00911849" w:rsidRDefault="00911849" w:rsidP="00911849">
      <w:pPr>
        <w:rPr>
          <w:noProof/>
          <w:sz w:val="28"/>
          <w:szCs w:val="28"/>
        </w:rPr>
      </w:pPr>
    </w:p>
    <w:p w:rsidR="00911849" w:rsidRPr="00911849" w:rsidRDefault="00911849" w:rsidP="00911849">
      <w:pPr>
        <w:jc w:val="right"/>
        <w:rPr>
          <w:noProof/>
          <w:sz w:val="28"/>
          <w:szCs w:val="28"/>
        </w:rPr>
      </w:pPr>
    </w:p>
    <w:p w:rsidR="00911849" w:rsidRPr="00911849" w:rsidRDefault="00911849" w:rsidP="00911849">
      <w:pPr>
        <w:jc w:val="right"/>
        <w:rPr>
          <w:noProof/>
          <w:sz w:val="28"/>
          <w:szCs w:val="28"/>
        </w:rPr>
      </w:pPr>
    </w:p>
    <w:p w:rsidR="00911849" w:rsidRPr="00911849" w:rsidRDefault="00911849" w:rsidP="00911849">
      <w:pPr>
        <w:jc w:val="right"/>
        <w:rPr>
          <w:noProof/>
          <w:sz w:val="28"/>
          <w:szCs w:val="28"/>
        </w:rPr>
      </w:pPr>
    </w:p>
    <w:p w:rsidR="00911849" w:rsidRPr="00911849" w:rsidRDefault="00911849" w:rsidP="00911849">
      <w:pPr>
        <w:jc w:val="right"/>
        <w:rPr>
          <w:noProof/>
          <w:sz w:val="28"/>
          <w:szCs w:val="28"/>
        </w:rPr>
      </w:pPr>
    </w:p>
    <w:p w:rsidR="00911849" w:rsidRPr="00911849" w:rsidRDefault="00911849" w:rsidP="00911849">
      <w:pPr>
        <w:jc w:val="center"/>
        <w:rPr>
          <w:noProof/>
        </w:rPr>
      </w:pPr>
      <w:r w:rsidRPr="00911849">
        <w:rPr>
          <w:noProof/>
          <w:sz w:val="32"/>
          <w:szCs w:val="32"/>
        </w:rPr>
        <w:t>Київ 2020 р.</w:t>
      </w:r>
      <w:r w:rsidRPr="00911849">
        <w:rPr>
          <w:noProof/>
        </w:rPr>
        <w:br w:type="page"/>
      </w:r>
    </w:p>
    <w:p w:rsidR="00911849" w:rsidRPr="00911849" w:rsidRDefault="00911849" w:rsidP="00911849">
      <w:pPr>
        <w:jc w:val="center"/>
        <w:rPr>
          <w:b/>
          <w:bCs/>
          <w:noProof/>
          <w:sz w:val="28"/>
          <w:szCs w:val="28"/>
        </w:rPr>
      </w:pPr>
      <w:r w:rsidRPr="00911849">
        <w:rPr>
          <w:b/>
          <w:bCs/>
          <w:noProof/>
          <w:sz w:val="28"/>
          <w:szCs w:val="28"/>
        </w:rPr>
        <w:lastRenderedPageBreak/>
        <w:t>Лістинг програми:</w:t>
      </w:r>
    </w:p>
    <w:p w:rsidR="00911849" w:rsidRPr="00911849" w:rsidRDefault="00911849" w:rsidP="00911849">
      <w:pPr>
        <w:rPr>
          <w:b/>
          <w:bCs/>
          <w:noProof/>
          <w:sz w:val="28"/>
          <w:szCs w:val="28"/>
        </w:rPr>
      </w:pPr>
      <w:r w:rsidRPr="00041086">
        <w:rPr>
          <w:b/>
          <w:bCs/>
          <w:noProof/>
          <w:sz w:val="28"/>
          <w:szCs w:val="28"/>
          <w:lang w:val="en-US"/>
        </w:rPr>
        <w:t>calculator</w:t>
      </w:r>
      <w:r w:rsidRPr="00911849">
        <w:rPr>
          <w:b/>
          <w:bCs/>
          <w:noProof/>
          <w:sz w:val="28"/>
          <w:szCs w:val="28"/>
        </w:rPr>
        <w:t>.</w:t>
      </w:r>
      <w:r w:rsidRPr="00041086">
        <w:rPr>
          <w:b/>
          <w:bCs/>
          <w:noProof/>
          <w:sz w:val="28"/>
          <w:szCs w:val="28"/>
          <w:lang w:val="en-US"/>
        </w:rPr>
        <w:t>cpp</w:t>
      </w:r>
      <w:r w:rsidRPr="00911849">
        <w:rPr>
          <w:b/>
          <w:bCs/>
          <w:noProof/>
          <w:sz w:val="28"/>
          <w:szCs w:val="28"/>
        </w:rPr>
        <w:t xml:space="preserve"> </w:t>
      </w:r>
    </w:p>
    <w:p w:rsidR="00911849" w:rsidRPr="00911849" w:rsidRDefault="00911849" w:rsidP="00911849">
      <w:pPr>
        <w:rPr>
          <w:b/>
          <w:bCs/>
          <w:noProof/>
          <w:sz w:val="28"/>
          <w:szCs w:val="28"/>
        </w:rPr>
      </w:pPr>
    </w:p>
    <w:p w:rsidR="00911849" w:rsidRPr="00041086" w:rsidRDefault="00911849" w:rsidP="00911849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  <w:r w:rsidRPr="00041086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drawing>
          <wp:inline distT="0" distB="0" distL="0" distR="0" wp14:anchorId="6CEF770D" wp14:editId="39B7119A">
            <wp:extent cx="3867690" cy="3772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49" w:rsidRPr="00041086" w:rsidRDefault="00911849" w:rsidP="00911849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</w:p>
    <w:p w:rsidR="00911849" w:rsidRPr="00041086" w:rsidRDefault="00911849" w:rsidP="00911849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</w:p>
    <w:p w:rsidR="00911849" w:rsidRPr="00041086" w:rsidRDefault="00911849" w:rsidP="00911849">
      <w:pPr>
        <w:rPr>
          <w:b/>
          <w:bCs/>
          <w:noProof/>
          <w:sz w:val="28"/>
          <w:szCs w:val="28"/>
          <w:lang w:val="en-US"/>
        </w:rPr>
      </w:pPr>
      <w:r w:rsidRPr="00041086">
        <w:rPr>
          <w:b/>
          <w:bCs/>
          <w:noProof/>
          <w:sz w:val="28"/>
          <w:szCs w:val="28"/>
          <w:lang w:val="en-US"/>
        </w:rPr>
        <w:t>calculator.h</w:t>
      </w:r>
    </w:p>
    <w:p w:rsidR="00911849" w:rsidRPr="00041086" w:rsidRDefault="00911849" w:rsidP="00911849">
      <w:pPr>
        <w:rPr>
          <w:noProof/>
          <w:sz w:val="22"/>
          <w:szCs w:val="22"/>
          <w:lang w:val="en-US"/>
        </w:rPr>
      </w:pPr>
    </w:p>
    <w:p w:rsidR="00911849" w:rsidRPr="00041086" w:rsidRDefault="00911849" w:rsidP="00911849">
      <w:pPr>
        <w:rPr>
          <w:noProof/>
          <w:sz w:val="22"/>
          <w:szCs w:val="22"/>
          <w:lang w:val="en-US"/>
        </w:rPr>
      </w:pPr>
      <w:r w:rsidRPr="00041086">
        <w:rPr>
          <w:noProof/>
          <w:sz w:val="22"/>
          <w:szCs w:val="22"/>
          <w:lang w:val="en-US"/>
        </w:rPr>
        <w:drawing>
          <wp:inline distT="0" distB="0" distL="0" distR="0" wp14:anchorId="3F2B1FBB" wp14:editId="746D1A27">
            <wp:extent cx="3086531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49" w:rsidRPr="00041086" w:rsidRDefault="00911849" w:rsidP="00911849">
      <w:pPr>
        <w:rPr>
          <w:noProof/>
          <w:sz w:val="22"/>
          <w:szCs w:val="22"/>
          <w:lang w:val="en-US"/>
        </w:rPr>
      </w:pPr>
    </w:p>
    <w:p w:rsidR="00911849" w:rsidRPr="00041086" w:rsidRDefault="00911849" w:rsidP="00911849">
      <w:pPr>
        <w:jc w:val="both"/>
        <w:rPr>
          <w:noProof/>
          <w:sz w:val="28"/>
          <w:szCs w:val="28"/>
          <w:lang w:val="en-US"/>
        </w:rPr>
      </w:pPr>
    </w:p>
    <w:p w:rsidR="00911849" w:rsidRPr="00041086" w:rsidRDefault="00911849" w:rsidP="00911849">
      <w:pPr>
        <w:rPr>
          <w:iCs/>
          <w:noProof/>
          <w:sz w:val="28"/>
          <w:szCs w:val="28"/>
          <w:lang w:val="en-US"/>
        </w:rPr>
      </w:pPr>
    </w:p>
    <w:p w:rsidR="00911849" w:rsidRPr="00041086" w:rsidRDefault="00911849" w:rsidP="00911849">
      <w:pPr>
        <w:rPr>
          <w:iCs/>
          <w:noProof/>
          <w:sz w:val="28"/>
          <w:szCs w:val="28"/>
          <w:lang w:val="en-US"/>
        </w:rPr>
      </w:pPr>
    </w:p>
    <w:p w:rsidR="00911849" w:rsidRPr="00041086" w:rsidRDefault="00911849" w:rsidP="00911849">
      <w:pPr>
        <w:rPr>
          <w:iCs/>
          <w:noProof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805"/>
      </w:tblGrid>
      <w:tr w:rsidR="00911849" w:rsidRPr="00041086" w:rsidTr="004452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849" w:rsidRPr="00041086" w:rsidRDefault="00911849" w:rsidP="0044520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4108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  <w:proofErr w:type="spellStart"/>
            <w:r w:rsidRPr="00041086">
              <w:rPr>
                <w:rFonts w:ascii="Consolas" w:hAnsi="Consolas" w:cs="Segoe UI"/>
                <w:color w:val="24292E"/>
                <w:sz w:val="18"/>
                <w:szCs w:val="18"/>
              </w:rPr>
              <w:t>Ло́жный</w:t>
            </w:r>
            <w:proofErr w:type="spellEnd"/>
            <w:r w:rsidRPr="0004108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1086">
              <w:rPr>
                <w:rFonts w:ascii="Consolas" w:hAnsi="Consolas" w:cs="Segoe UI"/>
                <w:color w:val="24292E"/>
                <w:sz w:val="18"/>
                <w:szCs w:val="18"/>
              </w:rPr>
              <w:t>ва́куум</w:t>
            </w:r>
            <w:proofErr w:type="spellEnd"/>
            <w:r w:rsidRPr="0004108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— состояние в квантовой теории поля, которое не является состоянием с глобально минимальной энергией, а соответствует её локальному минимуму. Такое // состояние стабильно в течение определённого времени (метастабильно), но может «туннелировать» в состояние истинного вакуума.</w:t>
            </w:r>
          </w:p>
        </w:tc>
      </w:tr>
      <w:tr w:rsidR="00911849" w:rsidRPr="00041086" w:rsidTr="004452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849" w:rsidRPr="00041086" w:rsidRDefault="00911849" w:rsidP="0044520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849" w:rsidRPr="00041086" w:rsidRDefault="00911849" w:rsidP="0044520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41086">
              <w:rPr>
                <w:rFonts w:ascii="Consolas" w:hAnsi="Consolas" w:cs="Segoe UI"/>
                <w:color w:val="24292E"/>
                <w:sz w:val="18"/>
                <w:szCs w:val="18"/>
              </w:rPr>
              <w:t>//</w:t>
            </w:r>
          </w:p>
        </w:tc>
      </w:tr>
      <w:tr w:rsidR="00911849" w:rsidRPr="00041086" w:rsidTr="004452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849" w:rsidRPr="00041086" w:rsidRDefault="00911849" w:rsidP="0044520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849" w:rsidRPr="00041086" w:rsidRDefault="00911849" w:rsidP="0044520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41086">
              <w:rPr>
                <w:rFonts w:ascii="Consolas" w:hAnsi="Consolas" w:cs="Segoe UI"/>
                <w:color w:val="24292E"/>
                <w:sz w:val="18"/>
                <w:szCs w:val="18"/>
              </w:rPr>
              <w:t>// В одной из гипотез «раздувающейся Вселенной» из ложного вакуума вскоре после появления Вселенной могла образоваться не одна, а множество метагалактик (в том числе и //наша)[1], в таком случае Большой взрыв — переход ложного вакуума в обычный[2].</w:t>
            </w:r>
          </w:p>
        </w:tc>
      </w:tr>
      <w:tr w:rsidR="00911849" w:rsidRPr="00041086" w:rsidTr="004452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849" w:rsidRPr="00041086" w:rsidRDefault="00911849" w:rsidP="0044520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849" w:rsidRPr="00041086" w:rsidRDefault="00911849" w:rsidP="0044520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41086">
              <w:rPr>
                <w:rFonts w:ascii="Consolas" w:hAnsi="Consolas" w:cs="Segoe UI"/>
                <w:color w:val="24292E"/>
                <w:sz w:val="18"/>
                <w:szCs w:val="18"/>
              </w:rPr>
              <w:t>//</w:t>
            </w:r>
          </w:p>
        </w:tc>
      </w:tr>
      <w:tr w:rsidR="00911849" w:rsidRPr="00041086" w:rsidTr="004452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849" w:rsidRPr="00041086" w:rsidRDefault="00911849" w:rsidP="0044520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849" w:rsidRPr="00041086" w:rsidRDefault="00911849" w:rsidP="00445200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4108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Оценка времени жизни метастабильного вакуума в Стандартной модели для наблюдаемой Вселенной лежит в диапазоне от 1058 до 10241 лет ввиду неопределённостей в параметрах //частиц, главным образом в массах топ-кварка и бозона </w:t>
            </w:r>
            <w:proofErr w:type="spellStart"/>
            <w:r w:rsidRPr="00041086">
              <w:rPr>
                <w:rFonts w:ascii="Consolas" w:hAnsi="Consolas" w:cs="Segoe UI"/>
                <w:color w:val="24292E"/>
                <w:sz w:val="18"/>
                <w:szCs w:val="18"/>
              </w:rPr>
              <w:t>Хиггса</w:t>
            </w:r>
            <w:proofErr w:type="spellEnd"/>
            <w:r w:rsidRPr="00041086">
              <w:rPr>
                <w:rFonts w:ascii="Consolas" w:hAnsi="Consolas" w:cs="Segoe UI"/>
                <w:color w:val="24292E"/>
                <w:sz w:val="18"/>
                <w:szCs w:val="18"/>
              </w:rPr>
              <w:t>[3]</w:t>
            </w:r>
          </w:p>
        </w:tc>
      </w:tr>
    </w:tbl>
    <w:p w:rsidR="00911849" w:rsidRPr="00041086" w:rsidRDefault="00911849" w:rsidP="00911849">
      <w:pPr>
        <w:rPr>
          <w:noProof/>
        </w:rPr>
      </w:pPr>
    </w:p>
    <w:p w:rsidR="009B2813" w:rsidRDefault="009B2813">
      <w:bookmarkStart w:id="0" w:name="_GoBack"/>
      <w:bookmarkEnd w:id="0"/>
    </w:p>
    <w:sectPr w:rsidR="009B28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49"/>
    <w:rsid w:val="00911849"/>
    <w:rsid w:val="009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BAAEB-3ECD-4134-9DAC-437DCE47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8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2020-12-19T13:56:00Z</dcterms:created>
  <dcterms:modified xsi:type="dcterms:W3CDTF">2020-12-19T13:56:00Z</dcterms:modified>
</cp:coreProperties>
</file>