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Платформа «Орбита»: описание продукта</w:t>
      </w:r>
    </w:p>
    <w:p>
      <w:r>
        <w:t>«Орбита» – платформа управления облачной инфраструктурой для компаний от 200 сотрудников. Запущена в 2024 году, текущая версия – v2.1.</w:t>
      </w:r>
    </w:p>
    <w:p>
      <w:pPr>
        <w:pStyle w:val="Heading2"/>
      </w:pPr>
      <w:r>
        <w:t>Ключевые результаты</w:t>
      </w:r>
    </w:p>
    <w:p>
      <w:pPr>
        <w:pStyle w:val="ListBullet"/>
      </w:pPr>
      <w:r>
        <w:t>Выручка 2026 года: 1 200 млн ₽ (+37,5 % к 2025 году)</w:t>
      </w:r>
    </w:p>
    <w:p>
      <w:pPr>
        <w:pStyle w:val="ListBullet"/>
      </w:pPr>
      <w:r>
        <w:t>Активных клиентов: более 500, годом ранее – 320</w:t>
      </w:r>
    </w:p>
    <w:p>
      <w:pPr>
        <w:pStyle w:val="ListBullet"/>
      </w:pPr>
      <w:r>
        <w:t>Время развёртывания кластера: с 12 до 7 минут</w:t>
      </w:r>
    </w:p>
    <w:p>
      <w:pPr>
        <w:pStyle w:val="ListBullet"/>
      </w:pPr>
      <w:r>
        <w:t>Доступность сервиса: 99,95 % при обязательстве 99,9 %</w:t>
      </w:r>
    </w:p>
    <w:p>
      <w:pPr>
        <w:pStyle w:val="ListBullet"/>
      </w:pPr>
      <w:r>
        <w:t>Отток: 6 % против 18 % в 2025 году (−12 п. п.)</w:t>
      </w:r>
    </w:p>
    <w:p>
      <w:pPr>
        <w:pStyle w:val="Heading2"/>
      </w:pPr>
      <w:r>
        <w:t>Выручка по кварталам, млн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Квартал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2026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241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287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312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360</w:t>
            </w:r>
          </w:p>
        </w:tc>
      </w:tr>
    </w:tbl>
    <w:p>
      <w:pPr>
        <w:pStyle w:val="Heading2"/>
      </w:pPr>
      <w:r>
        <w:t>Планы на 2027 год</w:t>
      </w:r>
    </w:p>
    <w:p>
      <w:r>
        <w:t>Целевой рост выручки – 15–20 %. Запрашиваемые инвестиции – 340 млн ₽ с расчётной окупаемостью 18 месяцев. Расширение команды на 25 человек, из них 18 инженеров.</w:t>
      </w:r>
    </w:p>
    <w:p>
      <w:r>
        <w:rPr>
          <w:i/>
          <w:sz w:val="16"/>
        </w:rPr>
        <w:t>* Здесь и далее выручка приводится без НДС. Данные Q4 2026 – прогнозные по состоянию на 12.09.2026.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стр. 1 из 3 | версия документа 4.2 от 12.09.2026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ООО «Меридиан» | Внутренний документ | Строго конфиденциально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