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4237F" w14:textId="77777777" w:rsidR="003200BE" w:rsidRDefault="003200BE" w:rsidP="007F0665">
      <w:pPr>
        <w:pStyle w:val="Title"/>
        <w:spacing w:line="276" w:lineRule="auto"/>
        <w:jc w:val="center"/>
        <w:rPr>
          <w:rFonts w:asciiTheme="minorHAnsi" w:eastAsiaTheme="minorEastAsia" w:hAnsiTheme="minorHAnsi" w:cstheme="minorBidi"/>
        </w:rPr>
      </w:pPr>
    </w:p>
    <w:p w14:paraId="7C329A65" w14:textId="77777777" w:rsidR="48C61FB9" w:rsidRDefault="48C61FB9" w:rsidP="6913E45F">
      <w:pPr>
        <w:widowControl w:val="0"/>
        <w:spacing w:after="0" w:line="276" w:lineRule="auto"/>
        <w:jc w:val="center"/>
        <w:rPr>
          <w:rFonts w:eastAsiaTheme="minorEastAsia"/>
          <w:b/>
          <w:bCs/>
          <w:color w:val="0E2740"/>
          <w:sz w:val="72"/>
          <w:szCs w:val="72"/>
          <w:lang w:val="en-US"/>
        </w:rPr>
      </w:pPr>
      <w:r w:rsidRPr="6913E45F">
        <w:rPr>
          <w:rFonts w:eastAsiaTheme="minorEastAsia"/>
          <w:b/>
          <w:bCs/>
          <w:color w:val="0E2740"/>
          <w:sz w:val="72"/>
          <w:szCs w:val="72"/>
          <w:lang w:val="en-US"/>
        </w:rPr>
        <w:t>HT_MK1 Harness Tester</w:t>
      </w:r>
    </w:p>
    <w:p w14:paraId="3C5A1E09" w14:textId="77777777" w:rsidR="00020BB4" w:rsidRDefault="00020BB4" w:rsidP="6913E45F">
      <w:pPr>
        <w:widowControl w:val="0"/>
        <w:spacing w:after="0" w:line="276" w:lineRule="auto"/>
        <w:jc w:val="center"/>
        <w:rPr>
          <w:rFonts w:eastAsiaTheme="minorEastAsia"/>
          <w:b/>
          <w:bCs/>
          <w:color w:val="0E2740"/>
          <w:sz w:val="72"/>
          <w:szCs w:val="72"/>
          <w:lang w:val="en-US"/>
        </w:rPr>
      </w:pPr>
    </w:p>
    <w:p w14:paraId="683F1729" w14:textId="77777777" w:rsidR="60473AA3" w:rsidRPr="00183222" w:rsidRDefault="008B586C" w:rsidP="00183222">
      <w:pPr>
        <w:widowControl w:val="0"/>
        <w:spacing w:after="0" w:line="276" w:lineRule="auto"/>
        <w:jc w:val="center"/>
        <w:rPr>
          <w:rFonts w:eastAsiaTheme="minorEastAsia"/>
          <w:b/>
          <w:bCs/>
          <w:i/>
          <w:iCs/>
          <w:color w:val="0E2740"/>
          <w:sz w:val="52"/>
          <w:szCs w:val="52"/>
        </w:rPr>
      </w:pPr>
      <w:r>
        <w:rPr>
          <w:rFonts w:eastAsiaTheme="minorEastAsia"/>
          <w:b/>
          <w:bCs/>
          <w:i/>
          <w:iCs/>
          <w:color w:val="0E2740"/>
          <w:sz w:val="52"/>
          <w:szCs w:val="52"/>
        </w:rPr>
        <w:t>User Manual</w:t>
      </w:r>
    </w:p>
    <w:p w14:paraId="57685C35" w14:textId="77777777" w:rsidR="003200BE" w:rsidRDefault="003200BE" w:rsidP="007F0665">
      <w:pPr>
        <w:pStyle w:val="Title"/>
        <w:spacing w:line="276" w:lineRule="auto"/>
        <w:jc w:val="center"/>
        <w:rPr>
          <w:rFonts w:asciiTheme="minorHAnsi" w:eastAsiaTheme="minorEastAsia" w:hAnsiTheme="minorHAnsi" w:cstheme="minorBidi"/>
        </w:rPr>
      </w:pPr>
    </w:p>
    <w:p w14:paraId="59A62EB3" w14:textId="77777777" w:rsidR="003200BE" w:rsidRDefault="003200BE" w:rsidP="6913E45F">
      <w:pPr>
        <w:pStyle w:val="Title"/>
        <w:spacing w:line="276" w:lineRule="auto"/>
        <w:jc w:val="center"/>
        <w:rPr>
          <w:rFonts w:asciiTheme="minorHAnsi" w:eastAsiaTheme="minorEastAsia" w:hAnsiTheme="minorHAnsi" w:cstheme="minorBidi"/>
        </w:rPr>
      </w:pPr>
    </w:p>
    <w:p w14:paraId="575A73E0" w14:textId="77777777" w:rsidR="003200BE" w:rsidRDefault="003200BE" w:rsidP="008B1978">
      <w:pPr>
        <w:pStyle w:val="Title"/>
        <w:spacing w:line="276" w:lineRule="auto"/>
        <w:rPr>
          <w:rFonts w:asciiTheme="minorHAnsi" w:eastAsiaTheme="minorEastAsia" w:hAnsiTheme="minorHAnsi" w:cstheme="minorBidi"/>
        </w:rPr>
      </w:pPr>
    </w:p>
    <w:p w14:paraId="441C32F7" w14:textId="77777777" w:rsidR="00CF0107" w:rsidRDefault="00CF0107" w:rsidP="00CF0107"/>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5085"/>
        <w:gridCol w:w="5085"/>
      </w:tblGrid>
      <w:tr w:rsidR="005A0E20" w14:paraId="4A4550B4" w14:textId="77777777" w:rsidTr="6913E45F">
        <w:trPr>
          <w:trHeight w:val="300"/>
        </w:trPr>
        <w:tc>
          <w:tcPr>
            <w:tcW w:w="5085" w:type="dxa"/>
            <w:tcMar>
              <w:left w:w="105" w:type="dxa"/>
              <w:right w:w="105" w:type="dxa"/>
            </w:tcMar>
            <w:vAlign w:val="center"/>
          </w:tcPr>
          <w:p w14:paraId="08DBF85D" w14:textId="77777777" w:rsidR="6913E45F" w:rsidRDefault="6913E45F" w:rsidP="6913E45F">
            <w:pPr>
              <w:jc w:val="center"/>
              <w:rPr>
                <w:rFonts w:ascii="Poppins" w:eastAsia="Poppins" w:hAnsi="Poppins" w:cs="Poppins"/>
                <w:color w:val="000000" w:themeColor="text1"/>
              </w:rPr>
            </w:pPr>
            <w:r w:rsidRPr="6913E45F">
              <w:rPr>
                <w:rFonts w:ascii="Poppins" w:eastAsia="Poppins" w:hAnsi="Poppins" w:cs="Poppins"/>
                <w:color w:val="000000" w:themeColor="text1"/>
              </w:rPr>
              <w:t>Document ID</w:t>
            </w:r>
          </w:p>
        </w:tc>
        <w:tc>
          <w:tcPr>
            <w:tcW w:w="5085" w:type="dxa"/>
            <w:tcMar>
              <w:left w:w="105" w:type="dxa"/>
              <w:right w:w="105" w:type="dxa"/>
            </w:tcMar>
          </w:tcPr>
          <w:p w14:paraId="79D3B7F6" w14:textId="77777777" w:rsidR="6913E45F" w:rsidRDefault="00121037" w:rsidP="6913E45F">
            <w:pPr>
              <w:rPr>
                <w:rFonts w:ascii="Poppins" w:eastAsia="Poppins" w:hAnsi="Poppins" w:cs="Poppins"/>
                <w:color w:val="000000" w:themeColor="text1"/>
              </w:rPr>
            </w:pPr>
            <w:r>
              <w:rPr>
                <w:rFonts w:ascii="Poppins" w:eastAsia="Poppins" w:hAnsi="Poppins" w:cs="Poppins"/>
                <w:color w:val="000000" w:themeColor="text1"/>
              </w:rPr>
              <w:t>HT_MK1_UM</w:t>
            </w:r>
          </w:p>
        </w:tc>
      </w:tr>
      <w:tr w:rsidR="005A0E20" w14:paraId="514FF4F1" w14:textId="77777777" w:rsidTr="6913E45F">
        <w:trPr>
          <w:trHeight w:val="300"/>
        </w:trPr>
        <w:tc>
          <w:tcPr>
            <w:tcW w:w="5085" w:type="dxa"/>
            <w:tcMar>
              <w:left w:w="105" w:type="dxa"/>
              <w:right w:w="105" w:type="dxa"/>
            </w:tcMar>
            <w:vAlign w:val="center"/>
          </w:tcPr>
          <w:p w14:paraId="6035D870" w14:textId="77777777" w:rsidR="6913E45F" w:rsidRDefault="6913E45F" w:rsidP="6913E45F">
            <w:pPr>
              <w:jc w:val="center"/>
              <w:rPr>
                <w:rFonts w:ascii="Poppins" w:eastAsia="Poppins" w:hAnsi="Poppins" w:cs="Poppins"/>
                <w:color w:val="000000" w:themeColor="text1"/>
              </w:rPr>
            </w:pPr>
            <w:r w:rsidRPr="6913E45F">
              <w:rPr>
                <w:rFonts w:ascii="Poppins" w:eastAsia="Poppins" w:hAnsi="Poppins" w:cs="Poppins"/>
                <w:color w:val="000000" w:themeColor="text1"/>
              </w:rPr>
              <w:t>Revision</w:t>
            </w:r>
          </w:p>
        </w:tc>
        <w:tc>
          <w:tcPr>
            <w:tcW w:w="5085" w:type="dxa"/>
            <w:tcMar>
              <w:left w:w="105" w:type="dxa"/>
              <w:right w:w="105" w:type="dxa"/>
            </w:tcMar>
          </w:tcPr>
          <w:p w14:paraId="0CBD32BB" w14:textId="77777777" w:rsidR="6913E45F" w:rsidRDefault="00121037" w:rsidP="6913E45F">
            <w:pPr>
              <w:rPr>
                <w:rFonts w:ascii="Poppins" w:eastAsia="Poppins" w:hAnsi="Poppins" w:cs="Poppins"/>
                <w:color w:val="000000" w:themeColor="text1"/>
              </w:rPr>
            </w:pPr>
            <w:r>
              <w:rPr>
                <w:rFonts w:ascii="Poppins" w:eastAsia="Poppins" w:hAnsi="Poppins" w:cs="Poppins"/>
                <w:color w:val="000000" w:themeColor="text1"/>
              </w:rPr>
              <w:t>1.1.0</w:t>
            </w:r>
          </w:p>
        </w:tc>
      </w:tr>
      <w:tr w:rsidR="005A0E20" w14:paraId="35B30419" w14:textId="77777777" w:rsidTr="6913E45F">
        <w:trPr>
          <w:trHeight w:val="300"/>
        </w:trPr>
        <w:tc>
          <w:tcPr>
            <w:tcW w:w="5085" w:type="dxa"/>
            <w:tcMar>
              <w:left w:w="105" w:type="dxa"/>
              <w:right w:w="105" w:type="dxa"/>
            </w:tcMar>
            <w:vAlign w:val="center"/>
          </w:tcPr>
          <w:p w14:paraId="0374A68F" w14:textId="77777777" w:rsidR="6913E45F" w:rsidRDefault="6913E45F" w:rsidP="6913E45F">
            <w:pPr>
              <w:jc w:val="center"/>
              <w:rPr>
                <w:rFonts w:ascii="Poppins" w:eastAsia="Poppins" w:hAnsi="Poppins" w:cs="Poppins"/>
                <w:color w:val="000000" w:themeColor="text1"/>
              </w:rPr>
            </w:pPr>
            <w:r w:rsidRPr="6913E45F">
              <w:rPr>
                <w:rFonts w:ascii="Poppins" w:eastAsia="Poppins" w:hAnsi="Poppins" w:cs="Poppins"/>
                <w:color w:val="000000" w:themeColor="text1"/>
              </w:rPr>
              <w:t>Date</w:t>
            </w:r>
          </w:p>
        </w:tc>
        <w:tc>
          <w:tcPr>
            <w:tcW w:w="5085" w:type="dxa"/>
            <w:tcMar>
              <w:left w:w="105" w:type="dxa"/>
              <w:right w:w="105" w:type="dxa"/>
            </w:tcMar>
          </w:tcPr>
          <w:p w14:paraId="2D2669BB" w14:textId="77777777" w:rsidR="6913E45F" w:rsidRDefault="008C1C96" w:rsidP="6913E45F">
            <w:pPr>
              <w:rPr>
                <w:rFonts w:ascii="Poppins" w:eastAsia="Poppins" w:hAnsi="Poppins" w:cs="Poppins"/>
                <w:color w:val="000000" w:themeColor="text1"/>
              </w:rPr>
            </w:pPr>
            <w:r>
              <w:rPr>
                <w:rFonts w:ascii="Poppins" w:eastAsia="Poppins" w:hAnsi="Poppins" w:cs="Poppins"/>
                <w:color w:val="000000" w:themeColor="text1"/>
              </w:rPr>
              <w:t>22-10-2026</w:t>
            </w:r>
          </w:p>
        </w:tc>
      </w:tr>
      <w:tr w:rsidR="005A0E20" w14:paraId="57EA31A4" w14:textId="77777777" w:rsidTr="6913E45F">
        <w:trPr>
          <w:trHeight w:val="300"/>
        </w:trPr>
        <w:tc>
          <w:tcPr>
            <w:tcW w:w="5085" w:type="dxa"/>
            <w:tcMar>
              <w:left w:w="105" w:type="dxa"/>
              <w:right w:w="105" w:type="dxa"/>
            </w:tcMar>
            <w:vAlign w:val="center"/>
          </w:tcPr>
          <w:p w14:paraId="2FB112C4" w14:textId="77777777" w:rsidR="6913E45F" w:rsidRDefault="6913E45F" w:rsidP="6913E45F">
            <w:pPr>
              <w:jc w:val="center"/>
              <w:rPr>
                <w:rFonts w:ascii="Poppins" w:eastAsia="Poppins" w:hAnsi="Poppins" w:cs="Poppins"/>
                <w:color w:val="000000" w:themeColor="text1"/>
              </w:rPr>
            </w:pPr>
            <w:r w:rsidRPr="6913E45F">
              <w:rPr>
                <w:rFonts w:ascii="Poppins" w:eastAsia="Poppins" w:hAnsi="Poppins" w:cs="Poppins"/>
                <w:color w:val="000000" w:themeColor="text1"/>
              </w:rPr>
              <w:t>Project</w:t>
            </w:r>
          </w:p>
        </w:tc>
        <w:tc>
          <w:tcPr>
            <w:tcW w:w="5085" w:type="dxa"/>
            <w:tcMar>
              <w:left w:w="105" w:type="dxa"/>
              <w:right w:w="105" w:type="dxa"/>
            </w:tcMar>
          </w:tcPr>
          <w:p w14:paraId="3729C152" w14:textId="77777777" w:rsidR="6913E45F" w:rsidRDefault="00121037" w:rsidP="6913E45F">
            <w:pPr>
              <w:rPr>
                <w:rFonts w:ascii="Poppins" w:eastAsia="Poppins" w:hAnsi="Poppins" w:cs="Poppins"/>
                <w:color w:val="000000" w:themeColor="text1"/>
              </w:rPr>
            </w:pPr>
            <w:r>
              <w:rPr>
                <w:rFonts w:ascii="Poppins" w:eastAsia="Poppins" w:hAnsi="Poppins" w:cs="Poppins"/>
                <w:color w:val="000000" w:themeColor="text1"/>
              </w:rPr>
              <w:t>HT_MK1 Harness Tester</w:t>
            </w:r>
          </w:p>
        </w:tc>
      </w:tr>
    </w:tbl>
    <w:p w14:paraId="4E7F4C06" w14:textId="77777777" w:rsidR="008B1978" w:rsidRDefault="008B1978" w:rsidP="6913E45F"/>
    <w:p w14:paraId="04946E28" w14:textId="77777777" w:rsidR="008B1978" w:rsidRDefault="008B1978">
      <w:r>
        <w:br w:type="page"/>
      </w:r>
    </w:p>
    <w:p w14:paraId="4D529E31" w14:textId="77777777" w:rsidR="003200BE" w:rsidRDefault="17E2A8DC" w:rsidP="0965432A">
      <w:pPr>
        <w:spacing w:after="0" w:line="240" w:lineRule="auto"/>
        <w:rPr>
          <w:rFonts w:ascii="Times New Roman" w:eastAsia="Times New Roman" w:hAnsi="Times New Roman" w:cs="Times New Roman"/>
          <w:color w:val="4471C4"/>
          <w:sz w:val="21"/>
          <w:szCs w:val="21"/>
        </w:rPr>
      </w:pPr>
      <w:r w:rsidRPr="6913E45F">
        <w:rPr>
          <w:rFonts w:ascii="Poppins" w:eastAsia="Poppins" w:hAnsi="Poppins" w:cs="Poppins"/>
          <w:b/>
          <w:bCs/>
          <w:color w:val="1F4E79"/>
        </w:rPr>
        <w:lastRenderedPageBreak/>
        <w:t xml:space="preserve">Approval of </w:t>
      </w:r>
      <w:r w:rsidR="3960A457" w:rsidRPr="6913E45F">
        <w:rPr>
          <w:rFonts w:ascii="Poppins" w:eastAsia="Poppins" w:hAnsi="Poppins" w:cs="Poppins"/>
          <w:b/>
          <w:bCs/>
          <w:color w:val="1F4E79"/>
        </w:rPr>
        <w:t>Document:</w:t>
      </w:r>
      <w:r w:rsidRPr="6913E45F">
        <w:rPr>
          <w:rFonts w:ascii="Times New Roman" w:eastAsia="Times New Roman" w:hAnsi="Times New Roman" w:cs="Times New Roman"/>
          <w:b/>
          <w:bCs/>
          <w:color w:val="4471C4"/>
          <w:sz w:val="21"/>
          <w:szCs w:val="21"/>
        </w:rPr>
        <w:t xml:space="preserve"> </w:t>
      </w:r>
    </w:p>
    <w:tbl>
      <w:tblPr>
        <w:tblStyle w:val="TableGrid"/>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1605"/>
        <w:gridCol w:w="3405"/>
        <w:gridCol w:w="2820"/>
        <w:gridCol w:w="2325"/>
      </w:tblGrid>
      <w:tr w:rsidR="005A0E20" w14:paraId="29D78DE5" w14:textId="77777777" w:rsidTr="261209A2">
        <w:trPr>
          <w:trHeight w:val="300"/>
        </w:trPr>
        <w:tc>
          <w:tcPr>
            <w:tcW w:w="1605" w:type="dxa"/>
            <w:tcBorders>
              <w:top w:val="single" w:sz="6" w:space="0" w:color="auto"/>
              <w:left w:val="single" w:sz="6" w:space="0" w:color="auto"/>
              <w:bottom w:val="single" w:sz="6" w:space="0" w:color="000000" w:themeColor="text1"/>
              <w:right w:val="single" w:sz="6" w:space="0" w:color="000000" w:themeColor="text1"/>
            </w:tcBorders>
            <w:shd w:val="clear" w:color="auto" w:fill="1F4E79"/>
            <w:tcMar>
              <w:left w:w="90" w:type="dxa"/>
              <w:right w:w="90" w:type="dxa"/>
            </w:tcMar>
            <w:vAlign w:val="center"/>
          </w:tcPr>
          <w:p w14:paraId="758B9756" w14:textId="77777777" w:rsidR="6913E45F" w:rsidRDefault="6913E45F" w:rsidP="6913E45F">
            <w:pPr>
              <w:widowControl w:val="0"/>
              <w:spacing w:line="276" w:lineRule="auto"/>
              <w:jc w:val="center"/>
              <w:rPr>
                <w:rFonts w:ascii="Poppins" w:eastAsia="Poppins" w:hAnsi="Poppins" w:cs="Poppins"/>
                <w:color w:val="FFFFFF" w:themeColor="background1"/>
                <w:sz w:val="21"/>
                <w:szCs w:val="21"/>
              </w:rPr>
            </w:pPr>
          </w:p>
        </w:tc>
        <w:tc>
          <w:tcPr>
            <w:tcW w:w="3405" w:type="dxa"/>
            <w:tcBorders>
              <w:top w:val="single" w:sz="6" w:space="0" w:color="auto"/>
              <w:left w:val="single" w:sz="6" w:space="0" w:color="auto"/>
              <w:bottom w:val="single" w:sz="6" w:space="0" w:color="000000" w:themeColor="text1"/>
              <w:right w:val="single" w:sz="6" w:space="0" w:color="000000" w:themeColor="text1"/>
            </w:tcBorders>
            <w:shd w:val="clear" w:color="auto" w:fill="1F4E79"/>
            <w:tcMar>
              <w:left w:w="105" w:type="dxa"/>
              <w:right w:w="105" w:type="dxa"/>
            </w:tcMar>
            <w:vAlign w:val="center"/>
          </w:tcPr>
          <w:p w14:paraId="0739C0C5" w14:textId="77777777" w:rsidR="6913E45F" w:rsidRDefault="6913E45F" w:rsidP="6913E45F">
            <w:pPr>
              <w:widowControl w:val="0"/>
              <w:spacing w:line="276" w:lineRule="auto"/>
              <w:jc w:val="center"/>
              <w:rPr>
                <w:rFonts w:ascii="Poppins" w:eastAsia="Poppins" w:hAnsi="Poppins" w:cs="Poppins"/>
                <w:color w:val="FFFFFF" w:themeColor="background1"/>
                <w:sz w:val="21"/>
                <w:szCs w:val="21"/>
              </w:rPr>
            </w:pPr>
            <w:r w:rsidRPr="6913E45F">
              <w:rPr>
                <w:rFonts w:ascii="Poppins" w:eastAsia="Poppins" w:hAnsi="Poppins" w:cs="Poppins"/>
                <w:b/>
                <w:bCs/>
                <w:color w:val="FFFFFF" w:themeColor="background1"/>
                <w:sz w:val="21"/>
                <w:szCs w:val="21"/>
                <w:lang w:val="en-US"/>
              </w:rPr>
              <w:t>Name</w:t>
            </w:r>
          </w:p>
        </w:tc>
        <w:tc>
          <w:tcPr>
            <w:tcW w:w="2820"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1F4E79"/>
            <w:tcMar>
              <w:left w:w="90" w:type="dxa"/>
              <w:right w:w="90" w:type="dxa"/>
            </w:tcMar>
            <w:vAlign w:val="center"/>
          </w:tcPr>
          <w:p w14:paraId="4DA5093A" w14:textId="77777777" w:rsidR="6913E45F" w:rsidRDefault="6913E45F" w:rsidP="6913E45F">
            <w:pPr>
              <w:widowControl w:val="0"/>
              <w:spacing w:line="276" w:lineRule="auto"/>
              <w:jc w:val="center"/>
              <w:rPr>
                <w:rFonts w:ascii="Poppins" w:eastAsia="Poppins" w:hAnsi="Poppins" w:cs="Poppins"/>
                <w:color w:val="FFFFFF" w:themeColor="background1"/>
                <w:sz w:val="21"/>
                <w:szCs w:val="21"/>
              </w:rPr>
            </w:pPr>
            <w:r w:rsidRPr="6913E45F">
              <w:rPr>
                <w:rFonts w:ascii="Poppins" w:eastAsia="Poppins" w:hAnsi="Poppins" w:cs="Poppins"/>
                <w:b/>
                <w:bCs/>
                <w:color w:val="FFFFFF" w:themeColor="background1"/>
                <w:sz w:val="21"/>
                <w:szCs w:val="21"/>
                <w:lang w:val="en-US"/>
              </w:rPr>
              <w:t>Designation</w:t>
            </w:r>
          </w:p>
        </w:tc>
        <w:tc>
          <w:tcPr>
            <w:tcW w:w="2325" w:type="dxa"/>
            <w:tcBorders>
              <w:top w:val="single" w:sz="6" w:space="0" w:color="auto"/>
              <w:left w:val="single" w:sz="6" w:space="0" w:color="000000" w:themeColor="text1"/>
              <w:bottom w:val="single" w:sz="6" w:space="0" w:color="000000" w:themeColor="text1"/>
              <w:right w:val="single" w:sz="6" w:space="0" w:color="auto"/>
            </w:tcBorders>
            <w:shd w:val="clear" w:color="auto" w:fill="1F4E79"/>
            <w:tcMar>
              <w:left w:w="90" w:type="dxa"/>
              <w:right w:w="90" w:type="dxa"/>
            </w:tcMar>
            <w:vAlign w:val="center"/>
          </w:tcPr>
          <w:p w14:paraId="4F5FD0BC" w14:textId="77777777" w:rsidR="6913E45F" w:rsidRDefault="6913E45F" w:rsidP="6913E45F">
            <w:pPr>
              <w:widowControl w:val="0"/>
              <w:spacing w:line="276" w:lineRule="auto"/>
              <w:jc w:val="center"/>
              <w:rPr>
                <w:rFonts w:ascii="Poppins" w:eastAsia="Poppins" w:hAnsi="Poppins" w:cs="Poppins"/>
                <w:color w:val="FFFFFF" w:themeColor="background1"/>
                <w:sz w:val="21"/>
                <w:szCs w:val="21"/>
              </w:rPr>
            </w:pPr>
            <w:r w:rsidRPr="6913E45F">
              <w:rPr>
                <w:rFonts w:ascii="Poppins" w:eastAsia="Poppins" w:hAnsi="Poppins" w:cs="Poppins"/>
                <w:b/>
                <w:bCs/>
                <w:color w:val="FFFFFF" w:themeColor="background1"/>
                <w:sz w:val="21"/>
                <w:szCs w:val="21"/>
                <w:lang w:val="en-US"/>
              </w:rPr>
              <w:t>Date</w:t>
            </w:r>
          </w:p>
        </w:tc>
      </w:tr>
      <w:tr w:rsidR="005A0E20" w14:paraId="3F0CE7B3" w14:textId="77777777" w:rsidTr="261209A2">
        <w:trPr>
          <w:trHeight w:val="300"/>
        </w:trPr>
        <w:tc>
          <w:tcPr>
            <w:tcW w:w="1605" w:type="dxa"/>
            <w:tcBorders>
              <w:top w:val="single" w:sz="6" w:space="0" w:color="auto"/>
              <w:left w:val="single" w:sz="6" w:space="0" w:color="auto"/>
              <w:bottom w:val="single" w:sz="6" w:space="0" w:color="000000" w:themeColor="text1"/>
              <w:right w:val="single" w:sz="6" w:space="0" w:color="000000" w:themeColor="text1"/>
            </w:tcBorders>
            <w:tcMar>
              <w:left w:w="90" w:type="dxa"/>
              <w:right w:w="90" w:type="dxa"/>
            </w:tcMar>
            <w:vAlign w:val="center"/>
          </w:tcPr>
          <w:p w14:paraId="4D6B5C9D" w14:textId="77777777" w:rsidR="6913E45F" w:rsidRDefault="6913E45F" w:rsidP="6913E45F">
            <w:pPr>
              <w:widowControl w:val="0"/>
              <w:spacing w:before="60" w:after="60" w:line="276" w:lineRule="auto"/>
              <w:jc w:val="center"/>
              <w:rPr>
                <w:rFonts w:ascii="Poppins" w:eastAsia="Poppins" w:hAnsi="Poppins" w:cs="Poppins"/>
                <w:color w:val="000000" w:themeColor="text1"/>
                <w:sz w:val="20"/>
                <w:szCs w:val="20"/>
              </w:rPr>
            </w:pPr>
            <w:r w:rsidRPr="6913E45F">
              <w:rPr>
                <w:rFonts w:ascii="Poppins" w:eastAsia="Poppins" w:hAnsi="Poppins" w:cs="Poppins"/>
                <w:color w:val="000000" w:themeColor="text1"/>
                <w:sz w:val="20"/>
                <w:szCs w:val="20"/>
                <w:lang w:val="en-US"/>
              </w:rPr>
              <w:t>Prepared By</w:t>
            </w:r>
          </w:p>
        </w:tc>
        <w:tc>
          <w:tcPr>
            <w:tcW w:w="3405" w:type="dxa"/>
            <w:tcBorders>
              <w:top w:val="single" w:sz="6" w:space="0" w:color="auto"/>
              <w:left w:val="single" w:sz="6" w:space="0" w:color="000000" w:themeColor="text1"/>
              <w:bottom w:val="single" w:sz="6" w:space="0" w:color="000000" w:themeColor="text1"/>
              <w:right w:val="single" w:sz="6" w:space="0" w:color="000000" w:themeColor="text1"/>
            </w:tcBorders>
            <w:tcMar>
              <w:left w:w="90" w:type="dxa"/>
              <w:right w:w="90" w:type="dxa"/>
            </w:tcMar>
            <w:vAlign w:val="center"/>
          </w:tcPr>
          <w:p w14:paraId="2ACCC562" w14:textId="77777777" w:rsidR="6913E45F" w:rsidRDefault="6913E45F" w:rsidP="261209A2">
            <w:pPr>
              <w:widowControl w:val="0"/>
              <w:spacing w:before="60" w:after="60" w:line="276" w:lineRule="auto"/>
              <w:jc w:val="center"/>
            </w:pPr>
          </w:p>
        </w:tc>
        <w:tc>
          <w:tcPr>
            <w:tcW w:w="2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vAlign w:val="center"/>
          </w:tcPr>
          <w:p w14:paraId="0CBD0BFC" w14:textId="77777777" w:rsidR="6913E45F" w:rsidRDefault="6913E45F" w:rsidP="261209A2">
            <w:pPr>
              <w:widowControl w:val="0"/>
              <w:spacing w:before="60" w:after="60" w:line="276" w:lineRule="auto"/>
              <w:jc w:val="center"/>
            </w:pPr>
          </w:p>
        </w:tc>
        <w:tc>
          <w:tcPr>
            <w:tcW w:w="2325" w:type="dxa"/>
            <w:tcBorders>
              <w:top w:val="single" w:sz="6" w:space="0" w:color="000000" w:themeColor="text1"/>
              <w:left w:val="single" w:sz="6" w:space="0" w:color="000000" w:themeColor="text1"/>
              <w:bottom w:val="single" w:sz="6" w:space="0" w:color="000000" w:themeColor="text1"/>
              <w:right w:val="single" w:sz="6" w:space="0" w:color="auto"/>
            </w:tcBorders>
            <w:tcMar>
              <w:left w:w="90" w:type="dxa"/>
              <w:right w:w="90" w:type="dxa"/>
            </w:tcMar>
            <w:vAlign w:val="center"/>
          </w:tcPr>
          <w:p w14:paraId="4B816BAF" w14:textId="77777777" w:rsidR="6913E45F" w:rsidRDefault="00A4337F" w:rsidP="786DF5CD">
            <w:pPr>
              <w:widowControl w:val="0"/>
              <w:spacing w:before="60" w:after="60" w:line="276" w:lineRule="auto"/>
              <w:jc w:val="center"/>
              <w:rPr>
                <w:rFonts w:ascii="Poppins" w:eastAsia="Poppins" w:hAnsi="Poppins" w:cs="Poppins"/>
                <w:color w:val="000000" w:themeColor="text1"/>
                <w:sz w:val="20"/>
                <w:szCs w:val="20"/>
                <w:lang w:val="en-US"/>
              </w:rPr>
            </w:pPr>
            <w:r>
              <w:rPr>
                <w:rFonts w:ascii="Poppins" w:eastAsia="Poppins" w:hAnsi="Poppins" w:cs="Poppins"/>
                <w:color w:val="000000" w:themeColor="text1"/>
                <w:sz w:val="20"/>
                <w:szCs w:val="20"/>
                <w:lang w:val="en-US"/>
              </w:rPr>
              <w:t>22-10-2026</w:t>
            </w:r>
          </w:p>
        </w:tc>
      </w:tr>
      <w:tr w:rsidR="005A0E20" w14:paraId="57D7AD4C" w14:textId="77777777" w:rsidTr="261209A2">
        <w:trPr>
          <w:trHeight w:val="300"/>
        </w:trPr>
        <w:tc>
          <w:tcPr>
            <w:tcW w:w="1605" w:type="dxa"/>
            <w:tcBorders>
              <w:top w:val="single" w:sz="6" w:space="0" w:color="000000" w:themeColor="text1"/>
              <w:left w:val="single" w:sz="6" w:space="0" w:color="auto"/>
              <w:bottom w:val="single" w:sz="6" w:space="0" w:color="000000" w:themeColor="text1"/>
              <w:right w:val="single" w:sz="6" w:space="0" w:color="000000" w:themeColor="text1"/>
            </w:tcBorders>
            <w:tcMar>
              <w:left w:w="90" w:type="dxa"/>
              <w:right w:w="90" w:type="dxa"/>
            </w:tcMar>
            <w:vAlign w:val="center"/>
          </w:tcPr>
          <w:p w14:paraId="6D2190AC" w14:textId="77777777" w:rsidR="6913E45F" w:rsidRDefault="6913E45F" w:rsidP="6913E45F">
            <w:pPr>
              <w:widowControl w:val="0"/>
              <w:spacing w:before="60" w:after="60" w:line="276" w:lineRule="auto"/>
              <w:jc w:val="center"/>
              <w:rPr>
                <w:rFonts w:ascii="Poppins" w:eastAsia="Poppins" w:hAnsi="Poppins" w:cs="Poppins"/>
                <w:color w:val="000000" w:themeColor="text1"/>
                <w:sz w:val="20"/>
                <w:szCs w:val="20"/>
              </w:rPr>
            </w:pPr>
            <w:r w:rsidRPr="6913E45F">
              <w:rPr>
                <w:rFonts w:ascii="Poppins" w:eastAsia="Poppins" w:hAnsi="Poppins" w:cs="Poppins"/>
                <w:color w:val="000000" w:themeColor="text1"/>
                <w:sz w:val="20"/>
                <w:szCs w:val="20"/>
                <w:lang w:val="en-US"/>
              </w:rPr>
              <w:t>Reviewed By</w:t>
            </w:r>
          </w:p>
        </w:tc>
        <w:tc>
          <w:tcPr>
            <w:tcW w:w="34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vAlign w:val="center"/>
          </w:tcPr>
          <w:p w14:paraId="3BB7FDBC" w14:textId="77777777" w:rsidR="6913E45F" w:rsidRDefault="6913E45F" w:rsidP="6913E45F">
            <w:pPr>
              <w:widowControl w:val="0"/>
              <w:spacing w:before="60" w:after="60" w:line="276" w:lineRule="auto"/>
              <w:jc w:val="center"/>
              <w:rPr>
                <w:rFonts w:ascii="Poppins" w:eastAsia="Poppins" w:hAnsi="Poppins" w:cs="Poppins"/>
                <w:color w:val="000000" w:themeColor="text1"/>
                <w:sz w:val="20"/>
                <w:szCs w:val="20"/>
              </w:rPr>
            </w:pPr>
          </w:p>
        </w:tc>
        <w:tc>
          <w:tcPr>
            <w:tcW w:w="2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vAlign w:val="center"/>
          </w:tcPr>
          <w:p w14:paraId="1C8DFAD4" w14:textId="77777777" w:rsidR="6913E45F" w:rsidRDefault="6913E45F" w:rsidP="6913E45F">
            <w:pPr>
              <w:widowControl w:val="0"/>
              <w:spacing w:before="60" w:after="60" w:line="276" w:lineRule="auto"/>
              <w:jc w:val="center"/>
              <w:rPr>
                <w:rFonts w:ascii="Poppins" w:eastAsia="Poppins" w:hAnsi="Poppins" w:cs="Poppins"/>
                <w:color w:val="000000" w:themeColor="text1"/>
                <w:sz w:val="20"/>
                <w:szCs w:val="20"/>
              </w:rPr>
            </w:pPr>
          </w:p>
        </w:tc>
        <w:tc>
          <w:tcPr>
            <w:tcW w:w="2325" w:type="dxa"/>
            <w:tcBorders>
              <w:top w:val="single" w:sz="6" w:space="0" w:color="000000" w:themeColor="text1"/>
              <w:left w:val="single" w:sz="6" w:space="0" w:color="000000" w:themeColor="text1"/>
              <w:bottom w:val="single" w:sz="6" w:space="0" w:color="000000" w:themeColor="text1"/>
              <w:right w:val="single" w:sz="6" w:space="0" w:color="auto"/>
            </w:tcBorders>
            <w:tcMar>
              <w:left w:w="90" w:type="dxa"/>
              <w:right w:w="90" w:type="dxa"/>
            </w:tcMar>
            <w:vAlign w:val="center"/>
          </w:tcPr>
          <w:p w14:paraId="0DDC4F37" w14:textId="77777777" w:rsidR="6913E45F" w:rsidRDefault="009E1757" w:rsidP="6913E45F">
            <w:pPr>
              <w:widowControl w:val="0"/>
              <w:spacing w:before="60" w:after="60" w:line="276" w:lineRule="auto"/>
              <w:jc w:val="center"/>
              <w:rPr>
                <w:rFonts w:ascii="Poppins" w:eastAsia="Poppins" w:hAnsi="Poppins" w:cs="Poppins"/>
                <w:color w:val="000000" w:themeColor="text1"/>
                <w:sz w:val="20"/>
                <w:szCs w:val="20"/>
              </w:rPr>
            </w:pPr>
            <w:r>
              <w:rPr>
                <w:rFonts w:ascii="Poppins" w:eastAsia="Poppins" w:hAnsi="Poppins" w:cs="Poppins"/>
                <w:color w:val="000000" w:themeColor="text1"/>
                <w:sz w:val="20"/>
                <w:szCs w:val="20"/>
              </w:rPr>
              <w:t>22-10-2026</w:t>
            </w:r>
          </w:p>
        </w:tc>
      </w:tr>
      <w:tr w:rsidR="005A0E20" w14:paraId="686DF847" w14:textId="77777777" w:rsidTr="261209A2">
        <w:trPr>
          <w:trHeight w:val="300"/>
        </w:trPr>
        <w:tc>
          <w:tcPr>
            <w:tcW w:w="1605" w:type="dxa"/>
            <w:tcBorders>
              <w:top w:val="single" w:sz="6" w:space="0" w:color="000000" w:themeColor="text1"/>
              <w:left w:val="single" w:sz="6" w:space="0" w:color="auto"/>
              <w:bottom w:val="single" w:sz="6" w:space="0" w:color="000000" w:themeColor="text1"/>
              <w:right w:val="single" w:sz="6" w:space="0" w:color="000000" w:themeColor="text1"/>
            </w:tcBorders>
            <w:tcMar>
              <w:left w:w="90" w:type="dxa"/>
              <w:right w:w="90" w:type="dxa"/>
            </w:tcMar>
            <w:vAlign w:val="center"/>
          </w:tcPr>
          <w:p w14:paraId="08201EEB" w14:textId="77777777" w:rsidR="6913E45F" w:rsidRDefault="6913E45F" w:rsidP="6913E45F">
            <w:pPr>
              <w:widowControl w:val="0"/>
              <w:spacing w:before="60" w:after="60" w:line="276" w:lineRule="auto"/>
              <w:jc w:val="center"/>
              <w:rPr>
                <w:rFonts w:ascii="Poppins" w:eastAsia="Poppins" w:hAnsi="Poppins" w:cs="Poppins"/>
                <w:color w:val="000000" w:themeColor="text1"/>
                <w:sz w:val="20"/>
                <w:szCs w:val="20"/>
              </w:rPr>
            </w:pPr>
            <w:r w:rsidRPr="6913E45F">
              <w:rPr>
                <w:rFonts w:ascii="Poppins" w:eastAsia="Poppins" w:hAnsi="Poppins" w:cs="Poppins"/>
                <w:color w:val="000000" w:themeColor="text1"/>
                <w:sz w:val="20"/>
                <w:szCs w:val="20"/>
                <w:lang w:val="en-US"/>
              </w:rPr>
              <w:t>Approved By</w:t>
            </w:r>
          </w:p>
        </w:tc>
        <w:tc>
          <w:tcPr>
            <w:tcW w:w="34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vAlign w:val="center"/>
          </w:tcPr>
          <w:p w14:paraId="534EDCD6" w14:textId="77777777" w:rsidR="6913E45F" w:rsidRDefault="6913E45F" w:rsidP="6913E45F">
            <w:pPr>
              <w:widowControl w:val="0"/>
              <w:spacing w:before="60" w:after="60" w:line="276" w:lineRule="auto"/>
              <w:jc w:val="center"/>
              <w:rPr>
                <w:rFonts w:ascii="Poppins" w:eastAsia="Poppins" w:hAnsi="Poppins" w:cs="Poppins"/>
                <w:color w:val="000000" w:themeColor="text1"/>
                <w:sz w:val="20"/>
                <w:szCs w:val="20"/>
              </w:rPr>
            </w:pPr>
          </w:p>
        </w:tc>
        <w:tc>
          <w:tcPr>
            <w:tcW w:w="2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vAlign w:val="center"/>
          </w:tcPr>
          <w:p w14:paraId="137AD1D1" w14:textId="77777777" w:rsidR="6913E45F" w:rsidRDefault="6913E45F" w:rsidP="6913E45F">
            <w:pPr>
              <w:widowControl w:val="0"/>
              <w:spacing w:before="60" w:after="60" w:line="276" w:lineRule="auto"/>
              <w:jc w:val="center"/>
              <w:rPr>
                <w:rFonts w:ascii="Poppins" w:eastAsia="Poppins" w:hAnsi="Poppins" w:cs="Poppins"/>
                <w:color w:val="000000" w:themeColor="text1"/>
                <w:sz w:val="20"/>
                <w:szCs w:val="20"/>
              </w:rPr>
            </w:pPr>
          </w:p>
        </w:tc>
        <w:tc>
          <w:tcPr>
            <w:tcW w:w="2325" w:type="dxa"/>
            <w:tcBorders>
              <w:top w:val="single" w:sz="6" w:space="0" w:color="000000" w:themeColor="text1"/>
              <w:left w:val="single" w:sz="6" w:space="0" w:color="000000" w:themeColor="text1"/>
              <w:bottom w:val="single" w:sz="6" w:space="0" w:color="000000" w:themeColor="text1"/>
              <w:right w:val="single" w:sz="6" w:space="0" w:color="auto"/>
            </w:tcBorders>
            <w:tcMar>
              <w:left w:w="90" w:type="dxa"/>
              <w:right w:w="90" w:type="dxa"/>
            </w:tcMar>
            <w:vAlign w:val="center"/>
          </w:tcPr>
          <w:p w14:paraId="69CFEAC2" w14:textId="77777777" w:rsidR="6913E45F" w:rsidRDefault="009E1757" w:rsidP="6913E45F">
            <w:pPr>
              <w:widowControl w:val="0"/>
              <w:spacing w:before="60" w:after="60" w:line="276" w:lineRule="auto"/>
              <w:jc w:val="center"/>
              <w:rPr>
                <w:rFonts w:ascii="Poppins" w:eastAsia="Poppins" w:hAnsi="Poppins" w:cs="Poppins"/>
                <w:color w:val="000000" w:themeColor="text1"/>
                <w:sz w:val="20"/>
                <w:szCs w:val="20"/>
              </w:rPr>
            </w:pPr>
            <w:r>
              <w:rPr>
                <w:rFonts w:ascii="Poppins" w:eastAsia="Poppins" w:hAnsi="Poppins" w:cs="Poppins"/>
                <w:color w:val="000000" w:themeColor="text1"/>
                <w:sz w:val="20"/>
                <w:szCs w:val="20"/>
              </w:rPr>
              <w:t>22-10-2026</w:t>
            </w:r>
          </w:p>
        </w:tc>
      </w:tr>
    </w:tbl>
    <w:p w14:paraId="5DDAB9E5" w14:textId="77777777" w:rsidR="003200BE" w:rsidRDefault="003200BE" w:rsidP="6913E45F"/>
    <w:p w14:paraId="2B1A7AEE" w14:textId="77777777" w:rsidR="72739BCD" w:rsidRDefault="72739BCD" w:rsidP="6913E45F">
      <w:pPr>
        <w:spacing w:after="0" w:line="240" w:lineRule="auto"/>
        <w:rPr>
          <w:rFonts w:ascii="Poppins" w:eastAsia="Poppins" w:hAnsi="Poppins" w:cs="Poppins"/>
          <w:color w:val="1F4E79"/>
        </w:rPr>
      </w:pPr>
      <w:r w:rsidRPr="6913E45F">
        <w:rPr>
          <w:rFonts w:ascii="Poppins" w:eastAsia="Poppins" w:hAnsi="Poppins" w:cs="Poppins"/>
          <w:b/>
          <w:bCs/>
          <w:color w:val="1F4E79"/>
        </w:rPr>
        <w:t>Table of Revision</w:t>
      </w:r>
    </w:p>
    <w:tbl>
      <w:tblPr>
        <w:tblStyle w:val="TableGrid"/>
        <w:tblW w:w="10185" w:type="dxa"/>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3090"/>
        <w:gridCol w:w="4020"/>
        <w:gridCol w:w="3075"/>
      </w:tblGrid>
      <w:tr w:rsidR="005A0E20" w14:paraId="7E0DF2B2" w14:textId="77777777" w:rsidTr="30827E5C">
        <w:trPr>
          <w:trHeight w:val="300"/>
        </w:trPr>
        <w:tc>
          <w:tcPr>
            <w:tcW w:w="3090" w:type="dxa"/>
            <w:tcBorders>
              <w:top w:val="single" w:sz="6" w:space="0" w:color="auto"/>
              <w:left w:val="single" w:sz="6" w:space="0" w:color="auto"/>
              <w:bottom w:val="single" w:sz="6" w:space="0" w:color="000000" w:themeColor="text1"/>
              <w:right w:val="single" w:sz="6" w:space="0" w:color="000000" w:themeColor="text1"/>
            </w:tcBorders>
            <w:shd w:val="clear" w:color="auto" w:fill="1F4E79"/>
            <w:tcMar>
              <w:left w:w="90" w:type="dxa"/>
              <w:right w:w="90" w:type="dxa"/>
            </w:tcMar>
            <w:vAlign w:val="center"/>
          </w:tcPr>
          <w:p w14:paraId="31EAD627" w14:textId="77777777" w:rsidR="6913E45F" w:rsidRDefault="6913E45F" w:rsidP="6913E45F">
            <w:pPr>
              <w:widowControl w:val="0"/>
              <w:spacing w:line="259" w:lineRule="auto"/>
              <w:jc w:val="center"/>
              <w:rPr>
                <w:rFonts w:ascii="Poppins" w:eastAsia="Poppins" w:hAnsi="Poppins" w:cs="Poppins"/>
                <w:color w:val="FFFFFF" w:themeColor="background1"/>
                <w:sz w:val="21"/>
                <w:szCs w:val="21"/>
              </w:rPr>
            </w:pPr>
            <w:r w:rsidRPr="6913E45F">
              <w:rPr>
                <w:rFonts w:ascii="Poppins" w:eastAsia="Poppins" w:hAnsi="Poppins" w:cs="Poppins"/>
                <w:b/>
                <w:bCs/>
                <w:color w:val="FFFFFF" w:themeColor="background1"/>
                <w:sz w:val="21"/>
                <w:szCs w:val="21"/>
                <w:lang w:val="en-US"/>
              </w:rPr>
              <w:t>Version</w:t>
            </w:r>
          </w:p>
        </w:tc>
        <w:tc>
          <w:tcPr>
            <w:tcW w:w="4020"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1F4E79"/>
            <w:tcMar>
              <w:left w:w="90" w:type="dxa"/>
              <w:right w:w="90" w:type="dxa"/>
            </w:tcMar>
            <w:vAlign w:val="center"/>
          </w:tcPr>
          <w:p w14:paraId="192659E8" w14:textId="77777777" w:rsidR="6913E45F" w:rsidRDefault="6913E45F" w:rsidP="6913E45F">
            <w:pPr>
              <w:widowControl w:val="0"/>
              <w:spacing w:line="259" w:lineRule="auto"/>
              <w:jc w:val="center"/>
              <w:rPr>
                <w:rFonts w:ascii="Poppins" w:eastAsia="Poppins" w:hAnsi="Poppins" w:cs="Poppins"/>
                <w:color w:val="FFFFFF" w:themeColor="background1"/>
                <w:sz w:val="21"/>
                <w:szCs w:val="21"/>
              </w:rPr>
            </w:pPr>
            <w:r w:rsidRPr="6913E45F">
              <w:rPr>
                <w:rFonts w:ascii="Poppins" w:eastAsia="Poppins" w:hAnsi="Poppins" w:cs="Poppins"/>
                <w:b/>
                <w:bCs/>
                <w:color w:val="FFFFFF" w:themeColor="background1"/>
                <w:sz w:val="21"/>
                <w:szCs w:val="21"/>
                <w:lang w:val="en-US"/>
              </w:rPr>
              <w:t>Note/ Comment</w:t>
            </w:r>
          </w:p>
        </w:tc>
        <w:tc>
          <w:tcPr>
            <w:tcW w:w="3075" w:type="dxa"/>
            <w:tcBorders>
              <w:top w:val="single" w:sz="6" w:space="0" w:color="auto"/>
              <w:left w:val="single" w:sz="6" w:space="0" w:color="000000" w:themeColor="text1"/>
              <w:bottom w:val="single" w:sz="6" w:space="0" w:color="000000" w:themeColor="text1"/>
              <w:right w:val="single" w:sz="6" w:space="0" w:color="auto"/>
            </w:tcBorders>
            <w:shd w:val="clear" w:color="auto" w:fill="1F4E79"/>
            <w:tcMar>
              <w:left w:w="90" w:type="dxa"/>
              <w:right w:w="90" w:type="dxa"/>
            </w:tcMar>
            <w:vAlign w:val="center"/>
          </w:tcPr>
          <w:p w14:paraId="6F53D48C" w14:textId="77777777" w:rsidR="6913E45F" w:rsidRDefault="6913E45F" w:rsidP="6913E45F">
            <w:pPr>
              <w:widowControl w:val="0"/>
              <w:spacing w:line="259" w:lineRule="auto"/>
              <w:jc w:val="center"/>
              <w:rPr>
                <w:rFonts w:ascii="Poppins" w:eastAsia="Poppins" w:hAnsi="Poppins" w:cs="Poppins"/>
                <w:color w:val="FFFFFF" w:themeColor="background1"/>
                <w:sz w:val="21"/>
                <w:szCs w:val="21"/>
              </w:rPr>
            </w:pPr>
            <w:r w:rsidRPr="6913E45F">
              <w:rPr>
                <w:rFonts w:ascii="Poppins" w:eastAsia="Poppins" w:hAnsi="Poppins" w:cs="Poppins"/>
                <w:b/>
                <w:bCs/>
                <w:color w:val="FFFFFF" w:themeColor="background1"/>
                <w:sz w:val="21"/>
                <w:szCs w:val="21"/>
                <w:lang w:val="en-US"/>
              </w:rPr>
              <w:t>Date</w:t>
            </w:r>
          </w:p>
        </w:tc>
      </w:tr>
      <w:tr w:rsidR="00CE37F7" w14:paraId="4498150B" w14:textId="77777777" w:rsidTr="30827E5C">
        <w:trPr>
          <w:trHeight w:val="300"/>
        </w:trPr>
        <w:tc>
          <w:tcPr>
            <w:tcW w:w="3090" w:type="dxa"/>
            <w:tcBorders>
              <w:top w:val="single" w:sz="6" w:space="0" w:color="000000" w:themeColor="text1"/>
              <w:left w:val="single" w:sz="6" w:space="0" w:color="auto"/>
              <w:bottom w:val="single" w:sz="6" w:space="0" w:color="auto"/>
              <w:right w:val="single" w:sz="6" w:space="0" w:color="000000" w:themeColor="text1"/>
            </w:tcBorders>
            <w:tcMar>
              <w:left w:w="90" w:type="dxa"/>
              <w:right w:w="90" w:type="dxa"/>
            </w:tcMar>
            <w:vAlign w:val="center"/>
          </w:tcPr>
          <w:p w14:paraId="78248FF8" w14:textId="77777777" w:rsidR="6913E45F" w:rsidRDefault="00A4337F" w:rsidP="6913E45F">
            <w:pPr>
              <w:widowControl w:val="0"/>
              <w:spacing w:before="60" w:after="60" w:line="259" w:lineRule="auto"/>
              <w:jc w:val="center"/>
              <w:rPr>
                <w:rFonts w:ascii="Poppins" w:eastAsia="Poppins" w:hAnsi="Poppins" w:cs="Poppins"/>
                <w:color w:val="000000" w:themeColor="text1"/>
                <w:sz w:val="20"/>
                <w:szCs w:val="20"/>
              </w:rPr>
            </w:pPr>
            <w:r>
              <w:rPr>
                <w:rFonts w:ascii="Poppins" w:eastAsia="Poppins" w:hAnsi="Poppins" w:cs="Poppins"/>
                <w:color w:val="000000" w:themeColor="text1"/>
                <w:sz w:val="20"/>
                <w:szCs w:val="20"/>
              </w:rPr>
              <w:t>1.0.0</w:t>
            </w:r>
          </w:p>
        </w:tc>
        <w:tc>
          <w:tcPr>
            <w:tcW w:w="4020" w:type="dxa"/>
            <w:tcBorders>
              <w:top w:val="single" w:sz="6" w:space="0" w:color="000000" w:themeColor="text1"/>
              <w:left w:val="single" w:sz="6" w:space="0" w:color="000000" w:themeColor="text1"/>
              <w:bottom w:val="single" w:sz="6" w:space="0" w:color="auto"/>
              <w:right w:val="single" w:sz="6" w:space="0" w:color="000000" w:themeColor="text1"/>
            </w:tcBorders>
            <w:tcMar>
              <w:left w:w="90" w:type="dxa"/>
              <w:right w:w="90" w:type="dxa"/>
            </w:tcMar>
            <w:vAlign w:val="center"/>
          </w:tcPr>
          <w:p w14:paraId="2DB4204B" w14:textId="77777777" w:rsidR="6913E45F" w:rsidRDefault="004E7C02" w:rsidP="6913E45F">
            <w:pPr>
              <w:widowControl w:val="0"/>
              <w:spacing w:before="60" w:after="60" w:line="259" w:lineRule="auto"/>
              <w:jc w:val="center"/>
              <w:rPr>
                <w:rFonts w:ascii="Poppins" w:eastAsia="Poppins" w:hAnsi="Poppins" w:cs="Poppins"/>
                <w:color w:val="000000" w:themeColor="text1"/>
                <w:sz w:val="20"/>
                <w:szCs w:val="20"/>
              </w:rPr>
            </w:pPr>
            <w:r>
              <w:rPr>
                <w:rFonts w:ascii="Poppins" w:eastAsia="Poppins" w:hAnsi="Poppins" w:cs="Poppins"/>
                <w:color w:val="000000" w:themeColor="text1"/>
                <w:sz w:val="20"/>
                <w:szCs w:val="20"/>
                <w:lang w:val="en-US"/>
              </w:rPr>
              <w:t>Initial release</w:t>
            </w:r>
          </w:p>
        </w:tc>
        <w:tc>
          <w:tcPr>
            <w:tcW w:w="3075" w:type="dxa"/>
            <w:tcBorders>
              <w:top w:val="single" w:sz="6" w:space="0" w:color="000000" w:themeColor="text1"/>
              <w:left w:val="single" w:sz="6" w:space="0" w:color="000000" w:themeColor="text1"/>
              <w:bottom w:val="single" w:sz="6" w:space="0" w:color="auto"/>
              <w:right w:val="single" w:sz="6" w:space="0" w:color="auto"/>
            </w:tcBorders>
            <w:tcMar>
              <w:left w:w="90" w:type="dxa"/>
              <w:right w:w="90" w:type="dxa"/>
            </w:tcMar>
            <w:vAlign w:val="center"/>
          </w:tcPr>
          <w:p w14:paraId="7247B92E" w14:textId="77777777" w:rsidR="6913E45F" w:rsidRDefault="6913E45F" w:rsidP="6913E45F">
            <w:pPr>
              <w:widowControl w:val="0"/>
              <w:spacing w:before="60" w:after="60" w:line="259" w:lineRule="auto"/>
              <w:jc w:val="center"/>
              <w:rPr>
                <w:rFonts w:ascii="Poppins" w:eastAsia="Poppins" w:hAnsi="Poppins" w:cs="Poppins"/>
                <w:color w:val="000000" w:themeColor="text1"/>
                <w:sz w:val="20"/>
                <w:szCs w:val="20"/>
              </w:rPr>
            </w:pPr>
            <w:r>
              <w:t>26-08-2026</w:t>
            </w:r>
          </w:p>
        </w:tc>
      </w:tr>
      <w:tr w:rsidR="00CE37F7" w14:paraId="4CF08E28" w14:textId="77777777" w:rsidTr="30827E5C">
        <w:trPr>
          <w:trHeight w:val="300"/>
        </w:trPr>
        <w:tc>
          <w:tcPr>
            <w:tcW w:w="3090" w:type="dxa"/>
            <w:tcBorders>
              <w:top w:val="single" w:sz="6" w:space="0" w:color="000000" w:themeColor="text1"/>
              <w:left w:val="single" w:sz="6" w:space="0" w:color="auto"/>
              <w:bottom w:val="single" w:sz="6" w:space="0" w:color="auto"/>
              <w:right w:val="single" w:sz="6" w:space="0" w:color="000000" w:themeColor="text1"/>
            </w:tcBorders>
            <w:tcMar>
              <w:left w:w="90" w:type="dxa"/>
              <w:right w:w="90" w:type="dxa"/>
            </w:tcMar>
            <w:vAlign w:val="center"/>
          </w:tcPr>
          <w:p w14:paraId="196C203D" w14:textId="77777777" w:rsidR="6913E45F" w:rsidRDefault="00A4337F" w:rsidP="6913E45F">
            <w:pPr>
              <w:widowControl w:val="0"/>
              <w:spacing w:before="60" w:after="60" w:line="259" w:lineRule="auto"/>
              <w:jc w:val="center"/>
              <w:rPr>
                <w:rFonts w:ascii="Poppins" w:eastAsia="Poppins" w:hAnsi="Poppins" w:cs="Poppins"/>
                <w:color w:val="000000" w:themeColor="text1"/>
                <w:sz w:val="20"/>
                <w:szCs w:val="20"/>
              </w:rPr>
            </w:pPr>
            <w:r>
              <w:rPr>
                <w:rFonts w:ascii="Poppins" w:eastAsia="Poppins" w:hAnsi="Poppins" w:cs="Poppins"/>
                <w:color w:val="000000" w:themeColor="text1"/>
                <w:sz w:val="20"/>
                <w:szCs w:val="20"/>
              </w:rPr>
              <w:t>1.1.0</w:t>
            </w:r>
          </w:p>
        </w:tc>
        <w:tc>
          <w:tcPr>
            <w:tcW w:w="4020" w:type="dxa"/>
            <w:tcBorders>
              <w:top w:val="single" w:sz="6" w:space="0" w:color="000000" w:themeColor="text1"/>
              <w:left w:val="single" w:sz="6" w:space="0" w:color="000000" w:themeColor="text1"/>
              <w:bottom w:val="single" w:sz="6" w:space="0" w:color="auto"/>
              <w:right w:val="single" w:sz="6" w:space="0" w:color="000000" w:themeColor="text1"/>
            </w:tcBorders>
            <w:tcMar>
              <w:left w:w="90" w:type="dxa"/>
              <w:right w:w="90" w:type="dxa"/>
            </w:tcMar>
            <w:vAlign w:val="center"/>
          </w:tcPr>
          <w:p w14:paraId="641D8472" w14:textId="77777777" w:rsidR="6913E45F" w:rsidRDefault="004E7C02" w:rsidP="6913E45F">
            <w:pPr>
              <w:widowControl w:val="0"/>
              <w:spacing w:before="60" w:after="60" w:line="259" w:lineRule="auto"/>
              <w:jc w:val="center"/>
              <w:rPr>
                <w:rFonts w:ascii="Poppins" w:eastAsia="Poppins" w:hAnsi="Poppins" w:cs="Poppins"/>
                <w:color w:val="000000" w:themeColor="text1"/>
                <w:sz w:val="20"/>
                <w:szCs w:val="20"/>
              </w:rPr>
            </w:pPr>
            <w:r>
              <w:rPr>
                <w:rFonts w:ascii="Poppins" w:eastAsia="Poppins" w:hAnsi="Poppins" w:cs="Poppins"/>
                <w:color w:val="000000" w:themeColor="text1"/>
                <w:sz w:val="20"/>
                <w:szCs w:val="20"/>
                <w:lang w:val="en-US"/>
              </w:rPr>
              <w:t>Reissued in the standard document format; updated for the Mode 1 / Mode 2 / Auto scan GUI</w:t>
            </w:r>
          </w:p>
        </w:tc>
        <w:tc>
          <w:tcPr>
            <w:tcW w:w="3075" w:type="dxa"/>
            <w:tcBorders>
              <w:top w:val="single" w:sz="6" w:space="0" w:color="000000" w:themeColor="text1"/>
              <w:left w:val="single" w:sz="6" w:space="0" w:color="000000" w:themeColor="text1"/>
              <w:bottom w:val="single" w:sz="6" w:space="0" w:color="auto"/>
              <w:right w:val="single" w:sz="6" w:space="0" w:color="auto"/>
            </w:tcBorders>
            <w:tcMar>
              <w:left w:w="90" w:type="dxa"/>
              <w:right w:w="90" w:type="dxa"/>
            </w:tcMar>
            <w:vAlign w:val="center"/>
          </w:tcPr>
          <w:p w14:paraId="5B6F03C5" w14:textId="77777777" w:rsidR="6913E45F" w:rsidRDefault="6913E45F" w:rsidP="6913E45F">
            <w:pPr>
              <w:widowControl w:val="0"/>
              <w:spacing w:before="60" w:after="60" w:line="259" w:lineRule="auto"/>
              <w:jc w:val="center"/>
              <w:rPr>
                <w:rFonts w:ascii="Poppins" w:eastAsia="Poppins" w:hAnsi="Poppins" w:cs="Poppins"/>
                <w:color w:val="000000" w:themeColor="text1"/>
                <w:sz w:val="20"/>
                <w:szCs w:val="20"/>
              </w:rPr>
            </w:pPr>
            <w:r>
              <w:t>22-10-2026</w:t>
            </w:r>
          </w:p>
        </w:tc>
      </w:tr>
    </w:tbl>
    <w:p w14:paraId="438A7C75" w14:textId="77777777" w:rsidR="6913E45F" w:rsidRDefault="6913E45F" w:rsidP="6913E45F">
      <w:pPr>
        <w:widowControl w:val="0"/>
        <w:spacing w:after="0" w:line="240" w:lineRule="auto"/>
        <w:rPr>
          <w:rFonts w:ascii="Poppins" w:eastAsia="Poppins" w:hAnsi="Poppins" w:cs="Poppins"/>
          <w:color w:val="000000" w:themeColor="text1"/>
          <w:sz w:val="21"/>
          <w:szCs w:val="21"/>
        </w:rPr>
      </w:pPr>
    </w:p>
    <w:p w14:paraId="32D56BDF" w14:textId="77777777" w:rsidR="6913E45F" w:rsidRDefault="6913E45F" w:rsidP="6913E45F">
      <w:pPr>
        <w:widowControl w:val="0"/>
        <w:spacing w:after="0" w:line="240" w:lineRule="auto"/>
        <w:rPr>
          <w:rFonts w:ascii="Poppins" w:eastAsia="Poppins" w:hAnsi="Poppins" w:cs="Poppins"/>
          <w:color w:val="000000" w:themeColor="text1"/>
          <w:sz w:val="21"/>
          <w:szCs w:val="21"/>
        </w:rPr>
      </w:pPr>
    </w:p>
    <w:p w14:paraId="40981BE9" w14:textId="77777777" w:rsidR="72739BCD" w:rsidRDefault="72739BCD" w:rsidP="6913E45F">
      <w:pPr>
        <w:spacing w:after="0" w:line="240" w:lineRule="auto"/>
        <w:rPr>
          <w:rFonts w:ascii="Poppins" w:eastAsia="Poppins" w:hAnsi="Poppins" w:cs="Poppins"/>
          <w:color w:val="1F4E79"/>
        </w:rPr>
      </w:pPr>
      <w:r w:rsidRPr="6913E45F">
        <w:rPr>
          <w:rFonts w:ascii="Poppins" w:eastAsia="Poppins" w:hAnsi="Poppins" w:cs="Poppins"/>
          <w:b/>
          <w:bCs/>
          <w:color w:val="1F4E79"/>
        </w:rPr>
        <w:t>Distribution List (For limited distribution only)</w:t>
      </w:r>
    </w:p>
    <w:tbl>
      <w:tblPr>
        <w:tblStyle w:val="TableGrid"/>
        <w:tblW w:w="10230" w:type="dxa"/>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1185"/>
        <w:gridCol w:w="3630"/>
        <w:gridCol w:w="5415"/>
      </w:tblGrid>
      <w:tr w:rsidR="005A0E20" w14:paraId="2C9D1C90" w14:textId="77777777" w:rsidTr="0BF9668C">
        <w:trPr>
          <w:trHeight w:val="300"/>
        </w:trPr>
        <w:tc>
          <w:tcPr>
            <w:tcW w:w="1185" w:type="dxa"/>
            <w:tcBorders>
              <w:top w:val="single" w:sz="6" w:space="0" w:color="auto"/>
              <w:left w:val="single" w:sz="6" w:space="0" w:color="auto"/>
              <w:bottom w:val="single" w:sz="6" w:space="0" w:color="000000" w:themeColor="text1"/>
              <w:right w:val="single" w:sz="6" w:space="0" w:color="000000" w:themeColor="text1"/>
            </w:tcBorders>
            <w:shd w:val="clear" w:color="auto" w:fill="1F4E79"/>
            <w:tcMar>
              <w:left w:w="90" w:type="dxa"/>
              <w:right w:w="90" w:type="dxa"/>
            </w:tcMar>
            <w:vAlign w:val="center"/>
          </w:tcPr>
          <w:p w14:paraId="26738194" w14:textId="77777777" w:rsidR="6913E45F" w:rsidRDefault="6913E45F" w:rsidP="6913E45F">
            <w:pPr>
              <w:widowControl w:val="0"/>
              <w:spacing w:line="259" w:lineRule="auto"/>
              <w:jc w:val="center"/>
              <w:rPr>
                <w:rFonts w:ascii="Poppins" w:eastAsia="Poppins" w:hAnsi="Poppins" w:cs="Poppins"/>
                <w:color w:val="FFFFFF" w:themeColor="background1"/>
                <w:sz w:val="21"/>
                <w:szCs w:val="21"/>
              </w:rPr>
            </w:pPr>
            <w:r w:rsidRPr="6913E45F">
              <w:rPr>
                <w:rFonts w:ascii="Poppins" w:eastAsia="Poppins" w:hAnsi="Poppins" w:cs="Poppins"/>
                <w:b/>
                <w:bCs/>
                <w:color w:val="FFFFFF" w:themeColor="background1"/>
                <w:sz w:val="21"/>
                <w:szCs w:val="21"/>
                <w:lang w:val="en-US"/>
              </w:rPr>
              <w:t>S. No.</w:t>
            </w:r>
          </w:p>
        </w:tc>
        <w:tc>
          <w:tcPr>
            <w:tcW w:w="3630"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1F4E79"/>
            <w:tcMar>
              <w:left w:w="90" w:type="dxa"/>
              <w:right w:w="90" w:type="dxa"/>
            </w:tcMar>
            <w:vAlign w:val="center"/>
          </w:tcPr>
          <w:p w14:paraId="383ECCA1" w14:textId="77777777" w:rsidR="6913E45F" w:rsidRDefault="6913E45F" w:rsidP="6913E45F">
            <w:pPr>
              <w:widowControl w:val="0"/>
              <w:spacing w:line="259" w:lineRule="auto"/>
              <w:jc w:val="center"/>
              <w:rPr>
                <w:rFonts w:ascii="Poppins" w:eastAsia="Poppins" w:hAnsi="Poppins" w:cs="Poppins"/>
                <w:color w:val="FFFFFF" w:themeColor="background1"/>
                <w:sz w:val="21"/>
                <w:szCs w:val="21"/>
              </w:rPr>
            </w:pPr>
            <w:r w:rsidRPr="6913E45F">
              <w:rPr>
                <w:rFonts w:ascii="Poppins" w:eastAsia="Poppins" w:hAnsi="Poppins" w:cs="Poppins"/>
                <w:b/>
                <w:bCs/>
                <w:color w:val="FFFFFF" w:themeColor="background1"/>
                <w:sz w:val="21"/>
                <w:szCs w:val="21"/>
                <w:lang w:val="en-US"/>
              </w:rPr>
              <w:t xml:space="preserve">Name </w:t>
            </w:r>
          </w:p>
        </w:tc>
        <w:tc>
          <w:tcPr>
            <w:tcW w:w="5415" w:type="dxa"/>
            <w:tcBorders>
              <w:top w:val="single" w:sz="6" w:space="0" w:color="auto"/>
              <w:left w:val="single" w:sz="6" w:space="0" w:color="000000" w:themeColor="text1"/>
              <w:bottom w:val="single" w:sz="6" w:space="0" w:color="000000" w:themeColor="text1"/>
              <w:right w:val="single" w:sz="6" w:space="0" w:color="auto"/>
            </w:tcBorders>
            <w:shd w:val="clear" w:color="auto" w:fill="1F4E79"/>
            <w:tcMar>
              <w:left w:w="90" w:type="dxa"/>
              <w:right w:w="90" w:type="dxa"/>
            </w:tcMar>
            <w:vAlign w:val="center"/>
          </w:tcPr>
          <w:p w14:paraId="5C3D095D" w14:textId="77777777" w:rsidR="6913E45F" w:rsidRDefault="6913E45F" w:rsidP="6913E45F">
            <w:pPr>
              <w:widowControl w:val="0"/>
              <w:spacing w:line="259" w:lineRule="auto"/>
              <w:jc w:val="center"/>
              <w:rPr>
                <w:rFonts w:ascii="Poppins" w:eastAsia="Poppins" w:hAnsi="Poppins" w:cs="Poppins"/>
                <w:color w:val="FFFFFF" w:themeColor="background1"/>
                <w:sz w:val="21"/>
                <w:szCs w:val="21"/>
              </w:rPr>
            </w:pPr>
            <w:r w:rsidRPr="6913E45F">
              <w:rPr>
                <w:rFonts w:ascii="Poppins" w:eastAsia="Poppins" w:hAnsi="Poppins" w:cs="Poppins"/>
                <w:b/>
                <w:bCs/>
                <w:color w:val="FFFFFF" w:themeColor="background1"/>
                <w:sz w:val="21"/>
                <w:szCs w:val="21"/>
                <w:lang w:val="en-US"/>
              </w:rPr>
              <w:t>Organization / Department</w:t>
            </w:r>
          </w:p>
        </w:tc>
      </w:tr>
      <w:tr w:rsidR="00CE37F7" w14:paraId="324C1A1B" w14:textId="77777777" w:rsidTr="0BF9668C">
        <w:trPr>
          <w:trHeight w:val="300"/>
        </w:trPr>
        <w:tc>
          <w:tcPr>
            <w:tcW w:w="1185" w:type="dxa"/>
            <w:tcBorders>
              <w:top w:val="single" w:sz="6" w:space="0" w:color="000000" w:themeColor="text1"/>
              <w:left w:val="single" w:sz="6" w:space="0" w:color="auto"/>
              <w:bottom w:val="single" w:sz="6" w:space="0" w:color="000000" w:themeColor="text1"/>
              <w:right w:val="single" w:sz="6" w:space="0" w:color="000000" w:themeColor="text1"/>
            </w:tcBorders>
            <w:tcMar>
              <w:left w:w="90" w:type="dxa"/>
              <w:right w:w="90" w:type="dxa"/>
            </w:tcMar>
            <w:vAlign w:val="center"/>
          </w:tcPr>
          <w:p w14:paraId="225D89BF" w14:textId="77777777" w:rsidR="6913E45F" w:rsidRDefault="6913E45F" w:rsidP="6913E45F">
            <w:pPr>
              <w:widowControl w:val="0"/>
              <w:spacing w:before="60" w:after="60" w:line="259" w:lineRule="auto"/>
              <w:jc w:val="center"/>
              <w:rPr>
                <w:rFonts w:ascii="Poppins" w:eastAsia="Poppins" w:hAnsi="Poppins" w:cs="Poppins"/>
                <w:sz w:val="20"/>
                <w:szCs w:val="20"/>
              </w:rPr>
            </w:pPr>
            <w:r w:rsidRPr="6913E45F">
              <w:rPr>
                <w:rFonts w:ascii="Poppins" w:eastAsia="Poppins" w:hAnsi="Poppins" w:cs="Poppins"/>
                <w:sz w:val="20"/>
                <w:szCs w:val="20"/>
                <w:lang w:val="en-US"/>
              </w:rPr>
              <w:t>1</w:t>
            </w:r>
          </w:p>
        </w:tc>
        <w:tc>
          <w:tcPr>
            <w:tcW w:w="36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vAlign w:val="center"/>
          </w:tcPr>
          <w:p w14:paraId="797A1829" w14:textId="77777777" w:rsidR="6913E45F" w:rsidRDefault="6913E45F" w:rsidP="786DF5CD">
            <w:pPr>
              <w:widowControl w:val="0"/>
              <w:spacing w:before="60" w:after="60" w:line="259" w:lineRule="auto"/>
              <w:jc w:val="center"/>
              <w:rPr>
                <w:rFonts w:ascii="Poppins" w:eastAsia="Poppins" w:hAnsi="Poppins" w:cs="Poppins"/>
                <w:sz w:val="20"/>
                <w:szCs w:val="20"/>
                <w:lang w:val="en-US"/>
              </w:rPr>
            </w:pPr>
          </w:p>
        </w:tc>
        <w:tc>
          <w:tcPr>
            <w:tcW w:w="5415" w:type="dxa"/>
            <w:tcBorders>
              <w:top w:val="single" w:sz="6" w:space="0" w:color="000000" w:themeColor="text1"/>
              <w:left w:val="single" w:sz="6" w:space="0" w:color="000000" w:themeColor="text1"/>
              <w:bottom w:val="single" w:sz="6" w:space="0" w:color="000000" w:themeColor="text1"/>
              <w:right w:val="single" w:sz="6" w:space="0" w:color="auto"/>
            </w:tcBorders>
            <w:tcMar>
              <w:left w:w="90" w:type="dxa"/>
              <w:right w:w="90" w:type="dxa"/>
            </w:tcMar>
            <w:vAlign w:val="center"/>
          </w:tcPr>
          <w:p w14:paraId="5BFDCA70" w14:textId="77777777" w:rsidR="6913E45F" w:rsidRDefault="6913E45F" w:rsidP="786DF5CD">
            <w:pPr>
              <w:widowControl w:val="0"/>
              <w:spacing w:before="60" w:after="60" w:line="259" w:lineRule="auto"/>
              <w:jc w:val="center"/>
              <w:rPr>
                <w:rFonts w:ascii="Poppins" w:eastAsia="Poppins" w:hAnsi="Poppins" w:cs="Poppins"/>
                <w:sz w:val="20"/>
                <w:szCs w:val="20"/>
                <w:lang w:val="en-US"/>
              </w:rPr>
            </w:pPr>
          </w:p>
        </w:tc>
      </w:tr>
      <w:tr w:rsidR="00CE37F7" w14:paraId="37889C2F" w14:textId="77777777" w:rsidTr="0BF9668C">
        <w:trPr>
          <w:trHeight w:val="300"/>
        </w:trPr>
        <w:tc>
          <w:tcPr>
            <w:tcW w:w="1185" w:type="dxa"/>
            <w:tcBorders>
              <w:top w:val="single" w:sz="6" w:space="0" w:color="000000" w:themeColor="text1"/>
              <w:left w:val="single" w:sz="6" w:space="0" w:color="auto"/>
              <w:bottom w:val="single" w:sz="6" w:space="0" w:color="000000" w:themeColor="text1"/>
              <w:right w:val="single" w:sz="6" w:space="0" w:color="000000" w:themeColor="text1"/>
            </w:tcBorders>
            <w:tcMar>
              <w:left w:w="90" w:type="dxa"/>
              <w:right w:w="90" w:type="dxa"/>
            </w:tcMar>
            <w:vAlign w:val="center"/>
          </w:tcPr>
          <w:p w14:paraId="2C925B78" w14:textId="77777777" w:rsidR="6913E45F" w:rsidRDefault="6913E45F" w:rsidP="6913E45F">
            <w:pPr>
              <w:widowControl w:val="0"/>
              <w:spacing w:before="60" w:after="60"/>
              <w:jc w:val="center"/>
              <w:rPr>
                <w:rFonts w:ascii="Poppins" w:eastAsia="Poppins" w:hAnsi="Poppins" w:cs="Poppins"/>
                <w:sz w:val="20"/>
                <w:szCs w:val="20"/>
              </w:rPr>
            </w:pPr>
            <w:r w:rsidRPr="6913E45F">
              <w:rPr>
                <w:rFonts w:ascii="Poppins" w:eastAsia="Poppins" w:hAnsi="Poppins" w:cs="Poppins"/>
                <w:sz w:val="20"/>
                <w:szCs w:val="20"/>
                <w:lang w:val="en-US"/>
              </w:rPr>
              <w:t>2</w:t>
            </w:r>
          </w:p>
        </w:tc>
        <w:tc>
          <w:tcPr>
            <w:tcW w:w="36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vAlign w:val="center"/>
          </w:tcPr>
          <w:p w14:paraId="05CBE663" w14:textId="77777777" w:rsidR="6913E45F" w:rsidRDefault="6913E45F" w:rsidP="786DF5CD">
            <w:pPr>
              <w:widowControl w:val="0"/>
              <w:spacing w:before="60" w:after="60"/>
              <w:jc w:val="center"/>
              <w:rPr>
                <w:rFonts w:ascii="Poppins" w:eastAsia="Poppins" w:hAnsi="Poppins" w:cs="Poppins"/>
                <w:sz w:val="20"/>
                <w:szCs w:val="20"/>
                <w:lang w:val="en-US"/>
              </w:rPr>
            </w:pPr>
          </w:p>
        </w:tc>
        <w:tc>
          <w:tcPr>
            <w:tcW w:w="5415" w:type="dxa"/>
            <w:tcBorders>
              <w:top w:val="single" w:sz="6" w:space="0" w:color="000000" w:themeColor="text1"/>
              <w:left w:val="single" w:sz="6" w:space="0" w:color="000000" w:themeColor="text1"/>
              <w:bottom w:val="single" w:sz="6" w:space="0" w:color="000000" w:themeColor="text1"/>
              <w:right w:val="single" w:sz="6" w:space="0" w:color="auto"/>
            </w:tcBorders>
            <w:tcMar>
              <w:left w:w="90" w:type="dxa"/>
              <w:right w:w="90" w:type="dxa"/>
            </w:tcMar>
            <w:vAlign w:val="center"/>
          </w:tcPr>
          <w:p w14:paraId="7A5204A1" w14:textId="77777777" w:rsidR="6913E45F" w:rsidRDefault="6913E45F" w:rsidP="786DF5CD">
            <w:pPr>
              <w:widowControl w:val="0"/>
              <w:spacing w:before="60" w:after="60"/>
              <w:jc w:val="center"/>
              <w:rPr>
                <w:rFonts w:ascii="Poppins" w:eastAsia="Poppins" w:hAnsi="Poppins" w:cs="Poppins"/>
                <w:sz w:val="20"/>
                <w:szCs w:val="20"/>
                <w:lang w:val="en-US"/>
              </w:rPr>
            </w:pPr>
          </w:p>
        </w:tc>
      </w:tr>
      <w:tr w:rsidR="00CE37F7" w14:paraId="0B695B4F" w14:textId="77777777" w:rsidTr="0BF9668C">
        <w:trPr>
          <w:trHeight w:val="300"/>
        </w:trPr>
        <w:tc>
          <w:tcPr>
            <w:tcW w:w="1185" w:type="dxa"/>
            <w:tcBorders>
              <w:top w:val="single" w:sz="6" w:space="0" w:color="000000" w:themeColor="text1"/>
              <w:left w:val="single" w:sz="6" w:space="0" w:color="auto"/>
              <w:bottom w:val="single" w:sz="6" w:space="0" w:color="auto"/>
              <w:right w:val="single" w:sz="6" w:space="0" w:color="000000" w:themeColor="text1"/>
            </w:tcBorders>
            <w:tcMar>
              <w:left w:w="90" w:type="dxa"/>
              <w:right w:w="90" w:type="dxa"/>
            </w:tcMar>
            <w:vAlign w:val="center"/>
          </w:tcPr>
          <w:p w14:paraId="0EDC8F1E" w14:textId="77777777" w:rsidR="6913E45F" w:rsidRDefault="6913E45F" w:rsidP="6913E45F">
            <w:pPr>
              <w:widowControl w:val="0"/>
              <w:spacing w:before="60" w:after="60" w:line="259" w:lineRule="auto"/>
              <w:jc w:val="center"/>
              <w:rPr>
                <w:rFonts w:ascii="Poppins" w:eastAsia="Poppins" w:hAnsi="Poppins" w:cs="Poppins"/>
                <w:sz w:val="20"/>
                <w:szCs w:val="20"/>
              </w:rPr>
            </w:pPr>
            <w:r w:rsidRPr="6913E45F">
              <w:rPr>
                <w:rFonts w:ascii="Poppins" w:eastAsia="Poppins" w:hAnsi="Poppins" w:cs="Poppins"/>
                <w:sz w:val="20"/>
                <w:szCs w:val="20"/>
                <w:lang w:val="en-US"/>
              </w:rPr>
              <w:t>3</w:t>
            </w:r>
          </w:p>
        </w:tc>
        <w:tc>
          <w:tcPr>
            <w:tcW w:w="3630" w:type="dxa"/>
            <w:tcBorders>
              <w:top w:val="single" w:sz="6" w:space="0" w:color="000000" w:themeColor="text1"/>
              <w:left w:val="single" w:sz="6" w:space="0" w:color="000000" w:themeColor="text1"/>
              <w:bottom w:val="single" w:sz="6" w:space="0" w:color="auto"/>
              <w:right w:val="single" w:sz="6" w:space="0" w:color="000000" w:themeColor="text1"/>
            </w:tcBorders>
            <w:tcMar>
              <w:left w:w="90" w:type="dxa"/>
              <w:right w:w="90" w:type="dxa"/>
            </w:tcMar>
            <w:vAlign w:val="center"/>
          </w:tcPr>
          <w:p w14:paraId="3E6B35C9" w14:textId="77777777" w:rsidR="6913E45F" w:rsidRDefault="6913E45F" w:rsidP="6913E45F">
            <w:pPr>
              <w:widowControl w:val="0"/>
              <w:spacing w:before="60" w:after="60" w:line="259" w:lineRule="auto"/>
              <w:jc w:val="center"/>
              <w:rPr>
                <w:rFonts w:ascii="Poppins" w:eastAsia="Poppins" w:hAnsi="Poppins" w:cs="Poppins"/>
                <w:sz w:val="20"/>
                <w:szCs w:val="20"/>
              </w:rPr>
            </w:pPr>
          </w:p>
        </w:tc>
        <w:tc>
          <w:tcPr>
            <w:tcW w:w="5415" w:type="dxa"/>
            <w:tcBorders>
              <w:top w:val="single" w:sz="6" w:space="0" w:color="000000" w:themeColor="text1"/>
              <w:left w:val="single" w:sz="6" w:space="0" w:color="000000" w:themeColor="text1"/>
              <w:bottom w:val="single" w:sz="6" w:space="0" w:color="auto"/>
              <w:right w:val="single" w:sz="6" w:space="0" w:color="auto"/>
            </w:tcBorders>
            <w:tcMar>
              <w:left w:w="90" w:type="dxa"/>
              <w:right w:w="90" w:type="dxa"/>
            </w:tcMar>
            <w:vAlign w:val="center"/>
          </w:tcPr>
          <w:p w14:paraId="31FB293A" w14:textId="77777777" w:rsidR="6913E45F" w:rsidRDefault="6913E45F" w:rsidP="6913E45F">
            <w:pPr>
              <w:widowControl w:val="0"/>
              <w:spacing w:before="60" w:after="60" w:line="259" w:lineRule="auto"/>
              <w:jc w:val="center"/>
              <w:rPr>
                <w:rFonts w:ascii="Poppins" w:eastAsia="Poppins" w:hAnsi="Poppins" w:cs="Poppins"/>
                <w:sz w:val="20"/>
                <w:szCs w:val="20"/>
              </w:rPr>
            </w:pPr>
          </w:p>
        </w:tc>
      </w:tr>
    </w:tbl>
    <w:p w14:paraId="63E092E1" w14:textId="77777777" w:rsidR="6913E45F" w:rsidRDefault="6913E45F" w:rsidP="6913E45F">
      <w:pPr>
        <w:widowControl w:val="0"/>
        <w:spacing w:after="0" w:line="240" w:lineRule="auto"/>
        <w:jc w:val="center"/>
        <w:rPr>
          <w:rFonts w:ascii="Poppins" w:eastAsia="Poppins" w:hAnsi="Poppins" w:cs="Poppins"/>
          <w:color w:val="002060"/>
          <w:sz w:val="21"/>
          <w:szCs w:val="21"/>
        </w:rPr>
      </w:pPr>
    </w:p>
    <w:p w14:paraId="396FAFE2" w14:textId="77777777" w:rsidR="6913E45F" w:rsidRDefault="6913E45F" w:rsidP="6913E45F">
      <w:pPr>
        <w:widowControl w:val="0"/>
        <w:spacing w:after="0" w:line="240" w:lineRule="auto"/>
        <w:jc w:val="center"/>
        <w:rPr>
          <w:rFonts w:ascii="Poppins" w:eastAsia="Poppins" w:hAnsi="Poppins" w:cs="Poppins"/>
          <w:color w:val="002060"/>
          <w:sz w:val="21"/>
          <w:szCs w:val="21"/>
        </w:rPr>
      </w:pPr>
    </w:p>
    <w:p w14:paraId="0CBB4B65" w14:textId="77777777" w:rsidR="72739BCD" w:rsidRDefault="72739BCD" w:rsidP="6913E45F">
      <w:pPr>
        <w:spacing w:after="0" w:line="240" w:lineRule="auto"/>
        <w:rPr>
          <w:rFonts w:ascii="Poppins" w:eastAsia="Poppins" w:hAnsi="Poppins" w:cs="Poppins"/>
          <w:color w:val="1F4E79"/>
        </w:rPr>
      </w:pPr>
      <w:r w:rsidRPr="6913E45F">
        <w:rPr>
          <w:rFonts w:ascii="Poppins" w:eastAsia="Poppins" w:hAnsi="Poppins" w:cs="Poppins"/>
          <w:b/>
          <w:bCs/>
          <w:color w:val="1F4E79"/>
        </w:rPr>
        <w:t>Contact Details</w:t>
      </w:r>
    </w:p>
    <w:tbl>
      <w:tblPr>
        <w:tblStyle w:val="TableGrid"/>
        <w:tblW w:w="10245" w:type="dxa"/>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1185"/>
        <w:gridCol w:w="3630"/>
        <w:gridCol w:w="5430"/>
      </w:tblGrid>
      <w:tr w:rsidR="005A0E20" w14:paraId="76C880AA" w14:textId="77777777" w:rsidTr="0BF9668C">
        <w:trPr>
          <w:trHeight w:val="300"/>
        </w:trPr>
        <w:tc>
          <w:tcPr>
            <w:tcW w:w="1185" w:type="dxa"/>
            <w:tcBorders>
              <w:top w:val="single" w:sz="6" w:space="0" w:color="auto"/>
              <w:left w:val="single" w:sz="6" w:space="0" w:color="auto"/>
              <w:bottom w:val="single" w:sz="6" w:space="0" w:color="000000" w:themeColor="text1"/>
              <w:right w:val="single" w:sz="6" w:space="0" w:color="000000" w:themeColor="text1"/>
            </w:tcBorders>
            <w:shd w:val="clear" w:color="auto" w:fill="1F4E79"/>
            <w:tcMar>
              <w:left w:w="90" w:type="dxa"/>
              <w:right w:w="90" w:type="dxa"/>
            </w:tcMar>
            <w:vAlign w:val="center"/>
          </w:tcPr>
          <w:p w14:paraId="08481073" w14:textId="77777777" w:rsidR="6913E45F" w:rsidRDefault="6913E45F" w:rsidP="6913E45F">
            <w:pPr>
              <w:widowControl w:val="0"/>
              <w:spacing w:line="259" w:lineRule="auto"/>
              <w:jc w:val="center"/>
              <w:rPr>
                <w:rFonts w:ascii="Poppins" w:eastAsia="Poppins" w:hAnsi="Poppins" w:cs="Poppins"/>
                <w:color w:val="FFFFFF" w:themeColor="background1"/>
                <w:sz w:val="21"/>
                <w:szCs w:val="21"/>
              </w:rPr>
            </w:pPr>
            <w:r w:rsidRPr="6913E45F">
              <w:rPr>
                <w:rFonts w:ascii="Poppins" w:eastAsia="Poppins" w:hAnsi="Poppins" w:cs="Poppins"/>
                <w:b/>
                <w:bCs/>
                <w:color w:val="FFFFFF" w:themeColor="background1"/>
                <w:sz w:val="21"/>
                <w:szCs w:val="21"/>
                <w:lang w:val="en-US"/>
              </w:rPr>
              <w:t>S. No.</w:t>
            </w:r>
          </w:p>
        </w:tc>
        <w:tc>
          <w:tcPr>
            <w:tcW w:w="3630"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1F4E79"/>
            <w:tcMar>
              <w:left w:w="90" w:type="dxa"/>
              <w:right w:w="90" w:type="dxa"/>
            </w:tcMar>
            <w:vAlign w:val="center"/>
          </w:tcPr>
          <w:p w14:paraId="4FABCC71" w14:textId="77777777" w:rsidR="6913E45F" w:rsidRDefault="6913E45F" w:rsidP="6913E45F">
            <w:pPr>
              <w:widowControl w:val="0"/>
              <w:spacing w:line="259" w:lineRule="auto"/>
              <w:jc w:val="center"/>
              <w:rPr>
                <w:rFonts w:ascii="Poppins" w:eastAsia="Poppins" w:hAnsi="Poppins" w:cs="Poppins"/>
                <w:color w:val="FFFFFF" w:themeColor="background1"/>
                <w:sz w:val="21"/>
                <w:szCs w:val="21"/>
              </w:rPr>
            </w:pPr>
            <w:r w:rsidRPr="6913E45F">
              <w:rPr>
                <w:rFonts w:ascii="Poppins" w:eastAsia="Poppins" w:hAnsi="Poppins" w:cs="Poppins"/>
                <w:b/>
                <w:bCs/>
                <w:color w:val="FFFFFF" w:themeColor="background1"/>
                <w:sz w:val="21"/>
                <w:szCs w:val="21"/>
                <w:lang w:val="en-US"/>
              </w:rPr>
              <w:t xml:space="preserve">Name </w:t>
            </w:r>
          </w:p>
        </w:tc>
        <w:tc>
          <w:tcPr>
            <w:tcW w:w="5430" w:type="dxa"/>
            <w:tcBorders>
              <w:top w:val="single" w:sz="6" w:space="0" w:color="auto"/>
              <w:left w:val="single" w:sz="6" w:space="0" w:color="000000" w:themeColor="text1"/>
              <w:bottom w:val="single" w:sz="6" w:space="0" w:color="000000" w:themeColor="text1"/>
              <w:right w:val="single" w:sz="6" w:space="0" w:color="auto"/>
            </w:tcBorders>
            <w:shd w:val="clear" w:color="auto" w:fill="1F4E79"/>
            <w:tcMar>
              <w:left w:w="90" w:type="dxa"/>
              <w:right w:w="90" w:type="dxa"/>
            </w:tcMar>
            <w:vAlign w:val="center"/>
          </w:tcPr>
          <w:p w14:paraId="0CCEDB87" w14:textId="77777777" w:rsidR="6913E45F" w:rsidRDefault="6913E45F" w:rsidP="6913E45F">
            <w:pPr>
              <w:widowControl w:val="0"/>
              <w:spacing w:line="259" w:lineRule="auto"/>
              <w:jc w:val="center"/>
              <w:rPr>
                <w:rFonts w:ascii="Poppins" w:eastAsia="Poppins" w:hAnsi="Poppins" w:cs="Poppins"/>
                <w:color w:val="FFFFFF" w:themeColor="background1"/>
                <w:sz w:val="21"/>
                <w:szCs w:val="21"/>
              </w:rPr>
            </w:pPr>
            <w:r w:rsidRPr="6913E45F">
              <w:rPr>
                <w:rFonts w:ascii="Poppins" w:eastAsia="Poppins" w:hAnsi="Poppins" w:cs="Poppins"/>
                <w:b/>
                <w:bCs/>
                <w:color w:val="FFFFFF" w:themeColor="background1"/>
                <w:sz w:val="21"/>
                <w:szCs w:val="21"/>
                <w:lang w:val="en-US"/>
              </w:rPr>
              <w:t>Communication Details</w:t>
            </w:r>
          </w:p>
        </w:tc>
      </w:tr>
      <w:tr w:rsidR="00CE37F7" w14:paraId="4606A0ED" w14:textId="77777777" w:rsidTr="0BF9668C">
        <w:trPr>
          <w:trHeight w:val="450"/>
        </w:trPr>
        <w:tc>
          <w:tcPr>
            <w:tcW w:w="1185" w:type="dxa"/>
            <w:tcBorders>
              <w:top w:val="single" w:sz="6" w:space="0" w:color="000000" w:themeColor="text1"/>
              <w:left w:val="single" w:sz="6" w:space="0" w:color="auto"/>
              <w:bottom w:val="single" w:sz="6" w:space="0" w:color="000000" w:themeColor="text1"/>
              <w:right w:val="single" w:sz="6" w:space="0" w:color="000000" w:themeColor="text1"/>
            </w:tcBorders>
            <w:tcMar>
              <w:left w:w="90" w:type="dxa"/>
              <w:right w:w="90" w:type="dxa"/>
            </w:tcMar>
            <w:vAlign w:val="center"/>
          </w:tcPr>
          <w:p w14:paraId="04FCE38F" w14:textId="77777777" w:rsidR="6913E45F" w:rsidRDefault="6913E45F" w:rsidP="6913E45F">
            <w:pPr>
              <w:widowControl w:val="0"/>
              <w:spacing w:before="60" w:after="60" w:line="259" w:lineRule="auto"/>
              <w:jc w:val="center"/>
              <w:rPr>
                <w:rFonts w:ascii="Poppins" w:eastAsia="Poppins" w:hAnsi="Poppins" w:cs="Poppins"/>
                <w:sz w:val="20"/>
                <w:szCs w:val="20"/>
              </w:rPr>
            </w:pPr>
            <w:r w:rsidRPr="6913E45F">
              <w:rPr>
                <w:rFonts w:ascii="Poppins" w:eastAsia="Poppins" w:hAnsi="Poppins" w:cs="Poppins"/>
                <w:sz w:val="20"/>
                <w:szCs w:val="20"/>
                <w:lang w:val="en-US"/>
              </w:rPr>
              <w:t>1</w:t>
            </w:r>
          </w:p>
        </w:tc>
        <w:tc>
          <w:tcPr>
            <w:tcW w:w="36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vAlign w:val="center"/>
          </w:tcPr>
          <w:p w14:paraId="74B2AAB4" w14:textId="77777777" w:rsidR="6913E45F" w:rsidRDefault="6913E45F" w:rsidP="786DF5CD">
            <w:pPr>
              <w:widowControl w:val="0"/>
              <w:spacing w:before="60" w:after="60" w:line="259" w:lineRule="auto"/>
              <w:rPr>
                <w:rFonts w:ascii="Poppins" w:eastAsia="Poppins" w:hAnsi="Poppins" w:cs="Poppins"/>
                <w:sz w:val="20"/>
                <w:szCs w:val="20"/>
                <w:lang w:val="en-US"/>
              </w:rPr>
            </w:pPr>
          </w:p>
        </w:tc>
        <w:tc>
          <w:tcPr>
            <w:tcW w:w="5430" w:type="dxa"/>
            <w:tcBorders>
              <w:top w:val="single" w:sz="6" w:space="0" w:color="000000" w:themeColor="text1"/>
              <w:left w:val="single" w:sz="6" w:space="0" w:color="000000" w:themeColor="text1"/>
              <w:bottom w:val="single" w:sz="6" w:space="0" w:color="000000" w:themeColor="text1"/>
              <w:right w:val="single" w:sz="6" w:space="0" w:color="auto"/>
            </w:tcBorders>
            <w:tcMar>
              <w:left w:w="90" w:type="dxa"/>
              <w:right w:w="90" w:type="dxa"/>
            </w:tcMar>
            <w:vAlign w:val="center"/>
          </w:tcPr>
          <w:p w14:paraId="054BBFB8" w14:textId="77777777" w:rsidR="6913E45F" w:rsidRDefault="6913E45F" w:rsidP="786DF5CD">
            <w:pPr>
              <w:widowControl w:val="0"/>
              <w:spacing w:before="60" w:after="60" w:line="259" w:lineRule="auto"/>
              <w:jc w:val="center"/>
              <w:rPr>
                <w:rFonts w:ascii="Poppins" w:eastAsia="Poppins" w:hAnsi="Poppins" w:cs="Poppins"/>
                <w:sz w:val="20"/>
                <w:szCs w:val="20"/>
                <w:lang w:val="en-US"/>
              </w:rPr>
            </w:pPr>
          </w:p>
        </w:tc>
      </w:tr>
      <w:tr w:rsidR="00CE37F7" w14:paraId="16C64F52" w14:textId="77777777" w:rsidTr="0BF9668C">
        <w:trPr>
          <w:trHeight w:val="300"/>
        </w:trPr>
        <w:tc>
          <w:tcPr>
            <w:tcW w:w="1185" w:type="dxa"/>
            <w:tcBorders>
              <w:top w:val="single" w:sz="6" w:space="0" w:color="000000" w:themeColor="text1"/>
              <w:left w:val="single" w:sz="6" w:space="0" w:color="auto"/>
              <w:bottom w:val="single" w:sz="6" w:space="0" w:color="000000" w:themeColor="text1"/>
              <w:right w:val="single" w:sz="6" w:space="0" w:color="000000" w:themeColor="text1"/>
            </w:tcBorders>
            <w:tcMar>
              <w:left w:w="90" w:type="dxa"/>
              <w:right w:w="90" w:type="dxa"/>
            </w:tcMar>
            <w:vAlign w:val="center"/>
          </w:tcPr>
          <w:p w14:paraId="07588EF3" w14:textId="77777777" w:rsidR="6913E45F" w:rsidRDefault="6913E45F" w:rsidP="6913E45F">
            <w:pPr>
              <w:widowControl w:val="0"/>
              <w:spacing w:before="60" w:after="60" w:line="259" w:lineRule="auto"/>
              <w:jc w:val="center"/>
              <w:rPr>
                <w:rFonts w:ascii="Poppins" w:eastAsia="Poppins" w:hAnsi="Poppins" w:cs="Poppins"/>
                <w:sz w:val="20"/>
                <w:szCs w:val="20"/>
              </w:rPr>
            </w:pPr>
            <w:r w:rsidRPr="6913E45F">
              <w:rPr>
                <w:rFonts w:ascii="Poppins" w:eastAsia="Poppins" w:hAnsi="Poppins" w:cs="Poppins"/>
                <w:sz w:val="20"/>
                <w:szCs w:val="20"/>
                <w:lang w:val="en-US"/>
              </w:rPr>
              <w:t>2</w:t>
            </w:r>
          </w:p>
        </w:tc>
        <w:tc>
          <w:tcPr>
            <w:tcW w:w="36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vAlign w:val="center"/>
          </w:tcPr>
          <w:p w14:paraId="6B70B480" w14:textId="77777777" w:rsidR="6913E45F" w:rsidRDefault="6913E45F" w:rsidP="786DF5CD">
            <w:pPr>
              <w:widowControl w:val="0"/>
              <w:spacing w:before="60" w:after="60" w:line="259" w:lineRule="auto"/>
              <w:rPr>
                <w:rFonts w:ascii="Poppins" w:eastAsia="Poppins" w:hAnsi="Poppins" w:cs="Poppins"/>
                <w:sz w:val="20"/>
                <w:szCs w:val="20"/>
                <w:lang w:val="en-US"/>
              </w:rPr>
            </w:pPr>
          </w:p>
        </w:tc>
        <w:tc>
          <w:tcPr>
            <w:tcW w:w="5430" w:type="dxa"/>
            <w:tcBorders>
              <w:top w:val="single" w:sz="6" w:space="0" w:color="000000" w:themeColor="text1"/>
              <w:left w:val="single" w:sz="6" w:space="0" w:color="000000" w:themeColor="text1"/>
              <w:bottom w:val="single" w:sz="6" w:space="0" w:color="000000" w:themeColor="text1"/>
              <w:right w:val="single" w:sz="6" w:space="0" w:color="auto"/>
            </w:tcBorders>
            <w:tcMar>
              <w:left w:w="90" w:type="dxa"/>
              <w:right w:w="90" w:type="dxa"/>
            </w:tcMar>
            <w:vAlign w:val="center"/>
          </w:tcPr>
          <w:p w14:paraId="5DC9837E" w14:textId="77777777" w:rsidR="6913E45F" w:rsidRDefault="6913E45F" w:rsidP="786DF5CD">
            <w:pPr>
              <w:widowControl w:val="0"/>
              <w:spacing w:before="60" w:after="60" w:line="259" w:lineRule="auto"/>
              <w:jc w:val="center"/>
              <w:rPr>
                <w:rFonts w:ascii="Poppins" w:eastAsia="Poppins" w:hAnsi="Poppins" w:cs="Poppins"/>
                <w:sz w:val="20"/>
                <w:szCs w:val="20"/>
                <w:lang w:val="en-US"/>
              </w:rPr>
            </w:pPr>
          </w:p>
        </w:tc>
      </w:tr>
      <w:tr w:rsidR="00842936" w14:paraId="1AE0B7BF" w14:textId="77777777" w:rsidTr="0BF9668C">
        <w:trPr>
          <w:trHeight w:val="165"/>
        </w:trPr>
        <w:tc>
          <w:tcPr>
            <w:tcW w:w="10245" w:type="dxa"/>
            <w:gridSpan w:val="3"/>
            <w:tcBorders>
              <w:top w:val="single" w:sz="6" w:space="0" w:color="000000" w:themeColor="text1"/>
              <w:left w:val="single" w:sz="6" w:space="0" w:color="auto"/>
              <w:bottom w:val="single" w:sz="6" w:space="0" w:color="auto"/>
              <w:right w:val="single" w:sz="6" w:space="0" w:color="auto"/>
            </w:tcBorders>
            <w:tcMar>
              <w:left w:w="90" w:type="dxa"/>
              <w:right w:w="90" w:type="dxa"/>
            </w:tcMar>
            <w:vAlign w:val="center"/>
          </w:tcPr>
          <w:p w14:paraId="50DDA866" w14:textId="77777777" w:rsidR="6913E45F" w:rsidRDefault="6913E45F" w:rsidP="6913E45F">
            <w:pPr>
              <w:widowControl w:val="0"/>
              <w:spacing w:before="60" w:after="60"/>
              <w:rPr>
                <w:rFonts w:ascii="Poppins" w:eastAsia="Poppins" w:hAnsi="Poppins" w:cs="Poppins"/>
                <w:color w:val="1F4E79"/>
                <w:sz w:val="21"/>
                <w:szCs w:val="21"/>
              </w:rPr>
            </w:pPr>
            <w:r w:rsidRPr="6913E45F">
              <w:rPr>
                <w:rFonts w:ascii="Poppins" w:eastAsia="Poppins" w:hAnsi="Poppins" w:cs="Poppins"/>
                <w:b/>
                <w:bCs/>
                <w:color w:val="1F4E79"/>
                <w:sz w:val="21"/>
                <w:szCs w:val="21"/>
                <w:lang w:val="en-US"/>
              </w:rPr>
              <w:t>Registered Office Address:</w:t>
            </w:r>
            <w:r w:rsidRPr="6913E45F">
              <w:rPr>
                <w:rFonts w:ascii="Poppins" w:eastAsia="Poppins" w:hAnsi="Poppins" w:cs="Poppins"/>
                <w:color w:val="1F4E79"/>
                <w:sz w:val="21"/>
                <w:szCs w:val="21"/>
                <w:lang w:val="en-US"/>
              </w:rPr>
              <w:t xml:space="preserve"> </w:t>
            </w:r>
          </w:p>
          <w:p w14:paraId="62921FF4" w14:textId="77777777" w:rsidR="6913E45F" w:rsidRDefault="6913E45F" w:rsidP="6913E45F">
            <w:pPr>
              <w:widowControl w:val="0"/>
              <w:spacing w:before="60" w:after="60"/>
              <w:rPr>
                <w:rFonts w:ascii="Poppins" w:eastAsia="Poppins" w:hAnsi="Poppins" w:cs="Poppins"/>
                <w:sz w:val="21"/>
                <w:szCs w:val="21"/>
              </w:rPr>
            </w:pPr>
          </w:p>
        </w:tc>
      </w:tr>
    </w:tbl>
    <w:p w14:paraId="39F5E7A3" w14:textId="77777777" w:rsidR="6913E45F" w:rsidRDefault="6913E45F" w:rsidP="6913E45F"/>
    <w:p w14:paraId="29C43C78" w14:textId="77777777" w:rsidR="003200BE" w:rsidRDefault="003200BE" w:rsidP="007F0665">
      <w:pPr>
        <w:spacing w:line="276" w:lineRule="auto"/>
        <w:rPr>
          <w:rFonts w:eastAsiaTheme="minorEastAsia"/>
        </w:rPr>
      </w:pPr>
      <w:r w:rsidRPr="124B5D0B">
        <w:rPr>
          <w:rFonts w:eastAsiaTheme="minorEastAsia"/>
        </w:rPr>
        <w:br w:type="page"/>
      </w:r>
    </w:p>
    <w:p w14:paraId="6850A2C8" w14:textId="77777777" w:rsidR="007B6FF6" w:rsidRDefault="00A96663">
      <w:pPr>
        <w:pStyle w:val="TOCHeading"/>
        <w:numPr>
          <w:ilvl w:val="0"/>
          <w:numId w:val="0"/>
        </w:numPr>
      </w:pPr>
      <w:r>
        <w:rPr>
          <w:rFonts w:ascii="Times New Roman" w:eastAsia="Times New Roman" w:hAnsi="Times New Roman" w:cs="Times New Roman"/>
        </w:rPr>
        <w:lastRenderedPageBreak/>
        <w:t>Contents</w:t>
      </w:r>
    </w:p>
    <w:p w14:paraId="03233D4E" w14:textId="0C9061B6" w:rsidR="0008443F" w:rsidRDefault="00AA763A">
      <w:pPr>
        <w:pStyle w:val="TOC1"/>
        <w:tabs>
          <w:tab w:val="left" w:pos="440"/>
          <w:tab w:val="right" w:leader="dot" w:pos="10456"/>
        </w:tabs>
        <w:rPr>
          <w:rFonts w:eastAsiaTheme="minorEastAsia"/>
          <w:noProof/>
          <w:lang w:eastAsia="en-IN"/>
        </w:rPr>
      </w:pPr>
      <w:r>
        <w:fldChar w:fldCharType="begin"/>
      </w:r>
      <w:r>
        <w:instrText xml:space="preserve"> TOC \o "1-3" \z \u \h </w:instrText>
      </w:r>
      <w:r>
        <w:fldChar w:fldCharType="separate"/>
      </w:r>
      <w:hyperlink w:anchor="_Toc243683001" w:history="1">
        <w:r w:rsidR="0008443F" w:rsidRPr="00134E5B">
          <w:rPr>
            <w:rStyle w:val="Hyperlink"/>
            <w:noProof/>
          </w:rPr>
          <w:t>1</w:t>
        </w:r>
        <w:r w:rsidR="0008443F">
          <w:rPr>
            <w:rFonts w:eastAsiaTheme="minorEastAsia"/>
            <w:noProof/>
            <w:lang w:eastAsia="en-IN"/>
          </w:rPr>
          <w:tab/>
        </w:r>
        <w:r w:rsidR="0008443F" w:rsidRPr="00134E5B">
          <w:rPr>
            <w:rStyle w:val="Hyperlink"/>
            <w:noProof/>
          </w:rPr>
          <w:t>Introduction</w:t>
        </w:r>
        <w:r w:rsidR="0008443F">
          <w:rPr>
            <w:noProof/>
            <w:webHidden/>
          </w:rPr>
          <w:tab/>
        </w:r>
        <w:r w:rsidR="0008443F">
          <w:rPr>
            <w:noProof/>
            <w:webHidden/>
          </w:rPr>
          <w:fldChar w:fldCharType="begin"/>
        </w:r>
        <w:r w:rsidR="0008443F">
          <w:rPr>
            <w:noProof/>
            <w:webHidden/>
          </w:rPr>
          <w:instrText xml:space="preserve"> PAGEREF _Toc243683001 \h </w:instrText>
        </w:r>
        <w:r w:rsidR="0008443F">
          <w:rPr>
            <w:noProof/>
            <w:webHidden/>
          </w:rPr>
        </w:r>
        <w:r w:rsidR="0008443F">
          <w:rPr>
            <w:noProof/>
            <w:webHidden/>
          </w:rPr>
          <w:fldChar w:fldCharType="separate"/>
        </w:r>
        <w:r w:rsidR="0008443F">
          <w:rPr>
            <w:noProof/>
            <w:webHidden/>
          </w:rPr>
          <w:t>5</w:t>
        </w:r>
        <w:r w:rsidR="0008443F">
          <w:rPr>
            <w:noProof/>
            <w:webHidden/>
          </w:rPr>
          <w:fldChar w:fldCharType="end"/>
        </w:r>
      </w:hyperlink>
    </w:p>
    <w:p w14:paraId="79F3834B" w14:textId="3B8F9747" w:rsidR="0008443F" w:rsidRDefault="0008443F">
      <w:pPr>
        <w:pStyle w:val="TOC2"/>
        <w:tabs>
          <w:tab w:val="left" w:pos="960"/>
          <w:tab w:val="right" w:leader="dot" w:pos="10456"/>
        </w:tabs>
        <w:rPr>
          <w:rFonts w:eastAsiaTheme="minorEastAsia"/>
          <w:noProof/>
          <w:lang w:eastAsia="en-IN"/>
        </w:rPr>
      </w:pPr>
      <w:hyperlink w:anchor="_Toc243683002" w:history="1">
        <w:r w:rsidRPr="00134E5B">
          <w:rPr>
            <w:rStyle w:val="Hyperlink"/>
            <w:b/>
            <w:bCs/>
            <w:noProof/>
          </w:rPr>
          <w:t>1.1</w:t>
        </w:r>
        <w:r>
          <w:rPr>
            <w:rFonts w:eastAsiaTheme="minorEastAsia"/>
            <w:noProof/>
            <w:lang w:eastAsia="en-IN"/>
          </w:rPr>
          <w:tab/>
        </w:r>
        <w:r w:rsidRPr="00134E5B">
          <w:rPr>
            <w:rStyle w:val="Hyperlink"/>
            <w:noProof/>
          </w:rPr>
          <w:t>Purpose</w:t>
        </w:r>
        <w:r>
          <w:rPr>
            <w:noProof/>
            <w:webHidden/>
          </w:rPr>
          <w:tab/>
        </w:r>
        <w:r>
          <w:rPr>
            <w:noProof/>
            <w:webHidden/>
          </w:rPr>
          <w:fldChar w:fldCharType="begin"/>
        </w:r>
        <w:r>
          <w:rPr>
            <w:noProof/>
            <w:webHidden/>
          </w:rPr>
          <w:instrText xml:space="preserve"> PAGEREF _Toc243683002 \h </w:instrText>
        </w:r>
        <w:r>
          <w:rPr>
            <w:noProof/>
            <w:webHidden/>
          </w:rPr>
        </w:r>
        <w:r>
          <w:rPr>
            <w:noProof/>
            <w:webHidden/>
          </w:rPr>
          <w:fldChar w:fldCharType="separate"/>
        </w:r>
        <w:r>
          <w:rPr>
            <w:noProof/>
            <w:webHidden/>
          </w:rPr>
          <w:t>5</w:t>
        </w:r>
        <w:r>
          <w:rPr>
            <w:noProof/>
            <w:webHidden/>
          </w:rPr>
          <w:fldChar w:fldCharType="end"/>
        </w:r>
      </w:hyperlink>
    </w:p>
    <w:p w14:paraId="0E00C9AA" w14:textId="603D1BF5" w:rsidR="0008443F" w:rsidRDefault="0008443F">
      <w:pPr>
        <w:pStyle w:val="TOC2"/>
        <w:tabs>
          <w:tab w:val="left" w:pos="960"/>
          <w:tab w:val="right" w:leader="dot" w:pos="10456"/>
        </w:tabs>
        <w:rPr>
          <w:rFonts w:eastAsiaTheme="minorEastAsia"/>
          <w:noProof/>
          <w:lang w:eastAsia="en-IN"/>
        </w:rPr>
      </w:pPr>
      <w:hyperlink w:anchor="_Toc243683003" w:history="1">
        <w:r w:rsidRPr="00134E5B">
          <w:rPr>
            <w:rStyle w:val="Hyperlink"/>
            <w:b/>
            <w:bCs/>
            <w:noProof/>
          </w:rPr>
          <w:t>1.2</w:t>
        </w:r>
        <w:r>
          <w:rPr>
            <w:rFonts w:eastAsiaTheme="minorEastAsia"/>
            <w:noProof/>
            <w:lang w:eastAsia="en-IN"/>
          </w:rPr>
          <w:tab/>
        </w:r>
        <w:r w:rsidRPr="00134E5B">
          <w:rPr>
            <w:rStyle w:val="Hyperlink"/>
            <w:noProof/>
          </w:rPr>
          <w:t>Audience</w:t>
        </w:r>
        <w:r>
          <w:rPr>
            <w:noProof/>
            <w:webHidden/>
          </w:rPr>
          <w:tab/>
        </w:r>
        <w:r>
          <w:rPr>
            <w:noProof/>
            <w:webHidden/>
          </w:rPr>
          <w:fldChar w:fldCharType="begin"/>
        </w:r>
        <w:r>
          <w:rPr>
            <w:noProof/>
            <w:webHidden/>
          </w:rPr>
          <w:instrText xml:space="preserve"> PAGEREF _Toc243683003 \h </w:instrText>
        </w:r>
        <w:r>
          <w:rPr>
            <w:noProof/>
            <w:webHidden/>
          </w:rPr>
        </w:r>
        <w:r>
          <w:rPr>
            <w:noProof/>
            <w:webHidden/>
          </w:rPr>
          <w:fldChar w:fldCharType="separate"/>
        </w:r>
        <w:r>
          <w:rPr>
            <w:noProof/>
            <w:webHidden/>
          </w:rPr>
          <w:t>5</w:t>
        </w:r>
        <w:r>
          <w:rPr>
            <w:noProof/>
            <w:webHidden/>
          </w:rPr>
          <w:fldChar w:fldCharType="end"/>
        </w:r>
      </w:hyperlink>
    </w:p>
    <w:p w14:paraId="4F453B13" w14:textId="2EB05701" w:rsidR="0008443F" w:rsidRDefault="0008443F">
      <w:pPr>
        <w:pStyle w:val="TOC2"/>
        <w:tabs>
          <w:tab w:val="left" w:pos="960"/>
          <w:tab w:val="right" w:leader="dot" w:pos="10456"/>
        </w:tabs>
        <w:rPr>
          <w:rFonts w:eastAsiaTheme="minorEastAsia"/>
          <w:noProof/>
          <w:lang w:eastAsia="en-IN"/>
        </w:rPr>
      </w:pPr>
      <w:hyperlink w:anchor="_Toc243683004" w:history="1">
        <w:r w:rsidRPr="00134E5B">
          <w:rPr>
            <w:rStyle w:val="Hyperlink"/>
            <w:b/>
            <w:bCs/>
            <w:noProof/>
          </w:rPr>
          <w:t>1.3</w:t>
        </w:r>
        <w:r>
          <w:rPr>
            <w:rFonts w:eastAsiaTheme="minorEastAsia"/>
            <w:noProof/>
            <w:lang w:eastAsia="en-IN"/>
          </w:rPr>
          <w:tab/>
        </w:r>
        <w:r w:rsidRPr="00134E5B">
          <w:rPr>
            <w:rStyle w:val="Hyperlink"/>
            <w:noProof/>
          </w:rPr>
          <w:t>Related Documents</w:t>
        </w:r>
        <w:r>
          <w:rPr>
            <w:noProof/>
            <w:webHidden/>
          </w:rPr>
          <w:tab/>
        </w:r>
        <w:r>
          <w:rPr>
            <w:noProof/>
            <w:webHidden/>
          </w:rPr>
          <w:fldChar w:fldCharType="begin"/>
        </w:r>
        <w:r>
          <w:rPr>
            <w:noProof/>
            <w:webHidden/>
          </w:rPr>
          <w:instrText xml:space="preserve"> PAGEREF _Toc243683004 \h </w:instrText>
        </w:r>
        <w:r>
          <w:rPr>
            <w:noProof/>
            <w:webHidden/>
          </w:rPr>
        </w:r>
        <w:r>
          <w:rPr>
            <w:noProof/>
            <w:webHidden/>
          </w:rPr>
          <w:fldChar w:fldCharType="separate"/>
        </w:r>
        <w:r>
          <w:rPr>
            <w:noProof/>
            <w:webHidden/>
          </w:rPr>
          <w:t>5</w:t>
        </w:r>
        <w:r>
          <w:rPr>
            <w:noProof/>
            <w:webHidden/>
          </w:rPr>
          <w:fldChar w:fldCharType="end"/>
        </w:r>
      </w:hyperlink>
    </w:p>
    <w:p w14:paraId="2DF82A36" w14:textId="1EB3891C" w:rsidR="0008443F" w:rsidRDefault="0008443F">
      <w:pPr>
        <w:pStyle w:val="TOC1"/>
        <w:tabs>
          <w:tab w:val="left" w:pos="440"/>
          <w:tab w:val="right" w:leader="dot" w:pos="10456"/>
        </w:tabs>
        <w:rPr>
          <w:rFonts w:eastAsiaTheme="minorEastAsia"/>
          <w:noProof/>
          <w:lang w:eastAsia="en-IN"/>
        </w:rPr>
      </w:pPr>
      <w:hyperlink w:anchor="_Toc243683005" w:history="1">
        <w:r w:rsidRPr="00134E5B">
          <w:rPr>
            <w:rStyle w:val="Hyperlink"/>
            <w:noProof/>
          </w:rPr>
          <w:t>2</w:t>
        </w:r>
        <w:r>
          <w:rPr>
            <w:rFonts w:eastAsiaTheme="minorEastAsia"/>
            <w:noProof/>
            <w:lang w:eastAsia="en-IN"/>
          </w:rPr>
          <w:tab/>
        </w:r>
        <w:r w:rsidRPr="00134E5B">
          <w:rPr>
            <w:rStyle w:val="Hyperlink"/>
            <w:noProof/>
          </w:rPr>
          <w:t>System Overview</w:t>
        </w:r>
        <w:r>
          <w:rPr>
            <w:noProof/>
            <w:webHidden/>
          </w:rPr>
          <w:tab/>
        </w:r>
        <w:r>
          <w:rPr>
            <w:noProof/>
            <w:webHidden/>
          </w:rPr>
          <w:fldChar w:fldCharType="begin"/>
        </w:r>
        <w:r>
          <w:rPr>
            <w:noProof/>
            <w:webHidden/>
          </w:rPr>
          <w:instrText xml:space="preserve"> PAGEREF _Toc243683005 \h </w:instrText>
        </w:r>
        <w:r>
          <w:rPr>
            <w:noProof/>
            <w:webHidden/>
          </w:rPr>
        </w:r>
        <w:r>
          <w:rPr>
            <w:noProof/>
            <w:webHidden/>
          </w:rPr>
          <w:fldChar w:fldCharType="separate"/>
        </w:r>
        <w:r>
          <w:rPr>
            <w:noProof/>
            <w:webHidden/>
          </w:rPr>
          <w:t>5</w:t>
        </w:r>
        <w:r>
          <w:rPr>
            <w:noProof/>
            <w:webHidden/>
          </w:rPr>
          <w:fldChar w:fldCharType="end"/>
        </w:r>
      </w:hyperlink>
    </w:p>
    <w:p w14:paraId="24781915" w14:textId="5014D778" w:rsidR="0008443F" w:rsidRDefault="0008443F">
      <w:pPr>
        <w:pStyle w:val="TOC1"/>
        <w:tabs>
          <w:tab w:val="left" w:pos="440"/>
          <w:tab w:val="right" w:leader="dot" w:pos="10456"/>
        </w:tabs>
        <w:rPr>
          <w:rFonts w:eastAsiaTheme="minorEastAsia"/>
          <w:noProof/>
          <w:lang w:eastAsia="en-IN"/>
        </w:rPr>
      </w:pPr>
      <w:hyperlink w:anchor="_Toc243683006" w:history="1">
        <w:r w:rsidRPr="00134E5B">
          <w:rPr>
            <w:rStyle w:val="Hyperlink"/>
            <w:noProof/>
          </w:rPr>
          <w:t>3</w:t>
        </w:r>
        <w:r>
          <w:rPr>
            <w:rFonts w:eastAsiaTheme="minorEastAsia"/>
            <w:noProof/>
            <w:lang w:eastAsia="en-IN"/>
          </w:rPr>
          <w:tab/>
        </w:r>
        <w:r w:rsidRPr="00134E5B">
          <w:rPr>
            <w:rStyle w:val="Hyperlink"/>
            <w:noProof/>
          </w:rPr>
          <w:t>Safety</w:t>
        </w:r>
        <w:r>
          <w:rPr>
            <w:noProof/>
            <w:webHidden/>
          </w:rPr>
          <w:tab/>
        </w:r>
        <w:r>
          <w:rPr>
            <w:noProof/>
            <w:webHidden/>
          </w:rPr>
          <w:fldChar w:fldCharType="begin"/>
        </w:r>
        <w:r>
          <w:rPr>
            <w:noProof/>
            <w:webHidden/>
          </w:rPr>
          <w:instrText xml:space="preserve"> PAGEREF _Toc243683006 \h </w:instrText>
        </w:r>
        <w:r>
          <w:rPr>
            <w:noProof/>
            <w:webHidden/>
          </w:rPr>
        </w:r>
        <w:r>
          <w:rPr>
            <w:noProof/>
            <w:webHidden/>
          </w:rPr>
          <w:fldChar w:fldCharType="separate"/>
        </w:r>
        <w:r>
          <w:rPr>
            <w:noProof/>
            <w:webHidden/>
          </w:rPr>
          <w:t>5</w:t>
        </w:r>
        <w:r>
          <w:rPr>
            <w:noProof/>
            <w:webHidden/>
          </w:rPr>
          <w:fldChar w:fldCharType="end"/>
        </w:r>
      </w:hyperlink>
    </w:p>
    <w:p w14:paraId="2E670EB3" w14:textId="3462CB5E" w:rsidR="0008443F" w:rsidRDefault="0008443F">
      <w:pPr>
        <w:pStyle w:val="TOC2"/>
        <w:tabs>
          <w:tab w:val="left" w:pos="960"/>
          <w:tab w:val="right" w:leader="dot" w:pos="10456"/>
        </w:tabs>
        <w:rPr>
          <w:rFonts w:eastAsiaTheme="minorEastAsia"/>
          <w:noProof/>
          <w:lang w:eastAsia="en-IN"/>
        </w:rPr>
      </w:pPr>
      <w:hyperlink w:anchor="_Toc243683007" w:history="1">
        <w:r w:rsidRPr="00134E5B">
          <w:rPr>
            <w:rStyle w:val="Hyperlink"/>
            <w:b/>
            <w:bCs/>
            <w:noProof/>
          </w:rPr>
          <w:t>3.1</w:t>
        </w:r>
        <w:r>
          <w:rPr>
            <w:rFonts w:eastAsiaTheme="minorEastAsia"/>
            <w:noProof/>
            <w:lang w:eastAsia="en-IN"/>
          </w:rPr>
          <w:tab/>
        </w:r>
        <w:r w:rsidRPr="00134E5B">
          <w:rPr>
            <w:rStyle w:val="Hyperlink"/>
            <w:noProof/>
          </w:rPr>
          <w:t>High Voltage</w:t>
        </w:r>
        <w:r>
          <w:rPr>
            <w:noProof/>
            <w:webHidden/>
          </w:rPr>
          <w:tab/>
        </w:r>
        <w:r>
          <w:rPr>
            <w:noProof/>
            <w:webHidden/>
          </w:rPr>
          <w:fldChar w:fldCharType="begin"/>
        </w:r>
        <w:r>
          <w:rPr>
            <w:noProof/>
            <w:webHidden/>
          </w:rPr>
          <w:instrText xml:space="preserve"> PAGEREF _Toc243683007 \h </w:instrText>
        </w:r>
        <w:r>
          <w:rPr>
            <w:noProof/>
            <w:webHidden/>
          </w:rPr>
        </w:r>
        <w:r>
          <w:rPr>
            <w:noProof/>
            <w:webHidden/>
          </w:rPr>
          <w:fldChar w:fldCharType="separate"/>
        </w:r>
        <w:r>
          <w:rPr>
            <w:noProof/>
            <w:webHidden/>
          </w:rPr>
          <w:t>5</w:t>
        </w:r>
        <w:r>
          <w:rPr>
            <w:noProof/>
            <w:webHidden/>
          </w:rPr>
          <w:fldChar w:fldCharType="end"/>
        </w:r>
      </w:hyperlink>
    </w:p>
    <w:p w14:paraId="42ABBB39" w14:textId="7A89CA35" w:rsidR="0008443F" w:rsidRDefault="0008443F">
      <w:pPr>
        <w:pStyle w:val="TOC2"/>
        <w:tabs>
          <w:tab w:val="left" w:pos="960"/>
          <w:tab w:val="right" w:leader="dot" w:pos="10456"/>
        </w:tabs>
        <w:rPr>
          <w:rFonts w:eastAsiaTheme="minorEastAsia"/>
          <w:noProof/>
          <w:lang w:eastAsia="en-IN"/>
        </w:rPr>
      </w:pPr>
      <w:hyperlink w:anchor="_Toc243683008" w:history="1">
        <w:r w:rsidRPr="00134E5B">
          <w:rPr>
            <w:rStyle w:val="Hyperlink"/>
            <w:b/>
            <w:bCs/>
            <w:noProof/>
          </w:rPr>
          <w:t>3.2</w:t>
        </w:r>
        <w:r>
          <w:rPr>
            <w:rFonts w:eastAsiaTheme="minorEastAsia"/>
            <w:noProof/>
            <w:lang w:eastAsia="en-IN"/>
          </w:rPr>
          <w:tab/>
        </w:r>
        <w:r w:rsidRPr="00134E5B">
          <w:rPr>
            <w:rStyle w:val="Hyperlink"/>
            <w:noProof/>
          </w:rPr>
          <w:t>Arming</w:t>
        </w:r>
        <w:r>
          <w:rPr>
            <w:noProof/>
            <w:webHidden/>
          </w:rPr>
          <w:tab/>
        </w:r>
        <w:r>
          <w:rPr>
            <w:noProof/>
            <w:webHidden/>
          </w:rPr>
          <w:fldChar w:fldCharType="begin"/>
        </w:r>
        <w:r>
          <w:rPr>
            <w:noProof/>
            <w:webHidden/>
          </w:rPr>
          <w:instrText xml:space="preserve"> PAGEREF _Toc243683008 \h </w:instrText>
        </w:r>
        <w:r>
          <w:rPr>
            <w:noProof/>
            <w:webHidden/>
          </w:rPr>
        </w:r>
        <w:r>
          <w:rPr>
            <w:noProof/>
            <w:webHidden/>
          </w:rPr>
          <w:fldChar w:fldCharType="separate"/>
        </w:r>
        <w:r>
          <w:rPr>
            <w:noProof/>
            <w:webHidden/>
          </w:rPr>
          <w:t>6</w:t>
        </w:r>
        <w:r>
          <w:rPr>
            <w:noProof/>
            <w:webHidden/>
          </w:rPr>
          <w:fldChar w:fldCharType="end"/>
        </w:r>
      </w:hyperlink>
    </w:p>
    <w:p w14:paraId="513A5D83" w14:textId="330B2A40" w:rsidR="0008443F" w:rsidRDefault="0008443F">
      <w:pPr>
        <w:pStyle w:val="TOC2"/>
        <w:tabs>
          <w:tab w:val="left" w:pos="960"/>
          <w:tab w:val="right" w:leader="dot" w:pos="10456"/>
        </w:tabs>
        <w:rPr>
          <w:rFonts w:eastAsiaTheme="minorEastAsia"/>
          <w:noProof/>
          <w:lang w:eastAsia="en-IN"/>
        </w:rPr>
      </w:pPr>
      <w:hyperlink w:anchor="_Toc243683009" w:history="1">
        <w:r w:rsidRPr="00134E5B">
          <w:rPr>
            <w:rStyle w:val="Hyperlink"/>
            <w:b/>
            <w:bCs/>
            <w:noProof/>
          </w:rPr>
          <w:t>3.3</w:t>
        </w:r>
        <w:r>
          <w:rPr>
            <w:rFonts w:eastAsiaTheme="minorEastAsia"/>
            <w:noProof/>
            <w:lang w:eastAsia="en-IN"/>
          </w:rPr>
          <w:tab/>
        </w:r>
        <w:r w:rsidRPr="00134E5B">
          <w:rPr>
            <w:rStyle w:val="Hyperlink"/>
            <w:noProof/>
          </w:rPr>
          <w:t>Abort</w:t>
        </w:r>
        <w:r>
          <w:rPr>
            <w:noProof/>
            <w:webHidden/>
          </w:rPr>
          <w:tab/>
        </w:r>
        <w:r>
          <w:rPr>
            <w:noProof/>
            <w:webHidden/>
          </w:rPr>
          <w:fldChar w:fldCharType="begin"/>
        </w:r>
        <w:r>
          <w:rPr>
            <w:noProof/>
            <w:webHidden/>
          </w:rPr>
          <w:instrText xml:space="preserve"> PAGEREF _Toc243683009 \h </w:instrText>
        </w:r>
        <w:r>
          <w:rPr>
            <w:noProof/>
            <w:webHidden/>
          </w:rPr>
        </w:r>
        <w:r>
          <w:rPr>
            <w:noProof/>
            <w:webHidden/>
          </w:rPr>
          <w:fldChar w:fldCharType="separate"/>
        </w:r>
        <w:r>
          <w:rPr>
            <w:noProof/>
            <w:webHidden/>
          </w:rPr>
          <w:t>6</w:t>
        </w:r>
        <w:r>
          <w:rPr>
            <w:noProof/>
            <w:webHidden/>
          </w:rPr>
          <w:fldChar w:fldCharType="end"/>
        </w:r>
      </w:hyperlink>
    </w:p>
    <w:p w14:paraId="47224255" w14:textId="6D677AAC" w:rsidR="0008443F" w:rsidRDefault="0008443F">
      <w:pPr>
        <w:pStyle w:val="TOC2"/>
        <w:tabs>
          <w:tab w:val="left" w:pos="960"/>
          <w:tab w:val="right" w:leader="dot" w:pos="10456"/>
        </w:tabs>
        <w:rPr>
          <w:rFonts w:eastAsiaTheme="minorEastAsia"/>
          <w:noProof/>
          <w:lang w:eastAsia="en-IN"/>
        </w:rPr>
      </w:pPr>
      <w:hyperlink w:anchor="_Toc243683010" w:history="1">
        <w:r w:rsidRPr="00134E5B">
          <w:rPr>
            <w:rStyle w:val="Hyperlink"/>
            <w:b/>
            <w:bCs/>
            <w:noProof/>
          </w:rPr>
          <w:t>3.4</w:t>
        </w:r>
        <w:r>
          <w:rPr>
            <w:rFonts w:eastAsiaTheme="minorEastAsia"/>
            <w:noProof/>
            <w:lang w:eastAsia="en-IN"/>
          </w:rPr>
          <w:tab/>
        </w:r>
        <w:r w:rsidRPr="00134E5B">
          <w:rPr>
            <w:rStyle w:val="Hyperlink"/>
            <w:noProof/>
          </w:rPr>
          <w:t>"Safe to Handle"</w:t>
        </w:r>
        <w:r>
          <w:rPr>
            <w:noProof/>
            <w:webHidden/>
          </w:rPr>
          <w:tab/>
        </w:r>
        <w:r>
          <w:rPr>
            <w:noProof/>
            <w:webHidden/>
          </w:rPr>
          <w:fldChar w:fldCharType="begin"/>
        </w:r>
        <w:r>
          <w:rPr>
            <w:noProof/>
            <w:webHidden/>
          </w:rPr>
          <w:instrText xml:space="preserve"> PAGEREF _Toc243683010 \h </w:instrText>
        </w:r>
        <w:r>
          <w:rPr>
            <w:noProof/>
            <w:webHidden/>
          </w:rPr>
        </w:r>
        <w:r>
          <w:rPr>
            <w:noProof/>
            <w:webHidden/>
          </w:rPr>
          <w:fldChar w:fldCharType="separate"/>
        </w:r>
        <w:r>
          <w:rPr>
            <w:noProof/>
            <w:webHidden/>
          </w:rPr>
          <w:t>6</w:t>
        </w:r>
        <w:r>
          <w:rPr>
            <w:noProof/>
            <w:webHidden/>
          </w:rPr>
          <w:fldChar w:fldCharType="end"/>
        </w:r>
      </w:hyperlink>
    </w:p>
    <w:p w14:paraId="08578542" w14:textId="0ADDCA85" w:rsidR="0008443F" w:rsidRDefault="0008443F">
      <w:pPr>
        <w:pStyle w:val="TOC1"/>
        <w:tabs>
          <w:tab w:val="left" w:pos="440"/>
          <w:tab w:val="right" w:leader="dot" w:pos="10456"/>
        </w:tabs>
        <w:rPr>
          <w:rFonts w:eastAsiaTheme="minorEastAsia"/>
          <w:noProof/>
          <w:lang w:eastAsia="en-IN"/>
        </w:rPr>
      </w:pPr>
      <w:hyperlink w:anchor="_Toc243683011" w:history="1">
        <w:r w:rsidRPr="00134E5B">
          <w:rPr>
            <w:rStyle w:val="Hyperlink"/>
            <w:noProof/>
          </w:rPr>
          <w:t>4</w:t>
        </w:r>
        <w:r>
          <w:rPr>
            <w:rFonts w:eastAsiaTheme="minorEastAsia"/>
            <w:noProof/>
            <w:lang w:eastAsia="en-IN"/>
          </w:rPr>
          <w:tab/>
        </w:r>
        <w:r w:rsidRPr="00134E5B">
          <w:rPr>
            <w:rStyle w:val="Hyperlink"/>
            <w:noProof/>
          </w:rPr>
          <w:t>Getting Started</w:t>
        </w:r>
        <w:r>
          <w:rPr>
            <w:noProof/>
            <w:webHidden/>
          </w:rPr>
          <w:tab/>
        </w:r>
        <w:r>
          <w:rPr>
            <w:noProof/>
            <w:webHidden/>
          </w:rPr>
          <w:fldChar w:fldCharType="begin"/>
        </w:r>
        <w:r>
          <w:rPr>
            <w:noProof/>
            <w:webHidden/>
          </w:rPr>
          <w:instrText xml:space="preserve"> PAGEREF _Toc243683011 \h </w:instrText>
        </w:r>
        <w:r>
          <w:rPr>
            <w:noProof/>
            <w:webHidden/>
          </w:rPr>
        </w:r>
        <w:r>
          <w:rPr>
            <w:noProof/>
            <w:webHidden/>
          </w:rPr>
          <w:fldChar w:fldCharType="separate"/>
        </w:r>
        <w:r>
          <w:rPr>
            <w:noProof/>
            <w:webHidden/>
          </w:rPr>
          <w:t>6</w:t>
        </w:r>
        <w:r>
          <w:rPr>
            <w:noProof/>
            <w:webHidden/>
          </w:rPr>
          <w:fldChar w:fldCharType="end"/>
        </w:r>
      </w:hyperlink>
    </w:p>
    <w:p w14:paraId="209FE84E" w14:textId="48B3059E" w:rsidR="0008443F" w:rsidRDefault="0008443F">
      <w:pPr>
        <w:pStyle w:val="TOC2"/>
        <w:tabs>
          <w:tab w:val="left" w:pos="960"/>
          <w:tab w:val="right" w:leader="dot" w:pos="10456"/>
        </w:tabs>
        <w:rPr>
          <w:rFonts w:eastAsiaTheme="minorEastAsia"/>
          <w:noProof/>
          <w:lang w:eastAsia="en-IN"/>
        </w:rPr>
      </w:pPr>
      <w:hyperlink w:anchor="_Toc243683012" w:history="1">
        <w:r w:rsidRPr="00134E5B">
          <w:rPr>
            <w:rStyle w:val="Hyperlink"/>
            <w:b/>
            <w:bCs/>
            <w:noProof/>
          </w:rPr>
          <w:t>4.1</w:t>
        </w:r>
        <w:r>
          <w:rPr>
            <w:rFonts w:eastAsiaTheme="minorEastAsia"/>
            <w:noProof/>
            <w:lang w:eastAsia="en-IN"/>
          </w:rPr>
          <w:tab/>
        </w:r>
        <w:r w:rsidRPr="00134E5B">
          <w:rPr>
            <w:rStyle w:val="Hyperlink"/>
            <w:noProof/>
          </w:rPr>
          <w:t>Launching the Application</w:t>
        </w:r>
        <w:r>
          <w:rPr>
            <w:noProof/>
            <w:webHidden/>
          </w:rPr>
          <w:tab/>
        </w:r>
        <w:r>
          <w:rPr>
            <w:noProof/>
            <w:webHidden/>
          </w:rPr>
          <w:fldChar w:fldCharType="begin"/>
        </w:r>
        <w:r>
          <w:rPr>
            <w:noProof/>
            <w:webHidden/>
          </w:rPr>
          <w:instrText xml:space="preserve"> PAGEREF _Toc243683012 \h </w:instrText>
        </w:r>
        <w:r>
          <w:rPr>
            <w:noProof/>
            <w:webHidden/>
          </w:rPr>
        </w:r>
        <w:r>
          <w:rPr>
            <w:noProof/>
            <w:webHidden/>
          </w:rPr>
          <w:fldChar w:fldCharType="separate"/>
        </w:r>
        <w:r>
          <w:rPr>
            <w:noProof/>
            <w:webHidden/>
          </w:rPr>
          <w:t>6</w:t>
        </w:r>
        <w:r>
          <w:rPr>
            <w:noProof/>
            <w:webHidden/>
          </w:rPr>
          <w:fldChar w:fldCharType="end"/>
        </w:r>
      </w:hyperlink>
    </w:p>
    <w:p w14:paraId="319FBC13" w14:textId="5F3D1B77" w:rsidR="0008443F" w:rsidRDefault="0008443F">
      <w:pPr>
        <w:pStyle w:val="TOC2"/>
        <w:tabs>
          <w:tab w:val="left" w:pos="960"/>
          <w:tab w:val="right" w:leader="dot" w:pos="10456"/>
        </w:tabs>
        <w:rPr>
          <w:rFonts w:eastAsiaTheme="minorEastAsia"/>
          <w:noProof/>
          <w:lang w:eastAsia="en-IN"/>
        </w:rPr>
      </w:pPr>
      <w:hyperlink w:anchor="_Toc243683013" w:history="1">
        <w:r w:rsidRPr="00134E5B">
          <w:rPr>
            <w:rStyle w:val="Hyperlink"/>
            <w:b/>
            <w:bCs/>
            <w:noProof/>
          </w:rPr>
          <w:t>4.2</w:t>
        </w:r>
        <w:r>
          <w:rPr>
            <w:rFonts w:eastAsiaTheme="minorEastAsia"/>
            <w:noProof/>
            <w:lang w:eastAsia="en-IN"/>
          </w:rPr>
          <w:tab/>
        </w:r>
        <w:r w:rsidRPr="00134E5B">
          <w:rPr>
            <w:rStyle w:val="Hyperlink"/>
            <w:noProof/>
          </w:rPr>
          <w:t>Connecting to the Instrument</w:t>
        </w:r>
        <w:r>
          <w:rPr>
            <w:noProof/>
            <w:webHidden/>
          </w:rPr>
          <w:tab/>
        </w:r>
        <w:r>
          <w:rPr>
            <w:noProof/>
            <w:webHidden/>
          </w:rPr>
          <w:fldChar w:fldCharType="begin"/>
        </w:r>
        <w:r>
          <w:rPr>
            <w:noProof/>
            <w:webHidden/>
          </w:rPr>
          <w:instrText xml:space="preserve"> PAGEREF _Toc243683013 \h </w:instrText>
        </w:r>
        <w:r>
          <w:rPr>
            <w:noProof/>
            <w:webHidden/>
          </w:rPr>
        </w:r>
        <w:r>
          <w:rPr>
            <w:noProof/>
            <w:webHidden/>
          </w:rPr>
          <w:fldChar w:fldCharType="separate"/>
        </w:r>
        <w:r>
          <w:rPr>
            <w:noProof/>
            <w:webHidden/>
          </w:rPr>
          <w:t>6</w:t>
        </w:r>
        <w:r>
          <w:rPr>
            <w:noProof/>
            <w:webHidden/>
          </w:rPr>
          <w:fldChar w:fldCharType="end"/>
        </w:r>
      </w:hyperlink>
    </w:p>
    <w:p w14:paraId="57FEE02B" w14:textId="10511996" w:rsidR="0008443F" w:rsidRDefault="0008443F">
      <w:pPr>
        <w:pStyle w:val="TOC2"/>
        <w:tabs>
          <w:tab w:val="left" w:pos="960"/>
          <w:tab w:val="right" w:leader="dot" w:pos="10456"/>
        </w:tabs>
        <w:rPr>
          <w:rFonts w:eastAsiaTheme="minorEastAsia"/>
          <w:noProof/>
          <w:lang w:eastAsia="en-IN"/>
        </w:rPr>
      </w:pPr>
      <w:hyperlink w:anchor="_Toc243683014" w:history="1">
        <w:r w:rsidRPr="00134E5B">
          <w:rPr>
            <w:rStyle w:val="Hyperlink"/>
            <w:b/>
            <w:bCs/>
            <w:noProof/>
          </w:rPr>
          <w:t>4.3</w:t>
        </w:r>
        <w:r>
          <w:rPr>
            <w:rFonts w:eastAsiaTheme="minorEastAsia"/>
            <w:noProof/>
            <w:lang w:eastAsia="en-IN"/>
          </w:rPr>
          <w:tab/>
        </w:r>
        <w:r w:rsidRPr="00134E5B">
          <w:rPr>
            <w:rStyle w:val="Hyperlink"/>
            <w:noProof/>
          </w:rPr>
          <w:t>Screen Layout</w:t>
        </w:r>
        <w:r>
          <w:rPr>
            <w:noProof/>
            <w:webHidden/>
          </w:rPr>
          <w:tab/>
        </w:r>
        <w:r>
          <w:rPr>
            <w:noProof/>
            <w:webHidden/>
          </w:rPr>
          <w:fldChar w:fldCharType="begin"/>
        </w:r>
        <w:r>
          <w:rPr>
            <w:noProof/>
            <w:webHidden/>
          </w:rPr>
          <w:instrText xml:space="preserve"> PAGEREF _Toc243683014 \h </w:instrText>
        </w:r>
        <w:r>
          <w:rPr>
            <w:noProof/>
            <w:webHidden/>
          </w:rPr>
        </w:r>
        <w:r>
          <w:rPr>
            <w:noProof/>
            <w:webHidden/>
          </w:rPr>
          <w:fldChar w:fldCharType="separate"/>
        </w:r>
        <w:r>
          <w:rPr>
            <w:noProof/>
            <w:webHidden/>
          </w:rPr>
          <w:t>7</w:t>
        </w:r>
        <w:r>
          <w:rPr>
            <w:noProof/>
            <w:webHidden/>
          </w:rPr>
          <w:fldChar w:fldCharType="end"/>
        </w:r>
      </w:hyperlink>
    </w:p>
    <w:p w14:paraId="67EAC575" w14:textId="09388E32" w:rsidR="0008443F" w:rsidRDefault="0008443F">
      <w:pPr>
        <w:pStyle w:val="TOC1"/>
        <w:tabs>
          <w:tab w:val="left" w:pos="440"/>
          <w:tab w:val="right" w:leader="dot" w:pos="10456"/>
        </w:tabs>
        <w:rPr>
          <w:rFonts w:eastAsiaTheme="minorEastAsia"/>
          <w:noProof/>
          <w:lang w:eastAsia="en-IN"/>
        </w:rPr>
      </w:pPr>
      <w:hyperlink w:anchor="_Toc243683015" w:history="1">
        <w:r w:rsidRPr="00134E5B">
          <w:rPr>
            <w:rStyle w:val="Hyperlink"/>
            <w:noProof/>
          </w:rPr>
          <w:t>5</w:t>
        </w:r>
        <w:r>
          <w:rPr>
            <w:rFonts w:eastAsiaTheme="minorEastAsia"/>
            <w:noProof/>
            <w:lang w:eastAsia="en-IN"/>
          </w:rPr>
          <w:tab/>
        </w:r>
        <w:r w:rsidRPr="00134E5B">
          <w:rPr>
            <w:rStyle w:val="Hyperlink"/>
            <w:noProof/>
          </w:rPr>
          <w:t>Loading a Netlist</w:t>
        </w:r>
        <w:r>
          <w:rPr>
            <w:noProof/>
            <w:webHidden/>
          </w:rPr>
          <w:tab/>
        </w:r>
        <w:r>
          <w:rPr>
            <w:noProof/>
            <w:webHidden/>
          </w:rPr>
          <w:fldChar w:fldCharType="begin"/>
        </w:r>
        <w:r>
          <w:rPr>
            <w:noProof/>
            <w:webHidden/>
          </w:rPr>
          <w:instrText xml:space="preserve"> PAGEREF _Toc243683015 \h </w:instrText>
        </w:r>
        <w:r>
          <w:rPr>
            <w:noProof/>
            <w:webHidden/>
          </w:rPr>
        </w:r>
        <w:r>
          <w:rPr>
            <w:noProof/>
            <w:webHidden/>
          </w:rPr>
          <w:fldChar w:fldCharType="separate"/>
        </w:r>
        <w:r>
          <w:rPr>
            <w:noProof/>
            <w:webHidden/>
          </w:rPr>
          <w:t>7</w:t>
        </w:r>
        <w:r>
          <w:rPr>
            <w:noProof/>
            <w:webHidden/>
          </w:rPr>
          <w:fldChar w:fldCharType="end"/>
        </w:r>
      </w:hyperlink>
    </w:p>
    <w:p w14:paraId="34A612AA" w14:textId="61AB287D" w:rsidR="0008443F" w:rsidRDefault="0008443F">
      <w:pPr>
        <w:pStyle w:val="TOC1"/>
        <w:tabs>
          <w:tab w:val="left" w:pos="440"/>
          <w:tab w:val="right" w:leader="dot" w:pos="10456"/>
        </w:tabs>
        <w:rPr>
          <w:rFonts w:eastAsiaTheme="minorEastAsia"/>
          <w:noProof/>
          <w:lang w:eastAsia="en-IN"/>
        </w:rPr>
      </w:pPr>
      <w:hyperlink w:anchor="_Toc243683016" w:history="1">
        <w:r w:rsidRPr="00134E5B">
          <w:rPr>
            <w:rStyle w:val="Hyperlink"/>
            <w:noProof/>
          </w:rPr>
          <w:t>6</w:t>
        </w:r>
        <w:r>
          <w:rPr>
            <w:rFonts w:eastAsiaTheme="minorEastAsia"/>
            <w:noProof/>
            <w:lang w:eastAsia="en-IN"/>
          </w:rPr>
          <w:tab/>
        </w:r>
        <w:r w:rsidRPr="00134E5B">
          <w:rPr>
            <w:rStyle w:val="Hyperlink"/>
            <w:noProof/>
          </w:rPr>
          <w:t>Running a Test</w:t>
        </w:r>
        <w:r>
          <w:rPr>
            <w:noProof/>
            <w:webHidden/>
          </w:rPr>
          <w:tab/>
        </w:r>
        <w:r>
          <w:rPr>
            <w:noProof/>
            <w:webHidden/>
          </w:rPr>
          <w:fldChar w:fldCharType="begin"/>
        </w:r>
        <w:r>
          <w:rPr>
            <w:noProof/>
            <w:webHidden/>
          </w:rPr>
          <w:instrText xml:space="preserve"> PAGEREF _Toc243683016 \h </w:instrText>
        </w:r>
        <w:r>
          <w:rPr>
            <w:noProof/>
            <w:webHidden/>
          </w:rPr>
        </w:r>
        <w:r>
          <w:rPr>
            <w:noProof/>
            <w:webHidden/>
          </w:rPr>
          <w:fldChar w:fldCharType="separate"/>
        </w:r>
        <w:r>
          <w:rPr>
            <w:noProof/>
            <w:webHidden/>
          </w:rPr>
          <w:t>10</w:t>
        </w:r>
        <w:r>
          <w:rPr>
            <w:noProof/>
            <w:webHidden/>
          </w:rPr>
          <w:fldChar w:fldCharType="end"/>
        </w:r>
      </w:hyperlink>
    </w:p>
    <w:p w14:paraId="6226D295" w14:textId="0CB70DF9" w:rsidR="0008443F" w:rsidRDefault="0008443F">
      <w:pPr>
        <w:pStyle w:val="TOC2"/>
        <w:tabs>
          <w:tab w:val="left" w:pos="960"/>
          <w:tab w:val="right" w:leader="dot" w:pos="10456"/>
        </w:tabs>
        <w:rPr>
          <w:rFonts w:eastAsiaTheme="minorEastAsia"/>
          <w:noProof/>
          <w:lang w:eastAsia="en-IN"/>
        </w:rPr>
      </w:pPr>
      <w:hyperlink w:anchor="_Toc243683017" w:history="1">
        <w:r w:rsidRPr="00134E5B">
          <w:rPr>
            <w:rStyle w:val="Hyperlink"/>
            <w:b/>
            <w:bCs/>
            <w:noProof/>
          </w:rPr>
          <w:t>6.1</w:t>
        </w:r>
        <w:r>
          <w:rPr>
            <w:rFonts w:eastAsiaTheme="minorEastAsia"/>
            <w:noProof/>
            <w:lang w:eastAsia="en-IN"/>
          </w:rPr>
          <w:tab/>
        </w:r>
        <w:r w:rsidRPr="00134E5B">
          <w:rPr>
            <w:rStyle w:val="Hyperlink"/>
            <w:noProof/>
          </w:rPr>
          <w:t>Mode 1: Continuity and Resistance</w:t>
        </w:r>
        <w:r>
          <w:rPr>
            <w:noProof/>
            <w:webHidden/>
          </w:rPr>
          <w:tab/>
        </w:r>
        <w:r>
          <w:rPr>
            <w:noProof/>
            <w:webHidden/>
          </w:rPr>
          <w:fldChar w:fldCharType="begin"/>
        </w:r>
        <w:r>
          <w:rPr>
            <w:noProof/>
            <w:webHidden/>
          </w:rPr>
          <w:instrText xml:space="preserve"> PAGEREF _Toc243683017 \h </w:instrText>
        </w:r>
        <w:r>
          <w:rPr>
            <w:noProof/>
            <w:webHidden/>
          </w:rPr>
        </w:r>
        <w:r>
          <w:rPr>
            <w:noProof/>
            <w:webHidden/>
          </w:rPr>
          <w:fldChar w:fldCharType="separate"/>
        </w:r>
        <w:r>
          <w:rPr>
            <w:noProof/>
            <w:webHidden/>
          </w:rPr>
          <w:t>10</w:t>
        </w:r>
        <w:r>
          <w:rPr>
            <w:noProof/>
            <w:webHidden/>
          </w:rPr>
          <w:fldChar w:fldCharType="end"/>
        </w:r>
      </w:hyperlink>
    </w:p>
    <w:p w14:paraId="06697B45" w14:textId="3CD7E638" w:rsidR="0008443F" w:rsidRDefault="0008443F">
      <w:pPr>
        <w:pStyle w:val="TOC2"/>
        <w:tabs>
          <w:tab w:val="left" w:pos="960"/>
          <w:tab w:val="right" w:leader="dot" w:pos="10456"/>
        </w:tabs>
        <w:rPr>
          <w:rFonts w:eastAsiaTheme="minorEastAsia"/>
          <w:noProof/>
          <w:lang w:eastAsia="en-IN"/>
        </w:rPr>
      </w:pPr>
      <w:hyperlink w:anchor="_Toc243683018" w:history="1">
        <w:r w:rsidRPr="00134E5B">
          <w:rPr>
            <w:rStyle w:val="Hyperlink"/>
            <w:b/>
            <w:bCs/>
            <w:noProof/>
          </w:rPr>
          <w:t>6.2</w:t>
        </w:r>
        <w:r>
          <w:rPr>
            <w:rFonts w:eastAsiaTheme="minorEastAsia"/>
            <w:noProof/>
            <w:lang w:eastAsia="en-IN"/>
          </w:rPr>
          <w:tab/>
        </w:r>
        <w:r w:rsidRPr="00134E5B">
          <w:rPr>
            <w:rStyle w:val="Hyperlink"/>
            <w:noProof/>
          </w:rPr>
          <w:t>Mode 2: Insulation</w:t>
        </w:r>
        <w:r>
          <w:rPr>
            <w:noProof/>
            <w:webHidden/>
          </w:rPr>
          <w:tab/>
        </w:r>
        <w:r>
          <w:rPr>
            <w:noProof/>
            <w:webHidden/>
          </w:rPr>
          <w:fldChar w:fldCharType="begin"/>
        </w:r>
        <w:r>
          <w:rPr>
            <w:noProof/>
            <w:webHidden/>
          </w:rPr>
          <w:instrText xml:space="preserve"> PAGEREF _Toc243683018 \h </w:instrText>
        </w:r>
        <w:r>
          <w:rPr>
            <w:noProof/>
            <w:webHidden/>
          </w:rPr>
        </w:r>
        <w:r>
          <w:rPr>
            <w:noProof/>
            <w:webHidden/>
          </w:rPr>
          <w:fldChar w:fldCharType="separate"/>
        </w:r>
        <w:r>
          <w:rPr>
            <w:noProof/>
            <w:webHidden/>
          </w:rPr>
          <w:t>12</w:t>
        </w:r>
        <w:r>
          <w:rPr>
            <w:noProof/>
            <w:webHidden/>
          </w:rPr>
          <w:fldChar w:fldCharType="end"/>
        </w:r>
      </w:hyperlink>
    </w:p>
    <w:p w14:paraId="17AAB114" w14:textId="5DF7B13E" w:rsidR="0008443F" w:rsidRDefault="0008443F">
      <w:pPr>
        <w:pStyle w:val="TOC2"/>
        <w:tabs>
          <w:tab w:val="left" w:pos="960"/>
          <w:tab w:val="right" w:leader="dot" w:pos="10456"/>
        </w:tabs>
        <w:rPr>
          <w:rFonts w:eastAsiaTheme="minorEastAsia"/>
          <w:noProof/>
          <w:lang w:eastAsia="en-IN"/>
        </w:rPr>
      </w:pPr>
      <w:hyperlink w:anchor="_Toc243683019" w:history="1">
        <w:r w:rsidRPr="00134E5B">
          <w:rPr>
            <w:rStyle w:val="Hyperlink"/>
            <w:b/>
            <w:bCs/>
            <w:noProof/>
          </w:rPr>
          <w:t>6.3</w:t>
        </w:r>
        <w:r>
          <w:rPr>
            <w:rFonts w:eastAsiaTheme="minorEastAsia"/>
            <w:noProof/>
            <w:lang w:eastAsia="en-IN"/>
          </w:rPr>
          <w:tab/>
        </w:r>
        <w:r w:rsidRPr="00134E5B">
          <w:rPr>
            <w:rStyle w:val="Hyperlink"/>
            <w:noProof/>
          </w:rPr>
          <w:t>Auto Scan</w:t>
        </w:r>
        <w:r>
          <w:rPr>
            <w:noProof/>
            <w:webHidden/>
          </w:rPr>
          <w:tab/>
        </w:r>
        <w:r>
          <w:rPr>
            <w:noProof/>
            <w:webHidden/>
          </w:rPr>
          <w:fldChar w:fldCharType="begin"/>
        </w:r>
        <w:r>
          <w:rPr>
            <w:noProof/>
            <w:webHidden/>
          </w:rPr>
          <w:instrText xml:space="preserve"> PAGEREF _Toc243683019 \h </w:instrText>
        </w:r>
        <w:r>
          <w:rPr>
            <w:noProof/>
            <w:webHidden/>
          </w:rPr>
        </w:r>
        <w:r>
          <w:rPr>
            <w:noProof/>
            <w:webHidden/>
          </w:rPr>
          <w:fldChar w:fldCharType="separate"/>
        </w:r>
        <w:r>
          <w:rPr>
            <w:noProof/>
            <w:webHidden/>
          </w:rPr>
          <w:t>14</w:t>
        </w:r>
        <w:r>
          <w:rPr>
            <w:noProof/>
            <w:webHidden/>
          </w:rPr>
          <w:fldChar w:fldCharType="end"/>
        </w:r>
      </w:hyperlink>
    </w:p>
    <w:p w14:paraId="0A5809C9" w14:textId="74001C47" w:rsidR="0008443F" w:rsidRDefault="0008443F">
      <w:pPr>
        <w:pStyle w:val="TOC2"/>
        <w:tabs>
          <w:tab w:val="left" w:pos="960"/>
          <w:tab w:val="right" w:leader="dot" w:pos="10456"/>
        </w:tabs>
        <w:rPr>
          <w:rFonts w:eastAsiaTheme="minorEastAsia"/>
          <w:noProof/>
          <w:lang w:eastAsia="en-IN"/>
        </w:rPr>
      </w:pPr>
      <w:hyperlink w:anchor="_Toc243683020" w:history="1">
        <w:r w:rsidRPr="00134E5B">
          <w:rPr>
            <w:rStyle w:val="Hyperlink"/>
            <w:b/>
            <w:bCs/>
            <w:noProof/>
          </w:rPr>
          <w:t>6.4</w:t>
        </w:r>
        <w:r>
          <w:rPr>
            <w:rFonts w:eastAsiaTheme="minorEastAsia"/>
            <w:noProof/>
            <w:lang w:eastAsia="en-IN"/>
          </w:rPr>
          <w:tab/>
        </w:r>
        <w:r w:rsidRPr="00134E5B">
          <w:rPr>
            <w:rStyle w:val="Hyperlink"/>
            <w:noProof/>
          </w:rPr>
          <w:t>Reading Results</w:t>
        </w:r>
        <w:r>
          <w:rPr>
            <w:noProof/>
            <w:webHidden/>
          </w:rPr>
          <w:tab/>
        </w:r>
        <w:r>
          <w:rPr>
            <w:noProof/>
            <w:webHidden/>
          </w:rPr>
          <w:fldChar w:fldCharType="begin"/>
        </w:r>
        <w:r>
          <w:rPr>
            <w:noProof/>
            <w:webHidden/>
          </w:rPr>
          <w:instrText xml:space="preserve"> PAGEREF _Toc243683020 \h </w:instrText>
        </w:r>
        <w:r>
          <w:rPr>
            <w:noProof/>
            <w:webHidden/>
          </w:rPr>
        </w:r>
        <w:r>
          <w:rPr>
            <w:noProof/>
            <w:webHidden/>
          </w:rPr>
          <w:fldChar w:fldCharType="separate"/>
        </w:r>
        <w:r>
          <w:rPr>
            <w:noProof/>
            <w:webHidden/>
          </w:rPr>
          <w:t>15</w:t>
        </w:r>
        <w:r>
          <w:rPr>
            <w:noProof/>
            <w:webHidden/>
          </w:rPr>
          <w:fldChar w:fldCharType="end"/>
        </w:r>
      </w:hyperlink>
    </w:p>
    <w:p w14:paraId="6E7C1C5D" w14:textId="7DC3C017" w:rsidR="0008443F" w:rsidRDefault="0008443F">
      <w:pPr>
        <w:pStyle w:val="TOC1"/>
        <w:tabs>
          <w:tab w:val="left" w:pos="440"/>
          <w:tab w:val="right" w:leader="dot" w:pos="10456"/>
        </w:tabs>
        <w:rPr>
          <w:rFonts w:eastAsiaTheme="minorEastAsia"/>
          <w:noProof/>
          <w:lang w:eastAsia="en-IN"/>
        </w:rPr>
      </w:pPr>
      <w:hyperlink w:anchor="_Toc243683021" w:history="1">
        <w:r w:rsidRPr="00134E5B">
          <w:rPr>
            <w:rStyle w:val="Hyperlink"/>
            <w:noProof/>
          </w:rPr>
          <w:t>7</w:t>
        </w:r>
        <w:r>
          <w:rPr>
            <w:rFonts w:eastAsiaTheme="minorEastAsia"/>
            <w:noProof/>
            <w:lang w:eastAsia="en-IN"/>
          </w:rPr>
          <w:tab/>
        </w:r>
        <w:r w:rsidRPr="00134E5B">
          <w:rPr>
            <w:rStyle w:val="Hyperlink"/>
            <w:noProof/>
          </w:rPr>
          <w:t>Viewing Results and History</w:t>
        </w:r>
        <w:r>
          <w:rPr>
            <w:noProof/>
            <w:webHidden/>
          </w:rPr>
          <w:tab/>
        </w:r>
        <w:r>
          <w:rPr>
            <w:noProof/>
            <w:webHidden/>
          </w:rPr>
          <w:fldChar w:fldCharType="begin"/>
        </w:r>
        <w:r>
          <w:rPr>
            <w:noProof/>
            <w:webHidden/>
          </w:rPr>
          <w:instrText xml:space="preserve"> PAGEREF _Toc243683021 \h </w:instrText>
        </w:r>
        <w:r>
          <w:rPr>
            <w:noProof/>
            <w:webHidden/>
          </w:rPr>
        </w:r>
        <w:r>
          <w:rPr>
            <w:noProof/>
            <w:webHidden/>
          </w:rPr>
          <w:fldChar w:fldCharType="separate"/>
        </w:r>
        <w:r>
          <w:rPr>
            <w:noProof/>
            <w:webHidden/>
          </w:rPr>
          <w:t>15</w:t>
        </w:r>
        <w:r>
          <w:rPr>
            <w:noProof/>
            <w:webHidden/>
          </w:rPr>
          <w:fldChar w:fldCharType="end"/>
        </w:r>
      </w:hyperlink>
    </w:p>
    <w:p w14:paraId="2A590C67" w14:textId="63349862" w:rsidR="0008443F" w:rsidRDefault="0008443F">
      <w:pPr>
        <w:pStyle w:val="TOC2"/>
        <w:tabs>
          <w:tab w:val="left" w:pos="960"/>
          <w:tab w:val="right" w:leader="dot" w:pos="10456"/>
        </w:tabs>
        <w:rPr>
          <w:rFonts w:eastAsiaTheme="minorEastAsia"/>
          <w:noProof/>
          <w:lang w:eastAsia="en-IN"/>
        </w:rPr>
      </w:pPr>
      <w:hyperlink w:anchor="_Toc243683022" w:history="1">
        <w:r w:rsidRPr="00134E5B">
          <w:rPr>
            <w:rStyle w:val="Hyperlink"/>
            <w:b/>
            <w:bCs/>
            <w:noProof/>
          </w:rPr>
          <w:t>7.1</w:t>
        </w:r>
        <w:r>
          <w:rPr>
            <w:rFonts w:eastAsiaTheme="minorEastAsia"/>
            <w:noProof/>
            <w:lang w:eastAsia="en-IN"/>
          </w:rPr>
          <w:tab/>
        </w:r>
        <w:r w:rsidRPr="00134E5B">
          <w:rPr>
            <w:rStyle w:val="Hyperlink"/>
            <w:noProof/>
          </w:rPr>
          <w:t>Run History</w:t>
        </w:r>
        <w:r>
          <w:rPr>
            <w:noProof/>
            <w:webHidden/>
          </w:rPr>
          <w:tab/>
        </w:r>
        <w:r>
          <w:rPr>
            <w:noProof/>
            <w:webHidden/>
          </w:rPr>
          <w:fldChar w:fldCharType="begin"/>
        </w:r>
        <w:r>
          <w:rPr>
            <w:noProof/>
            <w:webHidden/>
          </w:rPr>
          <w:instrText xml:space="preserve"> PAGEREF _Toc243683022 \h </w:instrText>
        </w:r>
        <w:r>
          <w:rPr>
            <w:noProof/>
            <w:webHidden/>
          </w:rPr>
        </w:r>
        <w:r>
          <w:rPr>
            <w:noProof/>
            <w:webHidden/>
          </w:rPr>
          <w:fldChar w:fldCharType="separate"/>
        </w:r>
        <w:r>
          <w:rPr>
            <w:noProof/>
            <w:webHidden/>
          </w:rPr>
          <w:t>15</w:t>
        </w:r>
        <w:r>
          <w:rPr>
            <w:noProof/>
            <w:webHidden/>
          </w:rPr>
          <w:fldChar w:fldCharType="end"/>
        </w:r>
      </w:hyperlink>
    </w:p>
    <w:p w14:paraId="353DA58F" w14:textId="2DC95D43" w:rsidR="0008443F" w:rsidRDefault="0008443F">
      <w:pPr>
        <w:pStyle w:val="TOC2"/>
        <w:tabs>
          <w:tab w:val="left" w:pos="960"/>
          <w:tab w:val="right" w:leader="dot" w:pos="10456"/>
        </w:tabs>
        <w:rPr>
          <w:rFonts w:eastAsiaTheme="minorEastAsia"/>
          <w:noProof/>
          <w:lang w:eastAsia="en-IN"/>
        </w:rPr>
      </w:pPr>
      <w:hyperlink w:anchor="_Toc243683023" w:history="1">
        <w:r w:rsidRPr="00134E5B">
          <w:rPr>
            <w:rStyle w:val="Hyperlink"/>
            <w:b/>
            <w:bCs/>
            <w:noProof/>
          </w:rPr>
          <w:t>7.2</w:t>
        </w:r>
        <w:r>
          <w:rPr>
            <w:rFonts w:eastAsiaTheme="minorEastAsia"/>
            <w:noProof/>
            <w:lang w:eastAsia="en-IN"/>
          </w:rPr>
          <w:tab/>
        </w:r>
        <w:r w:rsidRPr="00134E5B">
          <w:rPr>
            <w:rStyle w:val="Hyperlink"/>
            <w:noProof/>
          </w:rPr>
          <w:t>Exporting a Report</w:t>
        </w:r>
        <w:r>
          <w:rPr>
            <w:noProof/>
            <w:webHidden/>
          </w:rPr>
          <w:tab/>
        </w:r>
        <w:r>
          <w:rPr>
            <w:noProof/>
            <w:webHidden/>
          </w:rPr>
          <w:fldChar w:fldCharType="begin"/>
        </w:r>
        <w:r>
          <w:rPr>
            <w:noProof/>
            <w:webHidden/>
          </w:rPr>
          <w:instrText xml:space="preserve"> PAGEREF _Toc243683023 \h </w:instrText>
        </w:r>
        <w:r>
          <w:rPr>
            <w:noProof/>
            <w:webHidden/>
          </w:rPr>
        </w:r>
        <w:r>
          <w:rPr>
            <w:noProof/>
            <w:webHidden/>
          </w:rPr>
          <w:fldChar w:fldCharType="separate"/>
        </w:r>
        <w:r>
          <w:rPr>
            <w:noProof/>
            <w:webHidden/>
          </w:rPr>
          <w:t>16</w:t>
        </w:r>
        <w:r>
          <w:rPr>
            <w:noProof/>
            <w:webHidden/>
          </w:rPr>
          <w:fldChar w:fldCharType="end"/>
        </w:r>
      </w:hyperlink>
    </w:p>
    <w:p w14:paraId="19052622" w14:textId="5827CD92" w:rsidR="0008443F" w:rsidRDefault="0008443F">
      <w:pPr>
        <w:pStyle w:val="TOC1"/>
        <w:tabs>
          <w:tab w:val="left" w:pos="440"/>
          <w:tab w:val="right" w:leader="dot" w:pos="10456"/>
        </w:tabs>
        <w:rPr>
          <w:rFonts w:eastAsiaTheme="minorEastAsia"/>
          <w:noProof/>
          <w:lang w:eastAsia="en-IN"/>
        </w:rPr>
      </w:pPr>
      <w:hyperlink w:anchor="_Toc243683024" w:history="1">
        <w:r w:rsidRPr="00134E5B">
          <w:rPr>
            <w:rStyle w:val="Hyperlink"/>
            <w:noProof/>
          </w:rPr>
          <w:t>8</w:t>
        </w:r>
        <w:r>
          <w:rPr>
            <w:rFonts w:eastAsiaTheme="minorEastAsia"/>
            <w:noProof/>
            <w:lang w:eastAsia="en-IN"/>
          </w:rPr>
          <w:tab/>
        </w:r>
        <w:r w:rsidRPr="00134E5B">
          <w:rPr>
            <w:rStyle w:val="Hyperlink"/>
            <w:noProof/>
          </w:rPr>
          <w:t>Troubleshooting</w:t>
        </w:r>
        <w:r>
          <w:rPr>
            <w:noProof/>
            <w:webHidden/>
          </w:rPr>
          <w:tab/>
        </w:r>
        <w:r>
          <w:rPr>
            <w:noProof/>
            <w:webHidden/>
          </w:rPr>
          <w:fldChar w:fldCharType="begin"/>
        </w:r>
        <w:r>
          <w:rPr>
            <w:noProof/>
            <w:webHidden/>
          </w:rPr>
          <w:instrText xml:space="preserve"> PAGEREF _Toc243683024 \h </w:instrText>
        </w:r>
        <w:r>
          <w:rPr>
            <w:noProof/>
            <w:webHidden/>
          </w:rPr>
        </w:r>
        <w:r>
          <w:rPr>
            <w:noProof/>
            <w:webHidden/>
          </w:rPr>
          <w:fldChar w:fldCharType="separate"/>
        </w:r>
        <w:r>
          <w:rPr>
            <w:noProof/>
            <w:webHidden/>
          </w:rPr>
          <w:t>16</w:t>
        </w:r>
        <w:r>
          <w:rPr>
            <w:noProof/>
            <w:webHidden/>
          </w:rPr>
          <w:fldChar w:fldCharType="end"/>
        </w:r>
      </w:hyperlink>
    </w:p>
    <w:p w14:paraId="7594AF41" w14:textId="2DC9F057" w:rsidR="0008443F" w:rsidRDefault="0008443F">
      <w:pPr>
        <w:pStyle w:val="TOC2"/>
        <w:tabs>
          <w:tab w:val="left" w:pos="960"/>
          <w:tab w:val="right" w:leader="dot" w:pos="10456"/>
        </w:tabs>
        <w:rPr>
          <w:rFonts w:eastAsiaTheme="minorEastAsia"/>
          <w:noProof/>
          <w:lang w:eastAsia="en-IN"/>
        </w:rPr>
      </w:pPr>
      <w:hyperlink w:anchor="_Toc243683025" w:history="1">
        <w:r w:rsidRPr="00134E5B">
          <w:rPr>
            <w:rStyle w:val="Hyperlink"/>
            <w:b/>
            <w:bCs/>
            <w:noProof/>
          </w:rPr>
          <w:t>8.1</w:t>
        </w:r>
        <w:r>
          <w:rPr>
            <w:rFonts w:eastAsiaTheme="minorEastAsia"/>
            <w:noProof/>
            <w:lang w:eastAsia="en-IN"/>
          </w:rPr>
          <w:tab/>
        </w:r>
        <w:r w:rsidRPr="00134E5B">
          <w:rPr>
            <w:rStyle w:val="Hyperlink"/>
            <w:noProof/>
          </w:rPr>
          <w:t>Common Messages</w:t>
        </w:r>
        <w:r>
          <w:rPr>
            <w:noProof/>
            <w:webHidden/>
          </w:rPr>
          <w:tab/>
        </w:r>
        <w:r>
          <w:rPr>
            <w:noProof/>
            <w:webHidden/>
          </w:rPr>
          <w:fldChar w:fldCharType="begin"/>
        </w:r>
        <w:r>
          <w:rPr>
            <w:noProof/>
            <w:webHidden/>
          </w:rPr>
          <w:instrText xml:space="preserve"> PAGEREF _Toc243683025 \h </w:instrText>
        </w:r>
        <w:r>
          <w:rPr>
            <w:noProof/>
            <w:webHidden/>
          </w:rPr>
        </w:r>
        <w:r>
          <w:rPr>
            <w:noProof/>
            <w:webHidden/>
          </w:rPr>
          <w:fldChar w:fldCharType="separate"/>
        </w:r>
        <w:r>
          <w:rPr>
            <w:noProof/>
            <w:webHidden/>
          </w:rPr>
          <w:t>16</w:t>
        </w:r>
        <w:r>
          <w:rPr>
            <w:noProof/>
            <w:webHidden/>
          </w:rPr>
          <w:fldChar w:fldCharType="end"/>
        </w:r>
      </w:hyperlink>
    </w:p>
    <w:p w14:paraId="641446B3" w14:textId="6134B947" w:rsidR="0008443F" w:rsidRDefault="0008443F">
      <w:pPr>
        <w:pStyle w:val="TOC2"/>
        <w:tabs>
          <w:tab w:val="left" w:pos="960"/>
          <w:tab w:val="right" w:leader="dot" w:pos="10456"/>
        </w:tabs>
        <w:rPr>
          <w:rFonts w:eastAsiaTheme="minorEastAsia"/>
          <w:noProof/>
          <w:lang w:eastAsia="en-IN"/>
        </w:rPr>
      </w:pPr>
      <w:hyperlink w:anchor="_Toc243683026" w:history="1">
        <w:r w:rsidRPr="00134E5B">
          <w:rPr>
            <w:rStyle w:val="Hyperlink"/>
            <w:b/>
            <w:bCs/>
            <w:noProof/>
          </w:rPr>
          <w:t>8.2</w:t>
        </w:r>
        <w:r>
          <w:rPr>
            <w:rFonts w:eastAsiaTheme="minorEastAsia"/>
            <w:noProof/>
            <w:lang w:eastAsia="en-IN"/>
          </w:rPr>
          <w:tab/>
        </w:r>
        <w:r w:rsidRPr="00134E5B">
          <w:rPr>
            <w:rStyle w:val="Hyperlink"/>
            <w:noProof/>
          </w:rPr>
          <w:t>If the Connection Is Lost</w:t>
        </w:r>
        <w:r>
          <w:rPr>
            <w:noProof/>
            <w:webHidden/>
          </w:rPr>
          <w:tab/>
        </w:r>
        <w:r>
          <w:rPr>
            <w:noProof/>
            <w:webHidden/>
          </w:rPr>
          <w:fldChar w:fldCharType="begin"/>
        </w:r>
        <w:r>
          <w:rPr>
            <w:noProof/>
            <w:webHidden/>
          </w:rPr>
          <w:instrText xml:space="preserve"> PAGEREF _Toc243683026 \h </w:instrText>
        </w:r>
        <w:r>
          <w:rPr>
            <w:noProof/>
            <w:webHidden/>
          </w:rPr>
        </w:r>
        <w:r>
          <w:rPr>
            <w:noProof/>
            <w:webHidden/>
          </w:rPr>
          <w:fldChar w:fldCharType="separate"/>
        </w:r>
        <w:r>
          <w:rPr>
            <w:noProof/>
            <w:webHidden/>
          </w:rPr>
          <w:t>17</w:t>
        </w:r>
        <w:r>
          <w:rPr>
            <w:noProof/>
            <w:webHidden/>
          </w:rPr>
          <w:fldChar w:fldCharType="end"/>
        </w:r>
      </w:hyperlink>
    </w:p>
    <w:p w14:paraId="78E9250E" w14:textId="3A32091A" w:rsidR="0008443F" w:rsidRDefault="0008443F">
      <w:pPr>
        <w:pStyle w:val="TOC2"/>
        <w:tabs>
          <w:tab w:val="left" w:pos="960"/>
          <w:tab w:val="right" w:leader="dot" w:pos="10456"/>
        </w:tabs>
        <w:rPr>
          <w:rFonts w:eastAsiaTheme="minorEastAsia"/>
          <w:noProof/>
          <w:lang w:eastAsia="en-IN"/>
        </w:rPr>
      </w:pPr>
      <w:hyperlink w:anchor="_Toc243683027" w:history="1">
        <w:r w:rsidRPr="00134E5B">
          <w:rPr>
            <w:rStyle w:val="Hyperlink"/>
            <w:b/>
            <w:bCs/>
            <w:noProof/>
          </w:rPr>
          <w:t>8.3</w:t>
        </w:r>
        <w:r>
          <w:rPr>
            <w:rFonts w:eastAsiaTheme="minorEastAsia"/>
            <w:noProof/>
            <w:lang w:eastAsia="en-IN"/>
          </w:rPr>
          <w:tab/>
        </w:r>
        <w:r w:rsidRPr="00134E5B">
          <w:rPr>
            <w:rStyle w:val="Hyperlink"/>
            <w:noProof/>
          </w:rPr>
          <w:t>Faults</w:t>
        </w:r>
        <w:r>
          <w:rPr>
            <w:noProof/>
            <w:webHidden/>
          </w:rPr>
          <w:tab/>
        </w:r>
        <w:r>
          <w:rPr>
            <w:noProof/>
            <w:webHidden/>
          </w:rPr>
          <w:fldChar w:fldCharType="begin"/>
        </w:r>
        <w:r>
          <w:rPr>
            <w:noProof/>
            <w:webHidden/>
          </w:rPr>
          <w:instrText xml:space="preserve"> PAGEREF _Toc243683027 \h </w:instrText>
        </w:r>
        <w:r>
          <w:rPr>
            <w:noProof/>
            <w:webHidden/>
          </w:rPr>
        </w:r>
        <w:r>
          <w:rPr>
            <w:noProof/>
            <w:webHidden/>
          </w:rPr>
          <w:fldChar w:fldCharType="separate"/>
        </w:r>
        <w:r>
          <w:rPr>
            <w:noProof/>
            <w:webHidden/>
          </w:rPr>
          <w:t>17</w:t>
        </w:r>
        <w:r>
          <w:rPr>
            <w:noProof/>
            <w:webHidden/>
          </w:rPr>
          <w:fldChar w:fldCharType="end"/>
        </w:r>
      </w:hyperlink>
    </w:p>
    <w:p w14:paraId="233F76BC" w14:textId="472462CB" w:rsidR="0008443F" w:rsidRDefault="0008443F">
      <w:pPr>
        <w:pStyle w:val="TOC1"/>
        <w:tabs>
          <w:tab w:val="left" w:pos="440"/>
          <w:tab w:val="right" w:leader="dot" w:pos="10456"/>
        </w:tabs>
        <w:rPr>
          <w:rFonts w:eastAsiaTheme="minorEastAsia"/>
          <w:noProof/>
          <w:lang w:eastAsia="en-IN"/>
        </w:rPr>
      </w:pPr>
      <w:hyperlink w:anchor="_Toc243683028" w:history="1">
        <w:r w:rsidRPr="00134E5B">
          <w:rPr>
            <w:rStyle w:val="Hyperlink"/>
            <w:noProof/>
          </w:rPr>
          <w:t>9</w:t>
        </w:r>
        <w:r>
          <w:rPr>
            <w:rFonts w:eastAsiaTheme="minorEastAsia"/>
            <w:noProof/>
            <w:lang w:eastAsia="en-IN"/>
          </w:rPr>
          <w:tab/>
        </w:r>
        <w:r w:rsidRPr="00134E5B">
          <w:rPr>
            <w:rStyle w:val="Hyperlink"/>
            <w:noProof/>
          </w:rPr>
          <w:t>Glossary</w:t>
        </w:r>
        <w:r>
          <w:rPr>
            <w:noProof/>
            <w:webHidden/>
          </w:rPr>
          <w:tab/>
        </w:r>
        <w:r>
          <w:rPr>
            <w:noProof/>
            <w:webHidden/>
          </w:rPr>
          <w:fldChar w:fldCharType="begin"/>
        </w:r>
        <w:r>
          <w:rPr>
            <w:noProof/>
            <w:webHidden/>
          </w:rPr>
          <w:instrText xml:space="preserve"> PAGEREF _Toc243683028 \h </w:instrText>
        </w:r>
        <w:r>
          <w:rPr>
            <w:noProof/>
            <w:webHidden/>
          </w:rPr>
        </w:r>
        <w:r>
          <w:rPr>
            <w:noProof/>
            <w:webHidden/>
          </w:rPr>
          <w:fldChar w:fldCharType="separate"/>
        </w:r>
        <w:r>
          <w:rPr>
            <w:noProof/>
            <w:webHidden/>
          </w:rPr>
          <w:t>17</w:t>
        </w:r>
        <w:r>
          <w:rPr>
            <w:noProof/>
            <w:webHidden/>
          </w:rPr>
          <w:fldChar w:fldCharType="end"/>
        </w:r>
      </w:hyperlink>
    </w:p>
    <w:p w14:paraId="7881AEAA" w14:textId="54BACC75" w:rsidR="007C1FB4" w:rsidRDefault="00AA763A">
      <w:pPr>
        <w:pStyle w:val="TOC1"/>
        <w:tabs>
          <w:tab w:val="left" w:pos="440"/>
          <w:tab w:val="right" w:leader="dot" w:pos="10456"/>
        </w:tabs>
      </w:pPr>
      <w:r>
        <w:fldChar w:fldCharType="end"/>
      </w:r>
    </w:p>
    <w:p w14:paraId="2216B20F" w14:textId="77777777" w:rsidR="007B6FF6" w:rsidRDefault="00A96663">
      <w:pPr>
        <w:pStyle w:val="BodyText"/>
      </w:pPr>
      <w:r>
        <w:rPr>
          <w:rFonts w:ascii="Times New Roman" w:eastAsia="Times New Roman" w:hAnsi="Times New Roman" w:cs="Times New Roman"/>
          <w:b/>
          <w:sz w:val="32"/>
        </w:rPr>
        <w:lastRenderedPageBreak/>
        <w:t>List of Figures</w:t>
      </w:r>
    </w:p>
    <w:p w14:paraId="65267E83" w14:textId="3B4C5771" w:rsidR="0008443F" w:rsidRDefault="00AA763A">
      <w:pPr>
        <w:pStyle w:val="TableofFigures"/>
        <w:tabs>
          <w:tab w:val="right" w:leader="dot" w:pos="10456"/>
        </w:tabs>
        <w:rPr>
          <w:rFonts w:eastAsiaTheme="minorEastAsia"/>
          <w:noProof/>
          <w:lang w:eastAsia="en-IN"/>
        </w:rPr>
      </w:pPr>
      <w:r>
        <w:fldChar w:fldCharType="begin"/>
      </w:r>
      <w:r>
        <w:instrText xml:space="preserve"> TOC \h \z \c "Figure" </w:instrText>
      </w:r>
      <w:r>
        <w:fldChar w:fldCharType="separate"/>
      </w:r>
      <w:hyperlink w:anchor="_Toc243683029" w:history="1">
        <w:r w:rsidR="0008443F" w:rsidRPr="00275502">
          <w:rPr>
            <w:rStyle w:val="Hyperlink"/>
            <w:rFonts w:ascii="Times New Roman" w:eastAsia="Times New Roman" w:hAnsi="Times New Roman" w:cs="Times New Roman"/>
            <w:noProof/>
          </w:rPr>
          <w:t>Figure 1: The Run screen when the GUI is first connected, before a netlist is loaded.</w:t>
        </w:r>
        <w:r w:rsidR="0008443F">
          <w:rPr>
            <w:noProof/>
            <w:webHidden/>
          </w:rPr>
          <w:tab/>
        </w:r>
        <w:r w:rsidR="0008443F">
          <w:rPr>
            <w:noProof/>
            <w:webHidden/>
          </w:rPr>
          <w:fldChar w:fldCharType="begin"/>
        </w:r>
        <w:r w:rsidR="0008443F">
          <w:rPr>
            <w:noProof/>
            <w:webHidden/>
          </w:rPr>
          <w:instrText xml:space="preserve"> PAGEREF _Toc243683029 \h </w:instrText>
        </w:r>
        <w:r w:rsidR="0008443F">
          <w:rPr>
            <w:noProof/>
            <w:webHidden/>
          </w:rPr>
        </w:r>
        <w:r w:rsidR="0008443F">
          <w:rPr>
            <w:noProof/>
            <w:webHidden/>
          </w:rPr>
          <w:fldChar w:fldCharType="separate"/>
        </w:r>
        <w:r w:rsidR="0008443F">
          <w:rPr>
            <w:noProof/>
            <w:webHidden/>
          </w:rPr>
          <w:t>7</w:t>
        </w:r>
        <w:r w:rsidR="0008443F">
          <w:rPr>
            <w:noProof/>
            <w:webHidden/>
          </w:rPr>
          <w:fldChar w:fldCharType="end"/>
        </w:r>
      </w:hyperlink>
    </w:p>
    <w:p w14:paraId="10D05C1B" w14:textId="3412BC8E" w:rsidR="0008443F" w:rsidRDefault="0008443F">
      <w:pPr>
        <w:pStyle w:val="TableofFigures"/>
        <w:tabs>
          <w:tab w:val="right" w:leader="dot" w:pos="10456"/>
        </w:tabs>
        <w:rPr>
          <w:rFonts w:eastAsiaTheme="minorEastAsia"/>
          <w:noProof/>
          <w:lang w:eastAsia="en-IN"/>
        </w:rPr>
      </w:pPr>
      <w:hyperlink w:anchor="_Toc243683030" w:history="1">
        <w:r w:rsidRPr="00275502">
          <w:rPr>
            <w:rStyle w:val="Hyperlink"/>
            <w:rFonts w:ascii="Times New Roman" w:eastAsia="Times New Roman" w:hAnsi="Times New Roman" w:cs="Times New Roman"/>
            <w:noProof/>
          </w:rPr>
          <w:t>Figure 2: The Select the MTX netlist dialog.</w:t>
        </w:r>
        <w:r>
          <w:rPr>
            <w:noProof/>
            <w:webHidden/>
          </w:rPr>
          <w:tab/>
        </w:r>
        <w:r>
          <w:rPr>
            <w:noProof/>
            <w:webHidden/>
          </w:rPr>
          <w:fldChar w:fldCharType="begin"/>
        </w:r>
        <w:r>
          <w:rPr>
            <w:noProof/>
            <w:webHidden/>
          </w:rPr>
          <w:instrText xml:space="preserve"> PAGEREF _Toc243683030 \h </w:instrText>
        </w:r>
        <w:r>
          <w:rPr>
            <w:noProof/>
            <w:webHidden/>
          </w:rPr>
        </w:r>
        <w:r>
          <w:rPr>
            <w:noProof/>
            <w:webHidden/>
          </w:rPr>
          <w:fldChar w:fldCharType="separate"/>
        </w:r>
        <w:r>
          <w:rPr>
            <w:noProof/>
            <w:webHidden/>
          </w:rPr>
          <w:t>8</w:t>
        </w:r>
        <w:r>
          <w:rPr>
            <w:noProof/>
            <w:webHidden/>
          </w:rPr>
          <w:fldChar w:fldCharType="end"/>
        </w:r>
      </w:hyperlink>
    </w:p>
    <w:p w14:paraId="246A3C98" w14:textId="001660DD" w:rsidR="0008443F" w:rsidRDefault="0008443F">
      <w:pPr>
        <w:pStyle w:val="TableofFigures"/>
        <w:tabs>
          <w:tab w:val="right" w:leader="dot" w:pos="10456"/>
        </w:tabs>
        <w:rPr>
          <w:rFonts w:eastAsiaTheme="minorEastAsia"/>
          <w:noProof/>
          <w:lang w:eastAsia="en-IN"/>
        </w:rPr>
      </w:pPr>
      <w:hyperlink w:anchor="_Toc243683031" w:history="1">
        <w:r w:rsidRPr="00275502">
          <w:rPr>
            <w:rStyle w:val="Hyperlink"/>
            <w:rFonts w:ascii="Times New Roman" w:eastAsia="Times New Roman" w:hAnsi="Times New Roman" w:cs="Times New Roman"/>
            <w:noProof/>
          </w:rPr>
          <w:t>Figure 3: The Confirm the connector layout dialog.</w:t>
        </w:r>
        <w:r>
          <w:rPr>
            <w:noProof/>
            <w:webHidden/>
          </w:rPr>
          <w:tab/>
        </w:r>
        <w:r>
          <w:rPr>
            <w:noProof/>
            <w:webHidden/>
          </w:rPr>
          <w:fldChar w:fldCharType="begin"/>
        </w:r>
        <w:r>
          <w:rPr>
            <w:noProof/>
            <w:webHidden/>
          </w:rPr>
          <w:instrText xml:space="preserve"> PAGEREF _Toc243683031 \h </w:instrText>
        </w:r>
        <w:r>
          <w:rPr>
            <w:noProof/>
            <w:webHidden/>
          </w:rPr>
        </w:r>
        <w:r>
          <w:rPr>
            <w:noProof/>
            <w:webHidden/>
          </w:rPr>
          <w:fldChar w:fldCharType="separate"/>
        </w:r>
        <w:r>
          <w:rPr>
            <w:noProof/>
            <w:webHidden/>
          </w:rPr>
          <w:t>9</w:t>
        </w:r>
        <w:r>
          <w:rPr>
            <w:noProof/>
            <w:webHidden/>
          </w:rPr>
          <w:fldChar w:fldCharType="end"/>
        </w:r>
      </w:hyperlink>
    </w:p>
    <w:p w14:paraId="1AA36352" w14:textId="7E9C93A1" w:rsidR="0008443F" w:rsidRDefault="0008443F">
      <w:pPr>
        <w:pStyle w:val="TableofFigures"/>
        <w:tabs>
          <w:tab w:val="right" w:leader="dot" w:pos="10456"/>
        </w:tabs>
        <w:rPr>
          <w:rFonts w:eastAsiaTheme="minorEastAsia"/>
          <w:noProof/>
          <w:lang w:eastAsia="en-IN"/>
        </w:rPr>
      </w:pPr>
      <w:hyperlink w:anchor="_Toc243683032" w:history="1">
        <w:r w:rsidRPr="00275502">
          <w:rPr>
            <w:rStyle w:val="Hyperlink"/>
            <w:rFonts w:ascii="Times New Roman" w:eastAsia="Times New Roman" w:hAnsi="Times New Roman" w:cs="Times New Roman"/>
            <w:noProof/>
          </w:rPr>
          <w:t>Figure 4: The Continuity screen after a passing run: result tiles and the wiring diagram.</w:t>
        </w:r>
        <w:r>
          <w:rPr>
            <w:noProof/>
            <w:webHidden/>
          </w:rPr>
          <w:tab/>
        </w:r>
        <w:r>
          <w:rPr>
            <w:noProof/>
            <w:webHidden/>
          </w:rPr>
          <w:fldChar w:fldCharType="begin"/>
        </w:r>
        <w:r>
          <w:rPr>
            <w:noProof/>
            <w:webHidden/>
          </w:rPr>
          <w:instrText xml:space="preserve"> PAGEREF _Toc243683032 \h </w:instrText>
        </w:r>
        <w:r>
          <w:rPr>
            <w:noProof/>
            <w:webHidden/>
          </w:rPr>
        </w:r>
        <w:r>
          <w:rPr>
            <w:noProof/>
            <w:webHidden/>
          </w:rPr>
          <w:fldChar w:fldCharType="separate"/>
        </w:r>
        <w:r>
          <w:rPr>
            <w:noProof/>
            <w:webHidden/>
          </w:rPr>
          <w:t>10</w:t>
        </w:r>
        <w:r>
          <w:rPr>
            <w:noProof/>
            <w:webHidden/>
          </w:rPr>
          <w:fldChar w:fldCharType="end"/>
        </w:r>
      </w:hyperlink>
    </w:p>
    <w:p w14:paraId="0925FAF0" w14:textId="29925AC6" w:rsidR="0008443F" w:rsidRDefault="0008443F">
      <w:pPr>
        <w:pStyle w:val="TableofFigures"/>
        <w:tabs>
          <w:tab w:val="right" w:leader="dot" w:pos="10456"/>
        </w:tabs>
        <w:rPr>
          <w:rFonts w:eastAsiaTheme="minorEastAsia"/>
          <w:noProof/>
          <w:lang w:eastAsia="en-IN"/>
        </w:rPr>
      </w:pPr>
      <w:hyperlink w:anchor="_Toc243683033" w:history="1">
        <w:r w:rsidRPr="00275502">
          <w:rPr>
            <w:rStyle w:val="Hyperlink"/>
            <w:rFonts w:ascii="Times New Roman" w:eastAsia="Times New Roman" w:hAnsi="Times New Roman" w:cs="Times New Roman"/>
            <w:noProof/>
          </w:rPr>
          <w:t>Figure 5: The Resistance screen after a passing run, ranked by margin to the limit.</w:t>
        </w:r>
        <w:r>
          <w:rPr>
            <w:noProof/>
            <w:webHidden/>
          </w:rPr>
          <w:tab/>
        </w:r>
        <w:r>
          <w:rPr>
            <w:noProof/>
            <w:webHidden/>
          </w:rPr>
          <w:fldChar w:fldCharType="begin"/>
        </w:r>
        <w:r>
          <w:rPr>
            <w:noProof/>
            <w:webHidden/>
          </w:rPr>
          <w:instrText xml:space="preserve"> PAGEREF _Toc243683033 \h </w:instrText>
        </w:r>
        <w:r>
          <w:rPr>
            <w:noProof/>
            <w:webHidden/>
          </w:rPr>
        </w:r>
        <w:r>
          <w:rPr>
            <w:noProof/>
            <w:webHidden/>
          </w:rPr>
          <w:fldChar w:fldCharType="separate"/>
        </w:r>
        <w:r>
          <w:rPr>
            <w:noProof/>
            <w:webHidden/>
          </w:rPr>
          <w:t>11</w:t>
        </w:r>
        <w:r>
          <w:rPr>
            <w:noProof/>
            <w:webHidden/>
          </w:rPr>
          <w:fldChar w:fldCharType="end"/>
        </w:r>
      </w:hyperlink>
    </w:p>
    <w:p w14:paraId="11187ADE" w14:textId="1BA7A0ED" w:rsidR="0008443F" w:rsidRDefault="0008443F">
      <w:pPr>
        <w:pStyle w:val="TableofFigures"/>
        <w:tabs>
          <w:tab w:val="right" w:leader="dot" w:pos="10456"/>
        </w:tabs>
        <w:rPr>
          <w:rFonts w:eastAsiaTheme="minorEastAsia"/>
          <w:noProof/>
          <w:lang w:eastAsia="en-IN"/>
        </w:rPr>
      </w:pPr>
      <w:hyperlink w:anchor="_Toc243683034" w:history="1">
        <w:r w:rsidRPr="00275502">
          <w:rPr>
            <w:rStyle w:val="Hyperlink"/>
            <w:rFonts w:ascii="Times New Roman" w:eastAsia="Times New Roman" w:hAnsi="Times New Roman" w:cs="Times New Roman"/>
            <w:noProof/>
          </w:rPr>
          <w:t>Figure 6: The Run screen after a failed continuity run: the verdict shows FAIL and the Faults panel lists the open nets.</w:t>
        </w:r>
        <w:r>
          <w:rPr>
            <w:noProof/>
            <w:webHidden/>
          </w:rPr>
          <w:tab/>
        </w:r>
        <w:r>
          <w:rPr>
            <w:noProof/>
            <w:webHidden/>
          </w:rPr>
          <w:fldChar w:fldCharType="begin"/>
        </w:r>
        <w:r>
          <w:rPr>
            <w:noProof/>
            <w:webHidden/>
          </w:rPr>
          <w:instrText xml:space="preserve"> PAGEREF _Toc243683034 \h </w:instrText>
        </w:r>
        <w:r>
          <w:rPr>
            <w:noProof/>
            <w:webHidden/>
          </w:rPr>
        </w:r>
        <w:r>
          <w:rPr>
            <w:noProof/>
            <w:webHidden/>
          </w:rPr>
          <w:fldChar w:fldCharType="separate"/>
        </w:r>
        <w:r>
          <w:rPr>
            <w:noProof/>
            <w:webHidden/>
          </w:rPr>
          <w:t>12</w:t>
        </w:r>
        <w:r>
          <w:rPr>
            <w:noProof/>
            <w:webHidden/>
          </w:rPr>
          <w:fldChar w:fldCharType="end"/>
        </w:r>
      </w:hyperlink>
    </w:p>
    <w:p w14:paraId="732E5A88" w14:textId="7FFA011E" w:rsidR="0008443F" w:rsidRDefault="0008443F">
      <w:pPr>
        <w:pStyle w:val="TableofFigures"/>
        <w:tabs>
          <w:tab w:val="right" w:leader="dot" w:pos="10456"/>
        </w:tabs>
        <w:rPr>
          <w:rFonts w:eastAsiaTheme="minorEastAsia"/>
          <w:noProof/>
          <w:lang w:eastAsia="en-IN"/>
        </w:rPr>
      </w:pPr>
      <w:hyperlink w:anchor="_Toc243683035" w:history="1">
        <w:r w:rsidRPr="00275502">
          <w:rPr>
            <w:rStyle w:val="Hyperlink"/>
            <w:rFonts w:ascii="Times New Roman" w:eastAsia="Times New Roman" w:hAnsi="Times New Roman" w:cs="Times New Roman"/>
            <w:noProof/>
          </w:rPr>
          <w:t>Figure 7: The handover prompt shown once Mode 1 passes.</w:t>
        </w:r>
        <w:r>
          <w:rPr>
            <w:noProof/>
            <w:webHidden/>
          </w:rPr>
          <w:tab/>
        </w:r>
        <w:r>
          <w:rPr>
            <w:noProof/>
            <w:webHidden/>
          </w:rPr>
          <w:fldChar w:fldCharType="begin"/>
        </w:r>
        <w:r>
          <w:rPr>
            <w:noProof/>
            <w:webHidden/>
          </w:rPr>
          <w:instrText xml:space="preserve"> PAGEREF _Toc243683035 \h </w:instrText>
        </w:r>
        <w:r>
          <w:rPr>
            <w:noProof/>
            <w:webHidden/>
          </w:rPr>
        </w:r>
        <w:r>
          <w:rPr>
            <w:noProof/>
            <w:webHidden/>
          </w:rPr>
          <w:fldChar w:fldCharType="separate"/>
        </w:r>
        <w:r>
          <w:rPr>
            <w:noProof/>
            <w:webHidden/>
          </w:rPr>
          <w:t>12</w:t>
        </w:r>
        <w:r>
          <w:rPr>
            <w:noProof/>
            <w:webHidden/>
          </w:rPr>
          <w:fldChar w:fldCharType="end"/>
        </w:r>
      </w:hyperlink>
    </w:p>
    <w:p w14:paraId="545402F9" w14:textId="545F396F" w:rsidR="0008443F" w:rsidRDefault="0008443F">
      <w:pPr>
        <w:pStyle w:val="TableofFigures"/>
        <w:tabs>
          <w:tab w:val="right" w:leader="dot" w:pos="10456"/>
        </w:tabs>
        <w:rPr>
          <w:rFonts w:eastAsiaTheme="minorEastAsia"/>
          <w:noProof/>
          <w:lang w:eastAsia="en-IN"/>
        </w:rPr>
      </w:pPr>
      <w:hyperlink w:anchor="_Toc243683036" w:history="1">
        <w:r w:rsidRPr="00275502">
          <w:rPr>
            <w:rStyle w:val="Hyperlink"/>
            <w:rFonts w:ascii="Times New Roman" w:eastAsia="Times New Roman" w:hAnsi="Times New Roman" w:cs="Times New Roman"/>
            <w:noProof/>
          </w:rPr>
          <w:t>Figure 8: The pre-energize confirmation. Energize 500 V is enabled only after the box is ticked.</w:t>
        </w:r>
        <w:r>
          <w:rPr>
            <w:noProof/>
            <w:webHidden/>
          </w:rPr>
          <w:tab/>
        </w:r>
        <w:r>
          <w:rPr>
            <w:noProof/>
            <w:webHidden/>
          </w:rPr>
          <w:fldChar w:fldCharType="begin"/>
        </w:r>
        <w:r>
          <w:rPr>
            <w:noProof/>
            <w:webHidden/>
          </w:rPr>
          <w:instrText xml:space="preserve"> PAGEREF _Toc243683036 \h </w:instrText>
        </w:r>
        <w:r>
          <w:rPr>
            <w:noProof/>
            <w:webHidden/>
          </w:rPr>
        </w:r>
        <w:r>
          <w:rPr>
            <w:noProof/>
            <w:webHidden/>
          </w:rPr>
          <w:fldChar w:fldCharType="separate"/>
        </w:r>
        <w:r>
          <w:rPr>
            <w:noProof/>
            <w:webHidden/>
          </w:rPr>
          <w:t>13</w:t>
        </w:r>
        <w:r>
          <w:rPr>
            <w:noProof/>
            <w:webHidden/>
          </w:rPr>
          <w:fldChar w:fldCharType="end"/>
        </w:r>
      </w:hyperlink>
    </w:p>
    <w:p w14:paraId="3602F621" w14:textId="6BC15F1F" w:rsidR="0008443F" w:rsidRDefault="0008443F">
      <w:pPr>
        <w:pStyle w:val="TableofFigures"/>
        <w:tabs>
          <w:tab w:val="right" w:leader="dot" w:pos="10456"/>
        </w:tabs>
        <w:rPr>
          <w:rFonts w:eastAsiaTheme="minorEastAsia"/>
          <w:noProof/>
          <w:lang w:eastAsia="en-IN"/>
        </w:rPr>
      </w:pPr>
      <w:hyperlink w:anchor="_Toc243683037" w:history="1">
        <w:r w:rsidRPr="00275502">
          <w:rPr>
            <w:rStyle w:val="Hyperlink"/>
            <w:rFonts w:ascii="Times New Roman" w:eastAsia="Times New Roman" w:hAnsi="Times New Roman" w:cs="Times New Roman"/>
            <w:noProof/>
          </w:rPr>
          <w:t>Figure 9: The Insulation screen after a run: relay state and HV rail.</w:t>
        </w:r>
        <w:r>
          <w:rPr>
            <w:noProof/>
            <w:webHidden/>
          </w:rPr>
          <w:tab/>
        </w:r>
        <w:r>
          <w:rPr>
            <w:noProof/>
            <w:webHidden/>
          </w:rPr>
          <w:fldChar w:fldCharType="begin"/>
        </w:r>
        <w:r>
          <w:rPr>
            <w:noProof/>
            <w:webHidden/>
          </w:rPr>
          <w:instrText xml:space="preserve"> PAGEREF _Toc243683037 \h </w:instrText>
        </w:r>
        <w:r>
          <w:rPr>
            <w:noProof/>
            <w:webHidden/>
          </w:rPr>
        </w:r>
        <w:r>
          <w:rPr>
            <w:noProof/>
            <w:webHidden/>
          </w:rPr>
          <w:fldChar w:fldCharType="separate"/>
        </w:r>
        <w:r>
          <w:rPr>
            <w:noProof/>
            <w:webHidden/>
          </w:rPr>
          <w:t>13</w:t>
        </w:r>
        <w:r>
          <w:rPr>
            <w:noProof/>
            <w:webHidden/>
          </w:rPr>
          <w:fldChar w:fldCharType="end"/>
        </w:r>
      </w:hyperlink>
    </w:p>
    <w:p w14:paraId="2AA92A81" w14:textId="4AB7B489" w:rsidR="0008443F" w:rsidRDefault="0008443F">
      <w:pPr>
        <w:pStyle w:val="TableofFigures"/>
        <w:tabs>
          <w:tab w:val="right" w:leader="dot" w:pos="10456"/>
        </w:tabs>
        <w:rPr>
          <w:rFonts w:eastAsiaTheme="minorEastAsia"/>
          <w:noProof/>
          <w:lang w:eastAsia="en-IN"/>
        </w:rPr>
      </w:pPr>
      <w:hyperlink w:anchor="_Toc243683038" w:history="1">
        <w:r w:rsidRPr="00275502">
          <w:rPr>
            <w:rStyle w:val="Hyperlink"/>
            <w:rFonts w:ascii="Times New Roman" w:eastAsia="Times New Roman" w:hAnsi="Times New Roman" w:cs="Times New Roman"/>
            <w:noProof/>
          </w:rPr>
          <w:t>Figure 10: The prompt shown when insulation is requested before Mode 1 has passed.</w:t>
        </w:r>
        <w:r>
          <w:rPr>
            <w:noProof/>
            <w:webHidden/>
          </w:rPr>
          <w:tab/>
        </w:r>
        <w:r>
          <w:rPr>
            <w:noProof/>
            <w:webHidden/>
          </w:rPr>
          <w:fldChar w:fldCharType="begin"/>
        </w:r>
        <w:r>
          <w:rPr>
            <w:noProof/>
            <w:webHidden/>
          </w:rPr>
          <w:instrText xml:space="preserve"> PAGEREF _Toc243683038 \h </w:instrText>
        </w:r>
        <w:r>
          <w:rPr>
            <w:noProof/>
            <w:webHidden/>
          </w:rPr>
        </w:r>
        <w:r>
          <w:rPr>
            <w:noProof/>
            <w:webHidden/>
          </w:rPr>
          <w:fldChar w:fldCharType="separate"/>
        </w:r>
        <w:r>
          <w:rPr>
            <w:noProof/>
            <w:webHidden/>
          </w:rPr>
          <w:t>14</w:t>
        </w:r>
        <w:r>
          <w:rPr>
            <w:noProof/>
            <w:webHidden/>
          </w:rPr>
          <w:fldChar w:fldCharType="end"/>
        </w:r>
      </w:hyperlink>
    </w:p>
    <w:p w14:paraId="36D05A86" w14:textId="023AB2CB" w:rsidR="0008443F" w:rsidRDefault="0008443F">
      <w:pPr>
        <w:pStyle w:val="TableofFigures"/>
        <w:tabs>
          <w:tab w:val="right" w:leader="dot" w:pos="10456"/>
        </w:tabs>
        <w:rPr>
          <w:rFonts w:eastAsiaTheme="minorEastAsia"/>
          <w:noProof/>
          <w:lang w:eastAsia="en-IN"/>
        </w:rPr>
      </w:pPr>
      <w:hyperlink w:anchor="_Toc243683039" w:history="1">
        <w:r w:rsidRPr="00275502">
          <w:rPr>
            <w:rStyle w:val="Hyperlink"/>
            <w:rFonts w:ascii="Times New Roman" w:eastAsia="Times New Roman" w:hAnsi="Times New Roman" w:cs="Times New Roman"/>
            <w:noProof/>
          </w:rPr>
          <w:t>Figure 11: The Auto scan screen after a scan.</w:t>
        </w:r>
        <w:r>
          <w:rPr>
            <w:noProof/>
            <w:webHidden/>
          </w:rPr>
          <w:tab/>
        </w:r>
        <w:r>
          <w:rPr>
            <w:noProof/>
            <w:webHidden/>
          </w:rPr>
          <w:fldChar w:fldCharType="begin"/>
        </w:r>
        <w:r>
          <w:rPr>
            <w:noProof/>
            <w:webHidden/>
          </w:rPr>
          <w:instrText xml:space="preserve"> PAGEREF _Toc243683039 \h </w:instrText>
        </w:r>
        <w:r>
          <w:rPr>
            <w:noProof/>
            <w:webHidden/>
          </w:rPr>
        </w:r>
        <w:r>
          <w:rPr>
            <w:noProof/>
            <w:webHidden/>
          </w:rPr>
          <w:fldChar w:fldCharType="separate"/>
        </w:r>
        <w:r>
          <w:rPr>
            <w:noProof/>
            <w:webHidden/>
          </w:rPr>
          <w:t>15</w:t>
        </w:r>
        <w:r>
          <w:rPr>
            <w:noProof/>
            <w:webHidden/>
          </w:rPr>
          <w:fldChar w:fldCharType="end"/>
        </w:r>
      </w:hyperlink>
    </w:p>
    <w:p w14:paraId="722DA157" w14:textId="4538119A" w:rsidR="0008443F" w:rsidRDefault="0008443F">
      <w:pPr>
        <w:pStyle w:val="TableofFigures"/>
        <w:tabs>
          <w:tab w:val="right" w:leader="dot" w:pos="10456"/>
        </w:tabs>
        <w:rPr>
          <w:rFonts w:eastAsiaTheme="minorEastAsia"/>
          <w:noProof/>
          <w:lang w:eastAsia="en-IN"/>
        </w:rPr>
      </w:pPr>
      <w:hyperlink w:anchor="_Toc243683040" w:history="1">
        <w:r w:rsidRPr="00275502">
          <w:rPr>
            <w:rStyle w:val="Hyperlink"/>
            <w:rFonts w:ascii="Times New Roman" w:eastAsia="Times New Roman" w:hAnsi="Times New Roman" w:cs="Times New Roman"/>
            <w:noProof/>
          </w:rPr>
          <w:t>Figure 12: The Results screen: pass rate, run history and per-test reports.</w:t>
        </w:r>
        <w:r>
          <w:rPr>
            <w:noProof/>
            <w:webHidden/>
          </w:rPr>
          <w:tab/>
        </w:r>
        <w:r>
          <w:rPr>
            <w:noProof/>
            <w:webHidden/>
          </w:rPr>
          <w:fldChar w:fldCharType="begin"/>
        </w:r>
        <w:r>
          <w:rPr>
            <w:noProof/>
            <w:webHidden/>
          </w:rPr>
          <w:instrText xml:space="preserve"> PAGEREF _Toc243683040 \h </w:instrText>
        </w:r>
        <w:r>
          <w:rPr>
            <w:noProof/>
            <w:webHidden/>
          </w:rPr>
        </w:r>
        <w:r>
          <w:rPr>
            <w:noProof/>
            <w:webHidden/>
          </w:rPr>
          <w:fldChar w:fldCharType="separate"/>
        </w:r>
        <w:r>
          <w:rPr>
            <w:noProof/>
            <w:webHidden/>
          </w:rPr>
          <w:t>16</w:t>
        </w:r>
        <w:r>
          <w:rPr>
            <w:noProof/>
            <w:webHidden/>
          </w:rPr>
          <w:fldChar w:fldCharType="end"/>
        </w:r>
      </w:hyperlink>
    </w:p>
    <w:p w14:paraId="5BB9BE7E" w14:textId="5B937E90" w:rsidR="007C1FB4" w:rsidRDefault="00AA763A">
      <w:pPr>
        <w:pStyle w:val="TableofFigures"/>
        <w:tabs>
          <w:tab w:val="right" w:leader="dot" w:pos="10456"/>
        </w:tabs>
      </w:pPr>
      <w:r>
        <w:fldChar w:fldCharType="end"/>
      </w:r>
    </w:p>
    <w:p w14:paraId="7FCDC7D4" w14:textId="77777777" w:rsidR="007B6FF6" w:rsidRDefault="00A96663">
      <w:pPr>
        <w:pStyle w:val="BodyText"/>
      </w:pPr>
      <w:r>
        <w:rPr>
          <w:rFonts w:ascii="Times New Roman" w:eastAsia="Times New Roman" w:hAnsi="Times New Roman" w:cs="Times New Roman"/>
          <w:b/>
          <w:sz w:val="32"/>
        </w:rPr>
        <w:t>List of Tables</w:t>
      </w:r>
    </w:p>
    <w:p w14:paraId="7585CC3D" w14:textId="3BBE62C0" w:rsidR="0008443F" w:rsidRDefault="00AA763A">
      <w:pPr>
        <w:pStyle w:val="TableofFigures"/>
        <w:tabs>
          <w:tab w:val="right" w:leader="dot" w:pos="10456"/>
        </w:tabs>
        <w:rPr>
          <w:rFonts w:eastAsiaTheme="minorEastAsia"/>
          <w:noProof/>
          <w:lang w:eastAsia="en-IN"/>
        </w:rPr>
      </w:pPr>
      <w:r>
        <w:fldChar w:fldCharType="begin"/>
      </w:r>
      <w:r>
        <w:instrText xml:space="preserve"> TOC \h \z \c "Table" </w:instrText>
      </w:r>
      <w:r>
        <w:fldChar w:fldCharType="separate"/>
      </w:r>
      <w:hyperlink w:anchor="_Toc243683041" w:history="1">
        <w:r w:rsidR="0008443F" w:rsidRPr="003A7E91">
          <w:rPr>
            <w:rStyle w:val="Hyperlink"/>
            <w:rFonts w:ascii="Times New Roman" w:eastAsia="Times New Roman" w:hAnsi="Times New Roman" w:cs="Times New Roman"/>
            <w:noProof/>
          </w:rPr>
          <w:t>Table 1: Test sections</w:t>
        </w:r>
        <w:r w:rsidR="0008443F">
          <w:rPr>
            <w:noProof/>
            <w:webHidden/>
          </w:rPr>
          <w:tab/>
        </w:r>
        <w:r w:rsidR="0008443F">
          <w:rPr>
            <w:noProof/>
            <w:webHidden/>
          </w:rPr>
          <w:fldChar w:fldCharType="begin"/>
        </w:r>
        <w:r w:rsidR="0008443F">
          <w:rPr>
            <w:noProof/>
            <w:webHidden/>
          </w:rPr>
          <w:instrText xml:space="preserve"> PAGEREF _Toc243683041 \h </w:instrText>
        </w:r>
        <w:r w:rsidR="0008443F">
          <w:rPr>
            <w:noProof/>
            <w:webHidden/>
          </w:rPr>
        </w:r>
        <w:r w:rsidR="0008443F">
          <w:rPr>
            <w:noProof/>
            <w:webHidden/>
          </w:rPr>
          <w:fldChar w:fldCharType="separate"/>
        </w:r>
        <w:r w:rsidR="0008443F">
          <w:rPr>
            <w:noProof/>
            <w:webHidden/>
          </w:rPr>
          <w:t>5</w:t>
        </w:r>
        <w:r w:rsidR="0008443F">
          <w:rPr>
            <w:noProof/>
            <w:webHidden/>
          </w:rPr>
          <w:fldChar w:fldCharType="end"/>
        </w:r>
      </w:hyperlink>
    </w:p>
    <w:p w14:paraId="28F9247E" w14:textId="388F2B9C" w:rsidR="0008443F" w:rsidRDefault="0008443F">
      <w:pPr>
        <w:pStyle w:val="TableofFigures"/>
        <w:tabs>
          <w:tab w:val="right" w:leader="dot" w:pos="10456"/>
        </w:tabs>
        <w:rPr>
          <w:rFonts w:eastAsiaTheme="minorEastAsia"/>
          <w:noProof/>
          <w:lang w:eastAsia="en-IN"/>
        </w:rPr>
      </w:pPr>
      <w:hyperlink w:anchor="_Toc243683042" w:history="1">
        <w:r w:rsidRPr="003A7E91">
          <w:rPr>
            <w:rStyle w:val="Hyperlink"/>
            <w:rFonts w:ascii="Times New Roman" w:eastAsia="Times New Roman" w:hAnsi="Times New Roman" w:cs="Times New Roman"/>
            <w:noProof/>
          </w:rPr>
          <w:t>Table 2: Screen areas</w:t>
        </w:r>
        <w:r>
          <w:rPr>
            <w:noProof/>
            <w:webHidden/>
          </w:rPr>
          <w:tab/>
        </w:r>
        <w:r>
          <w:rPr>
            <w:noProof/>
            <w:webHidden/>
          </w:rPr>
          <w:fldChar w:fldCharType="begin"/>
        </w:r>
        <w:r>
          <w:rPr>
            <w:noProof/>
            <w:webHidden/>
          </w:rPr>
          <w:instrText xml:space="preserve"> PAGEREF _Toc243683042 \h </w:instrText>
        </w:r>
        <w:r>
          <w:rPr>
            <w:noProof/>
            <w:webHidden/>
          </w:rPr>
        </w:r>
        <w:r>
          <w:rPr>
            <w:noProof/>
            <w:webHidden/>
          </w:rPr>
          <w:fldChar w:fldCharType="separate"/>
        </w:r>
        <w:r>
          <w:rPr>
            <w:noProof/>
            <w:webHidden/>
          </w:rPr>
          <w:t>7</w:t>
        </w:r>
        <w:r>
          <w:rPr>
            <w:noProof/>
            <w:webHidden/>
          </w:rPr>
          <w:fldChar w:fldCharType="end"/>
        </w:r>
      </w:hyperlink>
    </w:p>
    <w:p w14:paraId="78F9B1A3" w14:textId="07D0EAFB" w:rsidR="0008443F" w:rsidRDefault="0008443F">
      <w:pPr>
        <w:pStyle w:val="TableofFigures"/>
        <w:tabs>
          <w:tab w:val="right" w:leader="dot" w:pos="10456"/>
        </w:tabs>
        <w:rPr>
          <w:rFonts w:eastAsiaTheme="minorEastAsia"/>
          <w:noProof/>
          <w:lang w:eastAsia="en-IN"/>
        </w:rPr>
      </w:pPr>
      <w:hyperlink w:anchor="_Toc243683043" w:history="1">
        <w:r w:rsidRPr="003A7E91">
          <w:rPr>
            <w:rStyle w:val="Hyperlink"/>
            <w:rFonts w:ascii="Times New Roman" w:eastAsia="Times New Roman" w:hAnsi="Times New Roman" w:cs="Times New Roman"/>
            <w:noProof/>
          </w:rPr>
          <w:t>Table 3: Fault codes</w:t>
        </w:r>
        <w:r>
          <w:rPr>
            <w:noProof/>
            <w:webHidden/>
          </w:rPr>
          <w:tab/>
        </w:r>
        <w:r>
          <w:rPr>
            <w:noProof/>
            <w:webHidden/>
          </w:rPr>
          <w:fldChar w:fldCharType="begin"/>
        </w:r>
        <w:r>
          <w:rPr>
            <w:noProof/>
            <w:webHidden/>
          </w:rPr>
          <w:instrText xml:space="preserve"> PAGEREF _Toc243683043 \h </w:instrText>
        </w:r>
        <w:r>
          <w:rPr>
            <w:noProof/>
            <w:webHidden/>
          </w:rPr>
        </w:r>
        <w:r>
          <w:rPr>
            <w:noProof/>
            <w:webHidden/>
          </w:rPr>
          <w:fldChar w:fldCharType="separate"/>
        </w:r>
        <w:r>
          <w:rPr>
            <w:noProof/>
            <w:webHidden/>
          </w:rPr>
          <w:t>15</w:t>
        </w:r>
        <w:r>
          <w:rPr>
            <w:noProof/>
            <w:webHidden/>
          </w:rPr>
          <w:fldChar w:fldCharType="end"/>
        </w:r>
      </w:hyperlink>
    </w:p>
    <w:p w14:paraId="1E20BF71" w14:textId="6B7E3EE6" w:rsidR="0008443F" w:rsidRDefault="0008443F">
      <w:pPr>
        <w:pStyle w:val="TableofFigures"/>
        <w:tabs>
          <w:tab w:val="right" w:leader="dot" w:pos="10456"/>
        </w:tabs>
        <w:rPr>
          <w:rFonts w:eastAsiaTheme="minorEastAsia"/>
          <w:noProof/>
          <w:lang w:eastAsia="en-IN"/>
        </w:rPr>
      </w:pPr>
      <w:hyperlink w:anchor="_Toc243683044" w:history="1">
        <w:r w:rsidRPr="003A7E91">
          <w:rPr>
            <w:rStyle w:val="Hyperlink"/>
            <w:rFonts w:ascii="Times New Roman" w:eastAsia="Times New Roman" w:hAnsi="Times New Roman" w:cs="Times New Roman"/>
            <w:noProof/>
          </w:rPr>
          <w:t>Table 4: Common messages</w:t>
        </w:r>
        <w:r>
          <w:rPr>
            <w:noProof/>
            <w:webHidden/>
          </w:rPr>
          <w:tab/>
        </w:r>
        <w:r>
          <w:rPr>
            <w:noProof/>
            <w:webHidden/>
          </w:rPr>
          <w:fldChar w:fldCharType="begin"/>
        </w:r>
        <w:r>
          <w:rPr>
            <w:noProof/>
            <w:webHidden/>
          </w:rPr>
          <w:instrText xml:space="preserve"> PAGEREF _Toc243683044 \h </w:instrText>
        </w:r>
        <w:r>
          <w:rPr>
            <w:noProof/>
            <w:webHidden/>
          </w:rPr>
        </w:r>
        <w:r>
          <w:rPr>
            <w:noProof/>
            <w:webHidden/>
          </w:rPr>
          <w:fldChar w:fldCharType="separate"/>
        </w:r>
        <w:r>
          <w:rPr>
            <w:noProof/>
            <w:webHidden/>
          </w:rPr>
          <w:t>17</w:t>
        </w:r>
        <w:r>
          <w:rPr>
            <w:noProof/>
            <w:webHidden/>
          </w:rPr>
          <w:fldChar w:fldCharType="end"/>
        </w:r>
      </w:hyperlink>
    </w:p>
    <w:p w14:paraId="695D0407" w14:textId="6072EA31" w:rsidR="0008443F" w:rsidRDefault="0008443F">
      <w:pPr>
        <w:pStyle w:val="TableofFigures"/>
        <w:tabs>
          <w:tab w:val="right" w:leader="dot" w:pos="10456"/>
        </w:tabs>
        <w:rPr>
          <w:rFonts w:eastAsiaTheme="minorEastAsia"/>
          <w:noProof/>
          <w:lang w:eastAsia="en-IN"/>
        </w:rPr>
      </w:pPr>
      <w:hyperlink w:anchor="_Toc243683045" w:history="1">
        <w:r w:rsidRPr="003A7E91">
          <w:rPr>
            <w:rStyle w:val="Hyperlink"/>
            <w:rFonts w:ascii="Times New Roman" w:eastAsia="Times New Roman" w:hAnsi="Times New Roman" w:cs="Times New Roman"/>
            <w:noProof/>
          </w:rPr>
          <w:t>Table 5: Glossary</w:t>
        </w:r>
        <w:r>
          <w:rPr>
            <w:noProof/>
            <w:webHidden/>
          </w:rPr>
          <w:tab/>
        </w:r>
        <w:r>
          <w:rPr>
            <w:noProof/>
            <w:webHidden/>
          </w:rPr>
          <w:fldChar w:fldCharType="begin"/>
        </w:r>
        <w:r>
          <w:rPr>
            <w:noProof/>
            <w:webHidden/>
          </w:rPr>
          <w:instrText xml:space="preserve"> PAGEREF _Toc243683045 \h </w:instrText>
        </w:r>
        <w:r>
          <w:rPr>
            <w:noProof/>
            <w:webHidden/>
          </w:rPr>
        </w:r>
        <w:r>
          <w:rPr>
            <w:noProof/>
            <w:webHidden/>
          </w:rPr>
          <w:fldChar w:fldCharType="separate"/>
        </w:r>
        <w:r>
          <w:rPr>
            <w:noProof/>
            <w:webHidden/>
          </w:rPr>
          <w:t>17</w:t>
        </w:r>
        <w:r>
          <w:rPr>
            <w:noProof/>
            <w:webHidden/>
          </w:rPr>
          <w:fldChar w:fldCharType="end"/>
        </w:r>
      </w:hyperlink>
    </w:p>
    <w:p w14:paraId="14780AFA" w14:textId="3070604D" w:rsidR="007C1FB4" w:rsidRDefault="00AA763A">
      <w:pPr>
        <w:pStyle w:val="TableofFigures"/>
        <w:tabs>
          <w:tab w:val="right" w:leader="dot" w:pos="10456"/>
        </w:tabs>
      </w:pPr>
      <w:r>
        <w:fldChar w:fldCharType="end"/>
      </w:r>
    </w:p>
    <w:p w14:paraId="5C49CF24" w14:textId="77777777" w:rsidR="007C1FB4" w:rsidRDefault="00AA763A">
      <w:r>
        <w:br w:type="page"/>
      </w:r>
    </w:p>
    <w:p w14:paraId="169C8C5F" w14:textId="77777777" w:rsidR="007B6FF6" w:rsidRDefault="00A96663">
      <w:pPr>
        <w:pStyle w:val="Heading1"/>
        <w:ind w:left="720" w:hanging="720"/>
      </w:pPr>
      <w:bookmarkStart w:id="0" w:name="_Toc243683001"/>
      <w:r>
        <w:lastRenderedPageBreak/>
        <w:t>Introduction</w:t>
      </w:r>
      <w:bookmarkEnd w:id="0"/>
    </w:p>
    <w:p w14:paraId="0EC1C865" w14:textId="77777777" w:rsidR="007B6FF6" w:rsidRDefault="00A96663">
      <w:pPr>
        <w:pStyle w:val="Heading2"/>
      </w:pPr>
      <w:bookmarkStart w:id="1" w:name="_Toc243683002"/>
      <w:r>
        <w:t>Purpose</w:t>
      </w:r>
      <w:bookmarkEnd w:id="1"/>
    </w:p>
    <w:p w14:paraId="3B3180CA" w14:textId="77777777" w:rsidR="007B6FF6" w:rsidRDefault="00A96663">
      <w:pPr>
        <w:pStyle w:val="BodyText"/>
        <w:jc w:val="both"/>
      </w:pPr>
      <w:r>
        <w:rPr>
          <w:rFonts w:ascii="Times New Roman" w:eastAsia="Times New Roman" w:hAnsi="Times New Roman" w:cs="Times New Roman"/>
        </w:rPr>
        <w:t>This manual explains how to operate the HT_MK1 harness tester using the GUI application: starting the software, connecting to the instrument, loading a netlist, running each test, and reading the results.</w:t>
      </w:r>
    </w:p>
    <w:p w14:paraId="7526A4C3" w14:textId="77777777" w:rsidR="007B6FF6" w:rsidRDefault="00A96663">
      <w:pPr>
        <w:pStyle w:val="Heading2"/>
      </w:pPr>
      <w:bookmarkStart w:id="2" w:name="_Toc243683003"/>
      <w:r>
        <w:t>Audience</w:t>
      </w:r>
      <w:bookmarkEnd w:id="2"/>
    </w:p>
    <w:p w14:paraId="668BD5CF" w14:textId="77777777" w:rsidR="007B6FF6" w:rsidRDefault="00A96663">
      <w:pPr>
        <w:pStyle w:val="BodyText"/>
        <w:jc w:val="both"/>
      </w:pPr>
      <w:r>
        <w:rPr>
          <w:rFonts w:ascii="Times New Roman" w:eastAsia="Times New Roman" w:hAnsi="Times New Roman" w:cs="Times New Roman"/>
        </w:rPr>
        <w:t>Operators running tests on the HT_MK1. No programming or electronics background is assumed.</w:t>
      </w:r>
    </w:p>
    <w:p w14:paraId="1D96418A" w14:textId="77777777" w:rsidR="007B6FF6" w:rsidRDefault="00A96663">
      <w:pPr>
        <w:pStyle w:val="Heading2"/>
      </w:pPr>
      <w:bookmarkStart w:id="3" w:name="_Toc243683004"/>
      <w:r>
        <w:t>Related Documents</w:t>
      </w:r>
      <w:bookmarkEnd w:id="3"/>
    </w:p>
    <w:p w14:paraId="285D0EB8" w14:textId="77777777" w:rsidR="007B6FF6" w:rsidRDefault="00A96663" w:rsidP="00A96663">
      <w:pPr>
        <w:pStyle w:val="ListParagraph"/>
        <w:numPr>
          <w:ilvl w:val="0"/>
          <w:numId w:val="3"/>
        </w:numPr>
        <w:jc w:val="both"/>
      </w:pPr>
      <w:r>
        <w:rPr>
          <w:rFonts w:ascii="Times New Roman" w:eastAsia="Times New Roman" w:hAnsi="Times New Roman" w:cs="Times New Roman"/>
        </w:rPr>
        <w:t>HT_MK1 GUI Functional Description: what every screen, section and button of the GUI does.</w:t>
      </w:r>
    </w:p>
    <w:p w14:paraId="150A7C8B" w14:textId="77777777" w:rsidR="007B6FF6" w:rsidRDefault="00A96663" w:rsidP="00A96663">
      <w:pPr>
        <w:pStyle w:val="ListParagraph"/>
        <w:numPr>
          <w:ilvl w:val="0"/>
          <w:numId w:val="3"/>
        </w:numPr>
        <w:jc w:val="both"/>
      </w:pPr>
      <w:r>
        <w:rPr>
          <w:rFonts w:ascii="Times New Roman" w:eastAsia="Times New Roman" w:hAnsi="Times New Roman" w:cs="Times New Roman"/>
        </w:rPr>
        <w:t>HT_MK1 System Overview: what the instrument measures and how.</w:t>
      </w:r>
    </w:p>
    <w:p w14:paraId="4E588FDA" w14:textId="77777777" w:rsidR="007B6FF6" w:rsidRDefault="00A96663" w:rsidP="00A96663">
      <w:pPr>
        <w:pStyle w:val="ListParagraph"/>
        <w:numPr>
          <w:ilvl w:val="0"/>
          <w:numId w:val="3"/>
        </w:numPr>
        <w:jc w:val="both"/>
      </w:pPr>
      <w:r>
        <w:rPr>
          <w:rFonts w:ascii="Times New Roman" w:eastAsia="Times New Roman" w:hAnsi="Times New Roman" w:cs="Times New Roman"/>
        </w:rPr>
        <w:t>HT_MK1 Code Walkthrough: for engineers maintaining the firmware or GUI software.</w:t>
      </w:r>
    </w:p>
    <w:p w14:paraId="3693703E" w14:textId="77777777" w:rsidR="007B6FF6" w:rsidRDefault="00A96663" w:rsidP="00A96663">
      <w:pPr>
        <w:pStyle w:val="ListParagraph"/>
        <w:numPr>
          <w:ilvl w:val="0"/>
          <w:numId w:val="3"/>
        </w:numPr>
        <w:jc w:val="both"/>
      </w:pPr>
      <w:r>
        <w:rPr>
          <w:rFonts w:ascii="Times New Roman" w:eastAsia="Times New Roman" w:hAnsi="Times New Roman" w:cs="Times New Roman"/>
        </w:rPr>
        <w:t>HT_MK1 Flashing Procedure: for programming a unit's firmware.</w:t>
      </w:r>
    </w:p>
    <w:p w14:paraId="5145D064" w14:textId="77777777" w:rsidR="007B6FF6" w:rsidRDefault="00A96663" w:rsidP="00A96663">
      <w:pPr>
        <w:pStyle w:val="ListParagraph"/>
        <w:numPr>
          <w:ilvl w:val="0"/>
          <w:numId w:val="3"/>
        </w:numPr>
        <w:jc w:val="both"/>
      </w:pPr>
      <w:r>
        <w:rPr>
          <w:rFonts w:ascii="Times New Roman" w:eastAsia="Times New Roman" w:hAnsi="Times New Roman" w:cs="Times New Roman"/>
        </w:rPr>
        <w:t>HT_MK1 Functional Test Procedure: for the formal acceptance test of a built unit.</w:t>
      </w:r>
    </w:p>
    <w:p w14:paraId="7E586C4F" w14:textId="77777777" w:rsidR="007B6FF6" w:rsidRDefault="00A96663">
      <w:pPr>
        <w:pStyle w:val="Heading1"/>
        <w:ind w:left="720" w:hanging="720"/>
      </w:pPr>
      <w:bookmarkStart w:id="4" w:name="_Toc243683005"/>
      <w:r>
        <w:t>System Overview</w:t>
      </w:r>
      <w:bookmarkEnd w:id="4"/>
    </w:p>
    <w:p w14:paraId="214006B1" w14:textId="77777777" w:rsidR="007B6FF6" w:rsidRDefault="00A96663">
      <w:pPr>
        <w:pStyle w:val="BodyText"/>
        <w:jc w:val="both"/>
      </w:pPr>
      <w:r>
        <w:rPr>
          <w:rFonts w:ascii="Times New Roman" w:eastAsia="Times New Roman" w:hAnsi="Times New Roman" w:cs="Times New Roman"/>
        </w:rPr>
        <w:t>The HT_MK1 tests up to 256 wires in a harness. The GUI groups the tests into two modes and one survey tool:</w:t>
      </w:r>
    </w:p>
    <w:tbl>
      <w:tblPr>
        <w:tblStyle w:val="TableGrid"/>
        <w:tblW w:w="934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807"/>
        <w:gridCol w:w="1307"/>
        <w:gridCol w:w="1846"/>
        <w:gridCol w:w="5386"/>
      </w:tblGrid>
      <w:tr w:rsidR="007B6FF6" w14:paraId="1A747F1D" w14:textId="77777777">
        <w:trPr>
          <w:cantSplit/>
          <w:tblHeader/>
          <w:jc w:val="center"/>
        </w:trPr>
        <w:tc>
          <w:tcPr>
            <w:tcW w:w="807" w:type="dxa"/>
            <w:shd w:val="clear" w:color="auto" w:fill="DAE9F7"/>
            <w:vAlign w:val="center"/>
          </w:tcPr>
          <w:p w14:paraId="304D6EAC" w14:textId="77777777" w:rsidR="007B6FF6" w:rsidRDefault="00A96663">
            <w:pPr>
              <w:pStyle w:val="TableData"/>
              <w:keepNext/>
              <w:spacing w:before="20" w:after="20"/>
              <w:jc w:val="center"/>
            </w:pPr>
            <w:r>
              <w:rPr>
                <w:rFonts w:ascii="Times New Roman" w:eastAsia="Times New Roman" w:hAnsi="Times New Roman" w:cs="Times New Roman"/>
                <w:b/>
                <w:sz w:val="18"/>
              </w:rPr>
              <w:t>Section</w:t>
            </w:r>
          </w:p>
        </w:tc>
        <w:tc>
          <w:tcPr>
            <w:tcW w:w="1307" w:type="dxa"/>
            <w:shd w:val="clear" w:color="auto" w:fill="DAE9F7"/>
            <w:vAlign w:val="center"/>
          </w:tcPr>
          <w:p w14:paraId="259B8312" w14:textId="77777777" w:rsidR="007B6FF6" w:rsidRDefault="00A96663">
            <w:pPr>
              <w:pStyle w:val="TableData"/>
              <w:keepNext/>
              <w:spacing w:before="20" w:after="20"/>
              <w:jc w:val="center"/>
            </w:pPr>
            <w:r>
              <w:rPr>
                <w:rFonts w:ascii="Times New Roman" w:eastAsia="Times New Roman" w:hAnsi="Times New Roman" w:cs="Times New Roman"/>
                <w:b/>
                <w:sz w:val="18"/>
              </w:rPr>
              <w:t>Test</w:t>
            </w:r>
          </w:p>
        </w:tc>
        <w:tc>
          <w:tcPr>
            <w:tcW w:w="1846" w:type="dxa"/>
            <w:shd w:val="clear" w:color="auto" w:fill="DAE9F7"/>
            <w:vAlign w:val="center"/>
          </w:tcPr>
          <w:p w14:paraId="5A00010F" w14:textId="77777777" w:rsidR="007B6FF6" w:rsidRDefault="00A96663">
            <w:pPr>
              <w:pStyle w:val="TableData"/>
              <w:keepNext/>
              <w:spacing w:before="20" w:after="20"/>
              <w:jc w:val="center"/>
            </w:pPr>
            <w:r>
              <w:rPr>
                <w:rFonts w:ascii="Times New Roman" w:eastAsia="Times New Roman" w:hAnsi="Times New Roman" w:cs="Times New Roman"/>
                <w:b/>
                <w:sz w:val="18"/>
              </w:rPr>
              <w:t>Harness on</w:t>
            </w:r>
          </w:p>
        </w:tc>
        <w:tc>
          <w:tcPr>
            <w:tcW w:w="5386" w:type="dxa"/>
            <w:shd w:val="clear" w:color="auto" w:fill="DAE9F7"/>
            <w:vAlign w:val="center"/>
          </w:tcPr>
          <w:p w14:paraId="4D358D24" w14:textId="77777777" w:rsidR="007B6FF6" w:rsidRDefault="00A96663">
            <w:pPr>
              <w:pStyle w:val="TableData"/>
              <w:keepNext/>
              <w:spacing w:before="20" w:after="20"/>
              <w:jc w:val="center"/>
            </w:pPr>
            <w:r>
              <w:rPr>
                <w:rFonts w:ascii="Times New Roman" w:eastAsia="Times New Roman" w:hAnsi="Times New Roman" w:cs="Times New Roman"/>
                <w:b/>
                <w:sz w:val="18"/>
              </w:rPr>
              <w:t>Checks</w:t>
            </w:r>
          </w:p>
        </w:tc>
      </w:tr>
      <w:tr w:rsidR="007B6FF6" w14:paraId="39C4E37C" w14:textId="77777777">
        <w:trPr>
          <w:cantSplit/>
          <w:jc w:val="center"/>
        </w:trPr>
        <w:tc>
          <w:tcPr>
            <w:tcW w:w="807" w:type="dxa"/>
            <w:vAlign w:val="center"/>
          </w:tcPr>
          <w:p w14:paraId="023D37A2" w14:textId="77777777" w:rsidR="007B6FF6" w:rsidRDefault="00A96663">
            <w:pPr>
              <w:pStyle w:val="TableData"/>
              <w:keepNext/>
              <w:spacing w:before="20" w:after="20"/>
            </w:pPr>
            <w:r>
              <w:rPr>
                <w:rFonts w:ascii="Times New Roman" w:eastAsia="Times New Roman" w:hAnsi="Times New Roman" w:cs="Times New Roman"/>
                <w:sz w:val="18"/>
              </w:rPr>
              <w:t>Mode 1</w:t>
            </w:r>
          </w:p>
        </w:tc>
        <w:tc>
          <w:tcPr>
            <w:tcW w:w="1307" w:type="dxa"/>
            <w:vAlign w:val="center"/>
          </w:tcPr>
          <w:p w14:paraId="018BE8E5" w14:textId="77777777" w:rsidR="007B6FF6" w:rsidRDefault="00A96663">
            <w:pPr>
              <w:pStyle w:val="TableData"/>
              <w:keepNext/>
              <w:spacing w:before="20" w:after="20"/>
            </w:pPr>
            <w:r>
              <w:rPr>
                <w:rFonts w:ascii="Times New Roman" w:eastAsia="Times New Roman" w:hAnsi="Times New Roman" w:cs="Times New Roman"/>
                <w:sz w:val="18"/>
              </w:rPr>
              <w:t>Continuity</w:t>
            </w:r>
          </w:p>
        </w:tc>
        <w:tc>
          <w:tcPr>
            <w:tcW w:w="1846" w:type="dxa"/>
            <w:vAlign w:val="center"/>
          </w:tcPr>
          <w:p w14:paraId="6F723EA8" w14:textId="77777777" w:rsidR="007B6FF6" w:rsidRDefault="00A96663">
            <w:pPr>
              <w:pStyle w:val="TableData"/>
              <w:keepNext/>
              <w:spacing w:before="20" w:after="20"/>
            </w:pPr>
            <w:r>
              <w:rPr>
                <w:rFonts w:ascii="Times New Roman" w:eastAsia="Times New Roman" w:hAnsi="Times New Roman" w:cs="Times New Roman"/>
                <w:sz w:val="18"/>
              </w:rPr>
              <w:t>Matrix connector (J-MTX)</w:t>
            </w:r>
          </w:p>
        </w:tc>
        <w:tc>
          <w:tcPr>
            <w:tcW w:w="5386" w:type="dxa"/>
            <w:vAlign w:val="center"/>
          </w:tcPr>
          <w:p w14:paraId="0CDA9CFA" w14:textId="77777777" w:rsidR="007B6FF6" w:rsidRDefault="00A96663">
            <w:pPr>
              <w:pStyle w:val="TableData"/>
              <w:keepNext/>
              <w:spacing w:before="20" w:after="20"/>
            </w:pPr>
            <w:r>
              <w:rPr>
                <w:rFonts w:ascii="Times New Roman" w:eastAsia="Times New Roman" w:hAnsi="Times New Roman" w:cs="Times New Roman"/>
                <w:sz w:val="18"/>
              </w:rPr>
              <w:t>Each wire is connected where it should be, and not touching any other wire.</w:t>
            </w:r>
          </w:p>
        </w:tc>
      </w:tr>
      <w:tr w:rsidR="007B6FF6" w14:paraId="1FEC28E6" w14:textId="77777777">
        <w:trPr>
          <w:cantSplit/>
          <w:jc w:val="center"/>
        </w:trPr>
        <w:tc>
          <w:tcPr>
            <w:tcW w:w="807" w:type="dxa"/>
            <w:vAlign w:val="center"/>
          </w:tcPr>
          <w:p w14:paraId="5157DC85" w14:textId="77777777" w:rsidR="007B6FF6" w:rsidRDefault="00A96663">
            <w:pPr>
              <w:pStyle w:val="TableData"/>
              <w:keepNext/>
              <w:spacing w:before="20" w:after="20"/>
            </w:pPr>
            <w:r>
              <w:rPr>
                <w:rFonts w:ascii="Times New Roman" w:eastAsia="Times New Roman" w:hAnsi="Times New Roman" w:cs="Times New Roman"/>
                <w:sz w:val="18"/>
              </w:rPr>
              <w:t>Mode 1</w:t>
            </w:r>
          </w:p>
        </w:tc>
        <w:tc>
          <w:tcPr>
            <w:tcW w:w="1307" w:type="dxa"/>
            <w:vAlign w:val="center"/>
          </w:tcPr>
          <w:p w14:paraId="32B3B74E" w14:textId="77777777" w:rsidR="007B6FF6" w:rsidRDefault="00A96663">
            <w:pPr>
              <w:pStyle w:val="TableData"/>
              <w:keepNext/>
              <w:spacing w:before="20" w:after="20"/>
            </w:pPr>
            <w:r>
              <w:rPr>
                <w:rFonts w:ascii="Times New Roman" w:eastAsia="Times New Roman" w:hAnsi="Times New Roman" w:cs="Times New Roman"/>
                <w:sz w:val="18"/>
              </w:rPr>
              <w:t>Resistance</w:t>
            </w:r>
          </w:p>
        </w:tc>
        <w:tc>
          <w:tcPr>
            <w:tcW w:w="1846" w:type="dxa"/>
            <w:vAlign w:val="center"/>
          </w:tcPr>
          <w:p w14:paraId="338BEEC6" w14:textId="77777777" w:rsidR="007B6FF6" w:rsidRDefault="00A96663">
            <w:pPr>
              <w:pStyle w:val="TableData"/>
              <w:keepNext/>
              <w:spacing w:before="20" w:after="20"/>
            </w:pPr>
            <w:r>
              <w:rPr>
                <w:rFonts w:ascii="Times New Roman" w:eastAsia="Times New Roman" w:hAnsi="Times New Roman" w:cs="Times New Roman"/>
                <w:sz w:val="18"/>
              </w:rPr>
              <w:t>Matrix connector (J-MTX)</w:t>
            </w:r>
          </w:p>
        </w:tc>
        <w:tc>
          <w:tcPr>
            <w:tcW w:w="5386" w:type="dxa"/>
            <w:vAlign w:val="center"/>
          </w:tcPr>
          <w:p w14:paraId="1A53E7B1" w14:textId="77777777" w:rsidR="007B6FF6" w:rsidRDefault="00A96663">
            <w:pPr>
              <w:pStyle w:val="TableData"/>
              <w:keepNext/>
              <w:spacing w:before="20" w:after="20"/>
            </w:pPr>
            <w:r>
              <w:rPr>
                <w:rFonts w:ascii="Times New Roman" w:eastAsia="Times New Roman" w:hAnsi="Times New Roman" w:cs="Times New Roman"/>
                <w:sz w:val="18"/>
              </w:rPr>
              <w:t>Each connected wire's resistance is within its allowed limit.</w:t>
            </w:r>
          </w:p>
        </w:tc>
      </w:tr>
      <w:tr w:rsidR="007B6FF6" w14:paraId="6A368516" w14:textId="77777777">
        <w:trPr>
          <w:cantSplit/>
          <w:jc w:val="center"/>
        </w:trPr>
        <w:tc>
          <w:tcPr>
            <w:tcW w:w="807" w:type="dxa"/>
            <w:vAlign w:val="center"/>
          </w:tcPr>
          <w:p w14:paraId="41E9D0DA" w14:textId="77777777" w:rsidR="007B6FF6" w:rsidRDefault="00A96663">
            <w:pPr>
              <w:pStyle w:val="TableData"/>
              <w:keepNext/>
              <w:spacing w:before="20" w:after="20"/>
            </w:pPr>
            <w:r>
              <w:rPr>
                <w:rFonts w:ascii="Times New Roman" w:eastAsia="Times New Roman" w:hAnsi="Times New Roman" w:cs="Times New Roman"/>
                <w:sz w:val="18"/>
              </w:rPr>
              <w:t>Mode 2</w:t>
            </w:r>
          </w:p>
        </w:tc>
        <w:tc>
          <w:tcPr>
            <w:tcW w:w="1307" w:type="dxa"/>
            <w:vAlign w:val="center"/>
          </w:tcPr>
          <w:p w14:paraId="41FE181B" w14:textId="77777777" w:rsidR="007B6FF6" w:rsidRDefault="00A96663">
            <w:pPr>
              <w:pStyle w:val="TableData"/>
              <w:keepNext/>
              <w:spacing w:before="20" w:after="20"/>
            </w:pPr>
            <w:r>
              <w:rPr>
                <w:rFonts w:ascii="Times New Roman" w:eastAsia="Times New Roman" w:hAnsi="Times New Roman" w:cs="Times New Roman"/>
                <w:sz w:val="18"/>
              </w:rPr>
              <w:t>Insulation test</w:t>
            </w:r>
          </w:p>
        </w:tc>
        <w:tc>
          <w:tcPr>
            <w:tcW w:w="1846" w:type="dxa"/>
            <w:vAlign w:val="center"/>
          </w:tcPr>
          <w:p w14:paraId="4BEFA6A3" w14:textId="77777777" w:rsidR="007B6FF6" w:rsidRDefault="00A96663">
            <w:pPr>
              <w:pStyle w:val="TableData"/>
              <w:keepNext/>
              <w:spacing w:before="20" w:after="20"/>
            </w:pPr>
            <w:r>
              <w:rPr>
                <w:rFonts w:ascii="Times New Roman" w:eastAsia="Times New Roman" w:hAnsi="Times New Roman" w:cs="Times New Roman"/>
                <w:sz w:val="18"/>
              </w:rPr>
              <w:t>HV connector (J-HV)</w:t>
            </w:r>
          </w:p>
        </w:tc>
        <w:tc>
          <w:tcPr>
            <w:tcW w:w="5386" w:type="dxa"/>
            <w:vAlign w:val="center"/>
          </w:tcPr>
          <w:p w14:paraId="43D8AB75" w14:textId="77777777" w:rsidR="007B6FF6" w:rsidRDefault="00A96663">
            <w:pPr>
              <w:pStyle w:val="TableData"/>
              <w:keepNext/>
              <w:spacing w:before="20" w:after="20"/>
            </w:pPr>
            <w:r>
              <w:rPr>
                <w:rFonts w:ascii="Times New Roman" w:eastAsia="Times New Roman" w:hAnsi="Times New Roman" w:cs="Times New Roman"/>
                <w:sz w:val="18"/>
              </w:rPr>
              <w:t>Each wire holds the required insulation at 500 V DC, with no leakage.</w:t>
            </w:r>
          </w:p>
        </w:tc>
      </w:tr>
      <w:tr w:rsidR="007B6FF6" w14:paraId="1E9764CC" w14:textId="77777777">
        <w:trPr>
          <w:cantSplit/>
          <w:jc w:val="center"/>
        </w:trPr>
        <w:tc>
          <w:tcPr>
            <w:tcW w:w="807" w:type="dxa"/>
            <w:vAlign w:val="center"/>
          </w:tcPr>
          <w:p w14:paraId="489C982D" w14:textId="77777777" w:rsidR="007B6FF6" w:rsidRDefault="00A96663">
            <w:pPr>
              <w:pStyle w:val="TableData"/>
              <w:keepNext/>
              <w:spacing w:before="20" w:after="20"/>
            </w:pPr>
            <w:r>
              <w:rPr>
                <w:rFonts w:ascii="Times New Roman" w:eastAsia="Times New Roman" w:hAnsi="Times New Roman" w:cs="Times New Roman"/>
                <w:sz w:val="18"/>
              </w:rPr>
              <w:t>Auto scan</w:t>
            </w:r>
          </w:p>
        </w:tc>
        <w:tc>
          <w:tcPr>
            <w:tcW w:w="1307" w:type="dxa"/>
            <w:vAlign w:val="center"/>
          </w:tcPr>
          <w:p w14:paraId="3A86C180" w14:textId="77777777" w:rsidR="007B6FF6" w:rsidRDefault="00A96663">
            <w:pPr>
              <w:pStyle w:val="TableData"/>
              <w:keepNext/>
              <w:spacing w:before="20" w:after="20"/>
            </w:pPr>
            <w:r>
              <w:rPr>
                <w:rFonts w:ascii="Times New Roman" w:eastAsia="Times New Roman" w:hAnsi="Times New Roman" w:cs="Times New Roman"/>
                <w:sz w:val="18"/>
              </w:rPr>
              <w:t>Connection survey</w:t>
            </w:r>
          </w:p>
        </w:tc>
        <w:tc>
          <w:tcPr>
            <w:tcW w:w="1846" w:type="dxa"/>
            <w:vAlign w:val="center"/>
          </w:tcPr>
          <w:p w14:paraId="5EBA2C75" w14:textId="77777777" w:rsidR="007B6FF6" w:rsidRDefault="00A96663">
            <w:pPr>
              <w:pStyle w:val="TableData"/>
              <w:keepNext/>
              <w:spacing w:before="20" w:after="20"/>
            </w:pPr>
            <w:r>
              <w:rPr>
                <w:rFonts w:ascii="Times New Roman" w:eastAsia="Times New Roman" w:hAnsi="Times New Roman" w:cs="Times New Roman"/>
                <w:sz w:val="18"/>
              </w:rPr>
              <w:t>Matrix connector (J-MTX)</w:t>
            </w:r>
          </w:p>
        </w:tc>
        <w:tc>
          <w:tcPr>
            <w:tcW w:w="5386" w:type="dxa"/>
            <w:vAlign w:val="center"/>
          </w:tcPr>
          <w:p w14:paraId="27485FFE" w14:textId="77777777" w:rsidR="007B6FF6" w:rsidRDefault="00A96663">
            <w:pPr>
              <w:pStyle w:val="TableData"/>
              <w:keepNext/>
              <w:spacing w:before="20" w:after="20"/>
            </w:pPr>
            <w:r>
              <w:rPr>
                <w:rFonts w:ascii="Times New Roman" w:eastAsia="Times New Roman" w:hAnsi="Times New Roman" w:cs="Times New Roman"/>
                <w:sz w:val="18"/>
              </w:rPr>
              <w:t>Finds which pins are connected. It needs no netlist and is not a pass or fail test.</w:t>
            </w:r>
          </w:p>
        </w:tc>
      </w:tr>
    </w:tbl>
    <w:p w14:paraId="3102B190" w14:textId="00F6A5F0" w:rsidR="007B6FF6" w:rsidRDefault="00A96663">
      <w:pPr>
        <w:pStyle w:val="Caption"/>
        <w:jc w:val="center"/>
      </w:pPr>
      <w:bookmarkStart w:id="5" w:name="_Toc243683041"/>
      <w:r>
        <w:rPr>
          <w:rFonts w:ascii="Times New Roman" w:eastAsia="Times New Roman" w:hAnsi="Times New Roman" w:cs="Times New Roman"/>
        </w:rPr>
        <w:t xml:space="preserve">Table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SEQ Table \* ARABIC </w:instrText>
      </w:r>
      <w:r>
        <w:rPr>
          <w:rFonts w:ascii="Times New Roman" w:eastAsia="Times New Roman" w:hAnsi="Times New Roman" w:cs="Times New Roman"/>
        </w:rPr>
        <w:fldChar w:fldCharType="separate"/>
      </w:r>
      <w:r w:rsidR="0008443F">
        <w:rPr>
          <w:rFonts w:ascii="Times New Roman" w:eastAsia="Times New Roman" w:hAnsi="Times New Roman" w:cs="Times New Roman"/>
          <w:noProof/>
        </w:rPr>
        <w:t>1</w:t>
      </w:r>
      <w:r>
        <w:rPr>
          <w:rFonts w:ascii="Times New Roman" w:eastAsia="Times New Roman" w:hAnsi="Times New Roman" w:cs="Times New Roman"/>
        </w:rPr>
        <w:fldChar w:fldCharType="end"/>
      </w:r>
      <w:r>
        <w:rPr>
          <w:rFonts w:ascii="Times New Roman" w:eastAsia="Times New Roman" w:hAnsi="Times New Roman" w:cs="Times New Roman"/>
        </w:rPr>
        <w:t>: Test sections</w:t>
      </w:r>
      <w:bookmarkEnd w:id="5"/>
    </w:p>
    <w:p w14:paraId="4F62B7C7" w14:textId="77777777" w:rsidR="007B6FF6" w:rsidRDefault="00A96663">
      <w:pPr>
        <w:pStyle w:val="BodyText"/>
        <w:jc w:val="both"/>
      </w:pPr>
      <w:r>
        <w:rPr>
          <w:rFonts w:ascii="Times New Roman" w:eastAsia="Times New Roman" w:hAnsi="Times New Roman" w:cs="Times New Roman"/>
        </w:rPr>
        <w:t>Mode 1 is run with the harness on the Matrix connector. Mode 2 is run with the harness moved to the HV connector. The GUI tracks which connector is in use and asks you to confirm each move. Mode 2 is normally unlocked only after Mode 1 passes. You can choose Continue anyway to run insulation without Mode 1; the skipped tests are recorded in the log.</w:t>
      </w:r>
    </w:p>
    <w:p w14:paraId="19313EAA" w14:textId="77777777" w:rsidR="007B6FF6" w:rsidRDefault="00A96663">
      <w:pPr>
        <w:pStyle w:val="Heading1"/>
        <w:ind w:left="720" w:hanging="720"/>
      </w:pPr>
      <w:bookmarkStart w:id="6" w:name="_Toc243683006"/>
      <w:r>
        <w:t>Safety</w:t>
      </w:r>
      <w:bookmarkEnd w:id="6"/>
    </w:p>
    <w:p w14:paraId="113DAC6B" w14:textId="77777777" w:rsidR="007B6FF6" w:rsidRDefault="00A96663">
      <w:pPr>
        <w:pStyle w:val="Heading2"/>
      </w:pPr>
      <w:bookmarkStart w:id="7" w:name="_Toc243683007"/>
      <w:r>
        <w:t>High Voltage</w:t>
      </w:r>
      <w:bookmarkEnd w:id="7"/>
    </w:p>
    <w:p w14:paraId="060C423E" w14:textId="77777777" w:rsidR="007B6FF6" w:rsidRDefault="00A96663">
      <w:pPr>
        <w:pStyle w:val="BodyText"/>
        <w:shd w:val="clear" w:color="auto" w:fill="FBE4E1"/>
        <w:ind w:left="113" w:right="113"/>
        <w:jc w:val="both"/>
      </w:pPr>
      <w:r>
        <w:rPr>
          <w:rFonts w:ascii="Times New Roman" w:eastAsia="Times New Roman" w:hAnsi="Times New Roman" w:cs="Times New Roman"/>
          <w:b/>
        </w:rPr>
        <w:t xml:space="preserve">WARNING:  </w:t>
      </w:r>
      <w:r>
        <w:rPr>
          <w:rFonts w:ascii="Times New Roman" w:eastAsia="Times New Roman" w:hAnsi="Times New Roman" w:cs="Times New Roman"/>
        </w:rPr>
        <w:t>The insulation test applies up to 500 V DC to the harness under test. Never touch the harness, the HV connector, or the test fixture while a test is running or while the system is armed.</w:t>
      </w:r>
    </w:p>
    <w:p w14:paraId="1F55EEEF" w14:textId="77777777" w:rsidR="007B6FF6" w:rsidRDefault="00A96663">
      <w:pPr>
        <w:pStyle w:val="BodyText"/>
        <w:jc w:val="both"/>
      </w:pPr>
      <w:r>
        <w:rPr>
          <w:rFonts w:ascii="Times New Roman" w:eastAsia="Times New Roman" w:hAnsi="Times New Roman" w:cs="Times New Roman"/>
        </w:rPr>
        <w:lastRenderedPageBreak/>
        <w:t xml:space="preserve">While high voltage is present the GUI replaces its status bar with a red and yellow striped banner reading </w:t>
      </w:r>
      <w:r>
        <w:rPr>
          <w:rFonts w:ascii="Consolas" w:eastAsia="Consolas" w:hAnsi="Consolas" w:cs="Consolas"/>
          <w:sz w:val="21"/>
        </w:rPr>
        <w:t>HIGH VOLTAGE LIVE - J-HV ENERGIZED</w:t>
      </w:r>
      <w:r>
        <w:rPr>
          <w:rFonts w:ascii="Times New Roman" w:eastAsia="Times New Roman" w:hAnsi="Times New Roman" w:cs="Times New Roman"/>
        </w:rPr>
        <w:t>.</w:t>
      </w:r>
    </w:p>
    <w:p w14:paraId="3EBC1952" w14:textId="77777777" w:rsidR="007B6FF6" w:rsidRDefault="00A96663">
      <w:pPr>
        <w:pStyle w:val="Heading2"/>
      </w:pPr>
      <w:bookmarkStart w:id="8" w:name="_Toc243683008"/>
      <w:r>
        <w:t>Arming</w:t>
      </w:r>
      <w:bookmarkEnd w:id="8"/>
    </w:p>
    <w:p w14:paraId="5124381A" w14:textId="77777777" w:rsidR="007B6FF6" w:rsidRDefault="00A96663">
      <w:pPr>
        <w:pStyle w:val="BodyText"/>
        <w:jc w:val="both"/>
      </w:pPr>
      <w:r>
        <w:rPr>
          <w:rFonts w:ascii="Times New Roman" w:eastAsia="Times New Roman" w:hAnsi="Times New Roman" w:cs="Times New Roman"/>
        </w:rPr>
        <w:t>Insulation testing needs an explicit confirmation before it runs. The GUI shows a checklist and a tick box; the Energize 500 V button stays disabled until you tick the box. The GUI then arms the instrument and starts the run. Arming on its own does not apply high voltage; running the test does. Before you tick the box, confirm the harness is on the HV connector and that no one is in contact with it.</w:t>
      </w:r>
    </w:p>
    <w:p w14:paraId="75892B10" w14:textId="77777777" w:rsidR="007B6FF6" w:rsidRDefault="00A96663">
      <w:pPr>
        <w:pStyle w:val="Heading2"/>
      </w:pPr>
      <w:bookmarkStart w:id="9" w:name="_Toc243683009"/>
      <w:r>
        <w:t>Abort</w:t>
      </w:r>
      <w:bookmarkEnd w:id="9"/>
    </w:p>
    <w:p w14:paraId="2A45FB0D" w14:textId="77777777" w:rsidR="007B6FF6" w:rsidRDefault="00A96663">
      <w:pPr>
        <w:pStyle w:val="BodyText"/>
        <w:jc w:val="both"/>
      </w:pPr>
      <w:r>
        <w:rPr>
          <w:rFonts w:ascii="Times New Roman" w:eastAsia="Times New Roman" w:hAnsi="Times New Roman" w:cs="Times New Roman"/>
        </w:rPr>
        <w:t xml:space="preserve">To stop a test, press the round </w:t>
      </w:r>
      <w:r>
        <w:rPr>
          <w:rFonts w:ascii="Times New Roman" w:eastAsia="Times New Roman" w:hAnsi="Times New Roman" w:cs="Times New Roman"/>
          <w:b/>
        </w:rPr>
        <w:t>Stop</w:t>
      </w:r>
      <w:r>
        <w:rPr>
          <w:rFonts w:ascii="Times New Roman" w:eastAsia="Times New Roman" w:hAnsi="Times New Roman" w:cs="Times New Roman"/>
        </w:rPr>
        <w:t xml:space="preserve"> button (or Esc) while it is running. To stop a test and make sure high voltage is removed, use one of these controls. All of them tell the instrument to stop, discharge any high voltage and open all relays:</w:t>
      </w:r>
    </w:p>
    <w:p w14:paraId="59BCED79" w14:textId="77777777" w:rsidR="007B6FF6" w:rsidRDefault="00A96663" w:rsidP="00A96663">
      <w:pPr>
        <w:pStyle w:val="ListParagraph"/>
        <w:numPr>
          <w:ilvl w:val="0"/>
          <w:numId w:val="3"/>
        </w:numPr>
        <w:jc w:val="both"/>
      </w:pPr>
      <w:r>
        <w:rPr>
          <w:rFonts w:ascii="Times New Roman" w:eastAsia="Times New Roman" w:hAnsi="Times New Roman" w:cs="Times New Roman"/>
          <w:b/>
        </w:rPr>
        <w:t>Stop</w:t>
      </w:r>
      <w:r>
        <w:rPr>
          <w:rFonts w:ascii="Times New Roman" w:eastAsia="Times New Roman" w:hAnsi="Times New Roman" w:cs="Times New Roman"/>
        </w:rPr>
        <w:t xml:space="preserve"> (the round button, or Esc) while a test is running.</w:t>
      </w:r>
    </w:p>
    <w:p w14:paraId="3FEF2D4C" w14:textId="77777777" w:rsidR="007B6FF6" w:rsidRDefault="00A96663" w:rsidP="00A96663">
      <w:pPr>
        <w:pStyle w:val="ListParagraph"/>
        <w:numPr>
          <w:ilvl w:val="0"/>
          <w:numId w:val="3"/>
        </w:numPr>
        <w:jc w:val="both"/>
      </w:pPr>
      <w:r>
        <w:rPr>
          <w:rFonts w:ascii="Times New Roman" w:eastAsia="Times New Roman" w:hAnsi="Times New Roman" w:cs="Times New Roman"/>
          <w:b/>
        </w:rPr>
        <w:t>Abort &amp; discharge</w:t>
      </w:r>
      <w:r>
        <w:rPr>
          <w:rFonts w:ascii="Times New Roman" w:eastAsia="Times New Roman" w:hAnsi="Times New Roman" w:cs="Times New Roman"/>
        </w:rPr>
        <w:t xml:space="preserve"> in the high-voltage banner, shown whenever high voltage is live.</w:t>
      </w:r>
    </w:p>
    <w:p w14:paraId="55A99D7E" w14:textId="77777777" w:rsidR="007B6FF6" w:rsidRDefault="00A96663" w:rsidP="00A96663">
      <w:pPr>
        <w:pStyle w:val="ListParagraph"/>
        <w:numPr>
          <w:ilvl w:val="0"/>
          <w:numId w:val="3"/>
        </w:numPr>
        <w:jc w:val="both"/>
      </w:pPr>
      <w:r>
        <w:rPr>
          <w:rFonts w:ascii="Times New Roman" w:eastAsia="Times New Roman" w:hAnsi="Times New Roman" w:cs="Times New Roman"/>
          <w:b/>
        </w:rPr>
        <w:t>Emergency discharge</w:t>
      </w:r>
      <w:r>
        <w:rPr>
          <w:rFonts w:ascii="Times New Roman" w:eastAsia="Times New Roman" w:hAnsi="Times New Roman" w:cs="Times New Roman"/>
        </w:rPr>
        <w:t xml:space="preserve"> in the Safety panel of the Insulation screen. It is always available.</w:t>
      </w:r>
    </w:p>
    <w:p w14:paraId="670BBF4A" w14:textId="77777777" w:rsidR="007B6FF6" w:rsidRDefault="00A96663">
      <w:pPr>
        <w:pStyle w:val="BodyText"/>
        <w:shd w:val="clear" w:color="auto" w:fill="FBE4E1"/>
        <w:ind w:left="113" w:right="113"/>
        <w:jc w:val="both"/>
      </w:pPr>
      <w:r>
        <w:rPr>
          <w:rFonts w:ascii="Times New Roman" w:eastAsia="Times New Roman" w:hAnsi="Times New Roman" w:cs="Times New Roman"/>
          <w:b/>
        </w:rPr>
        <w:t xml:space="preserve">IMPORTANT:  </w:t>
      </w:r>
      <w:r>
        <w:rPr>
          <w:rFonts w:ascii="Times New Roman" w:eastAsia="Times New Roman" w:hAnsi="Times New Roman" w:cs="Times New Roman"/>
        </w:rPr>
        <w:t>After any abort, wait for the green HV Safe indicator before touching the harness. The result of an aborted test is discarded: it gets no verdict and no report.</w:t>
      </w:r>
    </w:p>
    <w:p w14:paraId="48B675E4" w14:textId="77777777" w:rsidR="007B6FF6" w:rsidRDefault="00A96663">
      <w:pPr>
        <w:pStyle w:val="Heading2"/>
      </w:pPr>
      <w:bookmarkStart w:id="10" w:name="_Toc243683010"/>
      <w:r>
        <w:t>"Safe to Handle"</w:t>
      </w:r>
      <w:bookmarkEnd w:id="10"/>
    </w:p>
    <w:p w14:paraId="1AD576E9" w14:textId="77777777" w:rsidR="007B6FF6" w:rsidRDefault="00A96663">
      <w:pPr>
        <w:pStyle w:val="BodyText"/>
        <w:shd w:val="clear" w:color="auto" w:fill="FBE4E1"/>
        <w:ind w:left="113" w:right="113"/>
        <w:jc w:val="both"/>
      </w:pPr>
      <w:r>
        <w:rPr>
          <w:rFonts w:ascii="Times New Roman" w:eastAsia="Times New Roman" w:hAnsi="Times New Roman" w:cs="Times New Roman"/>
          <w:b/>
        </w:rPr>
        <w:t xml:space="preserve">IMPORTANT:  </w:t>
      </w:r>
      <w:r>
        <w:rPr>
          <w:rFonts w:ascii="Times New Roman" w:eastAsia="Times New Roman" w:hAnsi="Times New Roman" w:cs="Times New Roman"/>
        </w:rPr>
        <w:t>Wait for the green HV Safe indicator in the status bar before handling the harness. Do not assume it is safe simply because a test has finished. If the connection to the instrument is lost, treat the system as unsafe until it reconnects and shows HV Safe again. Right after connecting, the indicator reads HV state unknown until the instrument reports safe.</w:t>
      </w:r>
    </w:p>
    <w:p w14:paraId="0A3F7C46" w14:textId="77777777" w:rsidR="007B6FF6" w:rsidRDefault="00A96663">
      <w:pPr>
        <w:pStyle w:val="Heading1"/>
        <w:ind w:left="720" w:hanging="720"/>
      </w:pPr>
      <w:bookmarkStart w:id="11" w:name="_Toc243683011"/>
      <w:r>
        <w:t>Getting Started</w:t>
      </w:r>
      <w:bookmarkEnd w:id="11"/>
    </w:p>
    <w:p w14:paraId="408F42AD" w14:textId="77777777" w:rsidR="007B6FF6" w:rsidRDefault="00A96663">
      <w:pPr>
        <w:pStyle w:val="Heading2"/>
      </w:pPr>
      <w:bookmarkStart w:id="12" w:name="_Toc243683012"/>
      <w:r>
        <w:t>Launching the Application</w:t>
      </w:r>
      <w:bookmarkEnd w:id="12"/>
    </w:p>
    <w:p w14:paraId="52FDB7FF" w14:textId="77777777" w:rsidR="007B6FF6" w:rsidRDefault="00A96663">
      <w:pPr>
        <w:pStyle w:val="BodyText"/>
        <w:jc w:val="both"/>
      </w:pPr>
      <w:r>
        <w:rPr>
          <w:rFonts w:ascii="Times New Roman" w:eastAsia="Times New Roman" w:hAnsi="Times New Roman" w:cs="Times New Roman"/>
        </w:rPr>
        <w:t>Double-click the HT_MK1 GUI program. No separate installation is needed. The window opens maximized. (The Demo program has a built-in simulator and needs no instrument; nothing it shows is a measurement.)</w:t>
      </w:r>
    </w:p>
    <w:p w14:paraId="6A88809C" w14:textId="77777777" w:rsidR="007B6FF6" w:rsidRDefault="00A96663">
      <w:pPr>
        <w:pStyle w:val="Heading2"/>
      </w:pPr>
      <w:bookmarkStart w:id="13" w:name="_Toc243683013"/>
      <w:r>
        <w:t>Connecting to the Instrument</w:t>
      </w:r>
      <w:bookmarkEnd w:id="13"/>
    </w:p>
    <w:p w14:paraId="11BACBBF" w14:textId="77777777" w:rsidR="007B6FF6" w:rsidRDefault="00A96663">
      <w:pPr>
        <w:pStyle w:val="BodyText"/>
        <w:tabs>
          <w:tab w:val="left" w:pos="567"/>
        </w:tabs>
        <w:ind w:left="567" w:hanging="567"/>
        <w:jc w:val="both"/>
      </w:pPr>
      <w:r>
        <w:rPr>
          <w:rFonts w:ascii="Times New Roman" w:eastAsia="Times New Roman" w:hAnsi="Times New Roman" w:cs="Times New Roman"/>
        </w:rPr>
        <w:t>1.</w:t>
      </w:r>
      <w:r>
        <w:rPr>
          <w:rFonts w:ascii="Times New Roman" w:eastAsia="Times New Roman" w:hAnsi="Times New Roman" w:cs="Times New Roman"/>
        </w:rPr>
        <w:tab/>
        <w:t>Connect the instrument to the PC with the USB cable and power it on.</w:t>
      </w:r>
    </w:p>
    <w:p w14:paraId="46272784" w14:textId="77777777" w:rsidR="007B6FF6" w:rsidRDefault="00A96663">
      <w:pPr>
        <w:pStyle w:val="BodyText"/>
        <w:tabs>
          <w:tab w:val="left" w:pos="567"/>
        </w:tabs>
        <w:ind w:left="567" w:hanging="567"/>
        <w:jc w:val="both"/>
      </w:pPr>
      <w:r>
        <w:rPr>
          <w:rFonts w:ascii="Times New Roman" w:eastAsia="Times New Roman" w:hAnsi="Times New Roman" w:cs="Times New Roman"/>
        </w:rPr>
        <w:t>2.</w:t>
      </w:r>
      <w:r>
        <w:rPr>
          <w:rFonts w:ascii="Times New Roman" w:eastAsia="Times New Roman" w:hAnsi="Times New Roman" w:cs="Times New Roman"/>
        </w:rPr>
        <w:tab/>
        <w:t>In the status bar, open the port list and choose the instrument's serial port (the ST-LINK Virtual COM Port). Press the refresh button if it is not listed.</w:t>
      </w:r>
    </w:p>
    <w:p w14:paraId="6723D794" w14:textId="77777777" w:rsidR="007B6FF6" w:rsidRDefault="00A96663">
      <w:pPr>
        <w:pStyle w:val="BodyText"/>
        <w:tabs>
          <w:tab w:val="left" w:pos="567"/>
        </w:tabs>
        <w:ind w:left="567" w:hanging="567"/>
        <w:jc w:val="both"/>
      </w:pPr>
      <w:r>
        <w:rPr>
          <w:rFonts w:ascii="Times New Roman" w:eastAsia="Times New Roman" w:hAnsi="Times New Roman" w:cs="Times New Roman"/>
        </w:rPr>
        <w:t>3.</w:t>
      </w:r>
      <w:r>
        <w:rPr>
          <w:rFonts w:ascii="Times New Roman" w:eastAsia="Times New Roman" w:hAnsi="Times New Roman" w:cs="Times New Roman"/>
        </w:rPr>
        <w:tab/>
        <w:t xml:space="preserve">Press </w:t>
      </w:r>
      <w:r>
        <w:rPr>
          <w:rFonts w:ascii="Times New Roman" w:eastAsia="Times New Roman" w:hAnsi="Times New Roman" w:cs="Times New Roman"/>
          <w:b/>
        </w:rPr>
        <w:t>Connect</w:t>
      </w:r>
      <w:r>
        <w:rPr>
          <w:rFonts w:ascii="Times New Roman" w:eastAsia="Times New Roman" w:hAnsi="Times New Roman" w:cs="Times New Roman"/>
        </w:rPr>
        <w:t>. The link indicator turns green (</w:t>
      </w:r>
      <w:r>
        <w:rPr>
          <w:rFonts w:ascii="Consolas" w:eastAsia="Consolas" w:hAnsi="Consolas" w:cs="Consolas"/>
          <w:sz w:val="21"/>
        </w:rPr>
        <w:t>Link COM&lt;n&gt;</w:t>
      </w:r>
      <w:r>
        <w:rPr>
          <w:rFonts w:ascii="Times New Roman" w:eastAsia="Times New Roman" w:hAnsi="Times New Roman" w:cs="Times New Roman"/>
        </w:rPr>
        <w:t>) and the state indicator shows Idle.</w:t>
      </w:r>
    </w:p>
    <w:p w14:paraId="651246CB" w14:textId="77777777" w:rsidR="007B6FF6" w:rsidRDefault="00A96663">
      <w:pPr>
        <w:pStyle w:val="BodyText"/>
        <w:tabs>
          <w:tab w:val="left" w:pos="567"/>
        </w:tabs>
        <w:ind w:left="567" w:hanging="567"/>
        <w:jc w:val="both"/>
      </w:pPr>
      <w:r>
        <w:rPr>
          <w:rFonts w:ascii="Times New Roman" w:eastAsia="Times New Roman" w:hAnsi="Times New Roman" w:cs="Times New Roman"/>
        </w:rPr>
        <w:t>4.</w:t>
      </w:r>
      <w:r>
        <w:rPr>
          <w:rFonts w:ascii="Times New Roman" w:eastAsia="Times New Roman" w:hAnsi="Times New Roman" w:cs="Times New Roman"/>
        </w:rPr>
        <w:tab/>
        <w:t xml:space="preserve">Enter the </w:t>
      </w:r>
      <w:r>
        <w:rPr>
          <w:rFonts w:ascii="Times New Roman" w:eastAsia="Times New Roman" w:hAnsi="Times New Roman" w:cs="Times New Roman"/>
          <w:b/>
        </w:rPr>
        <w:t>DUT ID</w:t>
      </w:r>
      <w:r>
        <w:rPr>
          <w:rFonts w:ascii="Times New Roman" w:eastAsia="Times New Roman" w:hAnsi="Times New Roman" w:cs="Times New Roman"/>
        </w:rPr>
        <w:t xml:space="preserve"> and your name in </w:t>
      </w:r>
      <w:r>
        <w:rPr>
          <w:rFonts w:ascii="Times New Roman" w:eastAsia="Times New Roman" w:hAnsi="Times New Roman" w:cs="Times New Roman"/>
          <w:b/>
        </w:rPr>
        <w:t>Operator</w:t>
      </w:r>
      <w:r>
        <w:rPr>
          <w:rFonts w:ascii="Times New Roman" w:eastAsia="Times New Roman" w:hAnsi="Times New Roman" w:cs="Times New Roman"/>
        </w:rPr>
        <w:t>. They are written into every report made afterwards.</w:t>
      </w:r>
    </w:p>
    <w:p w14:paraId="0932C785" w14:textId="77777777" w:rsidR="007B6FF6" w:rsidRDefault="00A96663">
      <w:pPr>
        <w:pStyle w:val="BodyText"/>
        <w:shd w:val="clear" w:color="auto" w:fill="FBE4E1"/>
        <w:ind w:left="113" w:right="113"/>
        <w:jc w:val="both"/>
      </w:pPr>
      <w:r>
        <w:rPr>
          <w:rFonts w:ascii="Times New Roman" w:eastAsia="Times New Roman" w:hAnsi="Times New Roman" w:cs="Times New Roman"/>
          <w:b/>
        </w:rPr>
        <w:lastRenderedPageBreak/>
        <w:t xml:space="preserve">NOTE:  </w:t>
      </w:r>
      <w:r>
        <w:rPr>
          <w:rFonts w:ascii="Times New Roman" w:eastAsia="Times New Roman" w:hAnsi="Times New Roman" w:cs="Times New Roman"/>
        </w:rPr>
        <w:t>The DUT ID and Operator fields are shown in the status bar only when the window is wide enough (more than 1600 logical pixels). On a smaller window they are in the Test details panel on the Run screen.</w:t>
      </w:r>
    </w:p>
    <w:p w14:paraId="7C1CF0C3" w14:textId="77777777" w:rsidR="007B6FF6" w:rsidRDefault="00A96663">
      <w:pPr>
        <w:pStyle w:val="Heading2"/>
      </w:pPr>
      <w:bookmarkStart w:id="14" w:name="_Toc243683014"/>
      <w:r>
        <w:t>Screen Layout</w:t>
      </w:r>
      <w:bookmarkEnd w:id="14"/>
    </w:p>
    <w:tbl>
      <w:tblPr>
        <w:tblStyle w:val="TableGrid"/>
        <w:tblW w:w="934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2234"/>
        <w:gridCol w:w="7112"/>
      </w:tblGrid>
      <w:tr w:rsidR="007B6FF6" w14:paraId="39DCEE42" w14:textId="77777777">
        <w:trPr>
          <w:cantSplit/>
          <w:tblHeader/>
          <w:jc w:val="center"/>
        </w:trPr>
        <w:tc>
          <w:tcPr>
            <w:tcW w:w="2234" w:type="dxa"/>
            <w:shd w:val="clear" w:color="auto" w:fill="DAE9F7"/>
            <w:vAlign w:val="center"/>
          </w:tcPr>
          <w:p w14:paraId="7D4D528F" w14:textId="77777777" w:rsidR="007B6FF6" w:rsidRDefault="00A96663">
            <w:pPr>
              <w:pStyle w:val="TableData"/>
              <w:keepNext/>
              <w:spacing w:before="20" w:after="20"/>
              <w:jc w:val="center"/>
            </w:pPr>
            <w:r>
              <w:rPr>
                <w:rFonts w:ascii="Times New Roman" w:eastAsia="Times New Roman" w:hAnsi="Times New Roman" w:cs="Times New Roman"/>
                <w:b/>
                <w:sz w:val="18"/>
              </w:rPr>
              <w:t>Area</w:t>
            </w:r>
          </w:p>
        </w:tc>
        <w:tc>
          <w:tcPr>
            <w:tcW w:w="7112" w:type="dxa"/>
            <w:shd w:val="clear" w:color="auto" w:fill="DAE9F7"/>
            <w:vAlign w:val="center"/>
          </w:tcPr>
          <w:p w14:paraId="1A65438B" w14:textId="77777777" w:rsidR="007B6FF6" w:rsidRDefault="00A96663">
            <w:pPr>
              <w:pStyle w:val="TableData"/>
              <w:keepNext/>
              <w:spacing w:before="20" w:after="20"/>
              <w:jc w:val="center"/>
            </w:pPr>
            <w:r>
              <w:rPr>
                <w:rFonts w:ascii="Times New Roman" w:eastAsia="Times New Roman" w:hAnsi="Times New Roman" w:cs="Times New Roman"/>
                <w:b/>
                <w:sz w:val="18"/>
              </w:rPr>
              <w:t>Shows</w:t>
            </w:r>
          </w:p>
        </w:tc>
      </w:tr>
      <w:tr w:rsidR="007B6FF6" w14:paraId="19BB07E8" w14:textId="77777777">
        <w:trPr>
          <w:cantSplit/>
          <w:jc w:val="center"/>
        </w:trPr>
        <w:tc>
          <w:tcPr>
            <w:tcW w:w="2234" w:type="dxa"/>
            <w:vAlign w:val="center"/>
          </w:tcPr>
          <w:p w14:paraId="6BAD2DBE" w14:textId="77777777" w:rsidR="007B6FF6" w:rsidRDefault="00A96663">
            <w:pPr>
              <w:pStyle w:val="TableData"/>
              <w:keepNext/>
              <w:spacing w:before="20" w:after="20"/>
            </w:pPr>
            <w:r>
              <w:rPr>
                <w:rFonts w:ascii="Times New Roman" w:eastAsia="Times New Roman" w:hAnsi="Times New Roman" w:cs="Times New Roman"/>
                <w:b/>
                <w:sz w:val="18"/>
              </w:rPr>
              <w:t>Navigation rail (left)</w:t>
            </w:r>
          </w:p>
        </w:tc>
        <w:tc>
          <w:tcPr>
            <w:tcW w:w="7112" w:type="dxa"/>
            <w:vAlign w:val="center"/>
          </w:tcPr>
          <w:p w14:paraId="6DC0D512" w14:textId="77777777" w:rsidR="007B6FF6" w:rsidRDefault="00A96663">
            <w:pPr>
              <w:pStyle w:val="TableData"/>
              <w:keepNext/>
              <w:spacing w:before="20" w:after="20"/>
            </w:pPr>
            <w:r>
              <w:rPr>
                <w:rFonts w:ascii="Times New Roman" w:eastAsia="Times New Roman" w:hAnsi="Times New Roman" w:cs="Times New Roman"/>
                <w:sz w:val="18"/>
              </w:rPr>
              <w:t>Switches between screens: Run, Continuity and Resistance (Mode 1), Insulation (Mode 2), Auto scan, Netlist and Results.</w:t>
            </w:r>
          </w:p>
        </w:tc>
      </w:tr>
      <w:tr w:rsidR="007B6FF6" w14:paraId="1107F82B" w14:textId="77777777">
        <w:trPr>
          <w:cantSplit/>
          <w:jc w:val="center"/>
        </w:trPr>
        <w:tc>
          <w:tcPr>
            <w:tcW w:w="2234" w:type="dxa"/>
            <w:vAlign w:val="center"/>
          </w:tcPr>
          <w:p w14:paraId="372B0634" w14:textId="77777777" w:rsidR="007B6FF6" w:rsidRDefault="00A96663">
            <w:pPr>
              <w:pStyle w:val="TableData"/>
              <w:keepNext/>
              <w:spacing w:before="20" w:after="20"/>
            </w:pPr>
            <w:r>
              <w:rPr>
                <w:rFonts w:ascii="Times New Roman" w:eastAsia="Times New Roman" w:hAnsi="Times New Roman" w:cs="Times New Roman"/>
                <w:b/>
                <w:sz w:val="18"/>
              </w:rPr>
              <w:t>Status bar (top)</w:t>
            </w:r>
          </w:p>
        </w:tc>
        <w:tc>
          <w:tcPr>
            <w:tcW w:w="7112" w:type="dxa"/>
            <w:vAlign w:val="center"/>
          </w:tcPr>
          <w:p w14:paraId="0899D834" w14:textId="77777777" w:rsidR="007B6FF6" w:rsidRDefault="00A96663">
            <w:pPr>
              <w:pStyle w:val="TableData"/>
              <w:keepNext/>
              <w:spacing w:before="20" w:after="20"/>
            </w:pPr>
            <w:r>
              <w:rPr>
                <w:rFonts w:ascii="Times New Roman" w:eastAsia="Times New Roman" w:hAnsi="Times New Roman" w:cs="Times New Roman"/>
                <w:sz w:val="18"/>
              </w:rPr>
              <w:t>Connection state, the loaded MTX and HV netlist names, which connector the harness is on, DUT ID and Operator, the HV Safe indicator and the state indicator.</w:t>
            </w:r>
          </w:p>
        </w:tc>
      </w:tr>
      <w:tr w:rsidR="007B6FF6" w14:paraId="2A700061" w14:textId="77777777">
        <w:trPr>
          <w:cantSplit/>
          <w:jc w:val="center"/>
        </w:trPr>
        <w:tc>
          <w:tcPr>
            <w:tcW w:w="2234" w:type="dxa"/>
            <w:vAlign w:val="center"/>
          </w:tcPr>
          <w:p w14:paraId="79C842B7" w14:textId="77777777" w:rsidR="007B6FF6" w:rsidRDefault="00A96663">
            <w:pPr>
              <w:pStyle w:val="TableData"/>
              <w:keepNext/>
              <w:spacing w:before="20" w:after="20"/>
            </w:pPr>
            <w:r>
              <w:rPr>
                <w:rFonts w:ascii="Times New Roman" w:eastAsia="Times New Roman" w:hAnsi="Times New Roman" w:cs="Times New Roman"/>
                <w:b/>
                <w:sz w:val="18"/>
              </w:rPr>
              <w:t>Log bar (bottom)</w:t>
            </w:r>
          </w:p>
        </w:tc>
        <w:tc>
          <w:tcPr>
            <w:tcW w:w="7112" w:type="dxa"/>
            <w:vAlign w:val="center"/>
          </w:tcPr>
          <w:p w14:paraId="12B4500F" w14:textId="77777777" w:rsidR="007B6FF6" w:rsidRDefault="00A96663">
            <w:pPr>
              <w:pStyle w:val="TableData"/>
              <w:keepNext/>
              <w:spacing w:before="20" w:after="20"/>
            </w:pPr>
            <w:r>
              <w:rPr>
                <w:rFonts w:ascii="Times New Roman" w:eastAsia="Times New Roman" w:hAnsi="Times New Roman" w:cs="Times New Roman"/>
                <w:sz w:val="18"/>
              </w:rPr>
              <w:t>The latest message. Press Expand to see all messages since start-up.</w:t>
            </w:r>
          </w:p>
        </w:tc>
      </w:tr>
    </w:tbl>
    <w:p w14:paraId="25CB542B" w14:textId="39D0E7D9" w:rsidR="007B6FF6" w:rsidRDefault="00A96663">
      <w:pPr>
        <w:pStyle w:val="Caption"/>
        <w:jc w:val="center"/>
      </w:pPr>
      <w:bookmarkStart w:id="15" w:name="_Toc243683042"/>
      <w:r>
        <w:rPr>
          <w:rFonts w:ascii="Times New Roman" w:eastAsia="Times New Roman" w:hAnsi="Times New Roman" w:cs="Times New Roman"/>
        </w:rPr>
        <w:t xml:space="preserve">Table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SEQ Table \* ARABIC </w:instrText>
      </w:r>
      <w:r>
        <w:rPr>
          <w:rFonts w:ascii="Times New Roman" w:eastAsia="Times New Roman" w:hAnsi="Times New Roman" w:cs="Times New Roman"/>
        </w:rPr>
        <w:fldChar w:fldCharType="separate"/>
      </w:r>
      <w:r w:rsidR="0008443F">
        <w:rPr>
          <w:rFonts w:ascii="Times New Roman" w:eastAsia="Times New Roman" w:hAnsi="Times New Roman" w:cs="Times New Roman"/>
          <w:noProof/>
        </w:rPr>
        <w:t>2</w:t>
      </w:r>
      <w:r>
        <w:rPr>
          <w:rFonts w:ascii="Times New Roman" w:eastAsia="Times New Roman" w:hAnsi="Times New Roman" w:cs="Times New Roman"/>
        </w:rPr>
        <w:fldChar w:fldCharType="end"/>
      </w:r>
      <w:r>
        <w:rPr>
          <w:rFonts w:ascii="Times New Roman" w:eastAsia="Times New Roman" w:hAnsi="Times New Roman" w:cs="Times New Roman"/>
        </w:rPr>
        <w:t>: Screen areas</w:t>
      </w:r>
      <w:bookmarkEnd w:id="15"/>
    </w:p>
    <w:p w14:paraId="0468C1AD" w14:textId="77777777" w:rsidR="007B6FF6" w:rsidRDefault="00A96663">
      <w:pPr>
        <w:keepNext/>
        <w:spacing w:before="120" w:after="40"/>
        <w:jc w:val="center"/>
      </w:pPr>
      <w:r>
        <w:rPr>
          <w:noProof/>
        </w:rPr>
        <w:drawing>
          <wp:inline distT="0" distB="0" distL="0" distR="0" wp14:anchorId="78FC5986" wp14:editId="0403749A">
            <wp:extent cx="5580000" cy="3138750"/>
            <wp:effectExtent l="0" t="0" r="0" b="0"/>
            <wp:docPr id="888501832" name="Picture 888501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run_idle.png"/>
                    <pic:cNvPicPr/>
                  </pic:nvPicPr>
                  <pic:blipFill>
                    <a:blip r:embed="rId11"/>
                    <a:stretch>
                      <a:fillRect/>
                    </a:stretch>
                  </pic:blipFill>
                  <pic:spPr>
                    <a:xfrm>
                      <a:off x="0" y="0"/>
                      <a:ext cx="5580000" cy="3138750"/>
                    </a:xfrm>
                    <a:prstGeom prst="rect">
                      <a:avLst/>
                    </a:prstGeom>
                  </pic:spPr>
                </pic:pic>
              </a:graphicData>
            </a:graphic>
          </wp:inline>
        </w:drawing>
      </w:r>
    </w:p>
    <w:p w14:paraId="41DACB56" w14:textId="0C4D8E2E" w:rsidR="007B6FF6" w:rsidRDefault="00A96663">
      <w:pPr>
        <w:pStyle w:val="Caption"/>
        <w:jc w:val="center"/>
      </w:pPr>
      <w:bookmarkStart w:id="16" w:name="_Toc243683029"/>
      <w:r>
        <w:rPr>
          <w:rFonts w:ascii="Times New Roman" w:eastAsia="Times New Roman" w:hAnsi="Times New Roman" w:cs="Times New Roman"/>
        </w:rPr>
        <w:t xml:space="preserve">Figure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SEQ Figure \* ARABIC </w:instrText>
      </w:r>
      <w:r>
        <w:rPr>
          <w:rFonts w:ascii="Times New Roman" w:eastAsia="Times New Roman" w:hAnsi="Times New Roman" w:cs="Times New Roman"/>
        </w:rPr>
        <w:fldChar w:fldCharType="separate"/>
      </w:r>
      <w:r w:rsidR="0008443F">
        <w:rPr>
          <w:rFonts w:ascii="Times New Roman" w:eastAsia="Times New Roman" w:hAnsi="Times New Roman" w:cs="Times New Roman"/>
          <w:noProof/>
        </w:rPr>
        <w:t>1</w:t>
      </w:r>
      <w:r>
        <w:rPr>
          <w:rFonts w:ascii="Times New Roman" w:eastAsia="Times New Roman" w:hAnsi="Times New Roman" w:cs="Times New Roman"/>
        </w:rPr>
        <w:fldChar w:fldCharType="end"/>
      </w:r>
      <w:r>
        <w:rPr>
          <w:rFonts w:ascii="Times New Roman" w:eastAsia="Times New Roman" w:hAnsi="Times New Roman" w:cs="Times New Roman"/>
        </w:rPr>
        <w:t>: The Run screen when the GUI is first connected, before a netlist is loaded.</w:t>
      </w:r>
      <w:bookmarkEnd w:id="16"/>
    </w:p>
    <w:p w14:paraId="01B772A5" w14:textId="77777777" w:rsidR="007B6FF6" w:rsidRDefault="00A96663">
      <w:pPr>
        <w:pStyle w:val="Heading1"/>
        <w:ind w:left="720" w:hanging="720"/>
      </w:pPr>
      <w:bookmarkStart w:id="17" w:name="_Toc243683015"/>
      <w:r>
        <w:t>Loading a Netlist</w:t>
      </w:r>
      <w:bookmarkEnd w:id="17"/>
    </w:p>
    <w:p w14:paraId="75B5D398" w14:textId="77777777" w:rsidR="007B6FF6" w:rsidRDefault="00A96663">
      <w:pPr>
        <w:pStyle w:val="BodyText"/>
        <w:jc w:val="both"/>
      </w:pPr>
      <w:r>
        <w:rPr>
          <w:rFonts w:ascii="Times New Roman" w:eastAsia="Times New Roman" w:hAnsi="Times New Roman" w:cs="Times New Roman"/>
        </w:rPr>
        <w:t>A netlist is the list of wire connections a harness is expected to have. Continuity and resistance need the MTX netlist, and insulation needs the HV netlist. The instrument keeps the MTX pin pairs only until it is powered off, so load the netlist each session.</w:t>
      </w:r>
    </w:p>
    <w:p w14:paraId="5B835C24" w14:textId="77777777" w:rsidR="007B6FF6" w:rsidRDefault="00A96663">
      <w:pPr>
        <w:pStyle w:val="BodyText"/>
        <w:tabs>
          <w:tab w:val="left" w:pos="567"/>
        </w:tabs>
        <w:ind w:left="567" w:hanging="567"/>
        <w:jc w:val="both"/>
      </w:pPr>
      <w:r>
        <w:rPr>
          <w:rFonts w:ascii="Times New Roman" w:eastAsia="Times New Roman" w:hAnsi="Times New Roman" w:cs="Times New Roman"/>
        </w:rPr>
        <w:t>1.</w:t>
      </w:r>
      <w:r>
        <w:rPr>
          <w:rFonts w:ascii="Times New Roman" w:eastAsia="Times New Roman" w:hAnsi="Times New Roman" w:cs="Times New Roman"/>
        </w:rPr>
        <w:tab/>
        <w:t xml:space="preserve">On the Run screen press </w:t>
      </w:r>
      <w:r>
        <w:rPr>
          <w:rFonts w:ascii="Times New Roman" w:eastAsia="Times New Roman" w:hAnsi="Times New Roman" w:cs="Times New Roman"/>
          <w:b/>
        </w:rPr>
        <w:t>Select...</w:t>
      </w:r>
      <w:r>
        <w:rPr>
          <w:rFonts w:ascii="Times New Roman" w:eastAsia="Times New Roman" w:hAnsi="Times New Roman" w:cs="Times New Roman"/>
        </w:rPr>
        <w:t xml:space="preserve"> in the MTX netlist strip. (You can also use the Netlist screen.)</w:t>
      </w:r>
    </w:p>
    <w:p w14:paraId="5972AD77" w14:textId="77777777" w:rsidR="007B6FF6" w:rsidRDefault="00A96663">
      <w:pPr>
        <w:pStyle w:val="BodyText"/>
        <w:tabs>
          <w:tab w:val="left" w:pos="567"/>
        </w:tabs>
        <w:ind w:left="567" w:hanging="567"/>
        <w:jc w:val="both"/>
      </w:pPr>
      <w:r>
        <w:rPr>
          <w:rFonts w:ascii="Times New Roman" w:eastAsia="Times New Roman" w:hAnsi="Times New Roman" w:cs="Times New Roman"/>
        </w:rPr>
        <w:t>2.</w:t>
      </w:r>
      <w:r>
        <w:rPr>
          <w:rFonts w:ascii="Times New Roman" w:eastAsia="Times New Roman" w:hAnsi="Times New Roman" w:cs="Times New Roman"/>
        </w:rPr>
        <w:tab/>
        <w:t xml:space="preserve">Press </w:t>
      </w:r>
      <w:r>
        <w:rPr>
          <w:rFonts w:ascii="Times New Roman" w:eastAsia="Times New Roman" w:hAnsi="Times New Roman" w:cs="Times New Roman"/>
          <w:b/>
        </w:rPr>
        <w:t>Browse for a netlist file (.xlsx)...</w:t>
      </w:r>
      <w:r>
        <w:rPr>
          <w:rFonts w:ascii="Times New Roman" w:eastAsia="Times New Roman" w:hAnsi="Times New Roman" w:cs="Times New Roman"/>
        </w:rPr>
        <w:t xml:space="preserve"> and choose the file. Only Excel .xlsx files are accepted.</w:t>
      </w:r>
    </w:p>
    <w:p w14:paraId="1F7586A6" w14:textId="77777777" w:rsidR="007B6FF6" w:rsidRDefault="00A96663">
      <w:pPr>
        <w:pStyle w:val="BodyText"/>
        <w:tabs>
          <w:tab w:val="left" w:pos="567"/>
        </w:tabs>
        <w:ind w:left="567" w:hanging="567"/>
        <w:jc w:val="both"/>
      </w:pPr>
      <w:r>
        <w:rPr>
          <w:rFonts w:ascii="Times New Roman" w:eastAsia="Times New Roman" w:hAnsi="Times New Roman" w:cs="Times New Roman"/>
        </w:rPr>
        <w:t>3.</w:t>
      </w:r>
      <w:r>
        <w:rPr>
          <w:rFonts w:ascii="Times New Roman" w:eastAsia="Times New Roman" w:hAnsi="Times New Roman" w:cs="Times New Roman"/>
        </w:rPr>
        <w:tab/>
        <w:t xml:space="preserve">If the file contains connector information, the </w:t>
      </w:r>
      <w:r>
        <w:rPr>
          <w:rFonts w:ascii="Times New Roman" w:eastAsia="Times New Roman" w:hAnsi="Times New Roman" w:cs="Times New Roman"/>
          <w:b/>
        </w:rPr>
        <w:t>Confirm the connector layout</w:t>
      </w:r>
      <w:r>
        <w:rPr>
          <w:rFonts w:ascii="Times New Roman" w:eastAsia="Times New Roman" w:hAnsi="Times New Roman" w:cs="Times New Roman"/>
        </w:rPr>
        <w:t xml:space="preserve"> dialog appears. Check that each connector has the right shape and name, then press </w:t>
      </w:r>
      <w:r>
        <w:rPr>
          <w:rFonts w:ascii="Times New Roman" w:eastAsia="Times New Roman" w:hAnsi="Times New Roman" w:cs="Times New Roman"/>
          <w:b/>
        </w:rPr>
        <w:t>Apply</w:t>
      </w:r>
      <w:r>
        <w:rPr>
          <w:rFonts w:ascii="Times New Roman" w:eastAsia="Times New Roman" w:hAnsi="Times New Roman" w:cs="Times New Roman"/>
        </w:rPr>
        <w:t>.</w:t>
      </w:r>
    </w:p>
    <w:p w14:paraId="7ABB4EAA" w14:textId="77777777" w:rsidR="007B6FF6" w:rsidRDefault="00A96663">
      <w:pPr>
        <w:pStyle w:val="BodyText"/>
        <w:tabs>
          <w:tab w:val="left" w:pos="567"/>
        </w:tabs>
        <w:ind w:left="567" w:hanging="567"/>
        <w:jc w:val="both"/>
      </w:pPr>
      <w:r>
        <w:rPr>
          <w:rFonts w:ascii="Times New Roman" w:eastAsia="Times New Roman" w:hAnsi="Times New Roman" w:cs="Times New Roman"/>
        </w:rPr>
        <w:t>4.</w:t>
      </w:r>
      <w:r>
        <w:rPr>
          <w:rFonts w:ascii="Times New Roman" w:eastAsia="Times New Roman" w:hAnsi="Times New Roman" w:cs="Times New Roman"/>
        </w:rPr>
        <w:tab/>
        <w:t xml:space="preserve">The strip now shows the file name and the number of connections. The log confirms </w:t>
      </w:r>
      <w:r>
        <w:rPr>
          <w:rFonts w:ascii="Consolas" w:eastAsia="Consolas" w:hAnsi="Consolas" w:cs="Consolas"/>
          <w:sz w:val="21"/>
        </w:rPr>
        <w:t>netlist uploaded to the instrument</w:t>
      </w:r>
      <w:r>
        <w:rPr>
          <w:rFonts w:ascii="Times New Roman" w:eastAsia="Times New Roman" w:hAnsi="Times New Roman" w:cs="Times New Roman"/>
        </w:rPr>
        <w:t>.</w:t>
      </w:r>
    </w:p>
    <w:p w14:paraId="7EC5D115" w14:textId="77777777" w:rsidR="007B6FF6" w:rsidRDefault="00A96663">
      <w:pPr>
        <w:keepNext/>
        <w:spacing w:before="120" w:after="40"/>
        <w:jc w:val="center"/>
      </w:pPr>
      <w:r>
        <w:rPr>
          <w:noProof/>
        </w:rPr>
        <w:lastRenderedPageBreak/>
        <w:drawing>
          <wp:inline distT="0" distB="0" distL="0" distR="0" wp14:anchorId="139CE26F" wp14:editId="04A76F6E">
            <wp:extent cx="5580000" cy="3138750"/>
            <wp:effectExtent l="0" t="0" r="0" b="0"/>
            <wp:docPr id="888501833" name="Picture 888501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mtx_modal.png"/>
                    <pic:cNvPicPr/>
                  </pic:nvPicPr>
                  <pic:blipFill>
                    <a:blip r:embed="rId12"/>
                    <a:stretch>
                      <a:fillRect/>
                    </a:stretch>
                  </pic:blipFill>
                  <pic:spPr>
                    <a:xfrm>
                      <a:off x="0" y="0"/>
                      <a:ext cx="5580000" cy="3138750"/>
                    </a:xfrm>
                    <a:prstGeom prst="rect">
                      <a:avLst/>
                    </a:prstGeom>
                  </pic:spPr>
                </pic:pic>
              </a:graphicData>
            </a:graphic>
          </wp:inline>
        </w:drawing>
      </w:r>
    </w:p>
    <w:p w14:paraId="05F30041" w14:textId="7239644F" w:rsidR="007B6FF6" w:rsidRDefault="00A96663">
      <w:pPr>
        <w:pStyle w:val="Caption"/>
        <w:jc w:val="center"/>
      </w:pPr>
      <w:bookmarkStart w:id="18" w:name="_Toc243683030"/>
      <w:r>
        <w:rPr>
          <w:rFonts w:ascii="Times New Roman" w:eastAsia="Times New Roman" w:hAnsi="Times New Roman" w:cs="Times New Roman"/>
        </w:rPr>
        <w:t xml:space="preserve">Figure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SEQ Figure \* ARABIC </w:instrText>
      </w:r>
      <w:r>
        <w:rPr>
          <w:rFonts w:ascii="Times New Roman" w:eastAsia="Times New Roman" w:hAnsi="Times New Roman" w:cs="Times New Roman"/>
        </w:rPr>
        <w:fldChar w:fldCharType="separate"/>
      </w:r>
      <w:r w:rsidR="0008443F">
        <w:rPr>
          <w:rFonts w:ascii="Times New Roman" w:eastAsia="Times New Roman" w:hAnsi="Times New Roman" w:cs="Times New Roman"/>
          <w:noProof/>
        </w:rPr>
        <w:t>2</w:t>
      </w:r>
      <w:r>
        <w:rPr>
          <w:rFonts w:ascii="Times New Roman" w:eastAsia="Times New Roman" w:hAnsi="Times New Roman" w:cs="Times New Roman"/>
        </w:rPr>
        <w:fldChar w:fldCharType="end"/>
      </w:r>
      <w:r>
        <w:rPr>
          <w:rFonts w:ascii="Times New Roman" w:eastAsia="Times New Roman" w:hAnsi="Times New Roman" w:cs="Times New Roman"/>
        </w:rPr>
        <w:t>: The Select the MTX netlist dialog.</w:t>
      </w:r>
      <w:bookmarkEnd w:id="18"/>
    </w:p>
    <w:p w14:paraId="565D6733" w14:textId="77777777" w:rsidR="007B6FF6" w:rsidRDefault="00A96663">
      <w:pPr>
        <w:keepNext/>
        <w:spacing w:before="120" w:after="40"/>
        <w:jc w:val="center"/>
      </w:pPr>
      <w:r>
        <w:rPr>
          <w:noProof/>
        </w:rPr>
        <w:lastRenderedPageBreak/>
        <w:drawing>
          <wp:inline distT="0" distB="0" distL="0" distR="0" wp14:anchorId="266A7DCB" wp14:editId="5E689C60">
            <wp:extent cx="4533333" cy="6120000"/>
            <wp:effectExtent l="0" t="0" r="0" b="0"/>
            <wp:docPr id="888501834" name="Picture 888501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irm_c.png"/>
                    <pic:cNvPicPr/>
                  </pic:nvPicPr>
                  <pic:blipFill>
                    <a:blip r:embed="rId13"/>
                    <a:stretch>
                      <a:fillRect/>
                    </a:stretch>
                  </pic:blipFill>
                  <pic:spPr>
                    <a:xfrm>
                      <a:off x="0" y="0"/>
                      <a:ext cx="4533333" cy="6120000"/>
                    </a:xfrm>
                    <a:prstGeom prst="rect">
                      <a:avLst/>
                    </a:prstGeom>
                  </pic:spPr>
                </pic:pic>
              </a:graphicData>
            </a:graphic>
          </wp:inline>
        </w:drawing>
      </w:r>
    </w:p>
    <w:p w14:paraId="584CE219" w14:textId="09CB69B5" w:rsidR="007B6FF6" w:rsidRDefault="00A96663">
      <w:pPr>
        <w:pStyle w:val="Caption"/>
        <w:jc w:val="center"/>
      </w:pPr>
      <w:bookmarkStart w:id="19" w:name="_Toc243683031"/>
      <w:r>
        <w:rPr>
          <w:rFonts w:ascii="Times New Roman" w:eastAsia="Times New Roman" w:hAnsi="Times New Roman" w:cs="Times New Roman"/>
        </w:rPr>
        <w:t xml:space="preserve">Figure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SEQ Figure \* ARABIC </w:instrText>
      </w:r>
      <w:r>
        <w:rPr>
          <w:rFonts w:ascii="Times New Roman" w:eastAsia="Times New Roman" w:hAnsi="Times New Roman" w:cs="Times New Roman"/>
        </w:rPr>
        <w:fldChar w:fldCharType="separate"/>
      </w:r>
      <w:r w:rsidR="0008443F">
        <w:rPr>
          <w:rFonts w:ascii="Times New Roman" w:eastAsia="Times New Roman" w:hAnsi="Times New Roman" w:cs="Times New Roman"/>
          <w:noProof/>
        </w:rPr>
        <w:t>3</w:t>
      </w:r>
      <w:r>
        <w:rPr>
          <w:rFonts w:ascii="Times New Roman" w:eastAsia="Times New Roman" w:hAnsi="Times New Roman" w:cs="Times New Roman"/>
        </w:rPr>
        <w:fldChar w:fldCharType="end"/>
      </w:r>
      <w:r>
        <w:rPr>
          <w:rFonts w:ascii="Times New Roman" w:eastAsia="Times New Roman" w:hAnsi="Times New Roman" w:cs="Times New Roman"/>
        </w:rPr>
        <w:t>: The Confirm the connector layout dialog.</w:t>
      </w:r>
      <w:bookmarkEnd w:id="19"/>
    </w:p>
    <w:p w14:paraId="188AB95E" w14:textId="77777777" w:rsidR="007B6FF6" w:rsidRDefault="00A96663">
      <w:pPr>
        <w:pStyle w:val="BodyText"/>
        <w:jc w:val="both"/>
      </w:pPr>
      <w:r>
        <w:rPr>
          <w:rFonts w:ascii="Times New Roman" w:eastAsia="Times New Roman" w:hAnsi="Times New Roman" w:cs="Times New Roman"/>
        </w:rPr>
        <w:t xml:space="preserve">The HV netlist is chosen when you start the insulation test (Section 6.2). It can be the same file as the MTX netlist. Before the first insulation run, also set the </w:t>
      </w:r>
      <w:r>
        <w:rPr>
          <w:rFonts w:ascii="Times New Roman" w:eastAsia="Times New Roman" w:hAnsi="Times New Roman" w:cs="Times New Roman"/>
          <w:b/>
        </w:rPr>
        <w:t>HV stack</w:t>
      </w:r>
      <w:r>
        <w:rPr>
          <w:rFonts w:ascii="Times New Roman" w:eastAsia="Times New Roman" w:hAnsi="Times New Roman" w:cs="Times New Roman"/>
        </w:rPr>
        <w:t xml:space="preserve"> on the Run screen to the number of HV cards fitted in the instrument.</w:t>
      </w:r>
    </w:p>
    <w:p w14:paraId="1CF60E49" w14:textId="77777777" w:rsidR="007B6FF6" w:rsidRDefault="00A96663">
      <w:pPr>
        <w:pStyle w:val="BodyText"/>
        <w:jc w:val="both"/>
      </w:pPr>
      <w:r>
        <w:rPr>
          <w:rFonts w:ascii="Times New Roman" w:eastAsia="Times New Roman" w:hAnsi="Times New Roman" w:cs="Times New Roman"/>
        </w:rPr>
        <w:t xml:space="preserve">If you have no netlist file for a new harness type, use </w:t>
      </w:r>
      <w:r>
        <w:rPr>
          <w:rFonts w:ascii="Times New Roman" w:eastAsia="Times New Roman" w:hAnsi="Times New Roman" w:cs="Times New Roman"/>
          <w:b/>
        </w:rPr>
        <w:t>Auto scan</w:t>
      </w:r>
      <w:r>
        <w:rPr>
          <w:rFonts w:ascii="Times New Roman" w:eastAsia="Times New Roman" w:hAnsi="Times New Roman" w:cs="Times New Roman"/>
        </w:rPr>
        <w:t xml:space="preserve"> (Section 6.3) to find the connections and save them as the MTX netlist.</w:t>
      </w:r>
    </w:p>
    <w:p w14:paraId="268ED6C5" w14:textId="77777777" w:rsidR="007B6FF6" w:rsidRDefault="00A96663">
      <w:pPr>
        <w:pStyle w:val="BodyText"/>
        <w:jc w:val="both"/>
      </w:pPr>
      <w:r>
        <w:rPr>
          <w:rFonts w:ascii="Times New Roman" w:eastAsia="Times New Roman" w:hAnsi="Times New Roman" w:cs="Times New Roman"/>
        </w:rPr>
        <w:t>The GUI reads an Excel file whose first sheet has a header row with a HI pin and a LO pin column, and optional columns for the net name, connectors, part numbers, pin labels and connector detail. The GUI Functional Description lists them all.</w:t>
      </w:r>
    </w:p>
    <w:p w14:paraId="50D20BA6" w14:textId="77777777" w:rsidR="007B6FF6" w:rsidRDefault="00A96663">
      <w:pPr>
        <w:pStyle w:val="Heading1"/>
        <w:ind w:left="720" w:hanging="720"/>
      </w:pPr>
      <w:bookmarkStart w:id="20" w:name="_Toc243683016"/>
      <w:r>
        <w:lastRenderedPageBreak/>
        <w:t>Running a Test</w:t>
      </w:r>
      <w:bookmarkEnd w:id="20"/>
    </w:p>
    <w:p w14:paraId="2515AF1B" w14:textId="77777777" w:rsidR="007B6FF6" w:rsidRDefault="00A96663">
      <w:pPr>
        <w:pStyle w:val="Heading2"/>
      </w:pPr>
      <w:bookmarkStart w:id="21" w:name="_Toc243683017"/>
      <w:r>
        <w:t>Mode 1: Continuity and Resistance</w:t>
      </w:r>
      <w:bookmarkEnd w:id="21"/>
    </w:p>
    <w:p w14:paraId="4BEB6371" w14:textId="77777777" w:rsidR="007B6FF6" w:rsidRDefault="00A96663">
      <w:pPr>
        <w:pStyle w:val="BodyText"/>
        <w:tabs>
          <w:tab w:val="left" w:pos="567"/>
        </w:tabs>
        <w:ind w:left="567" w:hanging="567"/>
        <w:jc w:val="both"/>
      </w:pPr>
      <w:r>
        <w:rPr>
          <w:rFonts w:ascii="Times New Roman" w:eastAsia="Times New Roman" w:hAnsi="Times New Roman" w:cs="Times New Roman"/>
        </w:rPr>
        <w:t>1.</w:t>
      </w:r>
      <w:r>
        <w:rPr>
          <w:rFonts w:ascii="Times New Roman" w:eastAsia="Times New Roman" w:hAnsi="Times New Roman" w:cs="Times New Roman"/>
        </w:rPr>
        <w:tab/>
        <w:t>Confirm the harness is plugged into the Matrix connector (J-MTX).</w:t>
      </w:r>
    </w:p>
    <w:p w14:paraId="2052CE94" w14:textId="77777777" w:rsidR="007B6FF6" w:rsidRDefault="00A96663">
      <w:pPr>
        <w:pStyle w:val="BodyText"/>
        <w:tabs>
          <w:tab w:val="left" w:pos="567"/>
        </w:tabs>
        <w:ind w:left="567" w:hanging="567"/>
        <w:jc w:val="both"/>
      </w:pPr>
      <w:r>
        <w:rPr>
          <w:rFonts w:ascii="Times New Roman" w:eastAsia="Times New Roman" w:hAnsi="Times New Roman" w:cs="Times New Roman"/>
        </w:rPr>
        <w:t>2.</w:t>
      </w:r>
      <w:r>
        <w:rPr>
          <w:rFonts w:ascii="Times New Roman" w:eastAsia="Times New Roman" w:hAnsi="Times New Roman" w:cs="Times New Roman"/>
        </w:rPr>
        <w:tab/>
        <w:t xml:space="preserve">On the Run screen press </w:t>
      </w:r>
      <w:r>
        <w:rPr>
          <w:rFonts w:ascii="Times New Roman" w:eastAsia="Times New Roman" w:hAnsi="Times New Roman" w:cs="Times New Roman"/>
          <w:b/>
        </w:rPr>
        <w:t>Run Mode 1</w:t>
      </w:r>
      <w:r>
        <w:rPr>
          <w:rFonts w:ascii="Times New Roman" w:eastAsia="Times New Roman" w:hAnsi="Times New Roman" w:cs="Times New Roman"/>
        </w:rPr>
        <w:t xml:space="preserve"> (or press F5). This starts the continuity test. Results appear live, pin by pin, and a wiring diagram and a results table update as each result arrives.</w:t>
      </w:r>
    </w:p>
    <w:p w14:paraId="23CBC627" w14:textId="77777777" w:rsidR="007B6FF6" w:rsidRDefault="00A96663">
      <w:pPr>
        <w:pStyle w:val="BodyText"/>
        <w:tabs>
          <w:tab w:val="left" w:pos="567"/>
        </w:tabs>
        <w:ind w:left="567" w:hanging="567"/>
        <w:jc w:val="both"/>
      </w:pPr>
      <w:r>
        <w:rPr>
          <w:rFonts w:ascii="Times New Roman" w:eastAsia="Times New Roman" w:hAnsi="Times New Roman" w:cs="Times New Roman"/>
        </w:rPr>
        <w:t>3.</w:t>
      </w:r>
      <w:r>
        <w:rPr>
          <w:rFonts w:ascii="Times New Roman" w:eastAsia="Times New Roman" w:hAnsi="Times New Roman" w:cs="Times New Roman"/>
        </w:rPr>
        <w:tab/>
        <w:t xml:space="preserve">To use the Continuity screen instead, open it and press </w:t>
      </w:r>
      <w:r>
        <w:rPr>
          <w:rFonts w:ascii="Times New Roman" w:eastAsia="Times New Roman" w:hAnsi="Times New Roman" w:cs="Times New Roman"/>
          <w:b/>
        </w:rPr>
        <w:t>Run continuity</w:t>
      </w:r>
      <w:r>
        <w:rPr>
          <w:rFonts w:ascii="Times New Roman" w:eastAsia="Times New Roman" w:hAnsi="Times New Roman" w:cs="Times New Roman"/>
        </w:rPr>
        <w:t xml:space="preserve">. Choose </w:t>
      </w:r>
      <w:r>
        <w:rPr>
          <w:rFonts w:ascii="Times New Roman" w:eastAsia="Times New Roman" w:hAnsi="Times New Roman" w:cs="Times New Roman"/>
          <w:b/>
        </w:rPr>
        <w:t>Netlist</w:t>
      </w:r>
      <w:r>
        <w:rPr>
          <w:rFonts w:ascii="Times New Roman" w:eastAsia="Times New Roman" w:hAnsi="Times New Roman" w:cs="Times New Roman"/>
        </w:rPr>
        <w:t xml:space="preserve"> mode to check the harness against the loaded netlist.</w:t>
      </w:r>
    </w:p>
    <w:p w14:paraId="5B7D9D75" w14:textId="77777777" w:rsidR="007B6FF6" w:rsidRDefault="00A96663">
      <w:pPr>
        <w:keepNext/>
        <w:spacing w:before="120" w:after="40"/>
        <w:jc w:val="center"/>
      </w:pPr>
      <w:r>
        <w:rPr>
          <w:noProof/>
        </w:rPr>
        <w:drawing>
          <wp:inline distT="0" distB="0" distL="0" distR="0" wp14:anchorId="6E440196" wp14:editId="41FDDB37">
            <wp:extent cx="5580000" cy="5696250"/>
            <wp:effectExtent l="0" t="0" r="0" b="0"/>
            <wp:docPr id="888501835" name="Picture 888501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_cont.png"/>
                    <pic:cNvPicPr/>
                  </pic:nvPicPr>
                  <pic:blipFill>
                    <a:blip r:embed="rId14"/>
                    <a:stretch>
                      <a:fillRect/>
                    </a:stretch>
                  </pic:blipFill>
                  <pic:spPr>
                    <a:xfrm>
                      <a:off x="0" y="0"/>
                      <a:ext cx="5580000" cy="5696250"/>
                    </a:xfrm>
                    <a:prstGeom prst="rect">
                      <a:avLst/>
                    </a:prstGeom>
                  </pic:spPr>
                </pic:pic>
              </a:graphicData>
            </a:graphic>
          </wp:inline>
        </w:drawing>
      </w:r>
    </w:p>
    <w:p w14:paraId="7D0E82CB" w14:textId="27CA9A15" w:rsidR="007B6FF6" w:rsidRDefault="00A96663">
      <w:pPr>
        <w:pStyle w:val="Caption"/>
        <w:jc w:val="center"/>
      </w:pPr>
      <w:bookmarkStart w:id="22" w:name="_Toc243683032"/>
      <w:r>
        <w:rPr>
          <w:rFonts w:ascii="Times New Roman" w:eastAsia="Times New Roman" w:hAnsi="Times New Roman" w:cs="Times New Roman"/>
        </w:rPr>
        <w:t xml:space="preserve">Figure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SEQ Figure \* ARABIC </w:instrText>
      </w:r>
      <w:r>
        <w:rPr>
          <w:rFonts w:ascii="Times New Roman" w:eastAsia="Times New Roman" w:hAnsi="Times New Roman" w:cs="Times New Roman"/>
        </w:rPr>
        <w:fldChar w:fldCharType="separate"/>
      </w:r>
      <w:r w:rsidR="0008443F">
        <w:rPr>
          <w:rFonts w:ascii="Times New Roman" w:eastAsia="Times New Roman" w:hAnsi="Times New Roman" w:cs="Times New Roman"/>
          <w:noProof/>
        </w:rPr>
        <w:t>4</w:t>
      </w:r>
      <w:r>
        <w:rPr>
          <w:rFonts w:ascii="Times New Roman" w:eastAsia="Times New Roman" w:hAnsi="Times New Roman" w:cs="Times New Roman"/>
        </w:rPr>
        <w:fldChar w:fldCharType="end"/>
      </w:r>
      <w:r>
        <w:rPr>
          <w:rFonts w:ascii="Times New Roman" w:eastAsia="Times New Roman" w:hAnsi="Times New Roman" w:cs="Times New Roman"/>
        </w:rPr>
        <w:t>: The Continuity screen after a passing run: result tiles and the wiring diagram.</w:t>
      </w:r>
      <w:bookmarkEnd w:id="22"/>
    </w:p>
    <w:p w14:paraId="30BC982A" w14:textId="77777777" w:rsidR="007B6FF6" w:rsidRDefault="00A96663">
      <w:pPr>
        <w:pStyle w:val="BodyText"/>
        <w:tabs>
          <w:tab w:val="left" w:pos="567"/>
        </w:tabs>
        <w:ind w:left="567" w:hanging="567"/>
        <w:jc w:val="both"/>
      </w:pPr>
      <w:r>
        <w:rPr>
          <w:rFonts w:ascii="Times New Roman" w:eastAsia="Times New Roman" w:hAnsi="Times New Roman" w:cs="Times New Roman"/>
        </w:rPr>
        <w:lastRenderedPageBreak/>
        <w:t>1.</w:t>
      </w:r>
      <w:r>
        <w:rPr>
          <w:rFonts w:ascii="Times New Roman" w:eastAsia="Times New Roman" w:hAnsi="Times New Roman" w:cs="Times New Roman"/>
        </w:rPr>
        <w:tab/>
        <w:t xml:space="preserve">When continuity has passed, open the Resistance screen (or use the Run screen) and press </w:t>
      </w:r>
      <w:r>
        <w:rPr>
          <w:rFonts w:ascii="Times New Roman" w:eastAsia="Times New Roman" w:hAnsi="Times New Roman" w:cs="Times New Roman"/>
          <w:b/>
        </w:rPr>
        <w:t>Run resistance</w:t>
      </w:r>
      <w:r>
        <w:rPr>
          <w:rFonts w:ascii="Times New Roman" w:eastAsia="Times New Roman" w:hAnsi="Times New Roman" w:cs="Times New Roman"/>
        </w:rPr>
        <w:t>. Each wire's result appears live, and a table ranks the wires by how close they are to the limit.</w:t>
      </w:r>
    </w:p>
    <w:p w14:paraId="4E2644D2" w14:textId="77777777" w:rsidR="007B6FF6" w:rsidRDefault="00A96663">
      <w:pPr>
        <w:keepNext/>
        <w:spacing w:before="120" w:after="40"/>
        <w:jc w:val="center"/>
      </w:pPr>
      <w:r>
        <w:rPr>
          <w:noProof/>
        </w:rPr>
        <w:drawing>
          <wp:inline distT="0" distB="0" distL="0" distR="0" wp14:anchorId="42CFB368" wp14:editId="3522823C">
            <wp:extent cx="5580000" cy="5231250"/>
            <wp:effectExtent l="0" t="0" r="0" b="0"/>
            <wp:docPr id="888501836" name="Picture 888501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resistance.png"/>
                    <pic:cNvPicPr/>
                  </pic:nvPicPr>
                  <pic:blipFill>
                    <a:blip r:embed="rId15"/>
                    <a:stretch>
                      <a:fillRect/>
                    </a:stretch>
                  </pic:blipFill>
                  <pic:spPr>
                    <a:xfrm>
                      <a:off x="0" y="0"/>
                      <a:ext cx="5580000" cy="5231250"/>
                    </a:xfrm>
                    <a:prstGeom prst="rect">
                      <a:avLst/>
                    </a:prstGeom>
                  </pic:spPr>
                </pic:pic>
              </a:graphicData>
            </a:graphic>
          </wp:inline>
        </w:drawing>
      </w:r>
    </w:p>
    <w:p w14:paraId="2D2B03A8" w14:textId="1346E9AB" w:rsidR="007B6FF6" w:rsidRDefault="00A96663">
      <w:pPr>
        <w:pStyle w:val="Caption"/>
        <w:jc w:val="center"/>
      </w:pPr>
      <w:bookmarkStart w:id="23" w:name="_Toc243683033"/>
      <w:r>
        <w:rPr>
          <w:rFonts w:ascii="Times New Roman" w:eastAsia="Times New Roman" w:hAnsi="Times New Roman" w:cs="Times New Roman"/>
        </w:rPr>
        <w:t xml:space="preserve">Figure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SEQ Figure \* ARABIC </w:instrText>
      </w:r>
      <w:r>
        <w:rPr>
          <w:rFonts w:ascii="Times New Roman" w:eastAsia="Times New Roman" w:hAnsi="Times New Roman" w:cs="Times New Roman"/>
        </w:rPr>
        <w:fldChar w:fldCharType="separate"/>
      </w:r>
      <w:r w:rsidR="0008443F">
        <w:rPr>
          <w:rFonts w:ascii="Times New Roman" w:eastAsia="Times New Roman" w:hAnsi="Times New Roman" w:cs="Times New Roman"/>
          <w:noProof/>
        </w:rPr>
        <w:t>5</w:t>
      </w:r>
      <w:r>
        <w:rPr>
          <w:rFonts w:ascii="Times New Roman" w:eastAsia="Times New Roman" w:hAnsi="Times New Roman" w:cs="Times New Roman"/>
        </w:rPr>
        <w:fldChar w:fldCharType="end"/>
      </w:r>
      <w:r>
        <w:rPr>
          <w:rFonts w:ascii="Times New Roman" w:eastAsia="Times New Roman" w:hAnsi="Times New Roman" w:cs="Times New Roman"/>
        </w:rPr>
        <w:t>: The Resistance screen after a passing run, ranked by margin to the limit.</w:t>
      </w:r>
      <w:bookmarkEnd w:id="23"/>
    </w:p>
    <w:p w14:paraId="663815ED" w14:textId="77777777" w:rsidR="007B6FF6" w:rsidRDefault="00A96663">
      <w:pPr>
        <w:pStyle w:val="BodyText"/>
        <w:jc w:val="both"/>
      </w:pPr>
      <w:r>
        <w:rPr>
          <w:rFonts w:ascii="Times New Roman" w:eastAsia="Times New Roman" w:hAnsi="Times New Roman" w:cs="Times New Roman"/>
        </w:rPr>
        <w:t xml:space="preserve">When both tests pass, the Run screen shows </w:t>
      </w:r>
      <w:r>
        <w:rPr>
          <w:rFonts w:ascii="Times New Roman" w:eastAsia="Times New Roman" w:hAnsi="Times New Roman" w:cs="Times New Roman"/>
          <w:b/>
        </w:rPr>
        <w:t>MOVE DUT</w:t>
      </w:r>
      <w:r>
        <w:rPr>
          <w:rFonts w:ascii="Times New Roman" w:eastAsia="Times New Roman" w:hAnsi="Times New Roman" w:cs="Times New Roman"/>
        </w:rPr>
        <w:t xml:space="preserve"> and asks you to move the harness to the HV connector (Section 6.2). If either test fails, the screen shows </w:t>
      </w:r>
      <w:r>
        <w:rPr>
          <w:rFonts w:ascii="Times New Roman" w:eastAsia="Times New Roman" w:hAnsi="Times New Roman" w:cs="Times New Roman"/>
          <w:b/>
        </w:rPr>
        <w:t>FAIL</w:t>
      </w:r>
      <w:r>
        <w:rPr>
          <w:rFonts w:ascii="Times New Roman" w:eastAsia="Times New Roman" w:hAnsi="Times New Roman" w:cs="Times New Roman"/>
        </w:rPr>
        <w:t>, the harness stays where it is and high voltage is not attempted.</w:t>
      </w:r>
    </w:p>
    <w:p w14:paraId="10AE1365" w14:textId="77777777" w:rsidR="007B6FF6" w:rsidRDefault="00A96663">
      <w:pPr>
        <w:keepNext/>
        <w:spacing w:before="120" w:after="40"/>
        <w:jc w:val="center"/>
      </w:pPr>
      <w:r>
        <w:rPr>
          <w:noProof/>
        </w:rPr>
        <w:lastRenderedPageBreak/>
        <w:drawing>
          <wp:inline distT="0" distB="0" distL="0" distR="0" wp14:anchorId="07EB0F64" wp14:editId="5FBA2FC4">
            <wp:extent cx="5580000" cy="3138750"/>
            <wp:effectExtent l="0" t="0" r="0" b="0"/>
            <wp:docPr id="888501837" name="Picture 888501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run_fail.png"/>
                    <pic:cNvPicPr/>
                  </pic:nvPicPr>
                  <pic:blipFill>
                    <a:blip r:embed="rId16"/>
                    <a:stretch>
                      <a:fillRect/>
                    </a:stretch>
                  </pic:blipFill>
                  <pic:spPr>
                    <a:xfrm>
                      <a:off x="0" y="0"/>
                      <a:ext cx="5580000" cy="3138750"/>
                    </a:xfrm>
                    <a:prstGeom prst="rect">
                      <a:avLst/>
                    </a:prstGeom>
                  </pic:spPr>
                </pic:pic>
              </a:graphicData>
            </a:graphic>
          </wp:inline>
        </w:drawing>
      </w:r>
    </w:p>
    <w:p w14:paraId="012ACB8F" w14:textId="09E8AF82" w:rsidR="007B6FF6" w:rsidRDefault="00A96663">
      <w:pPr>
        <w:pStyle w:val="Caption"/>
        <w:jc w:val="center"/>
      </w:pPr>
      <w:bookmarkStart w:id="24" w:name="_Toc243683034"/>
      <w:r>
        <w:rPr>
          <w:rFonts w:ascii="Times New Roman" w:eastAsia="Times New Roman" w:hAnsi="Times New Roman" w:cs="Times New Roman"/>
        </w:rPr>
        <w:t xml:space="preserve">Figure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SEQ Figure \* ARABIC </w:instrText>
      </w:r>
      <w:r>
        <w:rPr>
          <w:rFonts w:ascii="Times New Roman" w:eastAsia="Times New Roman" w:hAnsi="Times New Roman" w:cs="Times New Roman"/>
        </w:rPr>
        <w:fldChar w:fldCharType="separate"/>
      </w:r>
      <w:r w:rsidR="0008443F">
        <w:rPr>
          <w:rFonts w:ascii="Times New Roman" w:eastAsia="Times New Roman" w:hAnsi="Times New Roman" w:cs="Times New Roman"/>
          <w:noProof/>
        </w:rPr>
        <w:t>6</w:t>
      </w:r>
      <w:r>
        <w:rPr>
          <w:rFonts w:ascii="Times New Roman" w:eastAsia="Times New Roman" w:hAnsi="Times New Roman" w:cs="Times New Roman"/>
        </w:rPr>
        <w:fldChar w:fldCharType="end"/>
      </w:r>
      <w:r>
        <w:rPr>
          <w:rFonts w:ascii="Times New Roman" w:eastAsia="Times New Roman" w:hAnsi="Times New Roman" w:cs="Times New Roman"/>
        </w:rPr>
        <w:t>: The Run screen after a failed continuity run: the verdict shows FAIL and the Faults panel lists the open nets.</w:t>
      </w:r>
      <w:bookmarkEnd w:id="24"/>
    </w:p>
    <w:p w14:paraId="61CFD376" w14:textId="77777777" w:rsidR="007B6FF6" w:rsidRDefault="00A96663">
      <w:pPr>
        <w:pStyle w:val="Heading2"/>
      </w:pPr>
      <w:bookmarkStart w:id="25" w:name="_Toc243683018"/>
      <w:r>
        <w:t>Mode 2: Insulation</w:t>
      </w:r>
      <w:bookmarkEnd w:id="25"/>
    </w:p>
    <w:p w14:paraId="7CF03DA4" w14:textId="77777777" w:rsidR="007B6FF6" w:rsidRDefault="00A96663">
      <w:pPr>
        <w:pStyle w:val="BodyText"/>
        <w:shd w:val="clear" w:color="auto" w:fill="FBE4E1"/>
        <w:ind w:left="113" w:right="113"/>
        <w:jc w:val="both"/>
      </w:pPr>
      <w:r>
        <w:rPr>
          <w:rFonts w:ascii="Times New Roman" w:eastAsia="Times New Roman" w:hAnsi="Times New Roman" w:cs="Times New Roman"/>
          <w:b/>
        </w:rPr>
        <w:t xml:space="preserve">WARNING:  </w:t>
      </w:r>
      <w:r>
        <w:rPr>
          <w:rFonts w:ascii="Times New Roman" w:eastAsia="Times New Roman" w:hAnsi="Times New Roman" w:cs="Times New Roman"/>
        </w:rPr>
        <w:t>Read Section 3 before running this test.</w:t>
      </w:r>
    </w:p>
    <w:p w14:paraId="2779B7D6" w14:textId="77777777" w:rsidR="007B6FF6" w:rsidRDefault="00A96663">
      <w:pPr>
        <w:pStyle w:val="BodyText"/>
        <w:jc w:val="both"/>
      </w:pPr>
      <w:r>
        <w:rPr>
          <w:rFonts w:ascii="Times New Roman" w:eastAsia="Times New Roman" w:hAnsi="Times New Roman" w:cs="Times New Roman"/>
        </w:rPr>
        <w:t>Once continuity and resistance both pass, the Run screen asks for the fixture handover:</w:t>
      </w:r>
    </w:p>
    <w:p w14:paraId="038E5EF1" w14:textId="77777777" w:rsidR="007B6FF6" w:rsidRDefault="00A96663">
      <w:pPr>
        <w:keepNext/>
        <w:spacing w:before="120" w:after="40"/>
        <w:jc w:val="center"/>
      </w:pPr>
      <w:r>
        <w:rPr>
          <w:noProof/>
        </w:rPr>
        <w:drawing>
          <wp:inline distT="0" distB="0" distL="0" distR="0" wp14:anchorId="04C75423" wp14:editId="6DF385B3">
            <wp:extent cx="5580000" cy="3138750"/>
            <wp:effectExtent l="0" t="0" r="0" b="0"/>
            <wp:docPr id="888501838" name="Picture 888501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run_handover.png"/>
                    <pic:cNvPicPr/>
                  </pic:nvPicPr>
                  <pic:blipFill>
                    <a:blip r:embed="rId17"/>
                    <a:stretch>
                      <a:fillRect/>
                    </a:stretch>
                  </pic:blipFill>
                  <pic:spPr>
                    <a:xfrm>
                      <a:off x="0" y="0"/>
                      <a:ext cx="5580000" cy="3138750"/>
                    </a:xfrm>
                    <a:prstGeom prst="rect">
                      <a:avLst/>
                    </a:prstGeom>
                  </pic:spPr>
                </pic:pic>
              </a:graphicData>
            </a:graphic>
          </wp:inline>
        </w:drawing>
      </w:r>
    </w:p>
    <w:p w14:paraId="07DD00FF" w14:textId="795C3EE9" w:rsidR="007B6FF6" w:rsidRDefault="00A96663">
      <w:pPr>
        <w:pStyle w:val="Caption"/>
        <w:jc w:val="center"/>
      </w:pPr>
      <w:bookmarkStart w:id="26" w:name="_Toc243683035"/>
      <w:r>
        <w:rPr>
          <w:rFonts w:ascii="Times New Roman" w:eastAsia="Times New Roman" w:hAnsi="Times New Roman" w:cs="Times New Roman"/>
        </w:rPr>
        <w:t xml:space="preserve">Figure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SEQ Figure \* ARABIC </w:instrText>
      </w:r>
      <w:r>
        <w:rPr>
          <w:rFonts w:ascii="Times New Roman" w:eastAsia="Times New Roman" w:hAnsi="Times New Roman" w:cs="Times New Roman"/>
        </w:rPr>
        <w:fldChar w:fldCharType="separate"/>
      </w:r>
      <w:r w:rsidR="0008443F">
        <w:rPr>
          <w:rFonts w:ascii="Times New Roman" w:eastAsia="Times New Roman" w:hAnsi="Times New Roman" w:cs="Times New Roman"/>
          <w:noProof/>
        </w:rPr>
        <w:t>7</w:t>
      </w:r>
      <w:r>
        <w:rPr>
          <w:rFonts w:ascii="Times New Roman" w:eastAsia="Times New Roman" w:hAnsi="Times New Roman" w:cs="Times New Roman"/>
        </w:rPr>
        <w:fldChar w:fldCharType="end"/>
      </w:r>
      <w:r>
        <w:rPr>
          <w:rFonts w:ascii="Times New Roman" w:eastAsia="Times New Roman" w:hAnsi="Times New Roman" w:cs="Times New Roman"/>
        </w:rPr>
        <w:t>: The handover prompt shown once Mode 1 passes.</w:t>
      </w:r>
      <w:bookmarkEnd w:id="26"/>
    </w:p>
    <w:p w14:paraId="447BE804" w14:textId="77777777" w:rsidR="007B6FF6" w:rsidRDefault="00A96663">
      <w:pPr>
        <w:pStyle w:val="BodyText"/>
        <w:tabs>
          <w:tab w:val="left" w:pos="567"/>
        </w:tabs>
        <w:ind w:left="567" w:hanging="567"/>
        <w:jc w:val="both"/>
      </w:pPr>
      <w:r>
        <w:rPr>
          <w:rFonts w:ascii="Times New Roman" w:eastAsia="Times New Roman" w:hAnsi="Times New Roman" w:cs="Times New Roman"/>
        </w:rPr>
        <w:t>1.</w:t>
      </w:r>
      <w:r>
        <w:rPr>
          <w:rFonts w:ascii="Times New Roman" w:eastAsia="Times New Roman" w:hAnsi="Times New Roman" w:cs="Times New Roman"/>
        </w:rPr>
        <w:tab/>
        <w:t>Move the harness from J-MTX to the HV connector (J-HV).</w:t>
      </w:r>
    </w:p>
    <w:p w14:paraId="6080AFD4" w14:textId="77777777" w:rsidR="007B6FF6" w:rsidRDefault="00A96663">
      <w:pPr>
        <w:pStyle w:val="BodyText"/>
        <w:tabs>
          <w:tab w:val="left" w:pos="567"/>
        </w:tabs>
        <w:ind w:left="567" w:hanging="567"/>
        <w:jc w:val="both"/>
      </w:pPr>
      <w:r>
        <w:rPr>
          <w:rFonts w:ascii="Times New Roman" w:eastAsia="Times New Roman" w:hAnsi="Times New Roman" w:cs="Times New Roman"/>
        </w:rPr>
        <w:t>2.</w:t>
      </w:r>
      <w:r>
        <w:rPr>
          <w:rFonts w:ascii="Times New Roman" w:eastAsia="Times New Roman" w:hAnsi="Times New Roman" w:cs="Times New Roman"/>
        </w:rPr>
        <w:tab/>
        <w:t xml:space="preserve">Press </w:t>
      </w:r>
      <w:r>
        <w:rPr>
          <w:rFonts w:ascii="Times New Roman" w:eastAsia="Times New Roman" w:hAnsi="Times New Roman" w:cs="Times New Roman"/>
          <w:b/>
        </w:rPr>
        <w:t>Harness moved - unlock HV</w:t>
      </w:r>
      <w:r>
        <w:rPr>
          <w:rFonts w:ascii="Times New Roman" w:eastAsia="Times New Roman" w:hAnsi="Times New Roman" w:cs="Times New Roman"/>
        </w:rPr>
        <w:t>. The verdict changes to ARMED and the Insulation test is unlocked.</w:t>
      </w:r>
    </w:p>
    <w:p w14:paraId="43E631B4" w14:textId="77777777" w:rsidR="007B6FF6" w:rsidRDefault="00A96663">
      <w:pPr>
        <w:pStyle w:val="BodyText"/>
        <w:tabs>
          <w:tab w:val="left" w:pos="567"/>
        </w:tabs>
        <w:ind w:left="567" w:hanging="567"/>
        <w:jc w:val="both"/>
      </w:pPr>
      <w:r>
        <w:rPr>
          <w:rFonts w:ascii="Times New Roman" w:eastAsia="Times New Roman" w:hAnsi="Times New Roman" w:cs="Times New Roman"/>
        </w:rPr>
        <w:lastRenderedPageBreak/>
        <w:t>3.</w:t>
      </w:r>
      <w:r>
        <w:rPr>
          <w:rFonts w:ascii="Times New Roman" w:eastAsia="Times New Roman" w:hAnsi="Times New Roman" w:cs="Times New Roman"/>
        </w:rPr>
        <w:tab/>
        <w:t xml:space="preserve">Check that the </w:t>
      </w:r>
      <w:r>
        <w:rPr>
          <w:rFonts w:ascii="Times New Roman" w:eastAsia="Times New Roman" w:hAnsi="Times New Roman" w:cs="Times New Roman"/>
          <w:b/>
        </w:rPr>
        <w:t>HV stack</w:t>
      </w:r>
      <w:r>
        <w:rPr>
          <w:rFonts w:ascii="Times New Roman" w:eastAsia="Times New Roman" w:hAnsi="Times New Roman" w:cs="Times New Roman"/>
        </w:rPr>
        <w:t xml:space="preserve"> setting on the Run screen matches the HV cards fitted.</w:t>
      </w:r>
    </w:p>
    <w:p w14:paraId="710DB07D" w14:textId="77777777" w:rsidR="007B6FF6" w:rsidRDefault="00A96663">
      <w:pPr>
        <w:pStyle w:val="BodyText"/>
        <w:tabs>
          <w:tab w:val="left" w:pos="567"/>
        </w:tabs>
        <w:ind w:left="567" w:hanging="567"/>
        <w:jc w:val="both"/>
      </w:pPr>
      <w:r>
        <w:rPr>
          <w:rFonts w:ascii="Times New Roman" w:eastAsia="Times New Roman" w:hAnsi="Times New Roman" w:cs="Times New Roman"/>
        </w:rPr>
        <w:t>4.</w:t>
      </w:r>
      <w:r>
        <w:rPr>
          <w:rFonts w:ascii="Times New Roman" w:eastAsia="Times New Roman" w:hAnsi="Times New Roman" w:cs="Times New Roman"/>
        </w:rPr>
        <w:tab/>
        <w:t xml:space="preserve">Press </w:t>
      </w:r>
      <w:r>
        <w:rPr>
          <w:rFonts w:ascii="Times New Roman" w:eastAsia="Times New Roman" w:hAnsi="Times New Roman" w:cs="Times New Roman"/>
          <w:b/>
        </w:rPr>
        <w:t>Run insulation</w:t>
      </w:r>
      <w:r>
        <w:rPr>
          <w:rFonts w:ascii="Times New Roman" w:eastAsia="Times New Roman" w:hAnsi="Times New Roman" w:cs="Times New Roman"/>
        </w:rPr>
        <w:t xml:space="preserve"> (on the Run screen or the Insulation screen). If no HV netlist is loaded, choose one when asked.</w:t>
      </w:r>
    </w:p>
    <w:p w14:paraId="35388D0B" w14:textId="77777777" w:rsidR="007B6FF6" w:rsidRDefault="00A96663">
      <w:pPr>
        <w:pStyle w:val="BodyText"/>
        <w:tabs>
          <w:tab w:val="left" w:pos="567"/>
        </w:tabs>
        <w:ind w:left="567" w:hanging="567"/>
        <w:jc w:val="both"/>
      </w:pPr>
      <w:r>
        <w:rPr>
          <w:rFonts w:ascii="Times New Roman" w:eastAsia="Times New Roman" w:hAnsi="Times New Roman" w:cs="Times New Roman"/>
        </w:rPr>
        <w:t>5.</w:t>
      </w:r>
      <w:r>
        <w:rPr>
          <w:rFonts w:ascii="Times New Roman" w:eastAsia="Times New Roman" w:hAnsi="Times New Roman" w:cs="Times New Roman"/>
        </w:rPr>
        <w:tab/>
        <w:t xml:space="preserve">A confirmation dialog lists the checks (continuity, resistance, fixture, netlist match, interlock). Read every row. Tick the confirmation box. The </w:t>
      </w:r>
      <w:r>
        <w:rPr>
          <w:rFonts w:ascii="Times New Roman" w:eastAsia="Times New Roman" w:hAnsi="Times New Roman" w:cs="Times New Roman"/>
          <w:b/>
        </w:rPr>
        <w:t>Energize 500 V</w:t>
      </w:r>
      <w:r>
        <w:rPr>
          <w:rFonts w:ascii="Times New Roman" w:eastAsia="Times New Roman" w:hAnsi="Times New Roman" w:cs="Times New Roman"/>
        </w:rPr>
        <w:t xml:space="preserve"> button stays disabled until you do.</w:t>
      </w:r>
    </w:p>
    <w:p w14:paraId="5587AC8C" w14:textId="77777777" w:rsidR="007B6FF6" w:rsidRDefault="00A96663">
      <w:pPr>
        <w:keepNext/>
        <w:spacing w:before="120" w:after="40"/>
        <w:jc w:val="center"/>
      </w:pPr>
      <w:r>
        <w:rPr>
          <w:noProof/>
        </w:rPr>
        <w:drawing>
          <wp:inline distT="0" distB="0" distL="0" distR="0" wp14:anchorId="325D0CB4" wp14:editId="36BD25CA">
            <wp:extent cx="5580000" cy="3138750"/>
            <wp:effectExtent l="0" t="0" r="0" b="0"/>
            <wp:docPr id="888501839" name="Picture 888501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verify_ack.png"/>
                    <pic:cNvPicPr/>
                  </pic:nvPicPr>
                  <pic:blipFill>
                    <a:blip r:embed="rId18"/>
                    <a:stretch>
                      <a:fillRect/>
                    </a:stretch>
                  </pic:blipFill>
                  <pic:spPr>
                    <a:xfrm>
                      <a:off x="0" y="0"/>
                      <a:ext cx="5580000" cy="3138750"/>
                    </a:xfrm>
                    <a:prstGeom prst="rect">
                      <a:avLst/>
                    </a:prstGeom>
                  </pic:spPr>
                </pic:pic>
              </a:graphicData>
            </a:graphic>
          </wp:inline>
        </w:drawing>
      </w:r>
    </w:p>
    <w:p w14:paraId="50F3509F" w14:textId="3F17FD46" w:rsidR="007B6FF6" w:rsidRDefault="00A96663">
      <w:pPr>
        <w:pStyle w:val="Caption"/>
        <w:jc w:val="center"/>
      </w:pPr>
      <w:bookmarkStart w:id="27" w:name="_Toc243683036"/>
      <w:r>
        <w:rPr>
          <w:rFonts w:ascii="Times New Roman" w:eastAsia="Times New Roman" w:hAnsi="Times New Roman" w:cs="Times New Roman"/>
        </w:rPr>
        <w:t xml:space="preserve">Figure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SEQ Figure \* ARABIC </w:instrText>
      </w:r>
      <w:r>
        <w:rPr>
          <w:rFonts w:ascii="Times New Roman" w:eastAsia="Times New Roman" w:hAnsi="Times New Roman" w:cs="Times New Roman"/>
        </w:rPr>
        <w:fldChar w:fldCharType="separate"/>
      </w:r>
      <w:r w:rsidR="0008443F">
        <w:rPr>
          <w:rFonts w:ascii="Times New Roman" w:eastAsia="Times New Roman" w:hAnsi="Times New Roman" w:cs="Times New Roman"/>
          <w:noProof/>
        </w:rPr>
        <w:t>8</w:t>
      </w:r>
      <w:r>
        <w:rPr>
          <w:rFonts w:ascii="Times New Roman" w:eastAsia="Times New Roman" w:hAnsi="Times New Roman" w:cs="Times New Roman"/>
        </w:rPr>
        <w:fldChar w:fldCharType="end"/>
      </w:r>
      <w:r>
        <w:rPr>
          <w:rFonts w:ascii="Times New Roman" w:eastAsia="Times New Roman" w:hAnsi="Times New Roman" w:cs="Times New Roman"/>
        </w:rPr>
        <w:t>: The pre-energize confirmation. Energize 500 V is enabled only after the box is ticked.</w:t>
      </w:r>
      <w:bookmarkEnd w:id="27"/>
    </w:p>
    <w:p w14:paraId="2168D4D5" w14:textId="77777777" w:rsidR="007B6FF6" w:rsidRDefault="00A96663">
      <w:pPr>
        <w:pStyle w:val="BodyText"/>
        <w:tabs>
          <w:tab w:val="left" w:pos="567"/>
        </w:tabs>
        <w:ind w:left="567" w:hanging="567"/>
        <w:jc w:val="both"/>
      </w:pPr>
      <w:r>
        <w:rPr>
          <w:rFonts w:ascii="Times New Roman" w:eastAsia="Times New Roman" w:hAnsi="Times New Roman" w:cs="Times New Roman"/>
        </w:rPr>
        <w:t>1.</w:t>
      </w:r>
      <w:r>
        <w:rPr>
          <w:rFonts w:ascii="Times New Roman" w:eastAsia="Times New Roman" w:hAnsi="Times New Roman" w:cs="Times New Roman"/>
        </w:rPr>
        <w:tab/>
        <w:t xml:space="preserve">Press </w:t>
      </w:r>
      <w:r>
        <w:rPr>
          <w:rFonts w:ascii="Times New Roman" w:eastAsia="Times New Roman" w:hAnsi="Times New Roman" w:cs="Times New Roman"/>
          <w:b/>
        </w:rPr>
        <w:t>Energize 500 V</w:t>
      </w:r>
      <w:r>
        <w:rPr>
          <w:rFonts w:ascii="Times New Roman" w:eastAsia="Times New Roman" w:hAnsi="Times New Roman" w:cs="Times New Roman"/>
        </w:rPr>
        <w:t>. The instrument applies high voltage to each wire in turn and the GUI shows the results live. While voltage is present the status bar is replaced by the high-voltage banner.</w:t>
      </w:r>
    </w:p>
    <w:p w14:paraId="4DB9A687" w14:textId="77777777" w:rsidR="007B6FF6" w:rsidRDefault="00A96663">
      <w:pPr>
        <w:pStyle w:val="BodyText"/>
        <w:tabs>
          <w:tab w:val="left" w:pos="567"/>
        </w:tabs>
        <w:ind w:left="567" w:hanging="567"/>
        <w:jc w:val="both"/>
      </w:pPr>
      <w:r>
        <w:rPr>
          <w:rFonts w:ascii="Times New Roman" w:eastAsia="Times New Roman" w:hAnsi="Times New Roman" w:cs="Times New Roman"/>
        </w:rPr>
        <w:t>2.</w:t>
      </w:r>
      <w:r>
        <w:rPr>
          <w:rFonts w:ascii="Times New Roman" w:eastAsia="Times New Roman" w:hAnsi="Times New Roman" w:cs="Times New Roman"/>
        </w:rPr>
        <w:tab/>
        <w:t xml:space="preserve">Wait for the green </w:t>
      </w:r>
      <w:r>
        <w:rPr>
          <w:rFonts w:ascii="Times New Roman" w:eastAsia="Times New Roman" w:hAnsi="Times New Roman" w:cs="Times New Roman"/>
          <w:b/>
        </w:rPr>
        <w:t>HV Safe</w:t>
      </w:r>
      <w:r>
        <w:rPr>
          <w:rFonts w:ascii="Times New Roman" w:eastAsia="Times New Roman" w:hAnsi="Times New Roman" w:cs="Times New Roman"/>
        </w:rPr>
        <w:t xml:space="preserve"> indicator before handling the harness.</w:t>
      </w:r>
    </w:p>
    <w:p w14:paraId="663656E4" w14:textId="77777777" w:rsidR="007B6FF6" w:rsidRDefault="00A96663">
      <w:pPr>
        <w:keepNext/>
        <w:spacing w:before="120" w:after="40"/>
        <w:jc w:val="center"/>
      </w:pPr>
      <w:r>
        <w:rPr>
          <w:noProof/>
        </w:rPr>
        <w:drawing>
          <wp:inline distT="0" distB="0" distL="0" distR="0" wp14:anchorId="115F8C67" wp14:editId="199A12FA">
            <wp:extent cx="5580000" cy="2412188"/>
            <wp:effectExtent l="0" t="0" r="0" b="0"/>
            <wp:docPr id="888501840" name="Picture 888501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_insul.png"/>
                    <pic:cNvPicPr/>
                  </pic:nvPicPr>
                  <pic:blipFill>
                    <a:blip r:embed="rId19"/>
                    <a:stretch>
                      <a:fillRect/>
                    </a:stretch>
                  </pic:blipFill>
                  <pic:spPr>
                    <a:xfrm>
                      <a:off x="0" y="0"/>
                      <a:ext cx="5580000" cy="2412188"/>
                    </a:xfrm>
                    <a:prstGeom prst="rect">
                      <a:avLst/>
                    </a:prstGeom>
                  </pic:spPr>
                </pic:pic>
              </a:graphicData>
            </a:graphic>
          </wp:inline>
        </w:drawing>
      </w:r>
    </w:p>
    <w:p w14:paraId="4DB05E77" w14:textId="6A000840" w:rsidR="007B6FF6" w:rsidRDefault="00A96663">
      <w:pPr>
        <w:pStyle w:val="Caption"/>
        <w:jc w:val="center"/>
      </w:pPr>
      <w:bookmarkStart w:id="28" w:name="_Toc243683037"/>
      <w:r>
        <w:rPr>
          <w:rFonts w:ascii="Times New Roman" w:eastAsia="Times New Roman" w:hAnsi="Times New Roman" w:cs="Times New Roman"/>
        </w:rPr>
        <w:t xml:space="preserve">Figure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SEQ Figure \* ARABIC </w:instrText>
      </w:r>
      <w:r>
        <w:rPr>
          <w:rFonts w:ascii="Times New Roman" w:eastAsia="Times New Roman" w:hAnsi="Times New Roman" w:cs="Times New Roman"/>
        </w:rPr>
        <w:fldChar w:fldCharType="separate"/>
      </w:r>
      <w:r w:rsidR="0008443F">
        <w:rPr>
          <w:rFonts w:ascii="Times New Roman" w:eastAsia="Times New Roman" w:hAnsi="Times New Roman" w:cs="Times New Roman"/>
          <w:noProof/>
        </w:rPr>
        <w:t>9</w:t>
      </w:r>
      <w:r>
        <w:rPr>
          <w:rFonts w:ascii="Times New Roman" w:eastAsia="Times New Roman" w:hAnsi="Times New Roman" w:cs="Times New Roman"/>
        </w:rPr>
        <w:fldChar w:fldCharType="end"/>
      </w:r>
      <w:r>
        <w:rPr>
          <w:rFonts w:ascii="Times New Roman" w:eastAsia="Times New Roman" w:hAnsi="Times New Roman" w:cs="Times New Roman"/>
        </w:rPr>
        <w:t>: The Insulation screen after a run: relay state and HV rail.</w:t>
      </w:r>
      <w:bookmarkEnd w:id="28"/>
    </w:p>
    <w:p w14:paraId="0224DBD1" w14:textId="77777777" w:rsidR="007B6FF6" w:rsidRDefault="00A96663">
      <w:pPr>
        <w:pStyle w:val="BodyText"/>
        <w:jc w:val="both"/>
      </w:pPr>
      <w:r>
        <w:rPr>
          <w:rFonts w:ascii="Times New Roman" w:eastAsia="Times New Roman" w:hAnsi="Times New Roman" w:cs="Times New Roman"/>
          <w:b/>
        </w:rPr>
        <w:lastRenderedPageBreak/>
        <w:t>Continue anyway.</w:t>
      </w:r>
      <w:r>
        <w:rPr>
          <w:rFonts w:ascii="Times New Roman" w:eastAsia="Times New Roman" w:hAnsi="Times New Roman" w:cs="Times New Roman"/>
        </w:rPr>
        <w:t xml:space="preserve"> If you press Run insulation before Mode 1 has passed, the GUI asks </w:t>
      </w:r>
      <w:r>
        <w:rPr>
          <w:rFonts w:ascii="Consolas" w:eastAsia="Consolas" w:hAnsi="Consolas" w:cs="Consolas"/>
          <w:sz w:val="21"/>
        </w:rPr>
        <w:t>Run continuity and resistance first?</w:t>
      </w:r>
      <w:r>
        <w:rPr>
          <w:rFonts w:ascii="Times New Roman" w:eastAsia="Times New Roman" w:hAnsi="Times New Roman" w:cs="Times New Roman"/>
        </w:rPr>
        <w:t xml:space="preserve"> You can go to Mode 1, cancel, or choose </w:t>
      </w:r>
      <w:r>
        <w:rPr>
          <w:rFonts w:ascii="Times New Roman" w:eastAsia="Times New Roman" w:hAnsi="Times New Roman" w:cs="Times New Roman"/>
          <w:b/>
        </w:rPr>
        <w:t>Continue anyway</w:t>
      </w:r>
      <w:r>
        <w:rPr>
          <w:rFonts w:ascii="Times New Roman" w:eastAsia="Times New Roman" w:hAnsi="Times New Roman" w:cs="Times New Roman"/>
        </w:rPr>
        <w:t xml:space="preserve"> to run insulation without any pre-test. Continue anyway tells the instrument the harness is on J-HV, so make sure it is plugged in there. The skipped tests are recorded in the log and shown as </w:t>
      </w:r>
      <w:r>
        <w:rPr>
          <w:rFonts w:ascii="Consolas" w:eastAsia="Consolas" w:hAnsi="Consolas" w:cs="Consolas"/>
          <w:sz w:val="21"/>
        </w:rPr>
        <w:t>skipped</w:t>
      </w:r>
      <w:r>
        <w:rPr>
          <w:rFonts w:ascii="Times New Roman" w:eastAsia="Times New Roman" w:hAnsi="Times New Roman" w:cs="Times New Roman"/>
        </w:rPr>
        <w:t xml:space="preserve"> in the confirmation dialog.</w:t>
      </w:r>
    </w:p>
    <w:p w14:paraId="5B119992" w14:textId="77777777" w:rsidR="007B6FF6" w:rsidRDefault="00A96663">
      <w:pPr>
        <w:keepNext/>
        <w:spacing w:before="120" w:after="40"/>
        <w:jc w:val="center"/>
      </w:pPr>
      <w:r>
        <w:rPr>
          <w:noProof/>
        </w:rPr>
        <w:drawing>
          <wp:inline distT="0" distB="0" distL="0" distR="0" wp14:anchorId="46D6C634" wp14:editId="387E9A60">
            <wp:extent cx="5580000" cy="3138750"/>
            <wp:effectExtent l="0" t="0" r="0" b="0"/>
            <wp:docPr id="888501841" name="Picture 888501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pretest_prompt.png"/>
                    <pic:cNvPicPr/>
                  </pic:nvPicPr>
                  <pic:blipFill>
                    <a:blip r:embed="rId20"/>
                    <a:stretch>
                      <a:fillRect/>
                    </a:stretch>
                  </pic:blipFill>
                  <pic:spPr>
                    <a:xfrm>
                      <a:off x="0" y="0"/>
                      <a:ext cx="5580000" cy="3138750"/>
                    </a:xfrm>
                    <a:prstGeom prst="rect">
                      <a:avLst/>
                    </a:prstGeom>
                  </pic:spPr>
                </pic:pic>
              </a:graphicData>
            </a:graphic>
          </wp:inline>
        </w:drawing>
      </w:r>
    </w:p>
    <w:p w14:paraId="4D3D5C2B" w14:textId="002C5A0E" w:rsidR="007B6FF6" w:rsidRDefault="00A96663">
      <w:pPr>
        <w:pStyle w:val="Caption"/>
        <w:jc w:val="center"/>
      </w:pPr>
      <w:bookmarkStart w:id="29" w:name="_Toc243683038"/>
      <w:r>
        <w:rPr>
          <w:rFonts w:ascii="Times New Roman" w:eastAsia="Times New Roman" w:hAnsi="Times New Roman" w:cs="Times New Roman"/>
        </w:rPr>
        <w:t xml:space="preserve">Figure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SEQ Figure \* ARABIC </w:instrText>
      </w:r>
      <w:r>
        <w:rPr>
          <w:rFonts w:ascii="Times New Roman" w:eastAsia="Times New Roman" w:hAnsi="Times New Roman" w:cs="Times New Roman"/>
        </w:rPr>
        <w:fldChar w:fldCharType="separate"/>
      </w:r>
      <w:r w:rsidR="0008443F">
        <w:rPr>
          <w:rFonts w:ascii="Times New Roman" w:eastAsia="Times New Roman" w:hAnsi="Times New Roman" w:cs="Times New Roman"/>
          <w:noProof/>
        </w:rPr>
        <w:t>10</w:t>
      </w:r>
      <w:r>
        <w:rPr>
          <w:rFonts w:ascii="Times New Roman" w:eastAsia="Times New Roman" w:hAnsi="Times New Roman" w:cs="Times New Roman"/>
        </w:rPr>
        <w:fldChar w:fldCharType="end"/>
      </w:r>
      <w:r>
        <w:rPr>
          <w:rFonts w:ascii="Times New Roman" w:eastAsia="Times New Roman" w:hAnsi="Times New Roman" w:cs="Times New Roman"/>
        </w:rPr>
        <w:t>: The prompt shown when insulation is requested before Mode 1 has passed.</w:t>
      </w:r>
      <w:bookmarkEnd w:id="29"/>
    </w:p>
    <w:p w14:paraId="4605BE34" w14:textId="77777777" w:rsidR="007B6FF6" w:rsidRDefault="00A96663">
      <w:pPr>
        <w:pStyle w:val="Heading2"/>
      </w:pPr>
      <w:bookmarkStart w:id="30" w:name="_Toc243683019"/>
      <w:r>
        <w:t>Auto Scan</w:t>
      </w:r>
      <w:bookmarkEnd w:id="30"/>
    </w:p>
    <w:p w14:paraId="655EAFE6" w14:textId="77777777" w:rsidR="007B6FF6" w:rsidRDefault="00A96663">
      <w:pPr>
        <w:pStyle w:val="BodyText"/>
        <w:jc w:val="both"/>
      </w:pPr>
      <w:r>
        <w:rPr>
          <w:rFonts w:ascii="Times New Roman" w:eastAsia="Times New Roman" w:hAnsi="Times New Roman" w:cs="Times New Roman"/>
        </w:rPr>
        <w:t>Auto scan finds the connections that exist on a harness without a netlist. Use it for a new or unknown harness.</w:t>
      </w:r>
    </w:p>
    <w:p w14:paraId="7C8EF0AE" w14:textId="77777777" w:rsidR="007B6FF6" w:rsidRDefault="00A96663">
      <w:pPr>
        <w:pStyle w:val="BodyText"/>
        <w:tabs>
          <w:tab w:val="left" w:pos="567"/>
        </w:tabs>
        <w:ind w:left="567" w:hanging="567"/>
        <w:jc w:val="both"/>
      </w:pPr>
      <w:r>
        <w:rPr>
          <w:rFonts w:ascii="Times New Roman" w:eastAsia="Times New Roman" w:hAnsi="Times New Roman" w:cs="Times New Roman"/>
        </w:rPr>
        <w:t>1.</w:t>
      </w:r>
      <w:r>
        <w:rPr>
          <w:rFonts w:ascii="Times New Roman" w:eastAsia="Times New Roman" w:hAnsi="Times New Roman" w:cs="Times New Roman"/>
        </w:rPr>
        <w:tab/>
        <w:t>Plug the harness into the Matrix connector (J-MTX).</w:t>
      </w:r>
    </w:p>
    <w:p w14:paraId="12B43328" w14:textId="77777777" w:rsidR="007B6FF6" w:rsidRDefault="00A96663">
      <w:pPr>
        <w:pStyle w:val="BodyText"/>
        <w:tabs>
          <w:tab w:val="left" w:pos="567"/>
        </w:tabs>
        <w:ind w:left="567" w:hanging="567"/>
        <w:jc w:val="both"/>
      </w:pPr>
      <w:r>
        <w:rPr>
          <w:rFonts w:ascii="Times New Roman" w:eastAsia="Times New Roman" w:hAnsi="Times New Roman" w:cs="Times New Roman"/>
        </w:rPr>
        <w:t>2.</w:t>
      </w:r>
      <w:r>
        <w:rPr>
          <w:rFonts w:ascii="Times New Roman" w:eastAsia="Times New Roman" w:hAnsi="Times New Roman" w:cs="Times New Roman"/>
        </w:rPr>
        <w:tab/>
        <w:t xml:space="preserve">Open the </w:t>
      </w:r>
      <w:r>
        <w:rPr>
          <w:rFonts w:ascii="Times New Roman" w:eastAsia="Times New Roman" w:hAnsi="Times New Roman" w:cs="Times New Roman"/>
          <w:b/>
        </w:rPr>
        <w:t>Auto scan</w:t>
      </w:r>
      <w:r>
        <w:rPr>
          <w:rFonts w:ascii="Times New Roman" w:eastAsia="Times New Roman" w:hAnsi="Times New Roman" w:cs="Times New Roman"/>
        </w:rPr>
        <w:t xml:space="preserve"> screen and press </w:t>
      </w:r>
      <w:r>
        <w:rPr>
          <w:rFonts w:ascii="Times New Roman" w:eastAsia="Times New Roman" w:hAnsi="Times New Roman" w:cs="Times New Roman"/>
          <w:b/>
        </w:rPr>
        <w:t>Run auto scan</w:t>
      </w:r>
      <w:r>
        <w:rPr>
          <w:rFonts w:ascii="Times New Roman" w:eastAsia="Times New Roman" w:hAnsi="Times New Roman" w:cs="Times New Roman"/>
        </w:rPr>
        <w:t>.</w:t>
      </w:r>
    </w:p>
    <w:p w14:paraId="261B4765" w14:textId="77777777" w:rsidR="007B6FF6" w:rsidRDefault="00A96663">
      <w:pPr>
        <w:pStyle w:val="BodyText"/>
        <w:tabs>
          <w:tab w:val="left" w:pos="567"/>
        </w:tabs>
        <w:ind w:left="567" w:hanging="567"/>
        <w:jc w:val="both"/>
      </w:pPr>
      <w:r>
        <w:rPr>
          <w:rFonts w:ascii="Times New Roman" w:eastAsia="Times New Roman" w:hAnsi="Times New Roman" w:cs="Times New Roman"/>
        </w:rPr>
        <w:t>3.</w:t>
      </w:r>
      <w:r>
        <w:rPr>
          <w:rFonts w:ascii="Times New Roman" w:eastAsia="Times New Roman" w:hAnsi="Times New Roman" w:cs="Times New Roman"/>
        </w:rPr>
        <w:tab/>
        <w:t>The connections found appear in the table. When the scan ends, the tiles show the number of connections, pins and multi-drop nets.</w:t>
      </w:r>
    </w:p>
    <w:p w14:paraId="7F8EBA90" w14:textId="77777777" w:rsidR="007B6FF6" w:rsidRDefault="00A96663">
      <w:pPr>
        <w:pStyle w:val="BodyText"/>
        <w:tabs>
          <w:tab w:val="left" w:pos="567"/>
        </w:tabs>
        <w:ind w:left="567" w:hanging="567"/>
        <w:jc w:val="both"/>
      </w:pPr>
      <w:r>
        <w:rPr>
          <w:rFonts w:ascii="Times New Roman" w:eastAsia="Times New Roman" w:hAnsi="Times New Roman" w:cs="Times New Roman"/>
        </w:rPr>
        <w:t>4.</w:t>
      </w:r>
      <w:r>
        <w:rPr>
          <w:rFonts w:ascii="Times New Roman" w:eastAsia="Times New Roman" w:hAnsi="Times New Roman" w:cs="Times New Roman"/>
        </w:rPr>
        <w:tab/>
        <w:t xml:space="preserve">To use the result as a netlist, press </w:t>
      </w:r>
      <w:r>
        <w:rPr>
          <w:rFonts w:ascii="Times New Roman" w:eastAsia="Times New Roman" w:hAnsi="Times New Roman" w:cs="Times New Roman"/>
          <w:b/>
        </w:rPr>
        <w:t>Save as MTX netlist</w:t>
      </w:r>
      <w:r>
        <w:rPr>
          <w:rFonts w:ascii="Times New Roman" w:eastAsia="Times New Roman" w:hAnsi="Times New Roman" w:cs="Times New Roman"/>
        </w:rPr>
        <w:t>. It is then loaded as the MTX netlist.</w:t>
      </w:r>
    </w:p>
    <w:p w14:paraId="21983474" w14:textId="77777777" w:rsidR="007B6FF6" w:rsidRDefault="00A96663">
      <w:pPr>
        <w:keepNext/>
        <w:spacing w:before="120" w:after="40"/>
        <w:jc w:val="center"/>
      </w:pPr>
      <w:r>
        <w:rPr>
          <w:noProof/>
        </w:rPr>
        <w:lastRenderedPageBreak/>
        <w:drawing>
          <wp:inline distT="0" distB="0" distL="0" distR="0" wp14:anchorId="6BF51469" wp14:editId="341D018C">
            <wp:extent cx="5580000" cy="2615625"/>
            <wp:effectExtent l="0" t="0" r="0" b="0"/>
            <wp:docPr id="888501842" name="Picture 888501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_auto.png"/>
                    <pic:cNvPicPr/>
                  </pic:nvPicPr>
                  <pic:blipFill>
                    <a:blip r:embed="rId21"/>
                    <a:stretch>
                      <a:fillRect/>
                    </a:stretch>
                  </pic:blipFill>
                  <pic:spPr>
                    <a:xfrm>
                      <a:off x="0" y="0"/>
                      <a:ext cx="5580000" cy="2615625"/>
                    </a:xfrm>
                    <a:prstGeom prst="rect">
                      <a:avLst/>
                    </a:prstGeom>
                  </pic:spPr>
                </pic:pic>
              </a:graphicData>
            </a:graphic>
          </wp:inline>
        </w:drawing>
      </w:r>
    </w:p>
    <w:p w14:paraId="67210FA5" w14:textId="45DA78AA" w:rsidR="007B6FF6" w:rsidRDefault="00A96663">
      <w:pPr>
        <w:pStyle w:val="Caption"/>
        <w:jc w:val="center"/>
      </w:pPr>
      <w:bookmarkStart w:id="31" w:name="_Toc243683039"/>
      <w:r>
        <w:rPr>
          <w:rFonts w:ascii="Times New Roman" w:eastAsia="Times New Roman" w:hAnsi="Times New Roman" w:cs="Times New Roman"/>
        </w:rPr>
        <w:t xml:space="preserve">Figure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SEQ Figure \* ARABIC </w:instrText>
      </w:r>
      <w:r>
        <w:rPr>
          <w:rFonts w:ascii="Times New Roman" w:eastAsia="Times New Roman" w:hAnsi="Times New Roman" w:cs="Times New Roman"/>
        </w:rPr>
        <w:fldChar w:fldCharType="separate"/>
      </w:r>
      <w:r w:rsidR="0008443F">
        <w:rPr>
          <w:rFonts w:ascii="Times New Roman" w:eastAsia="Times New Roman" w:hAnsi="Times New Roman" w:cs="Times New Roman"/>
          <w:noProof/>
        </w:rPr>
        <w:t>11</w:t>
      </w:r>
      <w:r>
        <w:rPr>
          <w:rFonts w:ascii="Times New Roman" w:eastAsia="Times New Roman" w:hAnsi="Times New Roman" w:cs="Times New Roman"/>
        </w:rPr>
        <w:fldChar w:fldCharType="end"/>
      </w:r>
      <w:r>
        <w:rPr>
          <w:rFonts w:ascii="Times New Roman" w:eastAsia="Times New Roman" w:hAnsi="Times New Roman" w:cs="Times New Roman"/>
        </w:rPr>
        <w:t>: The Auto scan screen after a scan.</w:t>
      </w:r>
      <w:bookmarkEnd w:id="31"/>
    </w:p>
    <w:p w14:paraId="7A620E0C" w14:textId="77777777" w:rsidR="007B6FF6" w:rsidRDefault="00A96663">
      <w:pPr>
        <w:pStyle w:val="BodyText"/>
        <w:shd w:val="clear" w:color="auto" w:fill="FBE4E1"/>
        <w:ind w:left="113" w:right="113"/>
        <w:jc w:val="both"/>
      </w:pPr>
      <w:r>
        <w:rPr>
          <w:rFonts w:ascii="Times New Roman" w:eastAsia="Times New Roman" w:hAnsi="Times New Roman" w:cs="Times New Roman"/>
          <w:b/>
        </w:rPr>
        <w:t xml:space="preserve">NOTE:  </w:t>
      </w:r>
      <w:r>
        <w:rPr>
          <w:rFonts w:ascii="Times New Roman" w:eastAsia="Times New Roman" w:hAnsi="Times New Roman" w:cs="Times New Roman"/>
        </w:rPr>
        <w:t>Auto scan is a survey. It does not count toward the Mode 1 pass and cannot unlock insulation.</w:t>
      </w:r>
    </w:p>
    <w:p w14:paraId="1EC1CBC9" w14:textId="77777777" w:rsidR="007B6FF6" w:rsidRDefault="00A96663">
      <w:pPr>
        <w:pStyle w:val="Heading2"/>
      </w:pPr>
      <w:bookmarkStart w:id="32" w:name="_Toc243683020"/>
      <w:r>
        <w:t>Reading Results</w:t>
      </w:r>
      <w:bookmarkEnd w:id="32"/>
    </w:p>
    <w:p w14:paraId="0BB3A761" w14:textId="77777777" w:rsidR="007B6FF6" w:rsidRDefault="00A96663">
      <w:pPr>
        <w:pStyle w:val="BodyText"/>
        <w:jc w:val="both"/>
      </w:pPr>
      <w:r>
        <w:rPr>
          <w:rFonts w:ascii="Times New Roman" w:eastAsia="Times New Roman" w:hAnsi="Times New Roman" w:cs="Times New Roman"/>
        </w:rPr>
        <w:t>Each wire shows a pass or fail result as it arrives. The Run screen shows a verdict, the three test cards show running counts, and the Faults panel lists any failures. Pressing a fault takes you to the screen that shows it. A small dot on the navigation rail shows each test's last result: green for pass, red for fail.</w:t>
      </w:r>
    </w:p>
    <w:p w14:paraId="0628E10D" w14:textId="77777777" w:rsidR="007B6FF6" w:rsidRDefault="00A96663">
      <w:pPr>
        <w:pStyle w:val="BodyText"/>
        <w:jc w:val="both"/>
      </w:pPr>
      <w:r>
        <w:rPr>
          <w:rFonts w:ascii="Times New Roman" w:eastAsia="Times New Roman" w:hAnsi="Times New Roman" w:cs="Times New Roman"/>
        </w:rPr>
        <w:t>Fault codes:</w:t>
      </w:r>
    </w:p>
    <w:tbl>
      <w:tblPr>
        <w:tblStyle w:val="TableGrid"/>
        <w:tblW w:w="934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849"/>
        <w:gridCol w:w="8497"/>
      </w:tblGrid>
      <w:tr w:rsidR="007B6FF6" w14:paraId="544DD821" w14:textId="77777777">
        <w:trPr>
          <w:cantSplit/>
          <w:tblHeader/>
          <w:jc w:val="center"/>
        </w:trPr>
        <w:tc>
          <w:tcPr>
            <w:tcW w:w="849" w:type="dxa"/>
            <w:shd w:val="clear" w:color="auto" w:fill="DAE9F7"/>
            <w:vAlign w:val="center"/>
          </w:tcPr>
          <w:p w14:paraId="694E54A9" w14:textId="77777777" w:rsidR="007B6FF6" w:rsidRDefault="00A96663">
            <w:pPr>
              <w:pStyle w:val="TableData"/>
              <w:keepNext/>
              <w:spacing w:before="20" w:after="20"/>
              <w:jc w:val="center"/>
            </w:pPr>
            <w:r>
              <w:rPr>
                <w:rFonts w:ascii="Times New Roman" w:eastAsia="Times New Roman" w:hAnsi="Times New Roman" w:cs="Times New Roman"/>
                <w:b/>
                <w:sz w:val="18"/>
              </w:rPr>
              <w:t>Code</w:t>
            </w:r>
          </w:p>
        </w:tc>
        <w:tc>
          <w:tcPr>
            <w:tcW w:w="8497" w:type="dxa"/>
            <w:shd w:val="clear" w:color="auto" w:fill="DAE9F7"/>
            <w:vAlign w:val="center"/>
          </w:tcPr>
          <w:p w14:paraId="7D12C649" w14:textId="77777777" w:rsidR="007B6FF6" w:rsidRDefault="00A96663">
            <w:pPr>
              <w:pStyle w:val="TableData"/>
              <w:keepNext/>
              <w:spacing w:before="20" w:after="20"/>
              <w:jc w:val="center"/>
            </w:pPr>
            <w:r>
              <w:rPr>
                <w:rFonts w:ascii="Times New Roman" w:eastAsia="Times New Roman" w:hAnsi="Times New Roman" w:cs="Times New Roman"/>
                <w:b/>
                <w:sz w:val="18"/>
              </w:rPr>
              <w:t>Meaning</w:t>
            </w:r>
          </w:p>
        </w:tc>
      </w:tr>
      <w:tr w:rsidR="007B6FF6" w14:paraId="5C38F542" w14:textId="77777777">
        <w:trPr>
          <w:cantSplit/>
          <w:jc w:val="center"/>
        </w:trPr>
        <w:tc>
          <w:tcPr>
            <w:tcW w:w="849" w:type="dxa"/>
            <w:vAlign w:val="center"/>
          </w:tcPr>
          <w:p w14:paraId="49693C56" w14:textId="77777777" w:rsidR="007B6FF6" w:rsidRDefault="00A96663">
            <w:pPr>
              <w:pStyle w:val="TableData"/>
              <w:keepNext/>
              <w:spacing w:before="20" w:after="20"/>
            </w:pPr>
            <w:r>
              <w:rPr>
                <w:rFonts w:ascii="Times New Roman" w:eastAsia="Times New Roman" w:hAnsi="Times New Roman" w:cs="Times New Roman"/>
                <w:b/>
                <w:sz w:val="18"/>
              </w:rPr>
              <w:t>F06</w:t>
            </w:r>
          </w:p>
        </w:tc>
        <w:tc>
          <w:tcPr>
            <w:tcW w:w="8497" w:type="dxa"/>
            <w:vAlign w:val="center"/>
          </w:tcPr>
          <w:p w14:paraId="653C7A9E" w14:textId="77777777" w:rsidR="007B6FF6" w:rsidRDefault="00A96663">
            <w:pPr>
              <w:pStyle w:val="TableData"/>
              <w:keepNext/>
              <w:spacing w:before="20" w:after="20"/>
            </w:pPr>
            <w:r>
              <w:rPr>
                <w:rFonts w:ascii="Times New Roman" w:eastAsia="Times New Roman" w:hAnsi="Times New Roman" w:cs="Times New Roman"/>
                <w:sz w:val="18"/>
              </w:rPr>
              <w:t>Open circuit: an expected connection was not found.</w:t>
            </w:r>
          </w:p>
        </w:tc>
      </w:tr>
      <w:tr w:rsidR="007B6FF6" w14:paraId="47C54DA0" w14:textId="77777777">
        <w:trPr>
          <w:cantSplit/>
          <w:jc w:val="center"/>
        </w:trPr>
        <w:tc>
          <w:tcPr>
            <w:tcW w:w="849" w:type="dxa"/>
            <w:vAlign w:val="center"/>
          </w:tcPr>
          <w:p w14:paraId="1025DA78" w14:textId="77777777" w:rsidR="007B6FF6" w:rsidRDefault="00A96663">
            <w:pPr>
              <w:pStyle w:val="TableData"/>
              <w:keepNext/>
              <w:spacing w:before="20" w:after="20"/>
            </w:pPr>
            <w:r>
              <w:rPr>
                <w:rFonts w:ascii="Times New Roman" w:eastAsia="Times New Roman" w:hAnsi="Times New Roman" w:cs="Times New Roman"/>
                <w:b/>
                <w:sz w:val="18"/>
              </w:rPr>
              <w:t>F07</w:t>
            </w:r>
          </w:p>
        </w:tc>
        <w:tc>
          <w:tcPr>
            <w:tcW w:w="8497" w:type="dxa"/>
            <w:vAlign w:val="center"/>
          </w:tcPr>
          <w:p w14:paraId="173AD9E1" w14:textId="77777777" w:rsidR="007B6FF6" w:rsidRDefault="00A96663">
            <w:pPr>
              <w:pStyle w:val="TableData"/>
              <w:keepNext/>
              <w:spacing w:before="20" w:after="20"/>
            </w:pPr>
            <w:r>
              <w:rPr>
                <w:rFonts w:ascii="Times New Roman" w:eastAsia="Times New Roman" w:hAnsi="Times New Roman" w:cs="Times New Roman"/>
                <w:sz w:val="18"/>
              </w:rPr>
              <w:t>Unexpected connection (short) between wires that should not be joined.</w:t>
            </w:r>
          </w:p>
        </w:tc>
      </w:tr>
      <w:tr w:rsidR="007B6FF6" w14:paraId="26E388F9" w14:textId="77777777">
        <w:trPr>
          <w:cantSplit/>
          <w:jc w:val="center"/>
        </w:trPr>
        <w:tc>
          <w:tcPr>
            <w:tcW w:w="849" w:type="dxa"/>
            <w:vAlign w:val="center"/>
          </w:tcPr>
          <w:p w14:paraId="773FD880" w14:textId="77777777" w:rsidR="007B6FF6" w:rsidRDefault="00A96663">
            <w:pPr>
              <w:pStyle w:val="TableData"/>
              <w:keepNext/>
              <w:spacing w:before="20" w:after="20"/>
            </w:pPr>
            <w:r>
              <w:rPr>
                <w:rFonts w:ascii="Times New Roman" w:eastAsia="Times New Roman" w:hAnsi="Times New Roman" w:cs="Times New Roman"/>
                <w:b/>
                <w:sz w:val="18"/>
              </w:rPr>
              <w:t>F08</w:t>
            </w:r>
          </w:p>
        </w:tc>
        <w:tc>
          <w:tcPr>
            <w:tcW w:w="8497" w:type="dxa"/>
            <w:vAlign w:val="center"/>
          </w:tcPr>
          <w:p w14:paraId="67619D7C" w14:textId="77777777" w:rsidR="007B6FF6" w:rsidRDefault="00A96663">
            <w:pPr>
              <w:pStyle w:val="TableData"/>
              <w:keepNext/>
              <w:spacing w:before="20" w:after="20"/>
            </w:pPr>
            <w:r>
              <w:rPr>
                <w:rFonts w:ascii="Times New Roman" w:eastAsia="Times New Roman" w:hAnsi="Times New Roman" w:cs="Times New Roman"/>
                <w:sz w:val="18"/>
              </w:rPr>
              <w:t>Resistance outside the limit.</w:t>
            </w:r>
          </w:p>
        </w:tc>
      </w:tr>
      <w:tr w:rsidR="007B6FF6" w14:paraId="32585945" w14:textId="77777777">
        <w:trPr>
          <w:cantSplit/>
          <w:jc w:val="center"/>
        </w:trPr>
        <w:tc>
          <w:tcPr>
            <w:tcW w:w="849" w:type="dxa"/>
            <w:vAlign w:val="center"/>
          </w:tcPr>
          <w:p w14:paraId="020A73A8" w14:textId="77777777" w:rsidR="007B6FF6" w:rsidRDefault="00A96663">
            <w:pPr>
              <w:pStyle w:val="TableData"/>
              <w:keepNext/>
              <w:spacing w:before="20" w:after="20"/>
            </w:pPr>
            <w:r>
              <w:rPr>
                <w:rFonts w:ascii="Times New Roman" w:eastAsia="Times New Roman" w:hAnsi="Times New Roman" w:cs="Times New Roman"/>
                <w:b/>
                <w:sz w:val="18"/>
              </w:rPr>
              <w:t>F04</w:t>
            </w:r>
          </w:p>
        </w:tc>
        <w:tc>
          <w:tcPr>
            <w:tcW w:w="8497" w:type="dxa"/>
            <w:vAlign w:val="center"/>
          </w:tcPr>
          <w:p w14:paraId="6603942C" w14:textId="77777777" w:rsidR="007B6FF6" w:rsidRDefault="00A96663">
            <w:pPr>
              <w:pStyle w:val="TableData"/>
              <w:keepNext/>
              <w:spacing w:before="20" w:after="20"/>
            </w:pPr>
            <w:r>
              <w:rPr>
                <w:rFonts w:ascii="Times New Roman" w:eastAsia="Times New Roman" w:hAnsi="Times New Roman" w:cs="Times New Roman"/>
                <w:sz w:val="18"/>
              </w:rPr>
              <w:t>Insulation below the limit.</w:t>
            </w:r>
          </w:p>
        </w:tc>
      </w:tr>
    </w:tbl>
    <w:p w14:paraId="02656B29" w14:textId="26A022B3" w:rsidR="007B6FF6" w:rsidRDefault="00A96663">
      <w:pPr>
        <w:pStyle w:val="Caption"/>
        <w:jc w:val="center"/>
      </w:pPr>
      <w:bookmarkStart w:id="33" w:name="_Toc243683043"/>
      <w:r>
        <w:rPr>
          <w:rFonts w:ascii="Times New Roman" w:eastAsia="Times New Roman" w:hAnsi="Times New Roman" w:cs="Times New Roman"/>
        </w:rPr>
        <w:t xml:space="preserve">Table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SEQ Table \* ARABIC </w:instrText>
      </w:r>
      <w:r>
        <w:rPr>
          <w:rFonts w:ascii="Times New Roman" w:eastAsia="Times New Roman" w:hAnsi="Times New Roman" w:cs="Times New Roman"/>
        </w:rPr>
        <w:fldChar w:fldCharType="separate"/>
      </w:r>
      <w:r w:rsidR="0008443F">
        <w:rPr>
          <w:rFonts w:ascii="Times New Roman" w:eastAsia="Times New Roman" w:hAnsi="Times New Roman" w:cs="Times New Roman"/>
          <w:noProof/>
        </w:rPr>
        <w:t>3</w:t>
      </w:r>
      <w:r>
        <w:rPr>
          <w:rFonts w:ascii="Times New Roman" w:eastAsia="Times New Roman" w:hAnsi="Times New Roman" w:cs="Times New Roman"/>
        </w:rPr>
        <w:fldChar w:fldCharType="end"/>
      </w:r>
      <w:r>
        <w:rPr>
          <w:rFonts w:ascii="Times New Roman" w:eastAsia="Times New Roman" w:hAnsi="Times New Roman" w:cs="Times New Roman"/>
        </w:rPr>
        <w:t>: Fault codes</w:t>
      </w:r>
      <w:bookmarkEnd w:id="33"/>
    </w:p>
    <w:p w14:paraId="07CCB520" w14:textId="77777777" w:rsidR="007B6FF6" w:rsidRDefault="00A96663">
      <w:pPr>
        <w:pStyle w:val="Heading1"/>
        <w:ind w:left="720" w:hanging="720"/>
      </w:pPr>
      <w:bookmarkStart w:id="34" w:name="_Toc243683021"/>
      <w:r>
        <w:t>Viewing Results and History</w:t>
      </w:r>
      <w:bookmarkEnd w:id="34"/>
    </w:p>
    <w:p w14:paraId="534D4D11" w14:textId="77777777" w:rsidR="007B6FF6" w:rsidRDefault="00A96663">
      <w:pPr>
        <w:pStyle w:val="Heading2"/>
      </w:pPr>
      <w:bookmarkStart w:id="35" w:name="_Toc243683022"/>
      <w:r>
        <w:t>Run History</w:t>
      </w:r>
      <w:bookmarkEnd w:id="35"/>
    </w:p>
    <w:p w14:paraId="579257BC" w14:textId="77777777" w:rsidR="007B6FF6" w:rsidRDefault="00A96663">
      <w:pPr>
        <w:pStyle w:val="BodyText"/>
        <w:jc w:val="both"/>
      </w:pPr>
      <w:r>
        <w:rPr>
          <w:rFonts w:ascii="Times New Roman" w:eastAsia="Times New Roman" w:hAnsi="Times New Roman" w:cs="Times New Roman"/>
        </w:rPr>
        <w:t>The Results screen lists past test runs, most recent first, stored on the PC running the GUI, with a recent pass-rate summary. History is kept when the GUI is closed.</w:t>
      </w:r>
    </w:p>
    <w:p w14:paraId="243CBEA9" w14:textId="77777777" w:rsidR="007B6FF6" w:rsidRDefault="00A96663">
      <w:pPr>
        <w:keepNext/>
        <w:spacing w:before="120" w:after="40"/>
        <w:jc w:val="center"/>
      </w:pPr>
      <w:r>
        <w:rPr>
          <w:noProof/>
        </w:rPr>
        <w:lastRenderedPageBreak/>
        <w:drawing>
          <wp:inline distT="0" distB="0" distL="0" distR="0" wp14:anchorId="57D12602" wp14:editId="0DAC05E1">
            <wp:extent cx="5580000" cy="1889062"/>
            <wp:effectExtent l="0" t="0" r="0" b="0"/>
            <wp:docPr id="888501843" name="Picture 888501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_results.png"/>
                    <pic:cNvPicPr/>
                  </pic:nvPicPr>
                  <pic:blipFill>
                    <a:blip r:embed="rId22"/>
                    <a:stretch>
                      <a:fillRect/>
                    </a:stretch>
                  </pic:blipFill>
                  <pic:spPr>
                    <a:xfrm>
                      <a:off x="0" y="0"/>
                      <a:ext cx="5580000" cy="1889062"/>
                    </a:xfrm>
                    <a:prstGeom prst="rect">
                      <a:avLst/>
                    </a:prstGeom>
                  </pic:spPr>
                </pic:pic>
              </a:graphicData>
            </a:graphic>
          </wp:inline>
        </w:drawing>
      </w:r>
    </w:p>
    <w:p w14:paraId="496B1A6F" w14:textId="07B74417" w:rsidR="007B6FF6" w:rsidRDefault="00A96663">
      <w:pPr>
        <w:pStyle w:val="Caption"/>
        <w:jc w:val="center"/>
      </w:pPr>
      <w:bookmarkStart w:id="36" w:name="_Toc243683040"/>
      <w:r>
        <w:rPr>
          <w:rFonts w:ascii="Times New Roman" w:eastAsia="Times New Roman" w:hAnsi="Times New Roman" w:cs="Times New Roman"/>
        </w:rPr>
        <w:t xml:space="preserve">Figure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SEQ Figure \* ARABIC </w:instrText>
      </w:r>
      <w:r>
        <w:rPr>
          <w:rFonts w:ascii="Times New Roman" w:eastAsia="Times New Roman" w:hAnsi="Times New Roman" w:cs="Times New Roman"/>
        </w:rPr>
        <w:fldChar w:fldCharType="separate"/>
      </w:r>
      <w:r w:rsidR="0008443F">
        <w:rPr>
          <w:rFonts w:ascii="Times New Roman" w:eastAsia="Times New Roman" w:hAnsi="Times New Roman" w:cs="Times New Roman"/>
          <w:noProof/>
        </w:rPr>
        <w:t>12</w:t>
      </w:r>
      <w:r>
        <w:rPr>
          <w:rFonts w:ascii="Times New Roman" w:eastAsia="Times New Roman" w:hAnsi="Times New Roman" w:cs="Times New Roman"/>
        </w:rPr>
        <w:fldChar w:fldCharType="end"/>
      </w:r>
      <w:r>
        <w:rPr>
          <w:rFonts w:ascii="Times New Roman" w:eastAsia="Times New Roman" w:hAnsi="Times New Roman" w:cs="Times New Roman"/>
        </w:rPr>
        <w:t>: The Results screen: pass rate, run history and per-test reports.</w:t>
      </w:r>
      <w:bookmarkEnd w:id="36"/>
    </w:p>
    <w:p w14:paraId="2CE1E147" w14:textId="77777777" w:rsidR="007B6FF6" w:rsidRDefault="00A96663">
      <w:pPr>
        <w:pStyle w:val="Heading2"/>
      </w:pPr>
      <w:bookmarkStart w:id="37" w:name="_Toc243683023"/>
      <w:r>
        <w:t>Exporting a Report</w:t>
      </w:r>
      <w:bookmarkEnd w:id="37"/>
    </w:p>
    <w:p w14:paraId="708C292C" w14:textId="77777777" w:rsidR="007B6FF6" w:rsidRDefault="00A96663">
      <w:pPr>
        <w:pStyle w:val="BodyText"/>
        <w:tabs>
          <w:tab w:val="left" w:pos="567"/>
        </w:tabs>
        <w:ind w:left="567" w:hanging="567"/>
        <w:jc w:val="both"/>
      </w:pPr>
      <w:r>
        <w:rPr>
          <w:rFonts w:ascii="Times New Roman" w:eastAsia="Times New Roman" w:hAnsi="Times New Roman" w:cs="Times New Roman"/>
        </w:rPr>
        <w:t>1.</w:t>
      </w:r>
      <w:r>
        <w:rPr>
          <w:rFonts w:ascii="Times New Roman" w:eastAsia="Times New Roman" w:hAnsi="Times New Roman" w:cs="Times New Roman"/>
        </w:rPr>
        <w:tab/>
        <w:t xml:space="preserve">Go to the </w:t>
      </w:r>
      <w:r>
        <w:rPr>
          <w:rFonts w:ascii="Times New Roman" w:eastAsia="Times New Roman" w:hAnsi="Times New Roman" w:cs="Times New Roman"/>
          <w:b/>
        </w:rPr>
        <w:t>Results</w:t>
      </w:r>
      <w:r>
        <w:rPr>
          <w:rFonts w:ascii="Times New Roman" w:eastAsia="Times New Roman" w:hAnsi="Times New Roman" w:cs="Times New Roman"/>
        </w:rPr>
        <w:t xml:space="preserve"> screen.</w:t>
      </w:r>
    </w:p>
    <w:p w14:paraId="4C1468A8" w14:textId="77777777" w:rsidR="007B6FF6" w:rsidRDefault="00A96663">
      <w:pPr>
        <w:pStyle w:val="BodyText"/>
        <w:tabs>
          <w:tab w:val="left" w:pos="567"/>
        </w:tabs>
        <w:ind w:left="567" w:hanging="567"/>
        <w:jc w:val="both"/>
      </w:pPr>
      <w:r>
        <w:rPr>
          <w:rFonts w:ascii="Times New Roman" w:eastAsia="Times New Roman" w:hAnsi="Times New Roman" w:cs="Times New Roman"/>
        </w:rPr>
        <w:t>2.</w:t>
      </w:r>
      <w:r>
        <w:rPr>
          <w:rFonts w:ascii="Times New Roman" w:eastAsia="Times New Roman" w:hAnsi="Times New Roman" w:cs="Times New Roman"/>
        </w:rPr>
        <w:tab/>
        <w:t xml:space="preserve">In </w:t>
      </w:r>
      <w:r>
        <w:rPr>
          <w:rFonts w:ascii="Times New Roman" w:eastAsia="Times New Roman" w:hAnsi="Times New Roman" w:cs="Times New Roman"/>
          <w:b/>
        </w:rPr>
        <w:t>Test reports</w:t>
      </w:r>
      <w:r>
        <w:rPr>
          <w:rFonts w:ascii="Times New Roman" w:eastAsia="Times New Roman" w:hAnsi="Times New Roman" w:cs="Times New Roman"/>
        </w:rPr>
        <w:t>, find the test (Continuity, Resistance or Insulation).</w:t>
      </w:r>
    </w:p>
    <w:p w14:paraId="45FFCF9F" w14:textId="77777777" w:rsidR="007B6FF6" w:rsidRDefault="00A96663">
      <w:pPr>
        <w:pStyle w:val="BodyText"/>
        <w:tabs>
          <w:tab w:val="left" w:pos="567"/>
        </w:tabs>
        <w:ind w:left="567" w:hanging="567"/>
        <w:jc w:val="both"/>
      </w:pPr>
      <w:r>
        <w:rPr>
          <w:rFonts w:ascii="Times New Roman" w:eastAsia="Times New Roman" w:hAnsi="Times New Roman" w:cs="Times New Roman"/>
        </w:rPr>
        <w:t>3.</w:t>
      </w:r>
      <w:r>
        <w:rPr>
          <w:rFonts w:ascii="Times New Roman" w:eastAsia="Times New Roman" w:hAnsi="Times New Roman" w:cs="Times New Roman"/>
        </w:rPr>
        <w:tab/>
        <w:t xml:space="preserve">Press </w:t>
      </w:r>
      <w:r>
        <w:rPr>
          <w:rFonts w:ascii="Times New Roman" w:eastAsia="Times New Roman" w:hAnsi="Times New Roman" w:cs="Times New Roman"/>
          <w:b/>
        </w:rPr>
        <w:t>Export CSV</w:t>
      </w:r>
      <w:r>
        <w:rPr>
          <w:rFonts w:ascii="Times New Roman" w:eastAsia="Times New Roman" w:hAnsi="Times New Roman" w:cs="Times New Roman"/>
        </w:rPr>
        <w:t xml:space="preserve"> or </w:t>
      </w:r>
      <w:r>
        <w:rPr>
          <w:rFonts w:ascii="Times New Roman" w:eastAsia="Times New Roman" w:hAnsi="Times New Roman" w:cs="Times New Roman"/>
          <w:b/>
        </w:rPr>
        <w:t>Export PDF</w:t>
      </w:r>
      <w:r>
        <w:rPr>
          <w:rFonts w:ascii="Times New Roman" w:eastAsia="Times New Roman" w:hAnsi="Times New Roman" w:cs="Times New Roman"/>
        </w:rPr>
        <w:t xml:space="preserve"> and choose where to save the file.</w:t>
      </w:r>
    </w:p>
    <w:p w14:paraId="01CCD165" w14:textId="77777777" w:rsidR="007B6FF6" w:rsidRDefault="00A96663">
      <w:pPr>
        <w:pStyle w:val="BodyText"/>
        <w:shd w:val="clear" w:color="auto" w:fill="FBE4E1"/>
        <w:ind w:left="113" w:right="113"/>
        <w:jc w:val="both"/>
      </w:pPr>
      <w:r>
        <w:rPr>
          <w:rFonts w:ascii="Times New Roman" w:eastAsia="Times New Roman" w:hAnsi="Times New Roman" w:cs="Times New Roman"/>
          <w:b/>
        </w:rPr>
        <w:t xml:space="preserve">NOTE:  </w:t>
      </w:r>
      <w:r>
        <w:rPr>
          <w:rFonts w:ascii="Times New Roman" w:eastAsia="Times New Roman" w:hAnsi="Times New Roman" w:cs="Times New Roman"/>
        </w:rPr>
        <w:t>Every completed run is also saved automatically as a CSV and a PDF in the reports folder (</w:t>
      </w:r>
      <w:r>
        <w:rPr>
          <w:rFonts w:ascii="Consolas" w:eastAsia="Consolas" w:hAnsi="Consolas" w:cs="Consolas"/>
          <w:sz w:val="21"/>
        </w:rPr>
        <w:t>%LOCALAPPDATA%\HT_MK1\reports</w:t>
      </w:r>
      <w:r>
        <w:rPr>
          <w:rFonts w:ascii="Times New Roman" w:eastAsia="Times New Roman" w:hAnsi="Times New Roman" w:cs="Times New Roman"/>
        </w:rPr>
        <w:t xml:space="preserve">). Enter the DUT ID and Operator before the run so they appear in the report. </w:t>
      </w:r>
      <w:r>
        <w:rPr>
          <w:rFonts w:ascii="Times New Roman" w:eastAsia="Times New Roman" w:hAnsi="Times New Roman" w:cs="Times New Roman"/>
          <w:b/>
        </w:rPr>
        <w:t>Export CSV</w:t>
      </w:r>
      <w:r>
        <w:rPr>
          <w:rFonts w:ascii="Times New Roman" w:eastAsia="Times New Roman" w:hAnsi="Times New Roman" w:cs="Times New Roman"/>
        </w:rPr>
        <w:t xml:space="preserve"> next to Run history saves the run history.</w:t>
      </w:r>
    </w:p>
    <w:p w14:paraId="2989BFDF" w14:textId="77777777" w:rsidR="007B6FF6" w:rsidRDefault="00A96663">
      <w:pPr>
        <w:pStyle w:val="Heading1"/>
        <w:ind w:left="720" w:hanging="720"/>
      </w:pPr>
      <w:bookmarkStart w:id="38" w:name="_Toc243683024"/>
      <w:r>
        <w:t>Troubleshooting</w:t>
      </w:r>
      <w:bookmarkEnd w:id="38"/>
    </w:p>
    <w:p w14:paraId="24929FFD" w14:textId="77777777" w:rsidR="007B6FF6" w:rsidRDefault="00A96663">
      <w:pPr>
        <w:pStyle w:val="Heading2"/>
      </w:pPr>
      <w:bookmarkStart w:id="39" w:name="_Toc243683025"/>
      <w:r>
        <w:t>Common Messages</w:t>
      </w:r>
      <w:bookmarkEnd w:id="39"/>
    </w:p>
    <w:p w14:paraId="28106C73" w14:textId="77777777" w:rsidR="007B6FF6" w:rsidRDefault="00A96663">
      <w:pPr>
        <w:pStyle w:val="BodyText"/>
        <w:jc w:val="both"/>
      </w:pPr>
      <w:r>
        <w:rPr>
          <w:rFonts w:ascii="Times New Roman" w:eastAsia="Times New Roman" w:hAnsi="Times New Roman" w:cs="Times New Roman"/>
        </w:rPr>
        <w:t xml:space="preserve">The GUI reports problems as lines in the log bar at the bottom of the window, not as pop-up windows. If a button seems to do nothing, press </w:t>
      </w:r>
      <w:r>
        <w:rPr>
          <w:rFonts w:ascii="Times New Roman" w:eastAsia="Times New Roman" w:hAnsi="Times New Roman" w:cs="Times New Roman"/>
          <w:b/>
        </w:rPr>
        <w:t>Expand</w:t>
      </w:r>
      <w:r>
        <w:rPr>
          <w:rFonts w:ascii="Times New Roman" w:eastAsia="Times New Roman" w:hAnsi="Times New Roman" w:cs="Times New Roman"/>
        </w:rPr>
        <w:t xml:space="preserve"> on the log bar and read the newest lines.</w:t>
      </w:r>
    </w:p>
    <w:tbl>
      <w:tblPr>
        <w:tblStyle w:val="TableGrid"/>
        <w:tblW w:w="934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1858"/>
        <w:gridCol w:w="3661"/>
        <w:gridCol w:w="3827"/>
      </w:tblGrid>
      <w:tr w:rsidR="007B6FF6" w14:paraId="1D8246EF" w14:textId="77777777">
        <w:trPr>
          <w:cantSplit/>
          <w:tblHeader/>
          <w:jc w:val="center"/>
        </w:trPr>
        <w:tc>
          <w:tcPr>
            <w:tcW w:w="1858" w:type="dxa"/>
            <w:shd w:val="clear" w:color="auto" w:fill="DAE9F7"/>
            <w:vAlign w:val="center"/>
          </w:tcPr>
          <w:p w14:paraId="191D52D1" w14:textId="77777777" w:rsidR="007B6FF6" w:rsidRDefault="00A96663">
            <w:pPr>
              <w:pStyle w:val="TableData"/>
              <w:keepNext/>
              <w:spacing w:before="20" w:after="20"/>
              <w:jc w:val="center"/>
            </w:pPr>
            <w:r>
              <w:rPr>
                <w:rFonts w:ascii="Times New Roman" w:eastAsia="Times New Roman" w:hAnsi="Times New Roman" w:cs="Times New Roman"/>
                <w:b/>
                <w:sz w:val="18"/>
              </w:rPr>
              <w:lastRenderedPageBreak/>
              <w:t>Message (in the log)</w:t>
            </w:r>
          </w:p>
        </w:tc>
        <w:tc>
          <w:tcPr>
            <w:tcW w:w="3661" w:type="dxa"/>
            <w:shd w:val="clear" w:color="auto" w:fill="DAE9F7"/>
            <w:vAlign w:val="center"/>
          </w:tcPr>
          <w:p w14:paraId="14FEEA01" w14:textId="77777777" w:rsidR="007B6FF6" w:rsidRDefault="00A96663">
            <w:pPr>
              <w:pStyle w:val="TableData"/>
              <w:keepNext/>
              <w:spacing w:before="20" w:after="20"/>
              <w:jc w:val="center"/>
            </w:pPr>
            <w:r>
              <w:rPr>
                <w:rFonts w:ascii="Times New Roman" w:eastAsia="Times New Roman" w:hAnsi="Times New Roman" w:cs="Times New Roman"/>
                <w:b/>
                <w:sz w:val="18"/>
              </w:rPr>
              <w:t>Meaning</w:t>
            </w:r>
          </w:p>
        </w:tc>
        <w:tc>
          <w:tcPr>
            <w:tcW w:w="3827" w:type="dxa"/>
            <w:shd w:val="clear" w:color="auto" w:fill="DAE9F7"/>
            <w:vAlign w:val="center"/>
          </w:tcPr>
          <w:p w14:paraId="1263E62F" w14:textId="77777777" w:rsidR="007B6FF6" w:rsidRDefault="00A96663">
            <w:pPr>
              <w:pStyle w:val="TableData"/>
              <w:keepNext/>
              <w:spacing w:before="20" w:after="20"/>
              <w:jc w:val="center"/>
            </w:pPr>
            <w:r>
              <w:rPr>
                <w:rFonts w:ascii="Times New Roman" w:eastAsia="Times New Roman" w:hAnsi="Times New Roman" w:cs="Times New Roman"/>
                <w:b/>
                <w:sz w:val="18"/>
              </w:rPr>
              <w:t>What to do</w:t>
            </w:r>
          </w:p>
        </w:tc>
      </w:tr>
      <w:tr w:rsidR="007B6FF6" w14:paraId="43827023" w14:textId="77777777">
        <w:trPr>
          <w:cantSplit/>
          <w:jc w:val="center"/>
        </w:trPr>
        <w:tc>
          <w:tcPr>
            <w:tcW w:w="1858" w:type="dxa"/>
            <w:vAlign w:val="center"/>
          </w:tcPr>
          <w:p w14:paraId="29E7F898" w14:textId="77777777" w:rsidR="007B6FF6" w:rsidRDefault="00A96663">
            <w:pPr>
              <w:pStyle w:val="TableData"/>
              <w:keepNext/>
              <w:spacing w:before="20" w:after="20"/>
            </w:pPr>
            <w:r>
              <w:rPr>
                <w:rFonts w:ascii="Times New Roman" w:eastAsia="Times New Roman" w:hAnsi="Times New Roman" w:cs="Times New Roman"/>
                <w:sz w:val="18"/>
              </w:rPr>
              <w:t>Not connected: choose the port ...</w:t>
            </w:r>
          </w:p>
        </w:tc>
        <w:tc>
          <w:tcPr>
            <w:tcW w:w="3661" w:type="dxa"/>
            <w:vAlign w:val="center"/>
          </w:tcPr>
          <w:p w14:paraId="4338BAC8" w14:textId="77777777" w:rsidR="007B6FF6" w:rsidRDefault="00A96663">
            <w:pPr>
              <w:pStyle w:val="TableData"/>
              <w:keepNext/>
              <w:spacing w:before="20" w:after="20"/>
            </w:pPr>
            <w:r>
              <w:rPr>
                <w:rFonts w:ascii="Times New Roman" w:eastAsia="Times New Roman" w:hAnsi="Times New Roman" w:cs="Times New Roman"/>
                <w:sz w:val="18"/>
              </w:rPr>
              <w:t>There is no link to the instrument, so Run is disabled.</w:t>
            </w:r>
          </w:p>
        </w:tc>
        <w:tc>
          <w:tcPr>
            <w:tcW w:w="3827" w:type="dxa"/>
            <w:vAlign w:val="center"/>
          </w:tcPr>
          <w:p w14:paraId="72626325" w14:textId="77777777" w:rsidR="007B6FF6" w:rsidRDefault="00A96663">
            <w:pPr>
              <w:pStyle w:val="TableData"/>
              <w:keepNext/>
              <w:spacing w:before="20" w:after="20"/>
            </w:pPr>
            <w:r>
              <w:rPr>
                <w:rFonts w:ascii="Times New Roman" w:eastAsia="Times New Roman" w:hAnsi="Times New Roman" w:cs="Times New Roman"/>
                <w:sz w:val="18"/>
              </w:rPr>
              <w:t>Choose the port and press Connect.</w:t>
            </w:r>
          </w:p>
        </w:tc>
      </w:tr>
      <w:tr w:rsidR="007B6FF6" w14:paraId="7A674E13" w14:textId="77777777">
        <w:trPr>
          <w:cantSplit/>
          <w:jc w:val="center"/>
        </w:trPr>
        <w:tc>
          <w:tcPr>
            <w:tcW w:w="1858" w:type="dxa"/>
            <w:vAlign w:val="center"/>
          </w:tcPr>
          <w:p w14:paraId="7E14C58E" w14:textId="77777777" w:rsidR="007B6FF6" w:rsidRDefault="00A96663">
            <w:pPr>
              <w:pStyle w:val="TableData"/>
              <w:keepNext/>
              <w:spacing w:before="20" w:after="20"/>
            </w:pPr>
            <w:r>
              <w:rPr>
                <w:rFonts w:ascii="Times New Roman" w:eastAsia="Times New Roman" w:hAnsi="Times New Roman" w:cs="Times New Roman"/>
                <w:sz w:val="18"/>
              </w:rPr>
              <w:t>refused - EBUSY</w:t>
            </w:r>
          </w:p>
        </w:tc>
        <w:tc>
          <w:tcPr>
            <w:tcW w:w="3661" w:type="dxa"/>
            <w:vAlign w:val="center"/>
          </w:tcPr>
          <w:p w14:paraId="7DEBC66D" w14:textId="77777777" w:rsidR="007B6FF6" w:rsidRDefault="00A96663">
            <w:pPr>
              <w:pStyle w:val="TableData"/>
              <w:keepNext/>
              <w:spacing w:before="20" w:after="20"/>
            </w:pPr>
            <w:r>
              <w:rPr>
                <w:rFonts w:ascii="Times New Roman" w:eastAsia="Times New Roman" w:hAnsi="Times New Roman" w:cs="Times New Roman"/>
                <w:sz w:val="18"/>
              </w:rPr>
              <w:t>Another test is still running.</w:t>
            </w:r>
          </w:p>
        </w:tc>
        <w:tc>
          <w:tcPr>
            <w:tcW w:w="3827" w:type="dxa"/>
            <w:vAlign w:val="center"/>
          </w:tcPr>
          <w:p w14:paraId="59284EE3" w14:textId="77777777" w:rsidR="007B6FF6" w:rsidRDefault="00A96663">
            <w:pPr>
              <w:pStyle w:val="TableData"/>
              <w:keepNext/>
              <w:spacing w:before="20" w:after="20"/>
            </w:pPr>
            <w:r>
              <w:rPr>
                <w:rFonts w:ascii="Times New Roman" w:eastAsia="Times New Roman" w:hAnsi="Times New Roman" w:cs="Times New Roman"/>
                <w:sz w:val="18"/>
              </w:rPr>
              <w:t>Wait for it to finish, or press Stop.</w:t>
            </w:r>
          </w:p>
        </w:tc>
      </w:tr>
      <w:tr w:rsidR="007B6FF6" w14:paraId="5A0F9F18" w14:textId="77777777">
        <w:trPr>
          <w:cantSplit/>
          <w:jc w:val="center"/>
        </w:trPr>
        <w:tc>
          <w:tcPr>
            <w:tcW w:w="1858" w:type="dxa"/>
            <w:vAlign w:val="center"/>
          </w:tcPr>
          <w:p w14:paraId="682B3984" w14:textId="77777777" w:rsidR="007B6FF6" w:rsidRDefault="00A96663">
            <w:pPr>
              <w:pStyle w:val="TableData"/>
              <w:keepNext/>
              <w:spacing w:before="20" w:after="20"/>
            </w:pPr>
            <w:r>
              <w:rPr>
                <w:rFonts w:ascii="Times New Roman" w:eastAsia="Times New Roman" w:hAnsi="Times New Roman" w:cs="Times New Roman"/>
                <w:sz w:val="18"/>
              </w:rPr>
              <w:t>fault F03 (HV rail)</w:t>
            </w:r>
          </w:p>
        </w:tc>
        <w:tc>
          <w:tcPr>
            <w:tcW w:w="3661" w:type="dxa"/>
            <w:vAlign w:val="center"/>
          </w:tcPr>
          <w:p w14:paraId="5D4A7EA7" w14:textId="77777777" w:rsidR="007B6FF6" w:rsidRDefault="00A96663">
            <w:pPr>
              <w:pStyle w:val="TableData"/>
              <w:keepNext/>
              <w:spacing w:before="20" w:after="20"/>
            </w:pPr>
            <w:r>
              <w:rPr>
                <w:rFonts w:ascii="Times New Roman" w:eastAsia="Times New Roman" w:hAnsi="Times New Roman" w:cs="Times New Roman"/>
                <w:sz w:val="18"/>
              </w:rPr>
              <w:t>The HV rail did not reach, hold or discharge to the expected level.</w:t>
            </w:r>
          </w:p>
        </w:tc>
        <w:tc>
          <w:tcPr>
            <w:tcW w:w="3827" w:type="dxa"/>
            <w:vAlign w:val="center"/>
          </w:tcPr>
          <w:p w14:paraId="0DE9B69F" w14:textId="77777777" w:rsidR="007B6FF6" w:rsidRDefault="00A96663">
            <w:pPr>
              <w:pStyle w:val="TableData"/>
              <w:keepNext/>
              <w:spacing w:before="20" w:after="20"/>
            </w:pPr>
            <w:r>
              <w:rPr>
                <w:rFonts w:ascii="Times New Roman" w:eastAsia="Times New Roman" w:hAnsi="Times New Roman" w:cs="Times New Roman"/>
                <w:sz w:val="18"/>
              </w:rPr>
              <w:t>The instrument has stopped and latched a fault. Check the HV card and its connections, then press Clear Fault.</w:t>
            </w:r>
          </w:p>
        </w:tc>
      </w:tr>
      <w:tr w:rsidR="007B6FF6" w14:paraId="5130C43D" w14:textId="77777777">
        <w:trPr>
          <w:cantSplit/>
          <w:jc w:val="center"/>
        </w:trPr>
        <w:tc>
          <w:tcPr>
            <w:tcW w:w="1858" w:type="dxa"/>
            <w:vAlign w:val="center"/>
          </w:tcPr>
          <w:p w14:paraId="24573170" w14:textId="77777777" w:rsidR="007B6FF6" w:rsidRDefault="00A96663">
            <w:pPr>
              <w:pStyle w:val="TableData"/>
              <w:keepNext/>
              <w:spacing w:before="20" w:after="20"/>
            </w:pPr>
            <w:r>
              <w:rPr>
                <w:rFonts w:ascii="Times New Roman" w:eastAsia="Times New Roman" w:hAnsi="Times New Roman" w:cs="Times New Roman"/>
                <w:sz w:val="18"/>
              </w:rPr>
              <w:t>refused - EFIXTURE</w:t>
            </w:r>
          </w:p>
        </w:tc>
        <w:tc>
          <w:tcPr>
            <w:tcW w:w="3661" w:type="dxa"/>
            <w:vAlign w:val="center"/>
          </w:tcPr>
          <w:p w14:paraId="401067BC" w14:textId="77777777" w:rsidR="007B6FF6" w:rsidRDefault="00A96663">
            <w:pPr>
              <w:pStyle w:val="TableData"/>
              <w:keepNext/>
              <w:spacing w:before="20" w:after="20"/>
            </w:pPr>
            <w:r>
              <w:rPr>
                <w:rFonts w:ascii="Times New Roman" w:eastAsia="Times New Roman" w:hAnsi="Times New Roman" w:cs="Times New Roman"/>
                <w:sz w:val="18"/>
              </w:rPr>
              <w:t>The harness is on the wrong connector for the requested test.</w:t>
            </w:r>
          </w:p>
        </w:tc>
        <w:tc>
          <w:tcPr>
            <w:tcW w:w="3827" w:type="dxa"/>
            <w:vAlign w:val="center"/>
          </w:tcPr>
          <w:p w14:paraId="50686D2A" w14:textId="77777777" w:rsidR="007B6FF6" w:rsidRDefault="00A96663">
            <w:pPr>
              <w:pStyle w:val="TableData"/>
              <w:keepNext/>
              <w:spacing w:before="20" w:after="20"/>
            </w:pPr>
            <w:r>
              <w:rPr>
                <w:rFonts w:ascii="Times New Roman" w:eastAsia="Times New Roman" w:hAnsi="Times New Roman" w:cs="Times New Roman"/>
                <w:sz w:val="18"/>
              </w:rPr>
              <w:t>Move the harness to the correct connector and confirm it in the GUI.</w:t>
            </w:r>
          </w:p>
        </w:tc>
      </w:tr>
      <w:tr w:rsidR="007B6FF6" w14:paraId="4CC08C5D" w14:textId="77777777">
        <w:trPr>
          <w:cantSplit/>
          <w:jc w:val="center"/>
        </w:trPr>
        <w:tc>
          <w:tcPr>
            <w:tcW w:w="1858" w:type="dxa"/>
            <w:vAlign w:val="center"/>
          </w:tcPr>
          <w:p w14:paraId="56E54C26" w14:textId="77777777" w:rsidR="007B6FF6" w:rsidRDefault="00A96663">
            <w:pPr>
              <w:pStyle w:val="TableData"/>
              <w:keepNext/>
              <w:spacing w:before="20" w:after="20"/>
            </w:pPr>
            <w:r>
              <w:rPr>
                <w:rFonts w:ascii="Times New Roman" w:eastAsia="Times New Roman" w:hAnsi="Times New Roman" w:cs="Times New Roman"/>
                <w:sz w:val="18"/>
              </w:rPr>
              <w:t>refused - ENOTARMED</w:t>
            </w:r>
          </w:p>
        </w:tc>
        <w:tc>
          <w:tcPr>
            <w:tcW w:w="3661" w:type="dxa"/>
            <w:vAlign w:val="center"/>
          </w:tcPr>
          <w:p w14:paraId="35A72E8A" w14:textId="77777777" w:rsidR="007B6FF6" w:rsidRDefault="00A96663">
            <w:pPr>
              <w:pStyle w:val="TableData"/>
              <w:keepNext/>
              <w:spacing w:before="20" w:after="20"/>
            </w:pPr>
            <w:r>
              <w:rPr>
                <w:rFonts w:ascii="Times New Roman" w:eastAsia="Times New Roman" w:hAnsi="Times New Roman" w:cs="Times New Roman"/>
                <w:sz w:val="18"/>
              </w:rPr>
              <w:t>Insulation was requested without arming.</w:t>
            </w:r>
          </w:p>
        </w:tc>
        <w:tc>
          <w:tcPr>
            <w:tcW w:w="3827" w:type="dxa"/>
            <w:vAlign w:val="center"/>
          </w:tcPr>
          <w:p w14:paraId="69B12AB7" w14:textId="77777777" w:rsidR="007B6FF6" w:rsidRDefault="00A96663">
            <w:pPr>
              <w:pStyle w:val="TableData"/>
              <w:keepNext/>
              <w:spacing w:before="20" w:after="20"/>
            </w:pPr>
            <w:r>
              <w:rPr>
                <w:rFonts w:ascii="Times New Roman" w:eastAsia="Times New Roman" w:hAnsi="Times New Roman" w:cs="Times New Roman"/>
                <w:sz w:val="18"/>
              </w:rPr>
              <w:t>Start insulation from the GUI as in Section 6.2.</w:t>
            </w:r>
          </w:p>
        </w:tc>
      </w:tr>
      <w:tr w:rsidR="007B6FF6" w14:paraId="098A0593" w14:textId="77777777">
        <w:trPr>
          <w:cantSplit/>
          <w:jc w:val="center"/>
        </w:trPr>
        <w:tc>
          <w:tcPr>
            <w:tcW w:w="1858" w:type="dxa"/>
            <w:vAlign w:val="center"/>
          </w:tcPr>
          <w:p w14:paraId="11D5BC7B" w14:textId="77777777" w:rsidR="007B6FF6" w:rsidRDefault="00A96663">
            <w:pPr>
              <w:pStyle w:val="TableData"/>
              <w:keepNext/>
              <w:spacing w:before="20" w:after="20"/>
            </w:pPr>
            <w:r>
              <w:rPr>
                <w:rFonts w:ascii="Times New Roman" w:eastAsia="Times New Roman" w:hAnsi="Times New Roman" w:cs="Times New Roman"/>
                <w:sz w:val="18"/>
              </w:rPr>
              <w:t>refused - ERANGE</w:t>
            </w:r>
          </w:p>
        </w:tc>
        <w:tc>
          <w:tcPr>
            <w:tcW w:w="3661" w:type="dxa"/>
            <w:vAlign w:val="center"/>
          </w:tcPr>
          <w:p w14:paraId="4FAC755A" w14:textId="77777777" w:rsidR="007B6FF6" w:rsidRDefault="00A96663">
            <w:pPr>
              <w:pStyle w:val="TableData"/>
              <w:keepNext/>
              <w:spacing w:before="20" w:after="20"/>
            </w:pPr>
            <w:r>
              <w:rPr>
                <w:rFonts w:ascii="Times New Roman" w:eastAsia="Times New Roman" w:hAnsi="Times New Roman" w:cs="Times New Roman"/>
                <w:sz w:val="18"/>
              </w:rPr>
              <w:t>A value was outside the allowed range.</w:t>
            </w:r>
          </w:p>
        </w:tc>
        <w:tc>
          <w:tcPr>
            <w:tcW w:w="3827" w:type="dxa"/>
            <w:vAlign w:val="center"/>
          </w:tcPr>
          <w:p w14:paraId="261EE027" w14:textId="77777777" w:rsidR="007B6FF6" w:rsidRDefault="00A96663">
            <w:pPr>
              <w:pStyle w:val="TableData"/>
              <w:keepNext/>
              <w:spacing w:before="20" w:after="20"/>
            </w:pPr>
            <w:r>
              <w:rPr>
                <w:rFonts w:ascii="Times New Roman" w:eastAsia="Times New Roman" w:hAnsi="Times New Roman" w:cs="Times New Roman"/>
                <w:sz w:val="18"/>
              </w:rPr>
              <w:t>Re-enter a valid value.</w:t>
            </w:r>
          </w:p>
        </w:tc>
      </w:tr>
      <w:tr w:rsidR="007B6FF6" w14:paraId="1C402914" w14:textId="77777777">
        <w:trPr>
          <w:cantSplit/>
          <w:jc w:val="center"/>
        </w:trPr>
        <w:tc>
          <w:tcPr>
            <w:tcW w:w="1858" w:type="dxa"/>
            <w:vAlign w:val="center"/>
          </w:tcPr>
          <w:p w14:paraId="0F047DDF" w14:textId="77777777" w:rsidR="007B6FF6" w:rsidRDefault="00A96663">
            <w:pPr>
              <w:pStyle w:val="TableData"/>
              <w:keepNext/>
              <w:spacing w:before="20" w:after="20"/>
            </w:pPr>
            <w:r>
              <w:rPr>
                <w:rFonts w:ascii="Times New Roman" w:eastAsia="Times New Roman" w:hAnsi="Times New Roman" w:cs="Times New Roman"/>
                <w:sz w:val="18"/>
              </w:rPr>
              <w:t>refused - EHW</w:t>
            </w:r>
          </w:p>
        </w:tc>
        <w:tc>
          <w:tcPr>
            <w:tcW w:w="3661" w:type="dxa"/>
            <w:vAlign w:val="center"/>
          </w:tcPr>
          <w:p w14:paraId="3A5D8098" w14:textId="77777777" w:rsidR="007B6FF6" w:rsidRDefault="00A96663">
            <w:pPr>
              <w:pStyle w:val="TableData"/>
              <w:keepNext/>
              <w:spacing w:before="20" w:after="20"/>
            </w:pPr>
            <w:r>
              <w:rPr>
                <w:rFonts w:ascii="Times New Roman" w:eastAsia="Times New Roman" w:hAnsi="Times New Roman" w:cs="Times New Roman"/>
                <w:sz w:val="18"/>
              </w:rPr>
              <w:t>The instrument failed to initialize one of its cards at power-on.</w:t>
            </w:r>
          </w:p>
        </w:tc>
        <w:tc>
          <w:tcPr>
            <w:tcW w:w="3827" w:type="dxa"/>
            <w:vAlign w:val="center"/>
          </w:tcPr>
          <w:p w14:paraId="301B23FB" w14:textId="77777777" w:rsidR="007B6FF6" w:rsidRDefault="00A96663">
            <w:pPr>
              <w:pStyle w:val="TableData"/>
              <w:keepNext/>
              <w:spacing w:before="20" w:after="20"/>
            </w:pPr>
            <w:r>
              <w:rPr>
                <w:rFonts w:ascii="Times New Roman" w:eastAsia="Times New Roman" w:hAnsi="Times New Roman" w:cs="Times New Roman"/>
                <w:sz w:val="18"/>
              </w:rPr>
              <w:t>Power-cycle the instrument and check the card connections. If it persists, contact support.</w:t>
            </w:r>
          </w:p>
        </w:tc>
      </w:tr>
      <w:tr w:rsidR="007B6FF6" w14:paraId="2186C565" w14:textId="77777777">
        <w:trPr>
          <w:cantSplit/>
          <w:jc w:val="center"/>
        </w:trPr>
        <w:tc>
          <w:tcPr>
            <w:tcW w:w="1858" w:type="dxa"/>
            <w:vAlign w:val="center"/>
          </w:tcPr>
          <w:p w14:paraId="6474B663" w14:textId="77777777" w:rsidR="007B6FF6" w:rsidRDefault="00A96663">
            <w:pPr>
              <w:pStyle w:val="TableData"/>
              <w:keepNext/>
              <w:spacing w:before="20" w:after="20"/>
            </w:pPr>
            <w:r>
              <w:rPr>
                <w:rFonts w:ascii="Times New Roman" w:eastAsia="Times New Roman" w:hAnsi="Times New Roman" w:cs="Times New Roman"/>
                <w:sz w:val="18"/>
              </w:rPr>
              <w:t>could not read &lt;file&gt;</w:t>
            </w:r>
          </w:p>
        </w:tc>
        <w:tc>
          <w:tcPr>
            <w:tcW w:w="3661" w:type="dxa"/>
            <w:vAlign w:val="center"/>
          </w:tcPr>
          <w:p w14:paraId="6C85D0CC" w14:textId="77777777" w:rsidR="007B6FF6" w:rsidRDefault="00A96663">
            <w:pPr>
              <w:pStyle w:val="TableData"/>
              <w:keepNext/>
              <w:spacing w:before="20" w:after="20"/>
            </w:pPr>
            <w:r>
              <w:rPr>
                <w:rFonts w:ascii="Times New Roman" w:eastAsia="Times New Roman" w:hAnsi="Times New Roman" w:cs="Times New Roman"/>
                <w:sz w:val="18"/>
              </w:rPr>
              <w:t>The netlist file could not be read.</w:t>
            </w:r>
          </w:p>
        </w:tc>
        <w:tc>
          <w:tcPr>
            <w:tcW w:w="3827" w:type="dxa"/>
            <w:vAlign w:val="center"/>
          </w:tcPr>
          <w:p w14:paraId="64A82455" w14:textId="77777777" w:rsidR="007B6FF6" w:rsidRDefault="00A96663">
            <w:pPr>
              <w:pStyle w:val="TableData"/>
              <w:keepNext/>
              <w:spacing w:before="20" w:after="20"/>
            </w:pPr>
            <w:r>
              <w:rPr>
                <w:rFonts w:ascii="Times New Roman" w:eastAsia="Times New Roman" w:hAnsi="Times New Roman" w:cs="Times New Roman"/>
                <w:sz w:val="18"/>
              </w:rPr>
              <w:t>Check it is an .xlsx file with a HI and a LO pin column and pin numbers from 1 to 256.</w:t>
            </w:r>
          </w:p>
        </w:tc>
      </w:tr>
      <w:tr w:rsidR="007B6FF6" w14:paraId="58A13647" w14:textId="77777777">
        <w:trPr>
          <w:cantSplit/>
          <w:jc w:val="center"/>
        </w:trPr>
        <w:tc>
          <w:tcPr>
            <w:tcW w:w="1858" w:type="dxa"/>
            <w:vAlign w:val="center"/>
          </w:tcPr>
          <w:p w14:paraId="4A4F787A" w14:textId="77777777" w:rsidR="007B6FF6" w:rsidRDefault="00A96663">
            <w:pPr>
              <w:pStyle w:val="TableData"/>
              <w:keepNext/>
              <w:spacing w:before="20" w:after="20"/>
            </w:pPr>
            <w:r>
              <w:rPr>
                <w:rFonts w:ascii="Times New Roman" w:eastAsia="Times New Roman" w:hAnsi="Times New Roman" w:cs="Times New Roman"/>
                <w:sz w:val="18"/>
              </w:rPr>
              <w:t>netlist upload refused</w:t>
            </w:r>
          </w:p>
        </w:tc>
        <w:tc>
          <w:tcPr>
            <w:tcW w:w="3661" w:type="dxa"/>
            <w:vAlign w:val="center"/>
          </w:tcPr>
          <w:p w14:paraId="65CDB06B" w14:textId="77777777" w:rsidR="007B6FF6" w:rsidRDefault="00A96663">
            <w:pPr>
              <w:pStyle w:val="TableData"/>
              <w:keepNext/>
              <w:spacing w:before="20" w:after="20"/>
            </w:pPr>
            <w:r>
              <w:rPr>
                <w:rFonts w:ascii="Times New Roman" w:eastAsia="Times New Roman" w:hAnsi="Times New Roman" w:cs="Times New Roman"/>
                <w:sz w:val="18"/>
              </w:rPr>
              <w:t>The instrument did not accept the netlist.</w:t>
            </w:r>
          </w:p>
        </w:tc>
        <w:tc>
          <w:tcPr>
            <w:tcW w:w="3827" w:type="dxa"/>
            <w:vAlign w:val="center"/>
          </w:tcPr>
          <w:p w14:paraId="1EF5D962" w14:textId="77777777" w:rsidR="007B6FF6" w:rsidRDefault="00A96663">
            <w:pPr>
              <w:pStyle w:val="TableData"/>
              <w:keepNext/>
              <w:spacing w:before="20" w:after="20"/>
            </w:pPr>
            <w:r>
              <w:rPr>
                <w:rFonts w:ascii="Times New Roman" w:eastAsia="Times New Roman" w:hAnsi="Times New Roman" w:cs="Times New Roman"/>
                <w:sz w:val="18"/>
              </w:rPr>
              <w:t>Check the netlist and try again.</w:t>
            </w:r>
          </w:p>
        </w:tc>
      </w:tr>
      <w:tr w:rsidR="007B6FF6" w14:paraId="26EEF22C" w14:textId="77777777">
        <w:trPr>
          <w:cantSplit/>
          <w:jc w:val="center"/>
        </w:trPr>
        <w:tc>
          <w:tcPr>
            <w:tcW w:w="1858" w:type="dxa"/>
            <w:vAlign w:val="center"/>
          </w:tcPr>
          <w:p w14:paraId="3BAC2C0B" w14:textId="77777777" w:rsidR="007B6FF6" w:rsidRDefault="00A96663">
            <w:pPr>
              <w:pStyle w:val="TableData"/>
              <w:keepNext/>
              <w:spacing w:before="20" w:after="20"/>
            </w:pPr>
            <w:r>
              <w:rPr>
                <w:rFonts w:ascii="Times New Roman" w:eastAsia="Times New Roman" w:hAnsi="Times New Roman" w:cs="Times New Roman"/>
                <w:sz w:val="18"/>
              </w:rPr>
              <w:t>no netlist on the instrument</w:t>
            </w:r>
          </w:p>
        </w:tc>
        <w:tc>
          <w:tcPr>
            <w:tcW w:w="3661" w:type="dxa"/>
            <w:vAlign w:val="center"/>
          </w:tcPr>
          <w:p w14:paraId="57226B33" w14:textId="77777777" w:rsidR="007B6FF6" w:rsidRDefault="00A96663">
            <w:pPr>
              <w:pStyle w:val="TableData"/>
              <w:keepNext/>
              <w:spacing w:before="20" w:after="20"/>
            </w:pPr>
            <w:r>
              <w:rPr>
                <w:rFonts w:ascii="Times New Roman" w:eastAsia="Times New Roman" w:hAnsi="Times New Roman" w:cs="Times New Roman"/>
                <w:sz w:val="18"/>
              </w:rPr>
              <w:t>No netlist is held by the instrument.</w:t>
            </w:r>
          </w:p>
        </w:tc>
        <w:tc>
          <w:tcPr>
            <w:tcW w:w="3827" w:type="dxa"/>
            <w:vAlign w:val="center"/>
          </w:tcPr>
          <w:p w14:paraId="5E776F1F" w14:textId="77777777" w:rsidR="007B6FF6" w:rsidRDefault="00A96663">
            <w:pPr>
              <w:pStyle w:val="TableData"/>
              <w:keepNext/>
              <w:spacing w:before="20" w:after="20"/>
            </w:pPr>
            <w:r>
              <w:rPr>
                <w:rFonts w:ascii="Times New Roman" w:eastAsia="Times New Roman" w:hAnsi="Times New Roman" w:cs="Times New Roman"/>
                <w:sz w:val="18"/>
              </w:rPr>
              <w:t>Load a netlist, or run Auto scan and save it.</w:t>
            </w:r>
          </w:p>
        </w:tc>
      </w:tr>
    </w:tbl>
    <w:p w14:paraId="37CD49C4" w14:textId="0C27122B" w:rsidR="007B6FF6" w:rsidRDefault="00A96663">
      <w:pPr>
        <w:pStyle w:val="Caption"/>
        <w:jc w:val="center"/>
      </w:pPr>
      <w:bookmarkStart w:id="40" w:name="_Toc243683044"/>
      <w:r>
        <w:rPr>
          <w:rFonts w:ascii="Times New Roman" w:eastAsia="Times New Roman" w:hAnsi="Times New Roman" w:cs="Times New Roman"/>
        </w:rPr>
        <w:t xml:space="preserve">Table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SEQ Table \* ARABIC </w:instrText>
      </w:r>
      <w:r>
        <w:rPr>
          <w:rFonts w:ascii="Times New Roman" w:eastAsia="Times New Roman" w:hAnsi="Times New Roman" w:cs="Times New Roman"/>
        </w:rPr>
        <w:fldChar w:fldCharType="separate"/>
      </w:r>
      <w:r w:rsidR="0008443F">
        <w:rPr>
          <w:rFonts w:ascii="Times New Roman" w:eastAsia="Times New Roman" w:hAnsi="Times New Roman" w:cs="Times New Roman"/>
          <w:noProof/>
        </w:rPr>
        <w:t>4</w:t>
      </w:r>
      <w:r>
        <w:rPr>
          <w:rFonts w:ascii="Times New Roman" w:eastAsia="Times New Roman" w:hAnsi="Times New Roman" w:cs="Times New Roman"/>
        </w:rPr>
        <w:fldChar w:fldCharType="end"/>
      </w:r>
      <w:r>
        <w:rPr>
          <w:rFonts w:ascii="Times New Roman" w:eastAsia="Times New Roman" w:hAnsi="Times New Roman" w:cs="Times New Roman"/>
        </w:rPr>
        <w:t>: Common messages</w:t>
      </w:r>
      <w:bookmarkEnd w:id="40"/>
    </w:p>
    <w:p w14:paraId="5993BE7E" w14:textId="77777777" w:rsidR="007B6FF6" w:rsidRDefault="00A96663">
      <w:pPr>
        <w:pStyle w:val="Heading2"/>
      </w:pPr>
      <w:bookmarkStart w:id="41" w:name="_Toc243683026"/>
      <w:r>
        <w:t>If the Connection Is Lost</w:t>
      </w:r>
      <w:bookmarkEnd w:id="41"/>
    </w:p>
    <w:p w14:paraId="13FFBCE5" w14:textId="77777777" w:rsidR="007B6FF6" w:rsidRDefault="00A96663">
      <w:pPr>
        <w:pStyle w:val="BodyText"/>
        <w:jc w:val="both"/>
      </w:pPr>
      <w:r>
        <w:rPr>
          <w:rFonts w:ascii="Times New Roman" w:eastAsia="Times New Roman" w:hAnsi="Times New Roman" w:cs="Times New Roman"/>
        </w:rPr>
        <w:t xml:space="preserve">The status bar shows </w:t>
      </w:r>
      <w:r>
        <w:rPr>
          <w:rFonts w:ascii="Times New Roman" w:eastAsia="Times New Roman" w:hAnsi="Times New Roman" w:cs="Times New Roman"/>
          <w:b/>
        </w:rPr>
        <w:t>No link</w:t>
      </w:r>
      <w:r>
        <w:rPr>
          <w:rFonts w:ascii="Times New Roman" w:eastAsia="Times New Roman" w:hAnsi="Times New Roman" w:cs="Times New Roman"/>
        </w:rPr>
        <w:t xml:space="preserve">, </w:t>
      </w:r>
      <w:r>
        <w:rPr>
          <w:rFonts w:ascii="Times New Roman" w:eastAsia="Times New Roman" w:hAnsi="Times New Roman" w:cs="Times New Roman"/>
          <w:b/>
        </w:rPr>
        <w:t>Link lost</w:t>
      </w:r>
      <w:r>
        <w:rPr>
          <w:rFonts w:ascii="Times New Roman" w:eastAsia="Times New Roman" w:hAnsi="Times New Roman" w:cs="Times New Roman"/>
        </w:rPr>
        <w:t xml:space="preserve"> and </w:t>
      </w:r>
      <w:r>
        <w:rPr>
          <w:rFonts w:ascii="Times New Roman" w:eastAsia="Times New Roman" w:hAnsi="Times New Roman" w:cs="Times New Roman"/>
          <w:b/>
        </w:rPr>
        <w:t>State unknown</w:t>
      </w:r>
      <w:r>
        <w:rPr>
          <w:rFonts w:ascii="Times New Roman" w:eastAsia="Times New Roman" w:hAnsi="Times New Roman" w:cs="Times New Roman"/>
        </w:rPr>
        <w:t xml:space="preserve">, and the log shows </w:t>
      </w:r>
      <w:r>
        <w:rPr>
          <w:rFonts w:ascii="Consolas" w:eastAsia="Consolas" w:hAnsi="Consolas" w:cs="Consolas"/>
          <w:sz w:val="21"/>
        </w:rPr>
        <w:t>link lost</w:t>
      </w:r>
      <w:r>
        <w:rPr>
          <w:rFonts w:ascii="Times New Roman" w:eastAsia="Times New Roman" w:hAnsi="Times New Roman" w:cs="Times New Roman"/>
        </w:rPr>
        <w:t xml:space="preserve">. The GUI does not reconnect by itself. Check the cable, then choose the port and press </w:t>
      </w:r>
      <w:r>
        <w:rPr>
          <w:rFonts w:ascii="Times New Roman" w:eastAsia="Times New Roman" w:hAnsi="Times New Roman" w:cs="Times New Roman"/>
          <w:b/>
        </w:rPr>
        <w:t>Connect</w:t>
      </w:r>
      <w:r>
        <w:rPr>
          <w:rFonts w:ascii="Times New Roman" w:eastAsia="Times New Roman" w:hAnsi="Times New Roman" w:cs="Times New Roman"/>
        </w:rPr>
        <w:t xml:space="preserve"> again. Treat the system as not safe to handle until </w:t>
      </w:r>
      <w:r>
        <w:rPr>
          <w:rFonts w:ascii="Times New Roman" w:eastAsia="Times New Roman" w:hAnsi="Times New Roman" w:cs="Times New Roman"/>
          <w:b/>
        </w:rPr>
        <w:t>HV Safe</w:t>
      </w:r>
      <w:r>
        <w:rPr>
          <w:rFonts w:ascii="Times New Roman" w:eastAsia="Times New Roman" w:hAnsi="Times New Roman" w:cs="Times New Roman"/>
        </w:rPr>
        <w:t xml:space="preserve"> is shown again.</w:t>
      </w:r>
    </w:p>
    <w:p w14:paraId="54FE5DDB" w14:textId="77777777" w:rsidR="007B6FF6" w:rsidRDefault="00A96663">
      <w:pPr>
        <w:pStyle w:val="Heading2"/>
      </w:pPr>
      <w:bookmarkStart w:id="42" w:name="_Toc243683027"/>
      <w:r>
        <w:t>Faults</w:t>
      </w:r>
      <w:bookmarkEnd w:id="42"/>
    </w:p>
    <w:p w14:paraId="3D636B08" w14:textId="77777777" w:rsidR="007B6FF6" w:rsidRDefault="00A96663">
      <w:pPr>
        <w:pStyle w:val="BodyText"/>
        <w:jc w:val="both"/>
      </w:pPr>
      <w:r>
        <w:rPr>
          <w:rFonts w:ascii="Times New Roman" w:eastAsia="Times New Roman" w:hAnsi="Times New Roman" w:cs="Times New Roman"/>
        </w:rPr>
        <w:t xml:space="preserve">If the instrument latches a fault, the state indicator turns red and reads </w:t>
      </w:r>
      <w:r>
        <w:rPr>
          <w:rFonts w:ascii="Times New Roman" w:eastAsia="Times New Roman" w:hAnsi="Times New Roman" w:cs="Times New Roman"/>
          <w:b/>
        </w:rPr>
        <w:t>Fault</w:t>
      </w:r>
      <w:r>
        <w:rPr>
          <w:rFonts w:ascii="Times New Roman" w:eastAsia="Times New Roman" w:hAnsi="Times New Roman" w:cs="Times New Roman"/>
        </w:rPr>
        <w:t xml:space="preserve">, and a </w:t>
      </w:r>
      <w:r>
        <w:rPr>
          <w:rFonts w:ascii="Times New Roman" w:eastAsia="Times New Roman" w:hAnsi="Times New Roman" w:cs="Times New Roman"/>
          <w:b/>
        </w:rPr>
        <w:t>Clear Fault</w:t>
      </w:r>
      <w:r>
        <w:rPr>
          <w:rFonts w:ascii="Times New Roman" w:eastAsia="Times New Roman" w:hAnsi="Times New Roman" w:cs="Times New Roman"/>
        </w:rPr>
        <w:t xml:space="preserve"> button appears in the status bar. The instrument refuses every run until the fault is cleared. Remove the cause (for example reseat a card), then press </w:t>
      </w:r>
      <w:r>
        <w:rPr>
          <w:rFonts w:ascii="Times New Roman" w:eastAsia="Times New Roman" w:hAnsi="Times New Roman" w:cs="Times New Roman"/>
          <w:b/>
        </w:rPr>
        <w:t>Clear Fault</w:t>
      </w:r>
      <w:r>
        <w:rPr>
          <w:rFonts w:ascii="Times New Roman" w:eastAsia="Times New Roman" w:hAnsi="Times New Roman" w:cs="Times New Roman"/>
        </w:rPr>
        <w:t>. The state returns to Idle. A fault is never cleared automatically.</w:t>
      </w:r>
    </w:p>
    <w:p w14:paraId="2A0DEEE5" w14:textId="77777777" w:rsidR="007B6FF6" w:rsidRDefault="00A96663">
      <w:pPr>
        <w:pStyle w:val="Heading1"/>
        <w:ind w:left="720" w:hanging="720"/>
      </w:pPr>
      <w:bookmarkStart w:id="43" w:name="_Toc243683028"/>
      <w:r>
        <w:t>Glossary</w:t>
      </w:r>
      <w:bookmarkEnd w:id="43"/>
    </w:p>
    <w:tbl>
      <w:tblPr>
        <w:tblStyle w:val="TableGrid"/>
        <w:tblW w:w="934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1269"/>
        <w:gridCol w:w="8077"/>
      </w:tblGrid>
      <w:tr w:rsidR="007B6FF6" w14:paraId="559236EC" w14:textId="77777777">
        <w:trPr>
          <w:cantSplit/>
          <w:tblHeader/>
          <w:jc w:val="center"/>
        </w:trPr>
        <w:tc>
          <w:tcPr>
            <w:tcW w:w="1269" w:type="dxa"/>
            <w:shd w:val="clear" w:color="auto" w:fill="DAE9F7"/>
            <w:vAlign w:val="center"/>
          </w:tcPr>
          <w:p w14:paraId="73928AA0" w14:textId="77777777" w:rsidR="007B6FF6" w:rsidRDefault="00A96663">
            <w:pPr>
              <w:pStyle w:val="TableData"/>
              <w:keepNext/>
              <w:spacing w:before="20" w:after="20"/>
              <w:jc w:val="center"/>
            </w:pPr>
            <w:r>
              <w:rPr>
                <w:rFonts w:ascii="Times New Roman" w:eastAsia="Times New Roman" w:hAnsi="Times New Roman" w:cs="Times New Roman"/>
                <w:b/>
                <w:sz w:val="18"/>
              </w:rPr>
              <w:t>Term</w:t>
            </w:r>
          </w:p>
        </w:tc>
        <w:tc>
          <w:tcPr>
            <w:tcW w:w="8077" w:type="dxa"/>
            <w:shd w:val="clear" w:color="auto" w:fill="DAE9F7"/>
            <w:vAlign w:val="center"/>
          </w:tcPr>
          <w:p w14:paraId="57DD083F" w14:textId="77777777" w:rsidR="007B6FF6" w:rsidRDefault="00A96663">
            <w:pPr>
              <w:pStyle w:val="TableData"/>
              <w:keepNext/>
              <w:spacing w:before="20" w:after="20"/>
              <w:jc w:val="center"/>
            </w:pPr>
            <w:r>
              <w:rPr>
                <w:rFonts w:ascii="Times New Roman" w:eastAsia="Times New Roman" w:hAnsi="Times New Roman" w:cs="Times New Roman"/>
                <w:b/>
                <w:sz w:val="18"/>
              </w:rPr>
              <w:t>Meaning</w:t>
            </w:r>
          </w:p>
        </w:tc>
      </w:tr>
      <w:tr w:rsidR="007B6FF6" w14:paraId="79A91496" w14:textId="77777777">
        <w:trPr>
          <w:cantSplit/>
          <w:jc w:val="center"/>
        </w:trPr>
        <w:tc>
          <w:tcPr>
            <w:tcW w:w="1269" w:type="dxa"/>
            <w:vAlign w:val="center"/>
          </w:tcPr>
          <w:p w14:paraId="6551D3FF" w14:textId="77777777" w:rsidR="007B6FF6" w:rsidRDefault="00A96663">
            <w:pPr>
              <w:pStyle w:val="TableData"/>
              <w:keepNext/>
              <w:spacing w:before="20" w:after="20"/>
            </w:pPr>
            <w:r>
              <w:rPr>
                <w:rFonts w:ascii="Times New Roman" w:eastAsia="Times New Roman" w:hAnsi="Times New Roman" w:cs="Times New Roman"/>
                <w:b/>
                <w:sz w:val="18"/>
              </w:rPr>
              <w:t>Netlist</w:t>
            </w:r>
          </w:p>
        </w:tc>
        <w:tc>
          <w:tcPr>
            <w:tcW w:w="8077" w:type="dxa"/>
            <w:vAlign w:val="center"/>
          </w:tcPr>
          <w:p w14:paraId="0F3EDCCB" w14:textId="77777777" w:rsidR="007B6FF6" w:rsidRDefault="00A96663">
            <w:pPr>
              <w:pStyle w:val="TableData"/>
              <w:keepNext/>
              <w:spacing w:before="20" w:after="20"/>
            </w:pPr>
            <w:r>
              <w:rPr>
                <w:rFonts w:ascii="Times New Roman" w:eastAsia="Times New Roman" w:hAnsi="Times New Roman" w:cs="Times New Roman"/>
                <w:sz w:val="18"/>
              </w:rPr>
              <w:t>The list of expected wire connections for the harness under test.</w:t>
            </w:r>
          </w:p>
        </w:tc>
      </w:tr>
      <w:tr w:rsidR="007B6FF6" w14:paraId="4F8004EE" w14:textId="77777777">
        <w:trPr>
          <w:cantSplit/>
          <w:jc w:val="center"/>
        </w:trPr>
        <w:tc>
          <w:tcPr>
            <w:tcW w:w="1269" w:type="dxa"/>
            <w:vAlign w:val="center"/>
          </w:tcPr>
          <w:p w14:paraId="6687AB36" w14:textId="77777777" w:rsidR="007B6FF6" w:rsidRDefault="00A96663">
            <w:pPr>
              <w:pStyle w:val="TableData"/>
              <w:keepNext/>
              <w:spacing w:before="20" w:after="20"/>
            </w:pPr>
            <w:r>
              <w:rPr>
                <w:rFonts w:ascii="Times New Roman" w:eastAsia="Times New Roman" w:hAnsi="Times New Roman" w:cs="Times New Roman"/>
                <w:b/>
                <w:sz w:val="18"/>
              </w:rPr>
              <w:t>MTX netlist</w:t>
            </w:r>
          </w:p>
        </w:tc>
        <w:tc>
          <w:tcPr>
            <w:tcW w:w="8077" w:type="dxa"/>
            <w:vAlign w:val="center"/>
          </w:tcPr>
          <w:p w14:paraId="7DC02608" w14:textId="77777777" w:rsidR="007B6FF6" w:rsidRDefault="00A96663">
            <w:pPr>
              <w:pStyle w:val="TableData"/>
              <w:keepNext/>
              <w:spacing w:before="20" w:after="20"/>
            </w:pPr>
            <w:r>
              <w:rPr>
                <w:rFonts w:ascii="Times New Roman" w:eastAsia="Times New Roman" w:hAnsi="Times New Roman" w:cs="Times New Roman"/>
                <w:sz w:val="18"/>
              </w:rPr>
              <w:t>The netlist for continuity and resistance on the Matrix connector (J-MTX).</w:t>
            </w:r>
          </w:p>
        </w:tc>
      </w:tr>
      <w:tr w:rsidR="007B6FF6" w14:paraId="235FEF6C" w14:textId="77777777">
        <w:trPr>
          <w:cantSplit/>
          <w:jc w:val="center"/>
        </w:trPr>
        <w:tc>
          <w:tcPr>
            <w:tcW w:w="1269" w:type="dxa"/>
            <w:vAlign w:val="center"/>
          </w:tcPr>
          <w:p w14:paraId="7D49FA65" w14:textId="77777777" w:rsidR="007B6FF6" w:rsidRDefault="00A96663">
            <w:pPr>
              <w:pStyle w:val="TableData"/>
              <w:keepNext/>
              <w:spacing w:before="20" w:after="20"/>
            </w:pPr>
            <w:r>
              <w:rPr>
                <w:rFonts w:ascii="Times New Roman" w:eastAsia="Times New Roman" w:hAnsi="Times New Roman" w:cs="Times New Roman"/>
                <w:b/>
                <w:sz w:val="18"/>
              </w:rPr>
              <w:t>HV netlist</w:t>
            </w:r>
          </w:p>
        </w:tc>
        <w:tc>
          <w:tcPr>
            <w:tcW w:w="8077" w:type="dxa"/>
            <w:vAlign w:val="center"/>
          </w:tcPr>
          <w:p w14:paraId="1A17F007" w14:textId="77777777" w:rsidR="007B6FF6" w:rsidRDefault="00A96663">
            <w:pPr>
              <w:pStyle w:val="TableData"/>
              <w:keepNext/>
              <w:spacing w:before="20" w:after="20"/>
            </w:pPr>
            <w:r>
              <w:rPr>
                <w:rFonts w:ascii="Times New Roman" w:eastAsia="Times New Roman" w:hAnsi="Times New Roman" w:cs="Times New Roman"/>
                <w:sz w:val="18"/>
              </w:rPr>
              <w:t>The netlist for insulation on the HV connector (J-HV). It follows the number of HV cards fitted.</w:t>
            </w:r>
          </w:p>
        </w:tc>
      </w:tr>
      <w:tr w:rsidR="007B6FF6" w14:paraId="704D5213" w14:textId="77777777">
        <w:trPr>
          <w:cantSplit/>
          <w:jc w:val="center"/>
        </w:trPr>
        <w:tc>
          <w:tcPr>
            <w:tcW w:w="1269" w:type="dxa"/>
            <w:vAlign w:val="center"/>
          </w:tcPr>
          <w:p w14:paraId="3270C286" w14:textId="77777777" w:rsidR="007B6FF6" w:rsidRDefault="00A96663">
            <w:pPr>
              <w:pStyle w:val="TableData"/>
              <w:keepNext/>
              <w:spacing w:before="20" w:after="20"/>
            </w:pPr>
            <w:r>
              <w:rPr>
                <w:rFonts w:ascii="Times New Roman" w:eastAsia="Times New Roman" w:hAnsi="Times New Roman" w:cs="Times New Roman"/>
                <w:b/>
                <w:sz w:val="18"/>
              </w:rPr>
              <w:t>Mode 1</w:t>
            </w:r>
          </w:p>
        </w:tc>
        <w:tc>
          <w:tcPr>
            <w:tcW w:w="8077" w:type="dxa"/>
            <w:vAlign w:val="center"/>
          </w:tcPr>
          <w:p w14:paraId="2AE362AD" w14:textId="77777777" w:rsidR="007B6FF6" w:rsidRDefault="00A96663">
            <w:pPr>
              <w:pStyle w:val="TableData"/>
              <w:keepNext/>
              <w:spacing w:before="20" w:after="20"/>
            </w:pPr>
            <w:r>
              <w:rPr>
                <w:rFonts w:ascii="Times New Roman" w:eastAsia="Times New Roman" w:hAnsi="Times New Roman" w:cs="Times New Roman"/>
                <w:sz w:val="18"/>
              </w:rPr>
              <w:t>Continuity and resistance, with the harness on J-MTX.</w:t>
            </w:r>
          </w:p>
        </w:tc>
      </w:tr>
      <w:tr w:rsidR="007B6FF6" w14:paraId="692B675E" w14:textId="77777777">
        <w:trPr>
          <w:cantSplit/>
          <w:jc w:val="center"/>
        </w:trPr>
        <w:tc>
          <w:tcPr>
            <w:tcW w:w="1269" w:type="dxa"/>
            <w:vAlign w:val="center"/>
          </w:tcPr>
          <w:p w14:paraId="61528AD4" w14:textId="77777777" w:rsidR="007B6FF6" w:rsidRDefault="00A96663">
            <w:pPr>
              <w:pStyle w:val="TableData"/>
              <w:keepNext/>
              <w:spacing w:before="20" w:after="20"/>
            </w:pPr>
            <w:r>
              <w:rPr>
                <w:rFonts w:ascii="Times New Roman" w:eastAsia="Times New Roman" w:hAnsi="Times New Roman" w:cs="Times New Roman"/>
                <w:b/>
                <w:sz w:val="18"/>
              </w:rPr>
              <w:t>Mode 2</w:t>
            </w:r>
          </w:p>
        </w:tc>
        <w:tc>
          <w:tcPr>
            <w:tcW w:w="8077" w:type="dxa"/>
            <w:vAlign w:val="center"/>
          </w:tcPr>
          <w:p w14:paraId="36A4BE75" w14:textId="77777777" w:rsidR="007B6FF6" w:rsidRDefault="00A96663">
            <w:pPr>
              <w:pStyle w:val="TableData"/>
              <w:keepNext/>
              <w:spacing w:before="20" w:after="20"/>
            </w:pPr>
            <w:r>
              <w:rPr>
                <w:rFonts w:ascii="Times New Roman" w:eastAsia="Times New Roman" w:hAnsi="Times New Roman" w:cs="Times New Roman"/>
                <w:sz w:val="18"/>
              </w:rPr>
              <w:t>The insulation test, with the harness on J-HV.</w:t>
            </w:r>
          </w:p>
        </w:tc>
      </w:tr>
      <w:tr w:rsidR="007B6FF6" w14:paraId="4332F2AF" w14:textId="77777777">
        <w:trPr>
          <w:cantSplit/>
          <w:jc w:val="center"/>
        </w:trPr>
        <w:tc>
          <w:tcPr>
            <w:tcW w:w="1269" w:type="dxa"/>
            <w:vAlign w:val="center"/>
          </w:tcPr>
          <w:p w14:paraId="41296B52" w14:textId="77777777" w:rsidR="007B6FF6" w:rsidRDefault="00A96663">
            <w:pPr>
              <w:pStyle w:val="TableData"/>
              <w:keepNext/>
              <w:spacing w:before="20" w:after="20"/>
            </w:pPr>
            <w:r>
              <w:rPr>
                <w:rFonts w:ascii="Times New Roman" w:eastAsia="Times New Roman" w:hAnsi="Times New Roman" w:cs="Times New Roman"/>
                <w:b/>
                <w:sz w:val="18"/>
              </w:rPr>
              <w:t>Auto scan</w:t>
            </w:r>
          </w:p>
        </w:tc>
        <w:tc>
          <w:tcPr>
            <w:tcW w:w="8077" w:type="dxa"/>
            <w:vAlign w:val="center"/>
          </w:tcPr>
          <w:p w14:paraId="6D071163" w14:textId="77777777" w:rsidR="007B6FF6" w:rsidRDefault="00A96663">
            <w:pPr>
              <w:pStyle w:val="TableData"/>
              <w:keepNext/>
              <w:spacing w:before="20" w:after="20"/>
            </w:pPr>
            <w:r>
              <w:rPr>
                <w:rFonts w:ascii="Times New Roman" w:eastAsia="Times New Roman" w:hAnsi="Times New Roman" w:cs="Times New Roman"/>
                <w:sz w:val="18"/>
              </w:rPr>
              <w:t>A survey that finds the connections on a harness without a netlist.</w:t>
            </w:r>
          </w:p>
        </w:tc>
      </w:tr>
      <w:tr w:rsidR="007B6FF6" w14:paraId="39C860B9" w14:textId="77777777">
        <w:trPr>
          <w:cantSplit/>
          <w:jc w:val="center"/>
        </w:trPr>
        <w:tc>
          <w:tcPr>
            <w:tcW w:w="1269" w:type="dxa"/>
            <w:vAlign w:val="center"/>
          </w:tcPr>
          <w:p w14:paraId="1494F6D3" w14:textId="77777777" w:rsidR="007B6FF6" w:rsidRDefault="00A96663">
            <w:pPr>
              <w:pStyle w:val="TableData"/>
              <w:keepNext/>
              <w:spacing w:before="20" w:after="20"/>
            </w:pPr>
            <w:r>
              <w:rPr>
                <w:rFonts w:ascii="Times New Roman" w:eastAsia="Times New Roman" w:hAnsi="Times New Roman" w:cs="Times New Roman"/>
                <w:b/>
                <w:sz w:val="18"/>
              </w:rPr>
              <w:t>Fixture</w:t>
            </w:r>
          </w:p>
        </w:tc>
        <w:tc>
          <w:tcPr>
            <w:tcW w:w="8077" w:type="dxa"/>
            <w:vAlign w:val="center"/>
          </w:tcPr>
          <w:p w14:paraId="31CDA890" w14:textId="77777777" w:rsidR="007B6FF6" w:rsidRDefault="00A96663">
            <w:pPr>
              <w:pStyle w:val="TableData"/>
              <w:keepNext/>
              <w:spacing w:before="20" w:after="20"/>
            </w:pPr>
            <w:r>
              <w:rPr>
                <w:rFonts w:ascii="Times New Roman" w:eastAsia="Times New Roman" w:hAnsi="Times New Roman" w:cs="Times New Roman"/>
                <w:sz w:val="18"/>
              </w:rPr>
              <w:t>Which physical connector the harness is on: Matrix (J-MTX) or HV (J-HV).</w:t>
            </w:r>
          </w:p>
        </w:tc>
      </w:tr>
      <w:tr w:rsidR="007B6FF6" w14:paraId="1A496860" w14:textId="77777777">
        <w:trPr>
          <w:cantSplit/>
          <w:jc w:val="center"/>
        </w:trPr>
        <w:tc>
          <w:tcPr>
            <w:tcW w:w="1269" w:type="dxa"/>
            <w:vAlign w:val="center"/>
          </w:tcPr>
          <w:p w14:paraId="57336CD3" w14:textId="77777777" w:rsidR="007B6FF6" w:rsidRDefault="00A96663">
            <w:pPr>
              <w:pStyle w:val="TableData"/>
              <w:keepNext/>
              <w:spacing w:before="20" w:after="20"/>
            </w:pPr>
            <w:r>
              <w:rPr>
                <w:rFonts w:ascii="Times New Roman" w:eastAsia="Times New Roman" w:hAnsi="Times New Roman" w:cs="Times New Roman"/>
                <w:b/>
                <w:sz w:val="18"/>
              </w:rPr>
              <w:t>Arm</w:t>
            </w:r>
          </w:p>
        </w:tc>
        <w:tc>
          <w:tcPr>
            <w:tcW w:w="8077" w:type="dxa"/>
            <w:vAlign w:val="center"/>
          </w:tcPr>
          <w:p w14:paraId="6AE2CFC3" w14:textId="77777777" w:rsidR="007B6FF6" w:rsidRDefault="00A96663">
            <w:pPr>
              <w:pStyle w:val="TableData"/>
              <w:keepNext/>
              <w:spacing w:before="20" w:after="20"/>
            </w:pPr>
            <w:r>
              <w:rPr>
                <w:rFonts w:ascii="Times New Roman" w:eastAsia="Times New Roman" w:hAnsi="Times New Roman" w:cs="Times New Roman"/>
                <w:sz w:val="18"/>
              </w:rPr>
              <w:t>An explicit step required before high voltage can be applied. The GUI does it when you energize.</w:t>
            </w:r>
          </w:p>
        </w:tc>
      </w:tr>
      <w:tr w:rsidR="007B6FF6" w14:paraId="020769AA" w14:textId="77777777">
        <w:trPr>
          <w:cantSplit/>
          <w:jc w:val="center"/>
        </w:trPr>
        <w:tc>
          <w:tcPr>
            <w:tcW w:w="1269" w:type="dxa"/>
            <w:vAlign w:val="center"/>
          </w:tcPr>
          <w:p w14:paraId="0D35DA28" w14:textId="77777777" w:rsidR="007B6FF6" w:rsidRDefault="00A96663">
            <w:pPr>
              <w:pStyle w:val="TableData"/>
              <w:keepNext/>
              <w:spacing w:before="20" w:after="20"/>
            </w:pPr>
            <w:r>
              <w:rPr>
                <w:rFonts w:ascii="Times New Roman" w:eastAsia="Times New Roman" w:hAnsi="Times New Roman" w:cs="Times New Roman"/>
                <w:b/>
                <w:sz w:val="18"/>
              </w:rPr>
              <w:t>Verdict</w:t>
            </w:r>
          </w:p>
        </w:tc>
        <w:tc>
          <w:tcPr>
            <w:tcW w:w="8077" w:type="dxa"/>
            <w:vAlign w:val="center"/>
          </w:tcPr>
          <w:p w14:paraId="65FEFB9B" w14:textId="77777777" w:rsidR="007B6FF6" w:rsidRDefault="00A96663">
            <w:pPr>
              <w:pStyle w:val="TableData"/>
              <w:keepNext/>
              <w:spacing w:before="20" w:after="20"/>
            </w:pPr>
            <w:r>
              <w:rPr>
                <w:rFonts w:ascii="Times New Roman" w:eastAsia="Times New Roman" w:hAnsi="Times New Roman" w:cs="Times New Roman"/>
                <w:sz w:val="18"/>
              </w:rPr>
              <w:t>The pass or fail result for one wire or for a whole test.</w:t>
            </w:r>
          </w:p>
        </w:tc>
      </w:tr>
      <w:tr w:rsidR="007B6FF6" w14:paraId="4C525A91" w14:textId="77777777">
        <w:trPr>
          <w:cantSplit/>
          <w:jc w:val="center"/>
        </w:trPr>
        <w:tc>
          <w:tcPr>
            <w:tcW w:w="1269" w:type="dxa"/>
            <w:vAlign w:val="center"/>
          </w:tcPr>
          <w:p w14:paraId="716D5800" w14:textId="77777777" w:rsidR="007B6FF6" w:rsidRDefault="00A96663">
            <w:pPr>
              <w:pStyle w:val="TableData"/>
              <w:keepNext/>
              <w:spacing w:before="20" w:after="20"/>
            </w:pPr>
            <w:r>
              <w:rPr>
                <w:rFonts w:ascii="Times New Roman" w:eastAsia="Times New Roman" w:hAnsi="Times New Roman" w:cs="Times New Roman"/>
                <w:b/>
                <w:sz w:val="18"/>
              </w:rPr>
              <w:t>Leakage</w:t>
            </w:r>
          </w:p>
        </w:tc>
        <w:tc>
          <w:tcPr>
            <w:tcW w:w="8077" w:type="dxa"/>
            <w:vAlign w:val="center"/>
          </w:tcPr>
          <w:p w14:paraId="0AD5EF84" w14:textId="77777777" w:rsidR="007B6FF6" w:rsidRDefault="00A96663">
            <w:pPr>
              <w:pStyle w:val="TableData"/>
              <w:keepNext/>
              <w:spacing w:before="20" w:after="20"/>
            </w:pPr>
            <w:r>
              <w:rPr>
                <w:rFonts w:ascii="Times New Roman" w:eastAsia="Times New Roman" w:hAnsi="Times New Roman" w:cs="Times New Roman"/>
                <w:sz w:val="18"/>
              </w:rPr>
              <w:t>The small unwanted current that flows through imperfect insulation.</w:t>
            </w:r>
          </w:p>
        </w:tc>
      </w:tr>
    </w:tbl>
    <w:p w14:paraId="0E694EAF" w14:textId="76DD35FC" w:rsidR="007B6FF6" w:rsidRDefault="00A96663">
      <w:pPr>
        <w:pStyle w:val="Caption"/>
        <w:jc w:val="center"/>
      </w:pPr>
      <w:bookmarkStart w:id="44" w:name="_Toc243683045"/>
      <w:r>
        <w:rPr>
          <w:rFonts w:ascii="Times New Roman" w:eastAsia="Times New Roman" w:hAnsi="Times New Roman" w:cs="Times New Roman"/>
        </w:rPr>
        <w:t xml:space="preserve">Table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SEQ Table \* ARABIC </w:instrText>
      </w:r>
      <w:r>
        <w:rPr>
          <w:rFonts w:ascii="Times New Roman" w:eastAsia="Times New Roman" w:hAnsi="Times New Roman" w:cs="Times New Roman"/>
        </w:rPr>
        <w:fldChar w:fldCharType="separate"/>
      </w:r>
      <w:r w:rsidR="0008443F">
        <w:rPr>
          <w:rFonts w:ascii="Times New Roman" w:eastAsia="Times New Roman" w:hAnsi="Times New Roman" w:cs="Times New Roman"/>
          <w:noProof/>
        </w:rPr>
        <w:t>5</w:t>
      </w:r>
      <w:r>
        <w:rPr>
          <w:rFonts w:ascii="Times New Roman" w:eastAsia="Times New Roman" w:hAnsi="Times New Roman" w:cs="Times New Roman"/>
        </w:rPr>
        <w:fldChar w:fldCharType="end"/>
      </w:r>
      <w:r>
        <w:rPr>
          <w:rFonts w:ascii="Times New Roman" w:eastAsia="Times New Roman" w:hAnsi="Times New Roman" w:cs="Times New Roman"/>
        </w:rPr>
        <w:t>: Glossary</w:t>
      </w:r>
      <w:bookmarkEnd w:id="44"/>
    </w:p>
    <w:sectPr w:rsidR="007B6FF6" w:rsidSect="00A93900">
      <w:headerReference w:type="default" r:id="rId23"/>
      <w:footerReference w:type="default" r:id="rId24"/>
      <w:pgSz w:w="11906" w:h="16838"/>
      <w:pgMar w:top="1276" w:right="720" w:bottom="993"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74E019" w14:textId="77777777" w:rsidR="00AA763A" w:rsidRDefault="00AA763A" w:rsidP="00930243">
      <w:pPr>
        <w:spacing w:after="0" w:line="240" w:lineRule="auto"/>
      </w:pPr>
      <w:r>
        <w:separator/>
      </w:r>
    </w:p>
  </w:endnote>
  <w:endnote w:type="continuationSeparator" w:id="0">
    <w:p w14:paraId="6AC054DB" w14:textId="77777777" w:rsidR="00AA763A" w:rsidRDefault="00AA763A" w:rsidP="009302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Rubik">
    <w:altName w:val="Arial"/>
    <w:charset w:val="00"/>
    <w:family w:val="auto"/>
    <w:pitch w:val="default"/>
    <w:sig w:usb0="00000000" w:usb1="00000000" w:usb2="00000000" w:usb3="00000000" w:csb0="000000F7" w:csb1="00000000"/>
  </w:font>
  <w:font w:name="Poppins">
    <w:altName w:val="Nirmala UI"/>
    <w:charset w:val="00"/>
    <w:family w:val="auto"/>
    <w:pitch w:val="variable"/>
    <w:sig w:usb0="00008007" w:usb1="00000000" w:usb2="00000000" w:usb3="00000000" w:csb0="00000093"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5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8531D" w14:textId="77777777" w:rsidR="00A6763E" w:rsidRDefault="00A6763E" w:rsidP="00A6763E">
    <w:pPr>
      <w:spacing w:after="0" w:line="276" w:lineRule="auto"/>
      <w:jc w:val="center"/>
      <w:rPr>
        <w:rFonts w:eastAsia="Calibri" w:cs="Poppins"/>
        <w:color w:val="000000" w:themeColor="text1"/>
        <w:sz w:val="18"/>
        <w:szCs w:val="18"/>
      </w:rPr>
    </w:pPr>
    <w:r w:rsidRPr="00B170F8">
      <w:rPr>
        <w:rFonts w:cs="Poppins"/>
        <w:noProof/>
        <w:color w:val="002060"/>
        <w:sz w:val="18"/>
        <w:szCs w:val="18"/>
        <w:lang w:eastAsia="en-IN" w:bidi="gu-IN"/>
      </w:rPr>
      <mc:AlternateContent>
        <mc:Choice Requires="wps">
          <w:drawing>
            <wp:anchor distT="0" distB="0" distL="114300" distR="114300" simplePos="0" relativeHeight="251658242" behindDoc="1" locked="0" layoutInCell="1" allowOverlap="1" wp14:anchorId="0A6A4B76" wp14:editId="5726EDF4">
              <wp:simplePos x="0" y="0"/>
              <wp:positionH relativeFrom="margin">
                <wp:posOffset>-635</wp:posOffset>
              </wp:positionH>
              <wp:positionV relativeFrom="paragraph">
                <wp:posOffset>4445</wp:posOffset>
              </wp:positionV>
              <wp:extent cx="6576451" cy="0"/>
              <wp:effectExtent l="0" t="0" r="0" b="0"/>
              <wp:wrapNone/>
              <wp:docPr id="1005313941" name="Straight Arrow Connector 1"/>
              <wp:cNvGraphicFramePr/>
              <a:graphic xmlns:a="http://schemas.openxmlformats.org/drawingml/2006/main">
                <a:graphicData uri="http://schemas.microsoft.com/office/word/2010/wordprocessingShape">
                  <wps:wsp>
                    <wps:cNvCnPr/>
                    <wps:spPr>
                      <a:xfrm flipV="1">
                        <a:off x="0" y="0"/>
                        <a:ext cx="6576451" cy="0"/>
                      </a:xfrm>
                      <a:prstGeom prst="straightConnector1">
                        <a:avLst/>
                      </a:prstGeom>
                      <a:ln w="12700">
                        <a:solidFill>
                          <a:srgbClr val="002060"/>
                        </a:solidFill>
                      </a:ln>
                    </wps:spPr>
                    <wps:style>
                      <a:lnRef idx="1">
                        <a:schemeClr val="accent1"/>
                      </a:lnRef>
                      <a:fillRef idx="0">
                        <a:schemeClr val="accent1"/>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w14:anchorId="63CA7C6C">
            <v:shapetype id="_x0000_t32" coordsize="21600,21600" o:oned="t" filled="f" o:spt="32" path="m,l21600,21600e" w14:anchorId="1E56D18E">
              <v:path fillok="f" arrowok="t" o:connecttype="none"/>
              <o:lock v:ext="edit" shapetype="t"/>
            </v:shapetype>
            <v:shape id="Straight Arrow Connector 1" style="position:absolute;margin-left:-.05pt;margin-top:.35pt;width:517.85pt;height:0;flip:y;z-index:-2516582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002060"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">
              <v:stroke joinstyle="miter"/>
              <w10:wrap anchorx="margin"/>
            </v:shape>
          </w:pict>
        </mc:Fallback>
      </mc:AlternateContent>
    </w:r>
    <w:r w:rsidRPr="00B170F8">
      <w:rPr>
        <w:rFonts w:eastAsia="Calibri" w:cs="Poppins"/>
        <w:color w:val="000000" w:themeColor="text1"/>
        <w:sz w:val="18"/>
        <w:szCs w:val="18"/>
      </w:rPr>
      <w:t>This document is confidential &amp; proprietary.</w:t>
    </w:r>
  </w:p>
  <w:p w14:paraId="4EB96297" w14:textId="77777777" w:rsidR="00A6763E" w:rsidRPr="006E5B19" w:rsidRDefault="00A6763E" w:rsidP="00A6763E">
    <w:pPr>
      <w:spacing w:after="0" w:line="276" w:lineRule="auto"/>
      <w:jc w:val="center"/>
      <w:rPr>
        <w:rFonts w:eastAsia="Calibri" w:cs="Poppins"/>
        <w:color w:val="000000" w:themeColor="text1"/>
        <w:sz w:val="18"/>
        <w:szCs w:val="18"/>
      </w:rPr>
    </w:pPr>
    <w:r w:rsidRPr="00B170F8">
      <w:rPr>
        <w:rFonts w:eastAsia="Calibri" w:cs="Poppins"/>
        <w:color w:val="000000" w:themeColor="text1"/>
        <w:sz w:val="18"/>
        <w:szCs w:val="18"/>
      </w:rPr>
      <w:t>Copyright©202</w:t>
    </w:r>
    <w:r>
      <w:rPr>
        <w:rFonts w:eastAsia="Calibri" w:cs="Poppins"/>
        <w:color w:val="000000" w:themeColor="text1"/>
        <w:sz w:val="18"/>
        <w:szCs w:val="18"/>
      </w:rPr>
      <w:t>6</w:t>
    </w:r>
    <w:r w:rsidRPr="00B170F8">
      <w:rPr>
        <w:rFonts w:eastAsia="Calibri" w:cs="Poppins"/>
        <w:color w:val="000000" w:themeColor="text1"/>
        <w:sz w:val="18"/>
        <w:szCs w:val="18"/>
      </w:rPr>
      <w:t xml:space="preserve"> All Rights Reserved by Atulya Core Tech (ACT)</w:t>
    </w:r>
  </w:p>
  <w:p w14:paraId="390819A4" w14:textId="77777777" w:rsidR="00A6763E" w:rsidRDefault="00A676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1820DE" w14:textId="77777777" w:rsidR="00AA763A" w:rsidRDefault="00AA763A" w:rsidP="00930243">
      <w:pPr>
        <w:spacing w:after="0" w:line="240" w:lineRule="auto"/>
      </w:pPr>
      <w:r>
        <w:separator/>
      </w:r>
    </w:p>
  </w:footnote>
  <w:footnote w:type="continuationSeparator" w:id="0">
    <w:p w14:paraId="511F107F" w14:textId="77777777" w:rsidR="00AA763A" w:rsidRDefault="00AA763A" w:rsidP="009302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D8DBA" w14:textId="77777777" w:rsidR="00A6763E" w:rsidRDefault="786DF5CD" w:rsidP="56952519">
    <w:pPr>
      <w:pStyle w:val="NoSpacing"/>
      <w:keepNext/>
      <w:keepLines/>
      <w:ind w:right="-270"/>
      <w:contextualSpacing/>
      <w:jc w:val="right"/>
      <w:rPr>
        <w:rFonts w:ascii="Poppins" w:hAnsi="Poppins" w:cs="Poppins"/>
        <w:sz w:val="18"/>
        <w:szCs w:val="18"/>
      </w:rPr>
    </w:pPr>
    <w:r w:rsidRPr="67B83DEC">
      <w:rPr>
        <w:rFonts w:ascii="Poppins" w:hAnsi="Poppins" w:cs="Poppins"/>
        <w:sz w:val="18"/>
        <w:szCs w:val="18"/>
      </w:rPr>
      <w:t>Document No:</w:t>
    </w:r>
    <w:r w:rsidR="00121037">
      <w:rPr>
        <w:rFonts w:ascii="Poppins" w:hAnsi="Poppins" w:cs="Poppins"/>
        <w:sz w:val="18"/>
        <w:szCs w:val="18"/>
      </w:rPr>
      <w:t xml:space="preserve"> HT_MK1_UM</w:t>
    </w:r>
    <w:r w:rsidRPr="67B83DEC">
      <w:rPr>
        <w:rFonts w:ascii="Poppins" w:hAnsi="Poppins" w:cs="Poppins"/>
        <w:sz w:val="18"/>
        <w:szCs w:val="18"/>
      </w:rPr>
      <w:t xml:space="preserve"> </w:t>
    </w:r>
  </w:p>
  <w:p w14:paraId="1BF2FF99" w14:textId="77777777" w:rsidR="00A6763E" w:rsidRPr="00B170F8" w:rsidRDefault="15788409" w:rsidP="15788409">
    <w:pPr>
      <w:pStyle w:val="NoSpacing"/>
      <w:keepNext/>
      <w:keepLines/>
      <w:ind w:left="4320" w:right="-270"/>
      <w:contextualSpacing/>
      <w:jc w:val="right"/>
      <w:rPr>
        <w:rFonts w:ascii="Poppins" w:hAnsi="Poppins" w:cs="Poppins"/>
        <w:sz w:val="18"/>
        <w:szCs w:val="18"/>
      </w:rPr>
    </w:pPr>
    <w:r w:rsidRPr="15788409">
      <w:rPr>
        <w:rFonts w:ascii="Poppins" w:hAnsi="Poppins" w:cs="Poppins"/>
        <w:sz w:val="18"/>
        <w:szCs w:val="18"/>
      </w:rPr>
      <w:t>Version:</w:t>
    </w:r>
    <w:r w:rsidR="00121037">
      <w:rPr>
        <w:rFonts w:ascii="Poppins" w:hAnsi="Poppins" w:cs="Poppins"/>
        <w:sz w:val="18"/>
        <w:szCs w:val="18"/>
      </w:rPr>
      <w:t xml:space="preserve"> 1.1.0</w:t>
    </w:r>
    <w:r w:rsidRPr="15788409">
      <w:rPr>
        <w:rFonts w:ascii="Poppins" w:hAnsi="Poppins" w:cs="Poppins"/>
        <w:sz w:val="18"/>
        <w:szCs w:val="18"/>
      </w:rPr>
      <w:t xml:space="preserve"> </w:t>
    </w:r>
  </w:p>
  <w:p w14:paraId="54446121" w14:textId="77777777" w:rsidR="00A6763E" w:rsidRDefault="56952519" w:rsidP="56952519">
    <w:pPr>
      <w:pStyle w:val="NoSpacing"/>
      <w:keepNext/>
      <w:keepLines/>
      <w:ind w:left="6480" w:right="-270"/>
      <w:contextualSpacing/>
      <w:jc w:val="right"/>
      <w:rPr>
        <w:rFonts w:ascii="Poppins" w:hAnsi="Poppins" w:cs="Poppins"/>
        <w:sz w:val="18"/>
        <w:szCs w:val="18"/>
      </w:rPr>
    </w:pPr>
    <w:r w:rsidRPr="56952519">
      <w:rPr>
        <w:rFonts w:ascii="Poppins" w:hAnsi="Poppins" w:cs="Poppins"/>
        <w:sz w:val="18"/>
        <w:szCs w:val="18"/>
      </w:rPr>
      <w:t>Date: 22-10-2026</w:t>
    </w:r>
  </w:p>
  <w:p w14:paraId="5E4F12F1" w14:textId="77777777" w:rsidR="00A6763E" w:rsidRPr="00850DAA" w:rsidRDefault="00A6763E" w:rsidP="00A6763E">
    <w:pPr>
      <w:pStyle w:val="NoSpacing"/>
      <w:keepNext/>
      <w:keepLines/>
      <w:ind w:left="6480" w:right="-270"/>
      <w:contextualSpacing/>
      <w:jc w:val="right"/>
      <w:rPr>
        <w:rFonts w:ascii="Poppins" w:hAnsi="Poppins" w:cs="Poppins"/>
        <w:sz w:val="18"/>
        <w:szCs w:val="18"/>
      </w:rPr>
    </w:pPr>
    <w:r w:rsidRPr="00B170F8">
      <w:rPr>
        <w:rFonts w:ascii="Poppins" w:hAnsi="Poppins" w:cs="Poppins"/>
        <w:sz w:val="18"/>
        <w:szCs w:val="18"/>
      </w:rPr>
      <w:t xml:space="preserve">Page </w:t>
    </w:r>
    <w:r w:rsidRPr="00B170F8">
      <w:rPr>
        <w:rFonts w:ascii="Poppins" w:hAnsi="Poppins" w:cs="Poppins"/>
        <w:sz w:val="18"/>
        <w:szCs w:val="18"/>
      </w:rPr>
      <w:fldChar w:fldCharType="begin"/>
    </w:r>
    <w:r w:rsidRPr="00B170F8">
      <w:rPr>
        <w:rFonts w:ascii="Poppins" w:hAnsi="Poppins" w:cs="Poppins"/>
        <w:sz w:val="18"/>
        <w:szCs w:val="18"/>
      </w:rPr>
      <w:instrText>PAGE</w:instrText>
    </w:r>
    <w:r w:rsidRPr="00B170F8">
      <w:rPr>
        <w:rFonts w:ascii="Poppins" w:hAnsi="Poppins" w:cs="Poppins"/>
        <w:sz w:val="18"/>
        <w:szCs w:val="18"/>
      </w:rPr>
      <w:fldChar w:fldCharType="separate"/>
    </w:r>
    <w:r>
      <w:rPr>
        <w:rFonts w:ascii="Poppins" w:hAnsi="Poppins" w:cs="Poppins"/>
        <w:sz w:val="18"/>
        <w:szCs w:val="18"/>
      </w:rPr>
      <w:t>1</w:t>
    </w:r>
    <w:r w:rsidRPr="00B170F8">
      <w:rPr>
        <w:rFonts w:ascii="Poppins" w:hAnsi="Poppins" w:cs="Poppins"/>
        <w:sz w:val="18"/>
        <w:szCs w:val="18"/>
      </w:rPr>
      <w:fldChar w:fldCharType="end"/>
    </w:r>
    <w:r w:rsidRPr="00B170F8">
      <w:rPr>
        <w:rFonts w:ascii="Poppins" w:hAnsi="Poppins" w:cs="Poppins"/>
        <w:sz w:val="18"/>
        <w:szCs w:val="18"/>
      </w:rPr>
      <w:t xml:space="preserve"> of </w:t>
    </w:r>
    <w:r w:rsidRPr="00B170F8">
      <w:rPr>
        <w:rFonts w:ascii="Poppins" w:hAnsi="Poppins" w:cs="Poppins"/>
        <w:sz w:val="18"/>
        <w:szCs w:val="18"/>
      </w:rPr>
      <w:fldChar w:fldCharType="begin"/>
    </w:r>
    <w:r w:rsidRPr="00B170F8">
      <w:rPr>
        <w:rFonts w:ascii="Poppins" w:hAnsi="Poppins" w:cs="Poppins"/>
        <w:sz w:val="18"/>
        <w:szCs w:val="18"/>
      </w:rPr>
      <w:instrText>NUMPAGES</w:instrText>
    </w:r>
    <w:r w:rsidRPr="00B170F8">
      <w:rPr>
        <w:rFonts w:ascii="Poppins" w:hAnsi="Poppins" w:cs="Poppins"/>
        <w:sz w:val="18"/>
        <w:szCs w:val="18"/>
      </w:rPr>
      <w:fldChar w:fldCharType="separate"/>
    </w:r>
    <w:r>
      <w:rPr>
        <w:rFonts w:ascii="Poppins" w:hAnsi="Poppins" w:cs="Poppins"/>
        <w:sz w:val="18"/>
        <w:szCs w:val="18"/>
      </w:rPr>
      <w:t>12</w:t>
    </w:r>
    <w:r w:rsidRPr="00B170F8">
      <w:rPr>
        <w:rFonts w:ascii="Poppins" w:hAnsi="Poppins" w:cs="Poppins"/>
        <w:sz w:val="18"/>
        <w:szCs w:val="18"/>
      </w:rPr>
      <w:fldChar w:fldCharType="end"/>
    </w:r>
  </w:p>
  <w:p w14:paraId="1A968D3B" w14:textId="77777777" w:rsidR="00A6763E" w:rsidRDefault="00993A13">
    <w:pPr>
      <w:pStyle w:val="Header"/>
    </w:pPr>
    <w:r w:rsidRPr="00B170F8">
      <w:rPr>
        <w:rFonts w:ascii="Poppins" w:hAnsi="Poppins" w:cs="Poppins"/>
        <w:noProof/>
        <w:color w:val="002060"/>
        <w:sz w:val="18"/>
        <w:szCs w:val="18"/>
        <w:lang w:eastAsia="en-IN" w:bidi="gu-IN"/>
      </w:rPr>
      <mc:AlternateContent>
        <mc:Choice Requires="wps">
          <w:drawing>
            <wp:anchor distT="0" distB="0" distL="114300" distR="114300" simplePos="0" relativeHeight="251658240" behindDoc="1" locked="0" layoutInCell="1" allowOverlap="1" wp14:anchorId="4EC797FE" wp14:editId="213717F2">
              <wp:simplePos x="0" y="0"/>
              <wp:positionH relativeFrom="margin">
                <wp:posOffset>33867</wp:posOffset>
              </wp:positionH>
              <wp:positionV relativeFrom="paragraph">
                <wp:posOffset>49952</wp:posOffset>
              </wp:positionV>
              <wp:extent cx="6764866" cy="25188"/>
              <wp:effectExtent l="0" t="0" r="36195" b="32385"/>
              <wp:wrapNone/>
              <wp:docPr id="723123458" name="Straight Arrow Connector 1"/>
              <wp:cNvGraphicFramePr/>
              <a:graphic xmlns:a="http://schemas.openxmlformats.org/drawingml/2006/main">
                <a:graphicData uri="http://schemas.microsoft.com/office/word/2010/wordprocessingShape">
                  <wps:wsp>
                    <wps:cNvCnPr/>
                    <wps:spPr>
                      <a:xfrm flipV="1">
                        <a:off x="0" y="0"/>
                        <a:ext cx="6764866" cy="25188"/>
                      </a:xfrm>
                      <a:prstGeom prst="straightConnector1">
                        <a:avLst/>
                      </a:prstGeom>
                      <a:ln w="12700">
                        <a:solidFill>
                          <a:srgbClr val="002060"/>
                        </a:solidFill>
                      </a:ln>
                    </wps:spPr>
                    <wps:style>
                      <a:lnRef idx="1">
                        <a:schemeClr val="accent1"/>
                      </a:lnRef>
                      <a:fillRef idx="0">
                        <a:schemeClr val="accent1"/>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3AA8A082">
            <v:shapetype id="_x0000_t32" coordsize="21600,21600" o:oned="t" filled="f" o:spt="32" path="m,l21600,21600e" w14:anchorId="2DC55680">
              <v:path fillok="f" arrowok="t" o:connecttype="none"/>
              <o:lock v:ext="edit" shapetype="t"/>
            </v:shapetype>
            <v:shape id="Straight Arrow Connector 1" style="position:absolute;margin-left:2.65pt;margin-top:3.95pt;width:532.65pt;height:2pt;flip:y;z-index:-251660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002060"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">
              <v:stroke joinstyle="miter"/>
              <w10:wrap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65630A"/>
    <w:multiLevelType w:val="multilevel"/>
    <w:tmpl w:val="3EE68066"/>
    <w:lvl w:ilvl="0">
      <w:start w:val="1"/>
      <w:numFmt w:val="decimal"/>
      <w:pStyle w:val="Heading1"/>
      <w:lvlText w:val="%1"/>
      <w:lvlJc w:val="left"/>
      <w:pPr>
        <w:ind w:left="432" w:hanging="432"/>
      </w:pPr>
      <w:rPr>
        <w:color w:val="auto"/>
      </w:rPr>
    </w:lvl>
    <w:lvl w:ilvl="1">
      <w:start w:val="1"/>
      <w:numFmt w:val="decimal"/>
      <w:pStyle w:val="Heading2"/>
      <w:lvlText w:val="%1.%2"/>
      <w:lvlJc w:val="left"/>
      <w:pPr>
        <w:ind w:left="576" w:hanging="576"/>
      </w:pPr>
      <w:rPr>
        <w:b/>
        <w:bCs/>
      </w:rPr>
    </w:lvl>
    <w:lvl w:ilvl="2">
      <w:start w:val="1"/>
      <w:numFmt w:val="decimal"/>
      <w:pStyle w:val="Heading3"/>
      <w:lvlText w:val="%1.%2.%3"/>
      <w:lvlJc w:val="left"/>
      <w:pPr>
        <w:ind w:left="1003" w:hanging="720"/>
      </w:pPr>
      <w:rPr>
        <w:b/>
        <w:bCs/>
        <w:color w:val="auto"/>
      </w:rPr>
    </w:lvl>
    <w:lvl w:ilvl="3">
      <w:start w:val="1"/>
      <w:numFmt w:val="decimal"/>
      <w:pStyle w:val="Heading4"/>
      <w:lvlText w:val="%1.%2.%3.%4"/>
      <w:lvlJc w:val="left"/>
      <w:pPr>
        <w:ind w:left="1148" w:hanging="864"/>
      </w:pPr>
      <w:rPr>
        <w:rFonts w:ascii="Times New Roman" w:hAnsi="Times New Roman" w:cs="Times New Roman" w:hint="default"/>
        <w:b/>
        <w:bCs/>
        <w:i w:val="0"/>
        <w:iCs w:val="0"/>
        <w:color w:val="auto"/>
      </w:rPr>
    </w:lvl>
    <w:lvl w:ilvl="4">
      <w:start w:val="1"/>
      <w:numFmt w:val="decimal"/>
      <w:pStyle w:val="Heading5"/>
      <w:lvlText w:val="%1.%2.%3.%4.%5"/>
      <w:lvlJc w:val="left"/>
      <w:pPr>
        <w:ind w:left="1008" w:hanging="1008"/>
      </w:pPr>
      <w:rPr>
        <w:color w:val="auto"/>
      </w:r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62C979B4"/>
    <w:multiLevelType w:val="hybridMultilevel"/>
    <w:tmpl w:val="6FD84062"/>
    <w:lvl w:ilvl="0" w:tplc="F12E3B66">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834036567">
    <w:abstractNumId w:val="0"/>
  </w:num>
  <w:num w:numId="2" w16cid:durableId="1623077214">
    <w:abstractNumId w:val="0"/>
  </w:num>
  <w:num w:numId="3" w16cid:durableId="154856939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0BE"/>
    <w:rsid w:val="000001F8"/>
    <w:rsid w:val="000003A2"/>
    <w:rsid w:val="00000957"/>
    <w:rsid w:val="00000AF2"/>
    <w:rsid w:val="00001389"/>
    <w:rsid w:val="0000169D"/>
    <w:rsid w:val="000017BA"/>
    <w:rsid w:val="00001909"/>
    <w:rsid w:val="00001C55"/>
    <w:rsid w:val="00001D04"/>
    <w:rsid w:val="00001D2F"/>
    <w:rsid w:val="00001EF4"/>
    <w:rsid w:val="00002018"/>
    <w:rsid w:val="00002520"/>
    <w:rsid w:val="00002977"/>
    <w:rsid w:val="0000389B"/>
    <w:rsid w:val="0000389E"/>
    <w:rsid w:val="0000478B"/>
    <w:rsid w:val="00004C58"/>
    <w:rsid w:val="000059ED"/>
    <w:rsid w:val="00005A82"/>
    <w:rsid w:val="00005DCC"/>
    <w:rsid w:val="00005E98"/>
    <w:rsid w:val="00005EC3"/>
    <w:rsid w:val="000064AD"/>
    <w:rsid w:val="00006E37"/>
    <w:rsid w:val="00006F24"/>
    <w:rsid w:val="000072BD"/>
    <w:rsid w:val="00007BDC"/>
    <w:rsid w:val="00010229"/>
    <w:rsid w:val="000105A8"/>
    <w:rsid w:val="00011033"/>
    <w:rsid w:val="000111CB"/>
    <w:rsid w:val="000114FA"/>
    <w:rsid w:val="0001157A"/>
    <w:rsid w:val="00011674"/>
    <w:rsid w:val="0001173F"/>
    <w:rsid w:val="000117CB"/>
    <w:rsid w:val="00011B78"/>
    <w:rsid w:val="00011D33"/>
    <w:rsid w:val="00011ED3"/>
    <w:rsid w:val="00012895"/>
    <w:rsid w:val="00012C44"/>
    <w:rsid w:val="00012EE8"/>
    <w:rsid w:val="0001300D"/>
    <w:rsid w:val="000133F7"/>
    <w:rsid w:val="000136A6"/>
    <w:rsid w:val="00013C7E"/>
    <w:rsid w:val="00014022"/>
    <w:rsid w:val="00014577"/>
    <w:rsid w:val="000149D5"/>
    <w:rsid w:val="00014B08"/>
    <w:rsid w:val="00014E9E"/>
    <w:rsid w:val="00015021"/>
    <w:rsid w:val="000151B3"/>
    <w:rsid w:val="00015EA8"/>
    <w:rsid w:val="0001618E"/>
    <w:rsid w:val="000161B9"/>
    <w:rsid w:val="000162CF"/>
    <w:rsid w:val="00016764"/>
    <w:rsid w:val="000172E4"/>
    <w:rsid w:val="000174B8"/>
    <w:rsid w:val="00017803"/>
    <w:rsid w:val="00017B23"/>
    <w:rsid w:val="000202F7"/>
    <w:rsid w:val="00020BB4"/>
    <w:rsid w:val="00020BDA"/>
    <w:rsid w:val="00020E87"/>
    <w:rsid w:val="00020FE2"/>
    <w:rsid w:val="000212DE"/>
    <w:rsid w:val="00021564"/>
    <w:rsid w:val="00021B2E"/>
    <w:rsid w:val="00021BBC"/>
    <w:rsid w:val="000229AB"/>
    <w:rsid w:val="00022A8B"/>
    <w:rsid w:val="00022A8F"/>
    <w:rsid w:val="00022AB1"/>
    <w:rsid w:val="00023067"/>
    <w:rsid w:val="00023C59"/>
    <w:rsid w:val="00024857"/>
    <w:rsid w:val="00025B9C"/>
    <w:rsid w:val="00025E0C"/>
    <w:rsid w:val="00026233"/>
    <w:rsid w:val="00026A6C"/>
    <w:rsid w:val="0002769C"/>
    <w:rsid w:val="000277F9"/>
    <w:rsid w:val="000278A8"/>
    <w:rsid w:val="00027901"/>
    <w:rsid w:val="00027BEB"/>
    <w:rsid w:val="00027C40"/>
    <w:rsid w:val="000300CE"/>
    <w:rsid w:val="000303E5"/>
    <w:rsid w:val="0003049D"/>
    <w:rsid w:val="0003096F"/>
    <w:rsid w:val="00030A5D"/>
    <w:rsid w:val="00030C1A"/>
    <w:rsid w:val="00030FBC"/>
    <w:rsid w:val="000312B5"/>
    <w:rsid w:val="00031576"/>
    <w:rsid w:val="0003172A"/>
    <w:rsid w:val="0003192E"/>
    <w:rsid w:val="00032070"/>
    <w:rsid w:val="00032081"/>
    <w:rsid w:val="000320BB"/>
    <w:rsid w:val="000321CC"/>
    <w:rsid w:val="000329C5"/>
    <w:rsid w:val="00032C8D"/>
    <w:rsid w:val="00032CC2"/>
    <w:rsid w:val="00032E01"/>
    <w:rsid w:val="00033702"/>
    <w:rsid w:val="00033ADD"/>
    <w:rsid w:val="00034E93"/>
    <w:rsid w:val="00034FC6"/>
    <w:rsid w:val="0003560E"/>
    <w:rsid w:val="00035C73"/>
    <w:rsid w:val="00036004"/>
    <w:rsid w:val="00036092"/>
    <w:rsid w:val="00036450"/>
    <w:rsid w:val="00036459"/>
    <w:rsid w:val="000367B3"/>
    <w:rsid w:val="00036861"/>
    <w:rsid w:val="00037266"/>
    <w:rsid w:val="000372C0"/>
    <w:rsid w:val="00037487"/>
    <w:rsid w:val="00037499"/>
    <w:rsid w:val="000376AD"/>
    <w:rsid w:val="00037B69"/>
    <w:rsid w:val="00037DEE"/>
    <w:rsid w:val="000400CC"/>
    <w:rsid w:val="00040361"/>
    <w:rsid w:val="00040445"/>
    <w:rsid w:val="000410B3"/>
    <w:rsid w:val="0004158C"/>
    <w:rsid w:val="00041A26"/>
    <w:rsid w:val="0004263D"/>
    <w:rsid w:val="000426E8"/>
    <w:rsid w:val="00043072"/>
    <w:rsid w:val="000433DC"/>
    <w:rsid w:val="000434A2"/>
    <w:rsid w:val="00043A0E"/>
    <w:rsid w:val="00043A40"/>
    <w:rsid w:val="00043D68"/>
    <w:rsid w:val="0004403F"/>
    <w:rsid w:val="0004419C"/>
    <w:rsid w:val="00044A3A"/>
    <w:rsid w:val="00044EEC"/>
    <w:rsid w:val="00044F6D"/>
    <w:rsid w:val="00045232"/>
    <w:rsid w:val="00046089"/>
    <w:rsid w:val="0004612F"/>
    <w:rsid w:val="000465A7"/>
    <w:rsid w:val="00046636"/>
    <w:rsid w:val="00046699"/>
    <w:rsid w:val="00046C6F"/>
    <w:rsid w:val="00046FBB"/>
    <w:rsid w:val="00047011"/>
    <w:rsid w:val="00047856"/>
    <w:rsid w:val="00047D14"/>
    <w:rsid w:val="000502D4"/>
    <w:rsid w:val="000503DF"/>
    <w:rsid w:val="00050F22"/>
    <w:rsid w:val="00050FAA"/>
    <w:rsid w:val="00050FDE"/>
    <w:rsid w:val="000519D8"/>
    <w:rsid w:val="00051A72"/>
    <w:rsid w:val="00051AC4"/>
    <w:rsid w:val="00051EF0"/>
    <w:rsid w:val="0005201F"/>
    <w:rsid w:val="00052A0D"/>
    <w:rsid w:val="00052E69"/>
    <w:rsid w:val="00053B20"/>
    <w:rsid w:val="00053B33"/>
    <w:rsid w:val="00053BD9"/>
    <w:rsid w:val="00054A6D"/>
    <w:rsid w:val="00054C09"/>
    <w:rsid w:val="00054C8E"/>
    <w:rsid w:val="00054D02"/>
    <w:rsid w:val="00055337"/>
    <w:rsid w:val="00055428"/>
    <w:rsid w:val="00055A15"/>
    <w:rsid w:val="00055C01"/>
    <w:rsid w:val="00055CC9"/>
    <w:rsid w:val="0005609D"/>
    <w:rsid w:val="0005610E"/>
    <w:rsid w:val="00056191"/>
    <w:rsid w:val="00056F24"/>
    <w:rsid w:val="00056F47"/>
    <w:rsid w:val="00057165"/>
    <w:rsid w:val="00057E7A"/>
    <w:rsid w:val="00057F20"/>
    <w:rsid w:val="0006019B"/>
    <w:rsid w:val="0006035A"/>
    <w:rsid w:val="00060952"/>
    <w:rsid w:val="00060B12"/>
    <w:rsid w:val="00060C5C"/>
    <w:rsid w:val="00060D4C"/>
    <w:rsid w:val="00060DDB"/>
    <w:rsid w:val="00060E07"/>
    <w:rsid w:val="00060EF8"/>
    <w:rsid w:val="00061422"/>
    <w:rsid w:val="0006196E"/>
    <w:rsid w:val="000619E9"/>
    <w:rsid w:val="00062471"/>
    <w:rsid w:val="0006321D"/>
    <w:rsid w:val="00063B66"/>
    <w:rsid w:val="00063BE5"/>
    <w:rsid w:val="00063C07"/>
    <w:rsid w:val="00063CB6"/>
    <w:rsid w:val="000643A1"/>
    <w:rsid w:val="00064ECB"/>
    <w:rsid w:val="00065251"/>
    <w:rsid w:val="000655BE"/>
    <w:rsid w:val="0006603A"/>
    <w:rsid w:val="0006629C"/>
    <w:rsid w:val="000662A5"/>
    <w:rsid w:val="0006648C"/>
    <w:rsid w:val="00066579"/>
    <w:rsid w:val="00066689"/>
    <w:rsid w:val="0006669B"/>
    <w:rsid w:val="000667DE"/>
    <w:rsid w:val="00066E3E"/>
    <w:rsid w:val="00067116"/>
    <w:rsid w:val="000672F6"/>
    <w:rsid w:val="000675AC"/>
    <w:rsid w:val="00067B23"/>
    <w:rsid w:val="000705E1"/>
    <w:rsid w:val="00070892"/>
    <w:rsid w:val="00070AAB"/>
    <w:rsid w:val="00070C90"/>
    <w:rsid w:val="000715AA"/>
    <w:rsid w:val="00071F33"/>
    <w:rsid w:val="000720A8"/>
    <w:rsid w:val="0007248F"/>
    <w:rsid w:val="0007270F"/>
    <w:rsid w:val="0007272D"/>
    <w:rsid w:val="00072A1E"/>
    <w:rsid w:val="00072D4E"/>
    <w:rsid w:val="00072E6A"/>
    <w:rsid w:val="0007326A"/>
    <w:rsid w:val="000733C2"/>
    <w:rsid w:val="000734A5"/>
    <w:rsid w:val="000736EA"/>
    <w:rsid w:val="0007372D"/>
    <w:rsid w:val="00073FF7"/>
    <w:rsid w:val="00074002"/>
    <w:rsid w:val="0007437D"/>
    <w:rsid w:val="0007440E"/>
    <w:rsid w:val="000749E7"/>
    <w:rsid w:val="00074D66"/>
    <w:rsid w:val="00075273"/>
    <w:rsid w:val="00075845"/>
    <w:rsid w:val="00075E67"/>
    <w:rsid w:val="00075F25"/>
    <w:rsid w:val="000763ED"/>
    <w:rsid w:val="00076563"/>
    <w:rsid w:val="000773EC"/>
    <w:rsid w:val="00080132"/>
    <w:rsid w:val="00080240"/>
    <w:rsid w:val="000809AA"/>
    <w:rsid w:val="00080D7E"/>
    <w:rsid w:val="00080E94"/>
    <w:rsid w:val="0008115C"/>
    <w:rsid w:val="000815E2"/>
    <w:rsid w:val="00081899"/>
    <w:rsid w:val="000820A2"/>
    <w:rsid w:val="000821F8"/>
    <w:rsid w:val="00082B9E"/>
    <w:rsid w:val="000833FC"/>
    <w:rsid w:val="00083C6E"/>
    <w:rsid w:val="00083FB2"/>
    <w:rsid w:val="0008443F"/>
    <w:rsid w:val="00084601"/>
    <w:rsid w:val="000846FD"/>
    <w:rsid w:val="00084B39"/>
    <w:rsid w:val="000850B0"/>
    <w:rsid w:val="000854BF"/>
    <w:rsid w:val="00085C97"/>
    <w:rsid w:val="0008601B"/>
    <w:rsid w:val="000864AB"/>
    <w:rsid w:val="00086A25"/>
    <w:rsid w:val="00086DAF"/>
    <w:rsid w:val="00086E4D"/>
    <w:rsid w:val="000871B1"/>
    <w:rsid w:val="000874AD"/>
    <w:rsid w:val="00087C52"/>
    <w:rsid w:val="00088D09"/>
    <w:rsid w:val="00090259"/>
    <w:rsid w:val="00090325"/>
    <w:rsid w:val="0009057B"/>
    <w:rsid w:val="00090728"/>
    <w:rsid w:val="00091757"/>
    <w:rsid w:val="00091794"/>
    <w:rsid w:val="00091F01"/>
    <w:rsid w:val="00092216"/>
    <w:rsid w:val="00092773"/>
    <w:rsid w:val="00092B10"/>
    <w:rsid w:val="00092BF7"/>
    <w:rsid w:val="00092C63"/>
    <w:rsid w:val="000930A3"/>
    <w:rsid w:val="000931E3"/>
    <w:rsid w:val="000934E6"/>
    <w:rsid w:val="0009435E"/>
    <w:rsid w:val="00094AB5"/>
    <w:rsid w:val="00094B01"/>
    <w:rsid w:val="000951A4"/>
    <w:rsid w:val="00095615"/>
    <w:rsid w:val="0009589F"/>
    <w:rsid w:val="00095A02"/>
    <w:rsid w:val="000962AE"/>
    <w:rsid w:val="00096C38"/>
    <w:rsid w:val="00097070"/>
    <w:rsid w:val="00097388"/>
    <w:rsid w:val="000975DC"/>
    <w:rsid w:val="00097880"/>
    <w:rsid w:val="0009F54E"/>
    <w:rsid w:val="000A002F"/>
    <w:rsid w:val="000A0270"/>
    <w:rsid w:val="000A0304"/>
    <w:rsid w:val="000A0581"/>
    <w:rsid w:val="000A07B0"/>
    <w:rsid w:val="000A0A7A"/>
    <w:rsid w:val="000A0B53"/>
    <w:rsid w:val="000A0C1D"/>
    <w:rsid w:val="000A1E4A"/>
    <w:rsid w:val="000A204A"/>
    <w:rsid w:val="000A2366"/>
    <w:rsid w:val="000A23D0"/>
    <w:rsid w:val="000A2B9A"/>
    <w:rsid w:val="000A2FCA"/>
    <w:rsid w:val="000A31F0"/>
    <w:rsid w:val="000A3288"/>
    <w:rsid w:val="000A3CC5"/>
    <w:rsid w:val="000A4867"/>
    <w:rsid w:val="000A4901"/>
    <w:rsid w:val="000A490A"/>
    <w:rsid w:val="000A509D"/>
    <w:rsid w:val="000A5335"/>
    <w:rsid w:val="000A5570"/>
    <w:rsid w:val="000A5D3B"/>
    <w:rsid w:val="000A5EB8"/>
    <w:rsid w:val="000A6426"/>
    <w:rsid w:val="000A6C75"/>
    <w:rsid w:val="000A6DEB"/>
    <w:rsid w:val="000A6F4A"/>
    <w:rsid w:val="000A73C4"/>
    <w:rsid w:val="000B0222"/>
    <w:rsid w:val="000B0318"/>
    <w:rsid w:val="000B034C"/>
    <w:rsid w:val="000B088B"/>
    <w:rsid w:val="000B0A8B"/>
    <w:rsid w:val="000B0F13"/>
    <w:rsid w:val="000B1044"/>
    <w:rsid w:val="000B127F"/>
    <w:rsid w:val="000B182F"/>
    <w:rsid w:val="000B1D2A"/>
    <w:rsid w:val="000B1FCD"/>
    <w:rsid w:val="000B3528"/>
    <w:rsid w:val="000B35C7"/>
    <w:rsid w:val="000B43BC"/>
    <w:rsid w:val="000B44C7"/>
    <w:rsid w:val="000B4974"/>
    <w:rsid w:val="000B5214"/>
    <w:rsid w:val="000B570F"/>
    <w:rsid w:val="000B5D20"/>
    <w:rsid w:val="000B5DC1"/>
    <w:rsid w:val="000B61E9"/>
    <w:rsid w:val="000B6724"/>
    <w:rsid w:val="000B7205"/>
    <w:rsid w:val="000B7262"/>
    <w:rsid w:val="000B7562"/>
    <w:rsid w:val="000B7A6E"/>
    <w:rsid w:val="000C0579"/>
    <w:rsid w:val="000C0B98"/>
    <w:rsid w:val="000C0D47"/>
    <w:rsid w:val="000C1060"/>
    <w:rsid w:val="000C114D"/>
    <w:rsid w:val="000C1432"/>
    <w:rsid w:val="000C1B78"/>
    <w:rsid w:val="000C1CB9"/>
    <w:rsid w:val="000C1F5C"/>
    <w:rsid w:val="000C22F2"/>
    <w:rsid w:val="000C28FF"/>
    <w:rsid w:val="000C313A"/>
    <w:rsid w:val="000C315D"/>
    <w:rsid w:val="000C31D4"/>
    <w:rsid w:val="000C3256"/>
    <w:rsid w:val="000C36D9"/>
    <w:rsid w:val="000C3F65"/>
    <w:rsid w:val="000C4C15"/>
    <w:rsid w:val="000C5390"/>
    <w:rsid w:val="000C541F"/>
    <w:rsid w:val="000C59E8"/>
    <w:rsid w:val="000C5A34"/>
    <w:rsid w:val="000C5D04"/>
    <w:rsid w:val="000C6217"/>
    <w:rsid w:val="000C63FB"/>
    <w:rsid w:val="000C6472"/>
    <w:rsid w:val="000C7A64"/>
    <w:rsid w:val="000D02E3"/>
    <w:rsid w:val="000D03BB"/>
    <w:rsid w:val="000D0574"/>
    <w:rsid w:val="000D0723"/>
    <w:rsid w:val="000D0B5A"/>
    <w:rsid w:val="000D0C70"/>
    <w:rsid w:val="000D0EE1"/>
    <w:rsid w:val="000D0F55"/>
    <w:rsid w:val="000D0FBE"/>
    <w:rsid w:val="000D168B"/>
    <w:rsid w:val="000D17FB"/>
    <w:rsid w:val="000D1BFF"/>
    <w:rsid w:val="000D2641"/>
    <w:rsid w:val="000D2B55"/>
    <w:rsid w:val="000D31EB"/>
    <w:rsid w:val="000D34E0"/>
    <w:rsid w:val="000D3D84"/>
    <w:rsid w:val="000D4493"/>
    <w:rsid w:val="000D51C0"/>
    <w:rsid w:val="000D5414"/>
    <w:rsid w:val="000D6B14"/>
    <w:rsid w:val="000D6F82"/>
    <w:rsid w:val="000D74C5"/>
    <w:rsid w:val="000D790E"/>
    <w:rsid w:val="000D79D0"/>
    <w:rsid w:val="000D7A35"/>
    <w:rsid w:val="000D7B7A"/>
    <w:rsid w:val="000D7FB8"/>
    <w:rsid w:val="000E1981"/>
    <w:rsid w:val="000E1A79"/>
    <w:rsid w:val="000E1F60"/>
    <w:rsid w:val="000E2731"/>
    <w:rsid w:val="000E283A"/>
    <w:rsid w:val="000E29E6"/>
    <w:rsid w:val="000E2A5B"/>
    <w:rsid w:val="000E2F09"/>
    <w:rsid w:val="000E2FAF"/>
    <w:rsid w:val="000E3198"/>
    <w:rsid w:val="000E3332"/>
    <w:rsid w:val="000E37AB"/>
    <w:rsid w:val="000E37D4"/>
    <w:rsid w:val="000E3BCC"/>
    <w:rsid w:val="000E4544"/>
    <w:rsid w:val="000E4E4A"/>
    <w:rsid w:val="000E4F5A"/>
    <w:rsid w:val="000E613B"/>
    <w:rsid w:val="000E6407"/>
    <w:rsid w:val="000E680E"/>
    <w:rsid w:val="000E742A"/>
    <w:rsid w:val="000E74A2"/>
    <w:rsid w:val="000E7BD0"/>
    <w:rsid w:val="000E7ECB"/>
    <w:rsid w:val="000E7F98"/>
    <w:rsid w:val="000E7FB4"/>
    <w:rsid w:val="000E7FE1"/>
    <w:rsid w:val="000F00A3"/>
    <w:rsid w:val="000F01AC"/>
    <w:rsid w:val="000F075A"/>
    <w:rsid w:val="000F0C53"/>
    <w:rsid w:val="000F128F"/>
    <w:rsid w:val="000F1638"/>
    <w:rsid w:val="000F1951"/>
    <w:rsid w:val="000F1A21"/>
    <w:rsid w:val="000F1C21"/>
    <w:rsid w:val="000F1D66"/>
    <w:rsid w:val="000F2205"/>
    <w:rsid w:val="000F2935"/>
    <w:rsid w:val="000F3016"/>
    <w:rsid w:val="000F30B4"/>
    <w:rsid w:val="000F3270"/>
    <w:rsid w:val="000F3DA7"/>
    <w:rsid w:val="000F3DCE"/>
    <w:rsid w:val="000F431B"/>
    <w:rsid w:val="000F4B40"/>
    <w:rsid w:val="000F5247"/>
    <w:rsid w:val="000F57BB"/>
    <w:rsid w:val="000F5854"/>
    <w:rsid w:val="000F59B0"/>
    <w:rsid w:val="000F5AFF"/>
    <w:rsid w:val="000F5E94"/>
    <w:rsid w:val="000F6099"/>
    <w:rsid w:val="000F6523"/>
    <w:rsid w:val="000F6DCC"/>
    <w:rsid w:val="000F6EBA"/>
    <w:rsid w:val="000F7AA1"/>
    <w:rsid w:val="000F7DD7"/>
    <w:rsid w:val="00100490"/>
    <w:rsid w:val="00100794"/>
    <w:rsid w:val="001009AF"/>
    <w:rsid w:val="001012D3"/>
    <w:rsid w:val="00101769"/>
    <w:rsid w:val="001017FA"/>
    <w:rsid w:val="00101EDC"/>
    <w:rsid w:val="0010215A"/>
    <w:rsid w:val="0010241A"/>
    <w:rsid w:val="00103195"/>
    <w:rsid w:val="0010327E"/>
    <w:rsid w:val="00103447"/>
    <w:rsid w:val="00103630"/>
    <w:rsid w:val="001039B6"/>
    <w:rsid w:val="00104159"/>
    <w:rsid w:val="001044FE"/>
    <w:rsid w:val="0010479F"/>
    <w:rsid w:val="001047B2"/>
    <w:rsid w:val="00104E28"/>
    <w:rsid w:val="00105089"/>
    <w:rsid w:val="00105F83"/>
    <w:rsid w:val="00106210"/>
    <w:rsid w:val="0010655B"/>
    <w:rsid w:val="00106608"/>
    <w:rsid w:val="00106663"/>
    <w:rsid w:val="00106926"/>
    <w:rsid w:val="00106A8D"/>
    <w:rsid w:val="001075B4"/>
    <w:rsid w:val="00107792"/>
    <w:rsid w:val="00107842"/>
    <w:rsid w:val="00107A67"/>
    <w:rsid w:val="00107AB8"/>
    <w:rsid w:val="00110343"/>
    <w:rsid w:val="001109AC"/>
    <w:rsid w:val="00110A2C"/>
    <w:rsid w:val="00110B04"/>
    <w:rsid w:val="00111277"/>
    <w:rsid w:val="001118D0"/>
    <w:rsid w:val="00111D84"/>
    <w:rsid w:val="0011221E"/>
    <w:rsid w:val="00112251"/>
    <w:rsid w:val="001128F6"/>
    <w:rsid w:val="0011325F"/>
    <w:rsid w:val="001132F9"/>
    <w:rsid w:val="00113792"/>
    <w:rsid w:val="001139E8"/>
    <w:rsid w:val="00113FAA"/>
    <w:rsid w:val="00114C67"/>
    <w:rsid w:val="00114C88"/>
    <w:rsid w:val="0011501F"/>
    <w:rsid w:val="001152C6"/>
    <w:rsid w:val="00116666"/>
    <w:rsid w:val="00116B6E"/>
    <w:rsid w:val="00116CA3"/>
    <w:rsid w:val="00116DAA"/>
    <w:rsid w:val="00116DCF"/>
    <w:rsid w:val="001172DD"/>
    <w:rsid w:val="0011769A"/>
    <w:rsid w:val="00117AA0"/>
    <w:rsid w:val="00120899"/>
    <w:rsid w:val="00120A84"/>
    <w:rsid w:val="00120E1C"/>
    <w:rsid w:val="00120E70"/>
    <w:rsid w:val="00121025"/>
    <w:rsid w:val="00121037"/>
    <w:rsid w:val="00121185"/>
    <w:rsid w:val="0012128B"/>
    <w:rsid w:val="00121575"/>
    <w:rsid w:val="001219E7"/>
    <w:rsid w:val="00121BD5"/>
    <w:rsid w:val="00121D2E"/>
    <w:rsid w:val="0012227B"/>
    <w:rsid w:val="001222B0"/>
    <w:rsid w:val="0012234F"/>
    <w:rsid w:val="001228CD"/>
    <w:rsid w:val="00122900"/>
    <w:rsid w:val="00122BAD"/>
    <w:rsid w:val="00122DBF"/>
    <w:rsid w:val="00122EED"/>
    <w:rsid w:val="0012301F"/>
    <w:rsid w:val="00123401"/>
    <w:rsid w:val="00123D52"/>
    <w:rsid w:val="00123D6D"/>
    <w:rsid w:val="001241E8"/>
    <w:rsid w:val="001242F9"/>
    <w:rsid w:val="001245F8"/>
    <w:rsid w:val="00124A47"/>
    <w:rsid w:val="00124A62"/>
    <w:rsid w:val="00124F76"/>
    <w:rsid w:val="0012539F"/>
    <w:rsid w:val="00125C0D"/>
    <w:rsid w:val="00125D70"/>
    <w:rsid w:val="001261E0"/>
    <w:rsid w:val="001263FA"/>
    <w:rsid w:val="00126907"/>
    <w:rsid w:val="00127318"/>
    <w:rsid w:val="00127A46"/>
    <w:rsid w:val="00127DD2"/>
    <w:rsid w:val="00127F79"/>
    <w:rsid w:val="0013003D"/>
    <w:rsid w:val="00130059"/>
    <w:rsid w:val="0013047B"/>
    <w:rsid w:val="001304AE"/>
    <w:rsid w:val="001304B4"/>
    <w:rsid w:val="001308A9"/>
    <w:rsid w:val="00130DD3"/>
    <w:rsid w:val="00130E9F"/>
    <w:rsid w:val="0013122A"/>
    <w:rsid w:val="00131A7C"/>
    <w:rsid w:val="0013299A"/>
    <w:rsid w:val="00132D11"/>
    <w:rsid w:val="00132FD1"/>
    <w:rsid w:val="001330B4"/>
    <w:rsid w:val="00133583"/>
    <w:rsid w:val="00133E6D"/>
    <w:rsid w:val="001346DF"/>
    <w:rsid w:val="00134A9E"/>
    <w:rsid w:val="00134AAF"/>
    <w:rsid w:val="00134CF8"/>
    <w:rsid w:val="00136265"/>
    <w:rsid w:val="00136548"/>
    <w:rsid w:val="0013724C"/>
    <w:rsid w:val="00140707"/>
    <w:rsid w:val="00140890"/>
    <w:rsid w:val="00140989"/>
    <w:rsid w:val="00141147"/>
    <w:rsid w:val="0014141B"/>
    <w:rsid w:val="00141F6A"/>
    <w:rsid w:val="00142EE8"/>
    <w:rsid w:val="00143B89"/>
    <w:rsid w:val="00143E28"/>
    <w:rsid w:val="0014449C"/>
    <w:rsid w:val="001448B1"/>
    <w:rsid w:val="00144ABF"/>
    <w:rsid w:val="001454EF"/>
    <w:rsid w:val="00145E97"/>
    <w:rsid w:val="00145EBB"/>
    <w:rsid w:val="001465AF"/>
    <w:rsid w:val="0014660D"/>
    <w:rsid w:val="001469B2"/>
    <w:rsid w:val="00146B48"/>
    <w:rsid w:val="00146BC6"/>
    <w:rsid w:val="00146D5A"/>
    <w:rsid w:val="0014771E"/>
    <w:rsid w:val="001477AD"/>
    <w:rsid w:val="00147A73"/>
    <w:rsid w:val="00147BBD"/>
    <w:rsid w:val="00147C91"/>
    <w:rsid w:val="00150215"/>
    <w:rsid w:val="0015062D"/>
    <w:rsid w:val="00150654"/>
    <w:rsid w:val="00150C68"/>
    <w:rsid w:val="00150EAB"/>
    <w:rsid w:val="001512C7"/>
    <w:rsid w:val="00151634"/>
    <w:rsid w:val="00151799"/>
    <w:rsid w:val="00151A42"/>
    <w:rsid w:val="001521EC"/>
    <w:rsid w:val="0015257C"/>
    <w:rsid w:val="0015335A"/>
    <w:rsid w:val="0015390C"/>
    <w:rsid w:val="00153AA7"/>
    <w:rsid w:val="00153DA4"/>
    <w:rsid w:val="00153EE7"/>
    <w:rsid w:val="00154B04"/>
    <w:rsid w:val="00154BE4"/>
    <w:rsid w:val="00154C99"/>
    <w:rsid w:val="00154CB2"/>
    <w:rsid w:val="00154D3A"/>
    <w:rsid w:val="00154F8C"/>
    <w:rsid w:val="0015546D"/>
    <w:rsid w:val="0015554A"/>
    <w:rsid w:val="00155CC7"/>
    <w:rsid w:val="001568FB"/>
    <w:rsid w:val="00156FA5"/>
    <w:rsid w:val="001579E5"/>
    <w:rsid w:val="00157CA7"/>
    <w:rsid w:val="00157EAB"/>
    <w:rsid w:val="00157F2E"/>
    <w:rsid w:val="00160462"/>
    <w:rsid w:val="00160B99"/>
    <w:rsid w:val="001614BA"/>
    <w:rsid w:val="00161BF2"/>
    <w:rsid w:val="00161E75"/>
    <w:rsid w:val="00162574"/>
    <w:rsid w:val="00162FC1"/>
    <w:rsid w:val="0016401A"/>
    <w:rsid w:val="0016438A"/>
    <w:rsid w:val="00164760"/>
    <w:rsid w:val="00164993"/>
    <w:rsid w:val="00165058"/>
    <w:rsid w:val="0016603D"/>
    <w:rsid w:val="001661CB"/>
    <w:rsid w:val="001667F0"/>
    <w:rsid w:val="00166C8C"/>
    <w:rsid w:val="001677E8"/>
    <w:rsid w:val="00167CCA"/>
    <w:rsid w:val="00167D1B"/>
    <w:rsid w:val="00167F02"/>
    <w:rsid w:val="00167F94"/>
    <w:rsid w:val="00170176"/>
    <w:rsid w:val="001701F2"/>
    <w:rsid w:val="00170688"/>
    <w:rsid w:val="00170982"/>
    <w:rsid w:val="00170B3E"/>
    <w:rsid w:val="00170E3E"/>
    <w:rsid w:val="00170F69"/>
    <w:rsid w:val="00170F9E"/>
    <w:rsid w:val="001710C7"/>
    <w:rsid w:val="0017115B"/>
    <w:rsid w:val="00171200"/>
    <w:rsid w:val="00171C40"/>
    <w:rsid w:val="001727A6"/>
    <w:rsid w:val="001733AC"/>
    <w:rsid w:val="00173C3B"/>
    <w:rsid w:val="00173E56"/>
    <w:rsid w:val="00173ED9"/>
    <w:rsid w:val="001740B2"/>
    <w:rsid w:val="001740EE"/>
    <w:rsid w:val="001741BD"/>
    <w:rsid w:val="00174556"/>
    <w:rsid w:val="00174748"/>
    <w:rsid w:val="00174E74"/>
    <w:rsid w:val="0017556E"/>
    <w:rsid w:val="00175CA8"/>
    <w:rsid w:val="001767DA"/>
    <w:rsid w:val="00176890"/>
    <w:rsid w:val="00176BD8"/>
    <w:rsid w:val="00176EF6"/>
    <w:rsid w:val="00177F58"/>
    <w:rsid w:val="00180589"/>
    <w:rsid w:val="00180649"/>
    <w:rsid w:val="00181646"/>
    <w:rsid w:val="001817C3"/>
    <w:rsid w:val="00181A78"/>
    <w:rsid w:val="0018218C"/>
    <w:rsid w:val="00182B48"/>
    <w:rsid w:val="00182C34"/>
    <w:rsid w:val="0018314E"/>
    <w:rsid w:val="001831EE"/>
    <w:rsid w:val="00183222"/>
    <w:rsid w:val="00183413"/>
    <w:rsid w:val="00183580"/>
    <w:rsid w:val="00183955"/>
    <w:rsid w:val="00184155"/>
    <w:rsid w:val="0018437E"/>
    <w:rsid w:val="00184543"/>
    <w:rsid w:val="00184873"/>
    <w:rsid w:val="00184C1E"/>
    <w:rsid w:val="00184FDB"/>
    <w:rsid w:val="00185B3C"/>
    <w:rsid w:val="00185D23"/>
    <w:rsid w:val="00185E76"/>
    <w:rsid w:val="00186227"/>
    <w:rsid w:val="00186861"/>
    <w:rsid w:val="00186B7B"/>
    <w:rsid w:val="001870D4"/>
    <w:rsid w:val="001872DD"/>
    <w:rsid w:val="00187853"/>
    <w:rsid w:val="00187E82"/>
    <w:rsid w:val="0019037F"/>
    <w:rsid w:val="00190427"/>
    <w:rsid w:val="0019059E"/>
    <w:rsid w:val="001905B6"/>
    <w:rsid w:val="001909E2"/>
    <w:rsid w:val="00191330"/>
    <w:rsid w:val="00191683"/>
    <w:rsid w:val="0019171A"/>
    <w:rsid w:val="0019180E"/>
    <w:rsid w:val="00191911"/>
    <w:rsid w:val="001920E6"/>
    <w:rsid w:val="00192422"/>
    <w:rsid w:val="00192587"/>
    <w:rsid w:val="0019310F"/>
    <w:rsid w:val="00193E7B"/>
    <w:rsid w:val="001941F8"/>
    <w:rsid w:val="00194436"/>
    <w:rsid w:val="00194A49"/>
    <w:rsid w:val="00194A80"/>
    <w:rsid w:val="00194AD3"/>
    <w:rsid w:val="00194B8E"/>
    <w:rsid w:val="00194F10"/>
    <w:rsid w:val="0019516A"/>
    <w:rsid w:val="0019527D"/>
    <w:rsid w:val="001952D4"/>
    <w:rsid w:val="00195519"/>
    <w:rsid w:val="0019569F"/>
    <w:rsid w:val="00195787"/>
    <w:rsid w:val="00195952"/>
    <w:rsid w:val="001961F2"/>
    <w:rsid w:val="0019693D"/>
    <w:rsid w:val="00196EEB"/>
    <w:rsid w:val="00197380"/>
    <w:rsid w:val="00197509"/>
    <w:rsid w:val="001A047D"/>
    <w:rsid w:val="001A0604"/>
    <w:rsid w:val="001A0A4E"/>
    <w:rsid w:val="001A10E7"/>
    <w:rsid w:val="001A160B"/>
    <w:rsid w:val="001A1C82"/>
    <w:rsid w:val="001A2153"/>
    <w:rsid w:val="001A277D"/>
    <w:rsid w:val="001A2B3F"/>
    <w:rsid w:val="001A2E67"/>
    <w:rsid w:val="001A3369"/>
    <w:rsid w:val="001A392D"/>
    <w:rsid w:val="001A3B1C"/>
    <w:rsid w:val="001A40C1"/>
    <w:rsid w:val="001A43C7"/>
    <w:rsid w:val="001A4A5B"/>
    <w:rsid w:val="001A4B54"/>
    <w:rsid w:val="001A4F10"/>
    <w:rsid w:val="001A5039"/>
    <w:rsid w:val="001A50E8"/>
    <w:rsid w:val="001A5DDD"/>
    <w:rsid w:val="001A6150"/>
    <w:rsid w:val="001A6187"/>
    <w:rsid w:val="001A6512"/>
    <w:rsid w:val="001A78EE"/>
    <w:rsid w:val="001B0418"/>
    <w:rsid w:val="001B04A9"/>
    <w:rsid w:val="001B0BC3"/>
    <w:rsid w:val="001B0C2C"/>
    <w:rsid w:val="001B1906"/>
    <w:rsid w:val="001B198D"/>
    <w:rsid w:val="001B1A3D"/>
    <w:rsid w:val="001B1A53"/>
    <w:rsid w:val="001B1BCE"/>
    <w:rsid w:val="001B23AE"/>
    <w:rsid w:val="001B3754"/>
    <w:rsid w:val="001B3A6F"/>
    <w:rsid w:val="001B40B1"/>
    <w:rsid w:val="001B448C"/>
    <w:rsid w:val="001B4E8E"/>
    <w:rsid w:val="001B577B"/>
    <w:rsid w:val="001B5985"/>
    <w:rsid w:val="001B6258"/>
    <w:rsid w:val="001B62CC"/>
    <w:rsid w:val="001B62E4"/>
    <w:rsid w:val="001B66BD"/>
    <w:rsid w:val="001B6984"/>
    <w:rsid w:val="001B7506"/>
    <w:rsid w:val="001B7514"/>
    <w:rsid w:val="001B7BF8"/>
    <w:rsid w:val="001BFC30"/>
    <w:rsid w:val="001C0562"/>
    <w:rsid w:val="001C05F5"/>
    <w:rsid w:val="001C13A0"/>
    <w:rsid w:val="001C1616"/>
    <w:rsid w:val="001C172D"/>
    <w:rsid w:val="001C1BA3"/>
    <w:rsid w:val="001C1DC0"/>
    <w:rsid w:val="001C1F4E"/>
    <w:rsid w:val="001C318D"/>
    <w:rsid w:val="001C34B0"/>
    <w:rsid w:val="001C3C59"/>
    <w:rsid w:val="001C41C4"/>
    <w:rsid w:val="001C4BEC"/>
    <w:rsid w:val="001C4FC9"/>
    <w:rsid w:val="001C50B0"/>
    <w:rsid w:val="001C50BB"/>
    <w:rsid w:val="001C5502"/>
    <w:rsid w:val="001C63DD"/>
    <w:rsid w:val="001C6555"/>
    <w:rsid w:val="001C694C"/>
    <w:rsid w:val="001C6968"/>
    <w:rsid w:val="001C69D0"/>
    <w:rsid w:val="001C74FF"/>
    <w:rsid w:val="001C7B7A"/>
    <w:rsid w:val="001C7EAC"/>
    <w:rsid w:val="001C7F86"/>
    <w:rsid w:val="001D07EB"/>
    <w:rsid w:val="001D0904"/>
    <w:rsid w:val="001D0F96"/>
    <w:rsid w:val="001D0F9C"/>
    <w:rsid w:val="001D10B3"/>
    <w:rsid w:val="001D1210"/>
    <w:rsid w:val="001D1A6E"/>
    <w:rsid w:val="001D278D"/>
    <w:rsid w:val="001D3DBF"/>
    <w:rsid w:val="001D4C99"/>
    <w:rsid w:val="001D4EDC"/>
    <w:rsid w:val="001D523F"/>
    <w:rsid w:val="001D544D"/>
    <w:rsid w:val="001D5683"/>
    <w:rsid w:val="001D5D1A"/>
    <w:rsid w:val="001D60C8"/>
    <w:rsid w:val="001D6451"/>
    <w:rsid w:val="001D67FE"/>
    <w:rsid w:val="001D68D1"/>
    <w:rsid w:val="001D6914"/>
    <w:rsid w:val="001D6A32"/>
    <w:rsid w:val="001D6E80"/>
    <w:rsid w:val="001D7672"/>
    <w:rsid w:val="001D7859"/>
    <w:rsid w:val="001D79CB"/>
    <w:rsid w:val="001D7A68"/>
    <w:rsid w:val="001D7EAD"/>
    <w:rsid w:val="001E01E0"/>
    <w:rsid w:val="001E0632"/>
    <w:rsid w:val="001E0B82"/>
    <w:rsid w:val="001E13FD"/>
    <w:rsid w:val="001E1A82"/>
    <w:rsid w:val="001E1F27"/>
    <w:rsid w:val="001E2114"/>
    <w:rsid w:val="001E229C"/>
    <w:rsid w:val="001E2979"/>
    <w:rsid w:val="001E2B9E"/>
    <w:rsid w:val="001E2E3C"/>
    <w:rsid w:val="001E2EE3"/>
    <w:rsid w:val="001E37A0"/>
    <w:rsid w:val="001E3AD9"/>
    <w:rsid w:val="001E3C67"/>
    <w:rsid w:val="001E3D43"/>
    <w:rsid w:val="001E43F8"/>
    <w:rsid w:val="001E4CCF"/>
    <w:rsid w:val="001E4DB3"/>
    <w:rsid w:val="001E513C"/>
    <w:rsid w:val="001E51C8"/>
    <w:rsid w:val="001E5250"/>
    <w:rsid w:val="001E538E"/>
    <w:rsid w:val="001E5417"/>
    <w:rsid w:val="001E56B2"/>
    <w:rsid w:val="001E5844"/>
    <w:rsid w:val="001E5FF8"/>
    <w:rsid w:val="001E6409"/>
    <w:rsid w:val="001E6638"/>
    <w:rsid w:val="001E6FB5"/>
    <w:rsid w:val="001E7160"/>
    <w:rsid w:val="001E75DF"/>
    <w:rsid w:val="001E77B1"/>
    <w:rsid w:val="001E7C50"/>
    <w:rsid w:val="001E7DBF"/>
    <w:rsid w:val="001F0162"/>
    <w:rsid w:val="001F084D"/>
    <w:rsid w:val="001F09A9"/>
    <w:rsid w:val="001F0AAD"/>
    <w:rsid w:val="001F0BC7"/>
    <w:rsid w:val="001F16A6"/>
    <w:rsid w:val="001F2011"/>
    <w:rsid w:val="001F2411"/>
    <w:rsid w:val="001F2F4B"/>
    <w:rsid w:val="001F3351"/>
    <w:rsid w:val="001F348F"/>
    <w:rsid w:val="001F3998"/>
    <w:rsid w:val="001F3C39"/>
    <w:rsid w:val="001F4151"/>
    <w:rsid w:val="001F4274"/>
    <w:rsid w:val="001F43CA"/>
    <w:rsid w:val="001F43DB"/>
    <w:rsid w:val="001F47D8"/>
    <w:rsid w:val="001F5AAD"/>
    <w:rsid w:val="001F5D41"/>
    <w:rsid w:val="001F62D0"/>
    <w:rsid w:val="001F63C4"/>
    <w:rsid w:val="001F675D"/>
    <w:rsid w:val="001F6889"/>
    <w:rsid w:val="001F6B12"/>
    <w:rsid w:val="001F6D88"/>
    <w:rsid w:val="001F7AB8"/>
    <w:rsid w:val="001F7EDF"/>
    <w:rsid w:val="001FBEB5"/>
    <w:rsid w:val="0020024D"/>
    <w:rsid w:val="002008F4"/>
    <w:rsid w:val="00200E85"/>
    <w:rsid w:val="002012FF"/>
    <w:rsid w:val="002017A5"/>
    <w:rsid w:val="00201C98"/>
    <w:rsid w:val="00201D93"/>
    <w:rsid w:val="0020335B"/>
    <w:rsid w:val="00203534"/>
    <w:rsid w:val="00203CEE"/>
    <w:rsid w:val="00203F74"/>
    <w:rsid w:val="00204187"/>
    <w:rsid w:val="00204E74"/>
    <w:rsid w:val="0020598F"/>
    <w:rsid w:val="00206441"/>
    <w:rsid w:val="002065FB"/>
    <w:rsid w:val="00206E05"/>
    <w:rsid w:val="00206ECE"/>
    <w:rsid w:val="00206F1F"/>
    <w:rsid w:val="002071B6"/>
    <w:rsid w:val="002074FB"/>
    <w:rsid w:val="002075BC"/>
    <w:rsid w:val="002079CF"/>
    <w:rsid w:val="00207B80"/>
    <w:rsid w:val="002108D5"/>
    <w:rsid w:val="00210C43"/>
    <w:rsid w:val="00210F77"/>
    <w:rsid w:val="002111B5"/>
    <w:rsid w:val="00211327"/>
    <w:rsid w:val="00211CCE"/>
    <w:rsid w:val="00211E9A"/>
    <w:rsid w:val="00211F08"/>
    <w:rsid w:val="00212339"/>
    <w:rsid w:val="00212655"/>
    <w:rsid w:val="00212EDC"/>
    <w:rsid w:val="002131EF"/>
    <w:rsid w:val="002132F3"/>
    <w:rsid w:val="00213485"/>
    <w:rsid w:val="002134EB"/>
    <w:rsid w:val="00213542"/>
    <w:rsid w:val="0021373E"/>
    <w:rsid w:val="00213A1C"/>
    <w:rsid w:val="00213A2F"/>
    <w:rsid w:val="00213C85"/>
    <w:rsid w:val="00213F19"/>
    <w:rsid w:val="00214488"/>
    <w:rsid w:val="00214F9C"/>
    <w:rsid w:val="002155D7"/>
    <w:rsid w:val="00215B4F"/>
    <w:rsid w:val="002160B6"/>
    <w:rsid w:val="002169EA"/>
    <w:rsid w:val="00216E06"/>
    <w:rsid w:val="00217128"/>
    <w:rsid w:val="00217464"/>
    <w:rsid w:val="0021777F"/>
    <w:rsid w:val="00217BFE"/>
    <w:rsid w:val="00217E58"/>
    <w:rsid w:val="0022067C"/>
    <w:rsid w:val="00220722"/>
    <w:rsid w:val="002207AA"/>
    <w:rsid w:val="002207C5"/>
    <w:rsid w:val="00220C2D"/>
    <w:rsid w:val="002210D0"/>
    <w:rsid w:val="00221976"/>
    <w:rsid w:val="00221A8E"/>
    <w:rsid w:val="00223280"/>
    <w:rsid w:val="00223B80"/>
    <w:rsid w:val="00224E3F"/>
    <w:rsid w:val="002251EC"/>
    <w:rsid w:val="002262AD"/>
    <w:rsid w:val="00226F76"/>
    <w:rsid w:val="002271FF"/>
    <w:rsid w:val="00227426"/>
    <w:rsid w:val="00227B42"/>
    <w:rsid w:val="0022DA2E"/>
    <w:rsid w:val="0023168B"/>
    <w:rsid w:val="00231FD1"/>
    <w:rsid w:val="002321FB"/>
    <w:rsid w:val="002325A5"/>
    <w:rsid w:val="00232C2D"/>
    <w:rsid w:val="00232D80"/>
    <w:rsid w:val="00232FB7"/>
    <w:rsid w:val="00233005"/>
    <w:rsid w:val="0023337F"/>
    <w:rsid w:val="00233424"/>
    <w:rsid w:val="002334B6"/>
    <w:rsid w:val="002334C7"/>
    <w:rsid w:val="00233DD6"/>
    <w:rsid w:val="00234975"/>
    <w:rsid w:val="00234F33"/>
    <w:rsid w:val="002350B6"/>
    <w:rsid w:val="00235495"/>
    <w:rsid w:val="002354F1"/>
    <w:rsid w:val="00235864"/>
    <w:rsid w:val="00235D2E"/>
    <w:rsid w:val="00235ED7"/>
    <w:rsid w:val="00235FDB"/>
    <w:rsid w:val="0023624A"/>
    <w:rsid w:val="00236D07"/>
    <w:rsid w:val="00237159"/>
    <w:rsid w:val="0024006F"/>
    <w:rsid w:val="0024088E"/>
    <w:rsid w:val="00240A81"/>
    <w:rsid w:val="00240BE7"/>
    <w:rsid w:val="00240E7E"/>
    <w:rsid w:val="0024112C"/>
    <w:rsid w:val="00241210"/>
    <w:rsid w:val="00241EE1"/>
    <w:rsid w:val="00241EE2"/>
    <w:rsid w:val="002427A3"/>
    <w:rsid w:val="00242C80"/>
    <w:rsid w:val="00242CD3"/>
    <w:rsid w:val="00243059"/>
    <w:rsid w:val="002435AF"/>
    <w:rsid w:val="0024381C"/>
    <w:rsid w:val="00243853"/>
    <w:rsid w:val="00243B08"/>
    <w:rsid w:val="00243D0E"/>
    <w:rsid w:val="0024419C"/>
    <w:rsid w:val="002442E0"/>
    <w:rsid w:val="0024463D"/>
    <w:rsid w:val="002446DB"/>
    <w:rsid w:val="00244FC5"/>
    <w:rsid w:val="002458CB"/>
    <w:rsid w:val="00246024"/>
    <w:rsid w:val="00246206"/>
    <w:rsid w:val="00246612"/>
    <w:rsid w:val="0024664C"/>
    <w:rsid w:val="00246824"/>
    <w:rsid w:val="00246CF9"/>
    <w:rsid w:val="00246E5A"/>
    <w:rsid w:val="00247222"/>
    <w:rsid w:val="002472A2"/>
    <w:rsid w:val="0024736C"/>
    <w:rsid w:val="00247387"/>
    <w:rsid w:val="00247907"/>
    <w:rsid w:val="002502D5"/>
    <w:rsid w:val="00250567"/>
    <w:rsid w:val="002505C4"/>
    <w:rsid w:val="00250F26"/>
    <w:rsid w:val="002511B9"/>
    <w:rsid w:val="002513CA"/>
    <w:rsid w:val="00251ED5"/>
    <w:rsid w:val="002523B5"/>
    <w:rsid w:val="00252647"/>
    <w:rsid w:val="002526FF"/>
    <w:rsid w:val="00252EDD"/>
    <w:rsid w:val="0025300A"/>
    <w:rsid w:val="00253287"/>
    <w:rsid w:val="0025370F"/>
    <w:rsid w:val="00253BA1"/>
    <w:rsid w:val="00253D9D"/>
    <w:rsid w:val="00253E1E"/>
    <w:rsid w:val="00254321"/>
    <w:rsid w:val="00254F4A"/>
    <w:rsid w:val="00255088"/>
    <w:rsid w:val="0025525B"/>
    <w:rsid w:val="002552C7"/>
    <w:rsid w:val="002554E0"/>
    <w:rsid w:val="00255E8B"/>
    <w:rsid w:val="002561C4"/>
    <w:rsid w:val="0025624F"/>
    <w:rsid w:val="0025627C"/>
    <w:rsid w:val="002565C2"/>
    <w:rsid w:val="0025661F"/>
    <w:rsid w:val="002569ED"/>
    <w:rsid w:val="00257284"/>
    <w:rsid w:val="002575D3"/>
    <w:rsid w:val="00257681"/>
    <w:rsid w:val="00257694"/>
    <w:rsid w:val="0025789B"/>
    <w:rsid w:val="0025791B"/>
    <w:rsid w:val="00257AA2"/>
    <w:rsid w:val="0026026C"/>
    <w:rsid w:val="002607D1"/>
    <w:rsid w:val="00260F15"/>
    <w:rsid w:val="002613DF"/>
    <w:rsid w:val="002618D6"/>
    <w:rsid w:val="002619FF"/>
    <w:rsid w:val="00261B87"/>
    <w:rsid w:val="00261BEE"/>
    <w:rsid w:val="00262315"/>
    <w:rsid w:val="0026373D"/>
    <w:rsid w:val="00263E27"/>
    <w:rsid w:val="0026406D"/>
    <w:rsid w:val="00265314"/>
    <w:rsid w:val="002654F3"/>
    <w:rsid w:val="002656F0"/>
    <w:rsid w:val="002667B7"/>
    <w:rsid w:val="00266987"/>
    <w:rsid w:val="00266A86"/>
    <w:rsid w:val="00266E0D"/>
    <w:rsid w:val="002674F5"/>
    <w:rsid w:val="00267904"/>
    <w:rsid w:val="00267AF1"/>
    <w:rsid w:val="0027009E"/>
    <w:rsid w:val="002704D5"/>
    <w:rsid w:val="0027073D"/>
    <w:rsid w:val="00270A70"/>
    <w:rsid w:val="00270B5A"/>
    <w:rsid w:val="00271140"/>
    <w:rsid w:val="002717DC"/>
    <w:rsid w:val="00271A40"/>
    <w:rsid w:val="0027213F"/>
    <w:rsid w:val="002722FF"/>
    <w:rsid w:val="00272CFA"/>
    <w:rsid w:val="00273255"/>
    <w:rsid w:val="00273346"/>
    <w:rsid w:val="002747FF"/>
    <w:rsid w:val="00274A75"/>
    <w:rsid w:val="00274AB6"/>
    <w:rsid w:val="00274C71"/>
    <w:rsid w:val="00274FB9"/>
    <w:rsid w:val="002752EF"/>
    <w:rsid w:val="0027535D"/>
    <w:rsid w:val="00275497"/>
    <w:rsid w:val="002756D6"/>
    <w:rsid w:val="002757AD"/>
    <w:rsid w:val="00275915"/>
    <w:rsid w:val="00275A6D"/>
    <w:rsid w:val="00276229"/>
    <w:rsid w:val="0027738A"/>
    <w:rsid w:val="00277408"/>
    <w:rsid w:val="0027748E"/>
    <w:rsid w:val="00277A51"/>
    <w:rsid w:val="0028011F"/>
    <w:rsid w:val="00280486"/>
    <w:rsid w:val="00281237"/>
    <w:rsid w:val="00281CD8"/>
    <w:rsid w:val="00282203"/>
    <w:rsid w:val="00282523"/>
    <w:rsid w:val="0028254A"/>
    <w:rsid w:val="002845FD"/>
    <w:rsid w:val="00284944"/>
    <w:rsid w:val="00284A22"/>
    <w:rsid w:val="00284C0D"/>
    <w:rsid w:val="0028505B"/>
    <w:rsid w:val="0028595D"/>
    <w:rsid w:val="00285CD6"/>
    <w:rsid w:val="00286A21"/>
    <w:rsid w:val="00286A27"/>
    <w:rsid w:val="00286AC6"/>
    <w:rsid w:val="00286B85"/>
    <w:rsid w:val="00286CB6"/>
    <w:rsid w:val="002871F3"/>
    <w:rsid w:val="00287286"/>
    <w:rsid w:val="00290531"/>
    <w:rsid w:val="00290CBC"/>
    <w:rsid w:val="00290EB3"/>
    <w:rsid w:val="00291358"/>
    <w:rsid w:val="00291ABE"/>
    <w:rsid w:val="00292070"/>
    <w:rsid w:val="0029223B"/>
    <w:rsid w:val="0029239A"/>
    <w:rsid w:val="00292597"/>
    <w:rsid w:val="00293264"/>
    <w:rsid w:val="00293E0A"/>
    <w:rsid w:val="002940F9"/>
    <w:rsid w:val="00294514"/>
    <w:rsid w:val="00294CF3"/>
    <w:rsid w:val="00294F2E"/>
    <w:rsid w:val="00295315"/>
    <w:rsid w:val="002955B9"/>
    <w:rsid w:val="0029563A"/>
    <w:rsid w:val="00295BCA"/>
    <w:rsid w:val="00295D88"/>
    <w:rsid w:val="0029604F"/>
    <w:rsid w:val="00296209"/>
    <w:rsid w:val="00296261"/>
    <w:rsid w:val="0029662A"/>
    <w:rsid w:val="0029745F"/>
    <w:rsid w:val="002976B3"/>
    <w:rsid w:val="00297CEF"/>
    <w:rsid w:val="00297D3E"/>
    <w:rsid w:val="002A05C3"/>
    <w:rsid w:val="002A071F"/>
    <w:rsid w:val="002A0875"/>
    <w:rsid w:val="002A11BD"/>
    <w:rsid w:val="002A1534"/>
    <w:rsid w:val="002A1926"/>
    <w:rsid w:val="002A1B49"/>
    <w:rsid w:val="002A1C4E"/>
    <w:rsid w:val="002A1DA1"/>
    <w:rsid w:val="002A229B"/>
    <w:rsid w:val="002A27F0"/>
    <w:rsid w:val="002A31C7"/>
    <w:rsid w:val="002A3A16"/>
    <w:rsid w:val="002A4207"/>
    <w:rsid w:val="002A4293"/>
    <w:rsid w:val="002A42A1"/>
    <w:rsid w:val="002A45FF"/>
    <w:rsid w:val="002A4AB5"/>
    <w:rsid w:val="002A4E40"/>
    <w:rsid w:val="002A5010"/>
    <w:rsid w:val="002A5390"/>
    <w:rsid w:val="002A5559"/>
    <w:rsid w:val="002A5C51"/>
    <w:rsid w:val="002A6026"/>
    <w:rsid w:val="002A6097"/>
    <w:rsid w:val="002A6177"/>
    <w:rsid w:val="002A63B1"/>
    <w:rsid w:val="002A6674"/>
    <w:rsid w:val="002A69E8"/>
    <w:rsid w:val="002A6D48"/>
    <w:rsid w:val="002A7422"/>
    <w:rsid w:val="002A7CC3"/>
    <w:rsid w:val="002B023C"/>
    <w:rsid w:val="002B067F"/>
    <w:rsid w:val="002B070B"/>
    <w:rsid w:val="002B101D"/>
    <w:rsid w:val="002B1130"/>
    <w:rsid w:val="002B166F"/>
    <w:rsid w:val="002B1AFC"/>
    <w:rsid w:val="002B1E34"/>
    <w:rsid w:val="002B2A12"/>
    <w:rsid w:val="002B3315"/>
    <w:rsid w:val="002B340C"/>
    <w:rsid w:val="002B3450"/>
    <w:rsid w:val="002B3D30"/>
    <w:rsid w:val="002B4B11"/>
    <w:rsid w:val="002B4F0F"/>
    <w:rsid w:val="002B5418"/>
    <w:rsid w:val="002B56BF"/>
    <w:rsid w:val="002B5743"/>
    <w:rsid w:val="002B59C7"/>
    <w:rsid w:val="002B62EE"/>
    <w:rsid w:val="002B7058"/>
    <w:rsid w:val="002B7488"/>
    <w:rsid w:val="002B7576"/>
    <w:rsid w:val="002B79D3"/>
    <w:rsid w:val="002B7F52"/>
    <w:rsid w:val="002C0138"/>
    <w:rsid w:val="002C030E"/>
    <w:rsid w:val="002C03B2"/>
    <w:rsid w:val="002C0A66"/>
    <w:rsid w:val="002C0DAE"/>
    <w:rsid w:val="002C0DBE"/>
    <w:rsid w:val="002C0EDB"/>
    <w:rsid w:val="002C12A9"/>
    <w:rsid w:val="002C1E22"/>
    <w:rsid w:val="002C202A"/>
    <w:rsid w:val="002C21C1"/>
    <w:rsid w:val="002C23D2"/>
    <w:rsid w:val="002C2C1C"/>
    <w:rsid w:val="002C2C31"/>
    <w:rsid w:val="002C318C"/>
    <w:rsid w:val="002C3A3F"/>
    <w:rsid w:val="002C3B27"/>
    <w:rsid w:val="002C43B4"/>
    <w:rsid w:val="002C46FE"/>
    <w:rsid w:val="002C4C0F"/>
    <w:rsid w:val="002C5230"/>
    <w:rsid w:val="002C541C"/>
    <w:rsid w:val="002C57C3"/>
    <w:rsid w:val="002C57F6"/>
    <w:rsid w:val="002C5FFD"/>
    <w:rsid w:val="002C6333"/>
    <w:rsid w:val="002C6730"/>
    <w:rsid w:val="002C6A29"/>
    <w:rsid w:val="002C745C"/>
    <w:rsid w:val="002C7AC4"/>
    <w:rsid w:val="002C7CDA"/>
    <w:rsid w:val="002D0179"/>
    <w:rsid w:val="002D01E1"/>
    <w:rsid w:val="002D0694"/>
    <w:rsid w:val="002D1245"/>
    <w:rsid w:val="002D208C"/>
    <w:rsid w:val="002D20D6"/>
    <w:rsid w:val="002D2172"/>
    <w:rsid w:val="002D28B1"/>
    <w:rsid w:val="002D322C"/>
    <w:rsid w:val="002D34E0"/>
    <w:rsid w:val="002D351F"/>
    <w:rsid w:val="002D3641"/>
    <w:rsid w:val="002D3B06"/>
    <w:rsid w:val="002D3D15"/>
    <w:rsid w:val="002D3F87"/>
    <w:rsid w:val="002D41B4"/>
    <w:rsid w:val="002D4877"/>
    <w:rsid w:val="002D4C4A"/>
    <w:rsid w:val="002D507A"/>
    <w:rsid w:val="002D5B85"/>
    <w:rsid w:val="002D5C02"/>
    <w:rsid w:val="002D5CBB"/>
    <w:rsid w:val="002D5E68"/>
    <w:rsid w:val="002D5E8E"/>
    <w:rsid w:val="002D6D34"/>
    <w:rsid w:val="002D6D5B"/>
    <w:rsid w:val="002D6DE3"/>
    <w:rsid w:val="002D76BC"/>
    <w:rsid w:val="002D7C44"/>
    <w:rsid w:val="002D7CA4"/>
    <w:rsid w:val="002D7D43"/>
    <w:rsid w:val="002E03E4"/>
    <w:rsid w:val="002E0681"/>
    <w:rsid w:val="002E091D"/>
    <w:rsid w:val="002E0A7C"/>
    <w:rsid w:val="002E0A81"/>
    <w:rsid w:val="002E0CFD"/>
    <w:rsid w:val="002E105D"/>
    <w:rsid w:val="002E1083"/>
    <w:rsid w:val="002E1122"/>
    <w:rsid w:val="002E119A"/>
    <w:rsid w:val="002E1C4E"/>
    <w:rsid w:val="002E2975"/>
    <w:rsid w:val="002E2B3C"/>
    <w:rsid w:val="002E2C89"/>
    <w:rsid w:val="002E2D34"/>
    <w:rsid w:val="002E2DAC"/>
    <w:rsid w:val="002E3175"/>
    <w:rsid w:val="002E33B3"/>
    <w:rsid w:val="002E444A"/>
    <w:rsid w:val="002E476B"/>
    <w:rsid w:val="002E4960"/>
    <w:rsid w:val="002E4C87"/>
    <w:rsid w:val="002E4D4E"/>
    <w:rsid w:val="002E50EF"/>
    <w:rsid w:val="002E554A"/>
    <w:rsid w:val="002E575D"/>
    <w:rsid w:val="002E57AD"/>
    <w:rsid w:val="002E57CB"/>
    <w:rsid w:val="002E62EF"/>
    <w:rsid w:val="002E6509"/>
    <w:rsid w:val="002E720B"/>
    <w:rsid w:val="002E74BD"/>
    <w:rsid w:val="002E7629"/>
    <w:rsid w:val="002E7B69"/>
    <w:rsid w:val="002E7C0B"/>
    <w:rsid w:val="002E7CEA"/>
    <w:rsid w:val="002E7F12"/>
    <w:rsid w:val="002E7F5C"/>
    <w:rsid w:val="002F013C"/>
    <w:rsid w:val="002F031A"/>
    <w:rsid w:val="002F03D2"/>
    <w:rsid w:val="002F086C"/>
    <w:rsid w:val="002F0B72"/>
    <w:rsid w:val="002F137F"/>
    <w:rsid w:val="002F155D"/>
    <w:rsid w:val="002F160E"/>
    <w:rsid w:val="002F16A1"/>
    <w:rsid w:val="002F18C9"/>
    <w:rsid w:val="002F2022"/>
    <w:rsid w:val="002F260E"/>
    <w:rsid w:val="002F2810"/>
    <w:rsid w:val="002F33EA"/>
    <w:rsid w:val="002F362F"/>
    <w:rsid w:val="002F3674"/>
    <w:rsid w:val="002F3A09"/>
    <w:rsid w:val="002F3BE0"/>
    <w:rsid w:val="002F3E0A"/>
    <w:rsid w:val="002F4770"/>
    <w:rsid w:val="002F4811"/>
    <w:rsid w:val="002F4D38"/>
    <w:rsid w:val="002F5135"/>
    <w:rsid w:val="002F5D21"/>
    <w:rsid w:val="002F617A"/>
    <w:rsid w:val="002F63EA"/>
    <w:rsid w:val="002F65DA"/>
    <w:rsid w:val="002F6968"/>
    <w:rsid w:val="002F6E8B"/>
    <w:rsid w:val="002F7510"/>
    <w:rsid w:val="002F79D5"/>
    <w:rsid w:val="002F7B0D"/>
    <w:rsid w:val="002F7C4B"/>
    <w:rsid w:val="002F7F89"/>
    <w:rsid w:val="00300021"/>
    <w:rsid w:val="003006A8"/>
    <w:rsid w:val="0030087C"/>
    <w:rsid w:val="00301788"/>
    <w:rsid w:val="00301924"/>
    <w:rsid w:val="003019EB"/>
    <w:rsid w:val="003022F3"/>
    <w:rsid w:val="0030261D"/>
    <w:rsid w:val="00302675"/>
    <w:rsid w:val="00302C77"/>
    <w:rsid w:val="003032C0"/>
    <w:rsid w:val="00303664"/>
    <w:rsid w:val="003040A7"/>
    <w:rsid w:val="003040FA"/>
    <w:rsid w:val="00304781"/>
    <w:rsid w:val="0030482D"/>
    <w:rsid w:val="00305702"/>
    <w:rsid w:val="00305FD5"/>
    <w:rsid w:val="003065DA"/>
    <w:rsid w:val="0030679F"/>
    <w:rsid w:val="00306F2A"/>
    <w:rsid w:val="003071FE"/>
    <w:rsid w:val="00307302"/>
    <w:rsid w:val="0030774A"/>
    <w:rsid w:val="00307827"/>
    <w:rsid w:val="00307A5C"/>
    <w:rsid w:val="00307FF4"/>
    <w:rsid w:val="003104D2"/>
    <w:rsid w:val="00310F47"/>
    <w:rsid w:val="0031190C"/>
    <w:rsid w:val="00311C9C"/>
    <w:rsid w:val="00311D21"/>
    <w:rsid w:val="00311F15"/>
    <w:rsid w:val="00312331"/>
    <w:rsid w:val="003134C6"/>
    <w:rsid w:val="0031352B"/>
    <w:rsid w:val="003137DF"/>
    <w:rsid w:val="00313CB9"/>
    <w:rsid w:val="00313FC4"/>
    <w:rsid w:val="00314388"/>
    <w:rsid w:val="00314720"/>
    <w:rsid w:val="00314DBD"/>
    <w:rsid w:val="00316221"/>
    <w:rsid w:val="00316235"/>
    <w:rsid w:val="003162BF"/>
    <w:rsid w:val="0031671A"/>
    <w:rsid w:val="00317A2E"/>
    <w:rsid w:val="00317B3C"/>
    <w:rsid w:val="00320063"/>
    <w:rsid w:val="003200BE"/>
    <w:rsid w:val="003201BF"/>
    <w:rsid w:val="003205B7"/>
    <w:rsid w:val="00321354"/>
    <w:rsid w:val="00321389"/>
    <w:rsid w:val="00321399"/>
    <w:rsid w:val="003213E0"/>
    <w:rsid w:val="00321438"/>
    <w:rsid w:val="003219F0"/>
    <w:rsid w:val="00321F75"/>
    <w:rsid w:val="0032247D"/>
    <w:rsid w:val="003227A6"/>
    <w:rsid w:val="00322B88"/>
    <w:rsid w:val="00322BD1"/>
    <w:rsid w:val="00322CBB"/>
    <w:rsid w:val="003233C6"/>
    <w:rsid w:val="003239F1"/>
    <w:rsid w:val="00323A63"/>
    <w:rsid w:val="00323DD6"/>
    <w:rsid w:val="003241BA"/>
    <w:rsid w:val="00324B21"/>
    <w:rsid w:val="00324D34"/>
    <w:rsid w:val="00324DAA"/>
    <w:rsid w:val="00324DDA"/>
    <w:rsid w:val="00324EEE"/>
    <w:rsid w:val="003250C0"/>
    <w:rsid w:val="003251CB"/>
    <w:rsid w:val="0032649B"/>
    <w:rsid w:val="00326D4F"/>
    <w:rsid w:val="00327D42"/>
    <w:rsid w:val="00327FA3"/>
    <w:rsid w:val="0033018B"/>
    <w:rsid w:val="00330344"/>
    <w:rsid w:val="003304F3"/>
    <w:rsid w:val="00330937"/>
    <w:rsid w:val="00330BCA"/>
    <w:rsid w:val="00330C3B"/>
    <w:rsid w:val="00330D67"/>
    <w:rsid w:val="00330D77"/>
    <w:rsid w:val="0033178F"/>
    <w:rsid w:val="00332123"/>
    <w:rsid w:val="00332149"/>
    <w:rsid w:val="003337FB"/>
    <w:rsid w:val="00333874"/>
    <w:rsid w:val="003338D1"/>
    <w:rsid w:val="00334DF3"/>
    <w:rsid w:val="00335095"/>
    <w:rsid w:val="003351C1"/>
    <w:rsid w:val="003354DF"/>
    <w:rsid w:val="003354F9"/>
    <w:rsid w:val="003355CE"/>
    <w:rsid w:val="00335718"/>
    <w:rsid w:val="00335B5D"/>
    <w:rsid w:val="0033680A"/>
    <w:rsid w:val="0033697C"/>
    <w:rsid w:val="00336E8F"/>
    <w:rsid w:val="0033707F"/>
    <w:rsid w:val="003370EC"/>
    <w:rsid w:val="0033710A"/>
    <w:rsid w:val="0033793F"/>
    <w:rsid w:val="00337A08"/>
    <w:rsid w:val="00337CC7"/>
    <w:rsid w:val="00337DE2"/>
    <w:rsid w:val="00337FEE"/>
    <w:rsid w:val="003411F9"/>
    <w:rsid w:val="00341561"/>
    <w:rsid w:val="00341F5D"/>
    <w:rsid w:val="00342323"/>
    <w:rsid w:val="0034259F"/>
    <w:rsid w:val="00342818"/>
    <w:rsid w:val="00342B6E"/>
    <w:rsid w:val="00342BA7"/>
    <w:rsid w:val="00342CFD"/>
    <w:rsid w:val="00342E97"/>
    <w:rsid w:val="0034412A"/>
    <w:rsid w:val="003443FE"/>
    <w:rsid w:val="003445C6"/>
    <w:rsid w:val="003445E8"/>
    <w:rsid w:val="003449FB"/>
    <w:rsid w:val="00344F94"/>
    <w:rsid w:val="00345138"/>
    <w:rsid w:val="00345493"/>
    <w:rsid w:val="00345578"/>
    <w:rsid w:val="003457ED"/>
    <w:rsid w:val="00345C55"/>
    <w:rsid w:val="003467E6"/>
    <w:rsid w:val="0034698E"/>
    <w:rsid w:val="00346A44"/>
    <w:rsid w:val="00346C7A"/>
    <w:rsid w:val="0034709B"/>
    <w:rsid w:val="0034718C"/>
    <w:rsid w:val="003476CB"/>
    <w:rsid w:val="003476F6"/>
    <w:rsid w:val="00347B00"/>
    <w:rsid w:val="00347BEC"/>
    <w:rsid w:val="00347D4F"/>
    <w:rsid w:val="003504D5"/>
    <w:rsid w:val="00350B9B"/>
    <w:rsid w:val="0035100A"/>
    <w:rsid w:val="003511C2"/>
    <w:rsid w:val="00352151"/>
    <w:rsid w:val="00352816"/>
    <w:rsid w:val="00352F43"/>
    <w:rsid w:val="00352F73"/>
    <w:rsid w:val="00353308"/>
    <w:rsid w:val="00353410"/>
    <w:rsid w:val="0035372A"/>
    <w:rsid w:val="003537EB"/>
    <w:rsid w:val="00353B50"/>
    <w:rsid w:val="00353BFF"/>
    <w:rsid w:val="00353E66"/>
    <w:rsid w:val="00353EBC"/>
    <w:rsid w:val="0035456E"/>
    <w:rsid w:val="0035495A"/>
    <w:rsid w:val="00354B65"/>
    <w:rsid w:val="00354DA9"/>
    <w:rsid w:val="00354FB1"/>
    <w:rsid w:val="00354FBA"/>
    <w:rsid w:val="003554F3"/>
    <w:rsid w:val="00355A8D"/>
    <w:rsid w:val="00355C51"/>
    <w:rsid w:val="00355DF2"/>
    <w:rsid w:val="003569BD"/>
    <w:rsid w:val="00357342"/>
    <w:rsid w:val="00357392"/>
    <w:rsid w:val="00360D5D"/>
    <w:rsid w:val="00360D7D"/>
    <w:rsid w:val="00361055"/>
    <w:rsid w:val="003613FC"/>
    <w:rsid w:val="003620FD"/>
    <w:rsid w:val="003621C1"/>
    <w:rsid w:val="003627F6"/>
    <w:rsid w:val="0036285B"/>
    <w:rsid w:val="00362956"/>
    <w:rsid w:val="00363501"/>
    <w:rsid w:val="00363597"/>
    <w:rsid w:val="0036371B"/>
    <w:rsid w:val="003638F2"/>
    <w:rsid w:val="003642A8"/>
    <w:rsid w:val="00364796"/>
    <w:rsid w:val="003649B9"/>
    <w:rsid w:val="00364E7D"/>
    <w:rsid w:val="0036535A"/>
    <w:rsid w:val="00365DBF"/>
    <w:rsid w:val="00366554"/>
    <w:rsid w:val="003665B4"/>
    <w:rsid w:val="00366D94"/>
    <w:rsid w:val="00366E57"/>
    <w:rsid w:val="0036728D"/>
    <w:rsid w:val="00367B52"/>
    <w:rsid w:val="00367CD4"/>
    <w:rsid w:val="00370897"/>
    <w:rsid w:val="00370DBC"/>
    <w:rsid w:val="00370EB4"/>
    <w:rsid w:val="00372055"/>
    <w:rsid w:val="0037214A"/>
    <w:rsid w:val="0037290B"/>
    <w:rsid w:val="003729CD"/>
    <w:rsid w:val="00372D86"/>
    <w:rsid w:val="00372DFA"/>
    <w:rsid w:val="00372E65"/>
    <w:rsid w:val="003738C6"/>
    <w:rsid w:val="003738FF"/>
    <w:rsid w:val="003746B8"/>
    <w:rsid w:val="0037474A"/>
    <w:rsid w:val="003747B2"/>
    <w:rsid w:val="003749C4"/>
    <w:rsid w:val="00374A7B"/>
    <w:rsid w:val="00374F11"/>
    <w:rsid w:val="00375429"/>
    <w:rsid w:val="00375875"/>
    <w:rsid w:val="003758E0"/>
    <w:rsid w:val="00375AB2"/>
    <w:rsid w:val="00375C86"/>
    <w:rsid w:val="00376278"/>
    <w:rsid w:val="003767BD"/>
    <w:rsid w:val="003768A9"/>
    <w:rsid w:val="003769CE"/>
    <w:rsid w:val="00376F92"/>
    <w:rsid w:val="0037727A"/>
    <w:rsid w:val="00377F4F"/>
    <w:rsid w:val="0038001B"/>
    <w:rsid w:val="003801D2"/>
    <w:rsid w:val="00380520"/>
    <w:rsid w:val="00380580"/>
    <w:rsid w:val="0038071F"/>
    <w:rsid w:val="003807BC"/>
    <w:rsid w:val="003808E7"/>
    <w:rsid w:val="00380BE1"/>
    <w:rsid w:val="00380E8D"/>
    <w:rsid w:val="003815C2"/>
    <w:rsid w:val="00381887"/>
    <w:rsid w:val="00381DD2"/>
    <w:rsid w:val="00381DEF"/>
    <w:rsid w:val="00381F66"/>
    <w:rsid w:val="003821E8"/>
    <w:rsid w:val="00383929"/>
    <w:rsid w:val="00383C8B"/>
    <w:rsid w:val="00383F76"/>
    <w:rsid w:val="003841BD"/>
    <w:rsid w:val="00384303"/>
    <w:rsid w:val="003846C0"/>
    <w:rsid w:val="00384FBC"/>
    <w:rsid w:val="00385560"/>
    <w:rsid w:val="0038559B"/>
    <w:rsid w:val="00385780"/>
    <w:rsid w:val="00385A64"/>
    <w:rsid w:val="00385BFA"/>
    <w:rsid w:val="00386648"/>
    <w:rsid w:val="00386C2B"/>
    <w:rsid w:val="00386ED4"/>
    <w:rsid w:val="00387451"/>
    <w:rsid w:val="0038746B"/>
    <w:rsid w:val="00387ED6"/>
    <w:rsid w:val="003907BA"/>
    <w:rsid w:val="00391394"/>
    <w:rsid w:val="00391419"/>
    <w:rsid w:val="003916CB"/>
    <w:rsid w:val="00391836"/>
    <w:rsid w:val="0039183A"/>
    <w:rsid w:val="003918AA"/>
    <w:rsid w:val="0039191C"/>
    <w:rsid w:val="00391B4D"/>
    <w:rsid w:val="00391BB9"/>
    <w:rsid w:val="00391FBB"/>
    <w:rsid w:val="00392585"/>
    <w:rsid w:val="00392D14"/>
    <w:rsid w:val="003933BD"/>
    <w:rsid w:val="0039356A"/>
    <w:rsid w:val="003935E6"/>
    <w:rsid w:val="00393B94"/>
    <w:rsid w:val="003944DC"/>
    <w:rsid w:val="00394714"/>
    <w:rsid w:val="0039497D"/>
    <w:rsid w:val="00394B06"/>
    <w:rsid w:val="00395132"/>
    <w:rsid w:val="00395318"/>
    <w:rsid w:val="003953C8"/>
    <w:rsid w:val="003957A0"/>
    <w:rsid w:val="0039589B"/>
    <w:rsid w:val="00395D97"/>
    <w:rsid w:val="003967F0"/>
    <w:rsid w:val="00396A06"/>
    <w:rsid w:val="00396F32"/>
    <w:rsid w:val="00397981"/>
    <w:rsid w:val="00397B91"/>
    <w:rsid w:val="003A13BD"/>
    <w:rsid w:val="003A1834"/>
    <w:rsid w:val="003A1F58"/>
    <w:rsid w:val="003A1FED"/>
    <w:rsid w:val="003A216C"/>
    <w:rsid w:val="003A2AF8"/>
    <w:rsid w:val="003A2D21"/>
    <w:rsid w:val="003A356C"/>
    <w:rsid w:val="003A3773"/>
    <w:rsid w:val="003A4265"/>
    <w:rsid w:val="003A4B7C"/>
    <w:rsid w:val="003A5692"/>
    <w:rsid w:val="003A5728"/>
    <w:rsid w:val="003A59EE"/>
    <w:rsid w:val="003A6AB1"/>
    <w:rsid w:val="003A6F9E"/>
    <w:rsid w:val="003A6FDC"/>
    <w:rsid w:val="003A76C9"/>
    <w:rsid w:val="003A7DF2"/>
    <w:rsid w:val="003A7E2B"/>
    <w:rsid w:val="003A7FB7"/>
    <w:rsid w:val="003AEEF3"/>
    <w:rsid w:val="003B003A"/>
    <w:rsid w:val="003B0090"/>
    <w:rsid w:val="003B00CF"/>
    <w:rsid w:val="003B00EB"/>
    <w:rsid w:val="003B08FD"/>
    <w:rsid w:val="003B1117"/>
    <w:rsid w:val="003B17A7"/>
    <w:rsid w:val="003B182C"/>
    <w:rsid w:val="003B1BAA"/>
    <w:rsid w:val="003B203F"/>
    <w:rsid w:val="003B2168"/>
    <w:rsid w:val="003B221A"/>
    <w:rsid w:val="003B233B"/>
    <w:rsid w:val="003B24DB"/>
    <w:rsid w:val="003B2583"/>
    <w:rsid w:val="003B2652"/>
    <w:rsid w:val="003B370C"/>
    <w:rsid w:val="003B39DC"/>
    <w:rsid w:val="003B3B7A"/>
    <w:rsid w:val="003B3C86"/>
    <w:rsid w:val="003B3D67"/>
    <w:rsid w:val="003B3F62"/>
    <w:rsid w:val="003B4632"/>
    <w:rsid w:val="003B4B17"/>
    <w:rsid w:val="003B50FA"/>
    <w:rsid w:val="003B5219"/>
    <w:rsid w:val="003B54DA"/>
    <w:rsid w:val="003B6089"/>
    <w:rsid w:val="003B65E5"/>
    <w:rsid w:val="003B679C"/>
    <w:rsid w:val="003B6966"/>
    <w:rsid w:val="003B6EE4"/>
    <w:rsid w:val="003B7350"/>
    <w:rsid w:val="003B7666"/>
    <w:rsid w:val="003B7C53"/>
    <w:rsid w:val="003B7C88"/>
    <w:rsid w:val="003B7D1D"/>
    <w:rsid w:val="003C0009"/>
    <w:rsid w:val="003C00DD"/>
    <w:rsid w:val="003C046D"/>
    <w:rsid w:val="003C0613"/>
    <w:rsid w:val="003C063F"/>
    <w:rsid w:val="003C07CE"/>
    <w:rsid w:val="003C11B1"/>
    <w:rsid w:val="003C1322"/>
    <w:rsid w:val="003C15EF"/>
    <w:rsid w:val="003C1DB7"/>
    <w:rsid w:val="003C2A42"/>
    <w:rsid w:val="003C2B1C"/>
    <w:rsid w:val="003C2D0B"/>
    <w:rsid w:val="003C3433"/>
    <w:rsid w:val="003C3743"/>
    <w:rsid w:val="003C3DDB"/>
    <w:rsid w:val="003C3E3B"/>
    <w:rsid w:val="003C466B"/>
    <w:rsid w:val="003C4A09"/>
    <w:rsid w:val="003C555D"/>
    <w:rsid w:val="003C5689"/>
    <w:rsid w:val="003C56FB"/>
    <w:rsid w:val="003C58FD"/>
    <w:rsid w:val="003C5EEF"/>
    <w:rsid w:val="003C694F"/>
    <w:rsid w:val="003C69D2"/>
    <w:rsid w:val="003C6DA8"/>
    <w:rsid w:val="003C70B6"/>
    <w:rsid w:val="003D02D1"/>
    <w:rsid w:val="003D0581"/>
    <w:rsid w:val="003D0C71"/>
    <w:rsid w:val="003D0CE7"/>
    <w:rsid w:val="003D191D"/>
    <w:rsid w:val="003D1E31"/>
    <w:rsid w:val="003D1E78"/>
    <w:rsid w:val="003D21F6"/>
    <w:rsid w:val="003D2830"/>
    <w:rsid w:val="003D4671"/>
    <w:rsid w:val="003D4923"/>
    <w:rsid w:val="003D49B5"/>
    <w:rsid w:val="003D4DAA"/>
    <w:rsid w:val="003D511A"/>
    <w:rsid w:val="003D5462"/>
    <w:rsid w:val="003D606E"/>
    <w:rsid w:val="003D6331"/>
    <w:rsid w:val="003D65B7"/>
    <w:rsid w:val="003D6CBB"/>
    <w:rsid w:val="003D6ECF"/>
    <w:rsid w:val="003D71E2"/>
    <w:rsid w:val="003D735E"/>
    <w:rsid w:val="003D7ED6"/>
    <w:rsid w:val="003E0273"/>
    <w:rsid w:val="003E031A"/>
    <w:rsid w:val="003E0609"/>
    <w:rsid w:val="003E068A"/>
    <w:rsid w:val="003E0776"/>
    <w:rsid w:val="003E0A4A"/>
    <w:rsid w:val="003E15AC"/>
    <w:rsid w:val="003E1897"/>
    <w:rsid w:val="003E1AF0"/>
    <w:rsid w:val="003E1ED6"/>
    <w:rsid w:val="003E1F22"/>
    <w:rsid w:val="003E21D7"/>
    <w:rsid w:val="003E28E3"/>
    <w:rsid w:val="003E2C7D"/>
    <w:rsid w:val="003E3311"/>
    <w:rsid w:val="003E3B73"/>
    <w:rsid w:val="003E445D"/>
    <w:rsid w:val="003E4710"/>
    <w:rsid w:val="003E4749"/>
    <w:rsid w:val="003E4AC8"/>
    <w:rsid w:val="003E4F5A"/>
    <w:rsid w:val="003E5037"/>
    <w:rsid w:val="003E521C"/>
    <w:rsid w:val="003E5B84"/>
    <w:rsid w:val="003E5FC5"/>
    <w:rsid w:val="003E60A4"/>
    <w:rsid w:val="003E670B"/>
    <w:rsid w:val="003E68BE"/>
    <w:rsid w:val="003E6949"/>
    <w:rsid w:val="003E6EDD"/>
    <w:rsid w:val="003E7B8A"/>
    <w:rsid w:val="003F0249"/>
    <w:rsid w:val="003F0253"/>
    <w:rsid w:val="003F0B56"/>
    <w:rsid w:val="003F0D53"/>
    <w:rsid w:val="003F0DCE"/>
    <w:rsid w:val="003F0EED"/>
    <w:rsid w:val="003F1468"/>
    <w:rsid w:val="003F18FB"/>
    <w:rsid w:val="003F277A"/>
    <w:rsid w:val="003F2F0B"/>
    <w:rsid w:val="003F30A9"/>
    <w:rsid w:val="003F30AE"/>
    <w:rsid w:val="003F310C"/>
    <w:rsid w:val="003F35C4"/>
    <w:rsid w:val="003F39F1"/>
    <w:rsid w:val="003F3BAE"/>
    <w:rsid w:val="003F3EF2"/>
    <w:rsid w:val="003F4271"/>
    <w:rsid w:val="003F448D"/>
    <w:rsid w:val="003F4825"/>
    <w:rsid w:val="003F4A46"/>
    <w:rsid w:val="003F4F6E"/>
    <w:rsid w:val="003F53BB"/>
    <w:rsid w:val="003F5F90"/>
    <w:rsid w:val="003F621F"/>
    <w:rsid w:val="003F6DB8"/>
    <w:rsid w:val="003F7A1D"/>
    <w:rsid w:val="0040062C"/>
    <w:rsid w:val="0040092E"/>
    <w:rsid w:val="004009FA"/>
    <w:rsid w:val="00400B65"/>
    <w:rsid w:val="00400D51"/>
    <w:rsid w:val="00401447"/>
    <w:rsid w:val="00401A95"/>
    <w:rsid w:val="00401C75"/>
    <w:rsid w:val="004029EE"/>
    <w:rsid w:val="00402A42"/>
    <w:rsid w:val="00402C78"/>
    <w:rsid w:val="00402D97"/>
    <w:rsid w:val="00403651"/>
    <w:rsid w:val="00403717"/>
    <w:rsid w:val="004037CF"/>
    <w:rsid w:val="00403E11"/>
    <w:rsid w:val="00404037"/>
    <w:rsid w:val="00404327"/>
    <w:rsid w:val="0040432D"/>
    <w:rsid w:val="00404631"/>
    <w:rsid w:val="00404A6A"/>
    <w:rsid w:val="00404B01"/>
    <w:rsid w:val="00404E09"/>
    <w:rsid w:val="00404E0E"/>
    <w:rsid w:val="0040504E"/>
    <w:rsid w:val="004053A5"/>
    <w:rsid w:val="0040546D"/>
    <w:rsid w:val="004055EF"/>
    <w:rsid w:val="004056AE"/>
    <w:rsid w:val="00405A60"/>
    <w:rsid w:val="00405ABC"/>
    <w:rsid w:val="00405F62"/>
    <w:rsid w:val="00406143"/>
    <w:rsid w:val="004061AD"/>
    <w:rsid w:val="004068CB"/>
    <w:rsid w:val="00406D33"/>
    <w:rsid w:val="004071E3"/>
    <w:rsid w:val="00407EB8"/>
    <w:rsid w:val="004100EC"/>
    <w:rsid w:val="0041036A"/>
    <w:rsid w:val="00410384"/>
    <w:rsid w:val="00410F18"/>
    <w:rsid w:val="00411313"/>
    <w:rsid w:val="0041174A"/>
    <w:rsid w:val="00411F56"/>
    <w:rsid w:val="004121DC"/>
    <w:rsid w:val="00412216"/>
    <w:rsid w:val="0041243F"/>
    <w:rsid w:val="00412791"/>
    <w:rsid w:val="00412B38"/>
    <w:rsid w:val="00412D90"/>
    <w:rsid w:val="00413126"/>
    <w:rsid w:val="004132AA"/>
    <w:rsid w:val="00413E08"/>
    <w:rsid w:val="0041463F"/>
    <w:rsid w:val="00414CA2"/>
    <w:rsid w:val="00414E48"/>
    <w:rsid w:val="00415593"/>
    <w:rsid w:val="00415D11"/>
    <w:rsid w:val="0041628D"/>
    <w:rsid w:val="00416806"/>
    <w:rsid w:val="00416DDF"/>
    <w:rsid w:val="00416E35"/>
    <w:rsid w:val="00417358"/>
    <w:rsid w:val="00417767"/>
    <w:rsid w:val="00417B7D"/>
    <w:rsid w:val="00417D47"/>
    <w:rsid w:val="004205B3"/>
    <w:rsid w:val="0042069E"/>
    <w:rsid w:val="00420718"/>
    <w:rsid w:val="00420C00"/>
    <w:rsid w:val="004212C3"/>
    <w:rsid w:val="00421416"/>
    <w:rsid w:val="00421545"/>
    <w:rsid w:val="0042179B"/>
    <w:rsid w:val="004218F7"/>
    <w:rsid w:val="00421C65"/>
    <w:rsid w:val="00422229"/>
    <w:rsid w:val="004225BA"/>
    <w:rsid w:val="004237D1"/>
    <w:rsid w:val="00424584"/>
    <w:rsid w:val="00424A7D"/>
    <w:rsid w:val="00425754"/>
    <w:rsid w:val="004260B6"/>
    <w:rsid w:val="004261BD"/>
    <w:rsid w:val="00426A19"/>
    <w:rsid w:val="0042766C"/>
    <w:rsid w:val="00427BCD"/>
    <w:rsid w:val="00427E7C"/>
    <w:rsid w:val="00427FB9"/>
    <w:rsid w:val="004301BF"/>
    <w:rsid w:val="00430360"/>
    <w:rsid w:val="00430563"/>
    <w:rsid w:val="00430B38"/>
    <w:rsid w:val="00430C68"/>
    <w:rsid w:val="0043115E"/>
    <w:rsid w:val="004313E0"/>
    <w:rsid w:val="00431448"/>
    <w:rsid w:val="00431924"/>
    <w:rsid w:val="00431CF7"/>
    <w:rsid w:val="00431F69"/>
    <w:rsid w:val="004325AD"/>
    <w:rsid w:val="004332E9"/>
    <w:rsid w:val="004336A3"/>
    <w:rsid w:val="00433CF3"/>
    <w:rsid w:val="004341D9"/>
    <w:rsid w:val="004342F0"/>
    <w:rsid w:val="0043435C"/>
    <w:rsid w:val="004343F4"/>
    <w:rsid w:val="00434602"/>
    <w:rsid w:val="004347FF"/>
    <w:rsid w:val="004348B3"/>
    <w:rsid w:val="00434A3F"/>
    <w:rsid w:val="004353D1"/>
    <w:rsid w:val="00435925"/>
    <w:rsid w:val="00435A56"/>
    <w:rsid w:val="00435FBD"/>
    <w:rsid w:val="00436229"/>
    <w:rsid w:val="0043674E"/>
    <w:rsid w:val="00436934"/>
    <w:rsid w:val="004374E4"/>
    <w:rsid w:val="004374EE"/>
    <w:rsid w:val="00437919"/>
    <w:rsid w:val="00440823"/>
    <w:rsid w:val="00440E5D"/>
    <w:rsid w:val="00441207"/>
    <w:rsid w:val="004417EA"/>
    <w:rsid w:val="00441946"/>
    <w:rsid w:val="00441FC4"/>
    <w:rsid w:val="0044208C"/>
    <w:rsid w:val="004423B8"/>
    <w:rsid w:val="00442894"/>
    <w:rsid w:val="00442896"/>
    <w:rsid w:val="00442B5D"/>
    <w:rsid w:val="004434D8"/>
    <w:rsid w:val="00443574"/>
    <w:rsid w:val="00443684"/>
    <w:rsid w:val="00443A2C"/>
    <w:rsid w:val="00443B4C"/>
    <w:rsid w:val="00443CF3"/>
    <w:rsid w:val="00443D31"/>
    <w:rsid w:val="004442DB"/>
    <w:rsid w:val="00444334"/>
    <w:rsid w:val="004443C8"/>
    <w:rsid w:val="004447F7"/>
    <w:rsid w:val="00444B18"/>
    <w:rsid w:val="00445272"/>
    <w:rsid w:val="00445725"/>
    <w:rsid w:val="00445729"/>
    <w:rsid w:val="004458F8"/>
    <w:rsid w:val="00445CA0"/>
    <w:rsid w:val="004466B7"/>
    <w:rsid w:val="00446B2D"/>
    <w:rsid w:val="00446B83"/>
    <w:rsid w:val="004471BB"/>
    <w:rsid w:val="00447873"/>
    <w:rsid w:val="00450461"/>
    <w:rsid w:val="004505E0"/>
    <w:rsid w:val="004508B9"/>
    <w:rsid w:val="00450C3C"/>
    <w:rsid w:val="0045108F"/>
    <w:rsid w:val="00451132"/>
    <w:rsid w:val="0045141F"/>
    <w:rsid w:val="004514C6"/>
    <w:rsid w:val="00451843"/>
    <w:rsid w:val="004518CA"/>
    <w:rsid w:val="00451F42"/>
    <w:rsid w:val="004521AC"/>
    <w:rsid w:val="0045259C"/>
    <w:rsid w:val="0045259E"/>
    <w:rsid w:val="00452A13"/>
    <w:rsid w:val="00452EA9"/>
    <w:rsid w:val="00453723"/>
    <w:rsid w:val="00453AE8"/>
    <w:rsid w:val="00454252"/>
    <w:rsid w:val="00454835"/>
    <w:rsid w:val="00455180"/>
    <w:rsid w:val="00455D09"/>
    <w:rsid w:val="00455E33"/>
    <w:rsid w:val="00456516"/>
    <w:rsid w:val="00456E72"/>
    <w:rsid w:val="00456E7B"/>
    <w:rsid w:val="00456E7C"/>
    <w:rsid w:val="004571DE"/>
    <w:rsid w:val="004574F9"/>
    <w:rsid w:val="00457601"/>
    <w:rsid w:val="00457890"/>
    <w:rsid w:val="004579E6"/>
    <w:rsid w:val="00457ABC"/>
    <w:rsid w:val="004602E5"/>
    <w:rsid w:val="00460B7B"/>
    <w:rsid w:val="00460DCC"/>
    <w:rsid w:val="00460EE0"/>
    <w:rsid w:val="004619EC"/>
    <w:rsid w:val="004619F6"/>
    <w:rsid w:val="004621A7"/>
    <w:rsid w:val="00462A33"/>
    <w:rsid w:val="00462D22"/>
    <w:rsid w:val="00463682"/>
    <w:rsid w:val="004639AC"/>
    <w:rsid w:val="00464011"/>
    <w:rsid w:val="004654C6"/>
    <w:rsid w:val="0046565E"/>
    <w:rsid w:val="00465A78"/>
    <w:rsid w:val="00465ED8"/>
    <w:rsid w:val="00465FB1"/>
    <w:rsid w:val="00466198"/>
    <w:rsid w:val="00466BF8"/>
    <w:rsid w:val="00466D10"/>
    <w:rsid w:val="00467006"/>
    <w:rsid w:val="004674C1"/>
    <w:rsid w:val="00467B50"/>
    <w:rsid w:val="00467E51"/>
    <w:rsid w:val="0047056A"/>
    <w:rsid w:val="004705EC"/>
    <w:rsid w:val="004708DC"/>
    <w:rsid w:val="00470EEF"/>
    <w:rsid w:val="00470F46"/>
    <w:rsid w:val="00471667"/>
    <w:rsid w:val="004717F6"/>
    <w:rsid w:val="00471C7F"/>
    <w:rsid w:val="0047218A"/>
    <w:rsid w:val="004721DD"/>
    <w:rsid w:val="00472505"/>
    <w:rsid w:val="004729B7"/>
    <w:rsid w:val="00472AC2"/>
    <w:rsid w:val="00473007"/>
    <w:rsid w:val="00473092"/>
    <w:rsid w:val="0047321C"/>
    <w:rsid w:val="004732FB"/>
    <w:rsid w:val="004733E2"/>
    <w:rsid w:val="0047360B"/>
    <w:rsid w:val="00473E63"/>
    <w:rsid w:val="00473FCC"/>
    <w:rsid w:val="0047500A"/>
    <w:rsid w:val="004753B5"/>
    <w:rsid w:val="004753FB"/>
    <w:rsid w:val="004757AA"/>
    <w:rsid w:val="00475923"/>
    <w:rsid w:val="004759CF"/>
    <w:rsid w:val="004759DF"/>
    <w:rsid w:val="00475BD7"/>
    <w:rsid w:val="00475D2D"/>
    <w:rsid w:val="00475DEF"/>
    <w:rsid w:val="00475E73"/>
    <w:rsid w:val="0047718F"/>
    <w:rsid w:val="0047789E"/>
    <w:rsid w:val="00477F18"/>
    <w:rsid w:val="00480635"/>
    <w:rsid w:val="004809F8"/>
    <w:rsid w:val="00480EF5"/>
    <w:rsid w:val="00481243"/>
    <w:rsid w:val="004813DE"/>
    <w:rsid w:val="004817EC"/>
    <w:rsid w:val="00481C57"/>
    <w:rsid w:val="00482297"/>
    <w:rsid w:val="00482740"/>
    <w:rsid w:val="00482F21"/>
    <w:rsid w:val="0048357E"/>
    <w:rsid w:val="00483996"/>
    <w:rsid w:val="00483B2D"/>
    <w:rsid w:val="00483B35"/>
    <w:rsid w:val="00483DC2"/>
    <w:rsid w:val="00483E9E"/>
    <w:rsid w:val="004847D2"/>
    <w:rsid w:val="004847E6"/>
    <w:rsid w:val="00484C3B"/>
    <w:rsid w:val="00484E1D"/>
    <w:rsid w:val="00484F0A"/>
    <w:rsid w:val="004850C6"/>
    <w:rsid w:val="00485166"/>
    <w:rsid w:val="00485710"/>
    <w:rsid w:val="00485BD6"/>
    <w:rsid w:val="00486046"/>
    <w:rsid w:val="00486FD9"/>
    <w:rsid w:val="0048722C"/>
    <w:rsid w:val="004873A0"/>
    <w:rsid w:val="00487E3B"/>
    <w:rsid w:val="00490F3B"/>
    <w:rsid w:val="0049133A"/>
    <w:rsid w:val="0049196C"/>
    <w:rsid w:val="00492072"/>
    <w:rsid w:val="004922BE"/>
    <w:rsid w:val="004925C9"/>
    <w:rsid w:val="00492B39"/>
    <w:rsid w:val="00492BF8"/>
    <w:rsid w:val="00492DC5"/>
    <w:rsid w:val="00492F1B"/>
    <w:rsid w:val="00492F46"/>
    <w:rsid w:val="00492F75"/>
    <w:rsid w:val="00493970"/>
    <w:rsid w:val="00493A72"/>
    <w:rsid w:val="00493B1C"/>
    <w:rsid w:val="00493C41"/>
    <w:rsid w:val="00493D56"/>
    <w:rsid w:val="00493F46"/>
    <w:rsid w:val="004951CA"/>
    <w:rsid w:val="00495328"/>
    <w:rsid w:val="0049568C"/>
    <w:rsid w:val="004956D8"/>
    <w:rsid w:val="00495739"/>
    <w:rsid w:val="00495774"/>
    <w:rsid w:val="00495D52"/>
    <w:rsid w:val="00496EA8"/>
    <w:rsid w:val="0049754D"/>
    <w:rsid w:val="00497756"/>
    <w:rsid w:val="00497DAD"/>
    <w:rsid w:val="00497F6A"/>
    <w:rsid w:val="00497FDA"/>
    <w:rsid w:val="004A00EA"/>
    <w:rsid w:val="004A0144"/>
    <w:rsid w:val="004A09A9"/>
    <w:rsid w:val="004A0C18"/>
    <w:rsid w:val="004A0C93"/>
    <w:rsid w:val="004A0CAD"/>
    <w:rsid w:val="004A11A9"/>
    <w:rsid w:val="004A14EE"/>
    <w:rsid w:val="004A16B2"/>
    <w:rsid w:val="004A1AA9"/>
    <w:rsid w:val="004A237B"/>
    <w:rsid w:val="004A24FA"/>
    <w:rsid w:val="004A2798"/>
    <w:rsid w:val="004A29E3"/>
    <w:rsid w:val="004A30F6"/>
    <w:rsid w:val="004A3136"/>
    <w:rsid w:val="004A31E2"/>
    <w:rsid w:val="004A334B"/>
    <w:rsid w:val="004A35E2"/>
    <w:rsid w:val="004A3648"/>
    <w:rsid w:val="004A36A2"/>
    <w:rsid w:val="004A3AD9"/>
    <w:rsid w:val="004A3AEA"/>
    <w:rsid w:val="004A3BE9"/>
    <w:rsid w:val="004A3D83"/>
    <w:rsid w:val="004A4AF1"/>
    <w:rsid w:val="004A4C34"/>
    <w:rsid w:val="004A4DF3"/>
    <w:rsid w:val="004A5317"/>
    <w:rsid w:val="004A53BC"/>
    <w:rsid w:val="004A576C"/>
    <w:rsid w:val="004A5ECB"/>
    <w:rsid w:val="004A67FA"/>
    <w:rsid w:val="004A6C7B"/>
    <w:rsid w:val="004A71FC"/>
    <w:rsid w:val="004A78BA"/>
    <w:rsid w:val="004A79DA"/>
    <w:rsid w:val="004A7AED"/>
    <w:rsid w:val="004A7B9B"/>
    <w:rsid w:val="004B04AA"/>
    <w:rsid w:val="004B0723"/>
    <w:rsid w:val="004B17D8"/>
    <w:rsid w:val="004B1A0A"/>
    <w:rsid w:val="004B2FCF"/>
    <w:rsid w:val="004B3770"/>
    <w:rsid w:val="004B3807"/>
    <w:rsid w:val="004B3E84"/>
    <w:rsid w:val="004B446A"/>
    <w:rsid w:val="004B46B1"/>
    <w:rsid w:val="004B4C2A"/>
    <w:rsid w:val="004B4EED"/>
    <w:rsid w:val="004B4F1E"/>
    <w:rsid w:val="004B516F"/>
    <w:rsid w:val="004B585E"/>
    <w:rsid w:val="004B5A01"/>
    <w:rsid w:val="004B5BAF"/>
    <w:rsid w:val="004B5C06"/>
    <w:rsid w:val="004B5C25"/>
    <w:rsid w:val="004B5ECA"/>
    <w:rsid w:val="004B6078"/>
    <w:rsid w:val="004B6286"/>
    <w:rsid w:val="004B6323"/>
    <w:rsid w:val="004B64DE"/>
    <w:rsid w:val="004B6500"/>
    <w:rsid w:val="004B652C"/>
    <w:rsid w:val="004B6B60"/>
    <w:rsid w:val="004B792B"/>
    <w:rsid w:val="004C01D8"/>
    <w:rsid w:val="004C0451"/>
    <w:rsid w:val="004C085B"/>
    <w:rsid w:val="004C0951"/>
    <w:rsid w:val="004C0A3F"/>
    <w:rsid w:val="004C0D3A"/>
    <w:rsid w:val="004C0D93"/>
    <w:rsid w:val="004C0F1B"/>
    <w:rsid w:val="004C0F4C"/>
    <w:rsid w:val="004C238F"/>
    <w:rsid w:val="004C25E9"/>
    <w:rsid w:val="004C286E"/>
    <w:rsid w:val="004C2E10"/>
    <w:rsid w:val="004C2EF7"/>
    <w:rsid w:val="004C3CAA"/>
    <w:rsid w:val="004C4857"/>
    <w:rsid w:val="004C4BF6"/>
    <w:rsid w:val="004C4F1C"/>
    <w:rsid w:val="004C4FD6"/>
    <w:rsid w:val="004C503F"/>
    <w:rsid w:val="004C537E"/>
    <w:rsid w:val="004C53A5"/>
    <w:rsid w:val="004C54E2"/>
    <w:rsid w:val="004C5C5A"/>
    <w:rsid w:val="004C619D"/>
    <w:rsid w:val="004C6911"/>
    <w:rsid w:val="004C69CC"/>
    <w:rsid w:val="004C6B9E"/>
    <w:rsid w:val="004C6E29"/>
    <w:rsid w:val="004C6EE9"/>
    <w:rsid w:val="004C783B"/>
    <w:rsid w:val="004C7B33"/>
    <w:rsid w:val="004C7DCA"/>
    <w:rsid w:val="004D04B9"/>
    <w:rsid w:val="004D0674"/>
    <w:rsid w:val="004D0C99"/>
    <w:rsid w:val="004D0EC5"/>
    <w:rsid w:val="004D10F7"/>
    <w:rsid w:val="004D11A5"/>
    <w:rsid w:val="004D13EB"/>
    <w:rsid w:val="004D1885"/>
    <w:rsid w:val="004D18C8"/>
    <w:rsid w:val="004D1DD5"/>
    <w:rsid w:val="004D20C7"/>
    <w:rsid w:val="004D2222"/>
    <w:rsid w:val="004D26D3"/>
    <w:rsid w:val="004D3381"/>
    <w:rsid w:val="004D3488"/>
    <w:rsid w:val="004D475B"/>
    <w:rsid w:val="004D4A2D"/>
    <w:rsid w:val="004D4E8E"/>
    <w:rsid w:val="004D4F23"/>
    <w:rsid w:val="004D613C"/>
    <w:rsid w:val="004D644F"/>
    <w:rsid w:val="004D6732"/>
    <w:rsid w:val="004D7056"/>
    <w:rsid w:val="004D7504"/>
    <w:rsid w:val="004D7ABC"/>
    <w:rsid w:val="004D7DA0"/>
    <w:rsid w:val="004D7DCB"/>
    <w:rsid w:val="004D7E34"/>
    <w:rsid w:val="004E01B1"/>
    <w:rsid w:val="004E01E2"/>
    <w:rsid w:val="004E027E"/>
    <w:rsid w:val="004E02A4"/>
    <w:rsid w:val="004E053B"/>
    <w:rsid w:val="004E0F14"/>
    <w:rsid w:val="004E116E"/>
    <w:rsid w:val="004E11FF"/>
    <w:rsid w:val="004E1589"/>
    <w:rsid w:val="004E162C"/>
    <w:rsid w:val="004E16E7"/>
    <w:rsid w:val="004E1805"/>
    <w:rsid w:val="004E1BF8"/>
    <w:rsid w:val="004E1E61"/>
    <w:rsid w:val="004E238F"/>
    <w:rsid w:val="004E2730"/>
    <w:rsid w:val="004E293A"/>
    <w:rsid w:val="004E2EA0"/>
    <w:rsid w:val="004E316D"/>
    <w:rsid w:val="004E43C7"/>
    <w:rsid w:val="004E4727"/>
    <w:rsid w:val="004E49EF"/>
    <w:rsid w:val="004E534E"/>
    <w:rsid w:val="004E56AB"/>
    <w:rsid w:val="004E641F"/>
    <w:rsid w:val="004E6752"/>
    <w:rsid w:val="004E6915"/>
    <w:rsid w:val="004E6C4F"/>
    <w:rsid w:val="004E711A"/>
    <w:rsid w:val="004E7154"/>
    <w:rsid w:val="004E746E"/>
    <w:rsid w:val="004E7514"/>
    <w:rsid w:val="004E75E7"/>
    <w:rsid w:val="004E7C02"/>
    <w:rsid w:val="004E7C7D"/>
    <w:rsid w:val="004E7FEF"/>
    <w:rsid w:val="004F02B0"/>
    <w:rsid w:val="004F06D7"/>
    <w:rsid w:val="004F1E01"/>
    <w:rsid w:val="004F241D"/>
    <w:rsid w:val="004F2507"/>
    <w:rsid w:val="004F2559"/>
    <w:rsid w:val="004F25B6"/>
    <w:rsid w:val="004F28F9"/>
    <w:rsid w:val="004F2A98"/>
    <w:rsid w:val="004F2FAB"/>
    <w:rsid w:val="004F3009"/>
    <w:rsid w:val="004F3108"/>
    <w:rsid w:val="004F3B57"/>
    <w:rsid w:val="004F3D0E"/>
    <w:rsid w:val="004F3EA8"/>
    <w:rsid w:val="004F480C"/>
    <w:rsid w:val="004F4BC2"/>
    <w:rsid w:val="004F4E6B"/>
    <w:rsid w:val="004F59DC"/>
    <w:rsid w:val="004F5BC9"/>
    <w:rsid w:val="004F5CD2"/>
    <w:rsid w:val="004F6BBF"/>
    <w:rsid w:val="004F709E"/>
    <w:rsid w:val="004F72BB"/>
    <w:rsid w:val="004F7926"/>
    <w:rsid w:val="004F7AA5"/>
    <w:rsid w:val="004F7E4F"/>
    <w:rsid w:val="004F7EC9"/>
    <w:rsid w:val="0050006A"/>
    <w:rsid w:val="00500B66"/>
    <w:rsid w:val="00501119"/>
    <w:rsid w:val="00501A59"/>
    <w:rsid w:val="00502092"/>
    <w:rsid w:val="00502293"/>
    <w:rsid w:val="005023AA"/>
    <w:rsid w:val="00502D29"/>
    <w:rsid w:val="00502EB1"/>
    <w:rsid w:val="005034BA"/>
    <w:rsid w:val="005034E8"/>
    <w:rsid w:val="00503D4A"/>
    <w:rsid w:val="00503EC1"/>
    <w:rsid w:val="00504C1F"/>
    <w:rsid w:val="00504CD5"/>
    <w:rsid w:val="00505019"/>
    <w:rsid w:val="00505167"/>
    <w:rsid w:val="00505379"/>
    <w:rsid w:val="00505521"/>
    <w:rsid w:val="00505645"/>
    <w:rsid w:val="005057BB"/>
    <w:rsid w:val="00506166"/>
    <w:rsid w:val="00506F31"/>
    <w:rsid w:val="005071A6"/>
    <w:rsid w:val="00507820"/>
    <w:rsid w:val="005078AE"/>
    <w:rsid w:val="00507E42"/>
    <w:rsid w:val="00507F1D"/>
    <w:rsid w:val="005100C1"/>
    <w:rsid w:val="00510127"/>
    <w:rsid w:val="0051025D"/>
    <w:rsid w:val="0051040D"/>
    <w:rsid w:val="00510E39"/>
    <w:rsid w:val="0051141C"/>
    <w:rsid w:val="00511593"/>
    <w:rsid w:val="005115F7"/>
    <w:rsid w:val="005116D4"/>
    <w:rsid w:val="00511CE9"/>
    <w:rsid w:val="00512387"/>
    <w:rsid w:val="00512C51"/>
    <w:rsid w:val="0051338E"/>
    <w:rsid w:val="00513B90"/>
    <w:rsid w:val="00514541"/>
    <w:rsid w:val="00514D02"/>
    <w:rsid w:val="00514F82"/>
    <w:rsid w:val="00515203"/>
    <w:rsid w:val="00515482"/>
    <w:rsid w:val="005163C0"/>
    <w:rsid w:val="005163EA"/>
    <w:rsid w:val="0051664F"/>
    <w:rsid w:val="005174DB"/>
    <w:rsid w:val="00517BF2"/>
    <w:rsid w:val="0052128C"/>
    <w:rsid w:val="005215A3"/>
    <w:rsid w:val="005219A4"/>
    <w:rsid w:val="00521D52"/>
    <w:rsid w:val="00522019"/>
    <w:rsid w:val="00522360"/>
    <w:rsid w:val="00522404"/>
    <w:rsid w:val="005229C3"/>
    <w:rsid w:val="00522B34"/>
    <w:rsid w:val="00523074"/>
    <w:rsid w:val="00523881"/>
    <w:rsid w:val="00523D59"/>
    <w:rsid w:val="00524686"/>
    <w:rsid w:val="005246AD"/>
    <w:rsid w:val="00524B4C"/>
    <w:rsid w:val="00525035"/>
    <w:rsid w:val="0052512E"/>
    <w:rsid w:val="005255C3"/>
    <w:rsid w:val="005257A5"/>
    <w:rsid w:val="00525867"/>
    <w:rsid w:val="0052676D"/>
    <w:rsid w:val="00526A9F"/>
    <w:rsid w:val="00526E5C"/>
    <w:rsid w:val="00526ECD"/>
    <w:rsid w:val="00527086"/>
    <w:rsid w:val="005270AC"/>
    <w:rsid w:val="00527289"/>
    <w:rsid w:val="00527499"/>
    <w:rsid w:val="00527645"/>
    <w:rsid w:val="005277ED"/>
    <w:rsid w:val="00527C0A"/>
    <w:rsid w:val="00530172"/>
    <w:rsid w:val="00530178"/>
    <w:rsid w:val="00531061"/>
    <w:rsid w:val="005310A5"/>
    <w:rsid w:val="00531148"/>
    <w:rsid w:val="00531279"/>
    <w:rsid w:val="005313D3"/>
    <w:rsid w:val="005320BF"/>
    <w:rsid w:val="005326ED"/>
    <w:rsid w:val="00532938"/>
    <w:rsid w:val="005331FC"/>
    <w:rsid w:val="005332BF"/>
    <w:rsid w:val="005337B9"/>
    <w:rsid w:val="00533A03"/>
    <w:rsid w:val="005345F9"/>
    <w:rsid w:val="0053477A"/>
    <w:rsid w:val="00534A9D"/>
    <w:rsid w:val="00534ABF"/>
    <w:rsid w:val="00534C71"/>
    <w:rsid w:val="005350D3"/>
    <w:rsid w:val="005356B6"/>
    <w:rsid w:val="005358CA"/>
    <w:rsid w:val="00535B8C"/>
    <w:rsid w:val="00535D6B"/>
    <w:rsid w:val="00535DCD"/>
    <w:rsid w:val="005362B8"/>
    <w:rsid w:val="00536673"/>
    <w:rsid w:val="0053680A"/>
    <w:rsid w:val="00536A43"/>
    <w:rsid w:val="00536C76"/>
    <w:rsid w:val="00537099"/>
    <w:rsid w:val="005371D0"/>
    <w:rsid w:val="005375A5"/>
    <w:rsid w:val="005378D5"/>
    <w:rsid w:val="00537A3B"/>
    <w:rsid w:val="00537C01"/>
    <w:rsid w:val="00537EE7"/>
    <w:rsid w:val="0054004B"/>
    <w:rsid w:val="00540327"/>
    <w:rsid w:val="00540A17"/>
    <w:rsid w:val="00540B10"/>
    <w:rsid w:val="00541987"/>
    <w:rsid w:val="00541AC5"/>
    <w:rsid w:val="00541C7D"/>
    <w:rsid w:val="00541D2F"/>
    <w:rsid w:val="00541E44"/>
    <w:rsid w:val="00541F3C"/>
    <w:rsid w:val="00542062"/>
    <w:rsid w:val="00542432"/>
    <w:rsid w:val="00542779"/>
    <w:rsid w:val="00542BB3"/>
    <w:rsid w:val="00542F2E"/>
    <w:rsid w:val="0054352A"/>
    <w:rsid w:val="005435BF"/>
    <w:rsid w:val="005436E3"/>
    <w:rsid w:val="005437F1"/>
    <w:rsid w:val="0054398C"/>
    <w:rsid w:val="00543D3F"/>
    <w:rsid w:val="00543FD1"/>
    <w:rsid w:val="00544090"/>
    <w:rsid w:val="00544111"/>
    <w:rsid w:val="005441D5"/>
    <w:rsid w:val="00544964"/>
    <w:rsid w:val="0054521D"/>
    <w:rsid w:val="005452CA"/>
    <w:rsid w:val="00545A21"/>
    <w:rsid w:val="00545B39"/>
    <w:rsid w:val="00545BAE"/>
    <w:rsid w:val="00545C40"/>
    <w:rsid w:val="005462A4"/>
    <w:rsid w:val="0054642B"/>
    <w:rsid w:val="00546BA4"/>
    <w:rsid w:val="00546DB6"/>
    <w:rsid w:val="005474C7"/>
    <w:rsid w:val="00547708"/>
    <w:rsid w:val="00547AE6"/>
    <w:rsid w:val="00547DC0"/>
    <w:rsid w:val="00547F4F"/>
    <w:rsid w:val="005502C8"/>
    <w:rsid w:val="005502F7"/>
    <w:rsid w:val="005507FA"/>
    <w:rsid w:val="00550C0B"/>
    <w:rsid w:val="005511A6"/>
    <w:rsid w:val="0055169C"/>
    <w:rsid w:val="00551AF9"/>
    <w:rsid w:val="00551D47"/>
    <w:rsid w:val="00551F7B"/>
    <w:rsid w:val="00551FCA"/>
    <w:rsid w:val="0055240E"/>
    <w:rsid w:val="00552818"/>
    <w:rsid w:val="005528DC"/>
    <w:rsid w:val="00552AF9"/>
    <w:rsid w:val="00552E30"/>
    <w:rsid w:val="00552F04"/>
    <w:rsid w:val="00552FD3"/>
    <w:rsid w:val="00553195"/>
    <w:rsid w:val="00553209"/>
    <w:rsid w:val="005534B9"/>
    <w:rsid w:val="00553570"/>
    <w:rsid w:val="00553A89"/>
    <w:rsid w:val="00553BE9"/>
    <w:rsid w:val="005541D6"/>
    <w:rsid w:val="005553F4"/>
    <w:rsid w:val="00555AD9"/>
    <w:rsid w:val="00555B57"/>
    <w:rsid w:val="00555B7C"/>
    <w:rsid w:val="00555DF1"/>
    <w:rsid w:val="00556257"/>
    <w:rsid w:val="00556297"/>
    <w:rsid w:val="00556C74"/>
    <w:rsid w:val="00556DB9"/>
    <w:rsid w:val="005570CF"/>
    <w:rsid w:val="00557216"/>
    <w:rsid w:val="005572A5"/>
    <w:rsid w:val="00557572"/>
    <w:rsid w:val="00557911"/>
    <w:rsid w:val="00560205"/>
    <w:rsid w:val="0056023E"/>
    <w:rsid w:val="0056069F"/>
    <w:rsid w:val="00560896"/>
    <w:rsid w:val="00560AE8"/>
    <w:rsid w:val="00560C5F"/>
    <w:rsid w:val="00560F28"/>
    <w:rsid w:val="0056103A"/>
    <w:rsid w:val="00561990"/>
    <w:rsid w:val="005621D5"/>
    <w:rsid w:val="005622CA"/>
    <w:rsid w:val="00562539"/>
    <w:rsid w:val="00562644"/>
    <w:rsid w:val="00562EA5"/>
    <w:rsid w:val="00562F98"/>
    <w:rsid w:val="00562FF4"/>
    <w:rsid w:val="005637E4"/>
    <w:rsid w:val="00565C4D"/>
    <w:rsid w:val="00565DE1"/>
    <w:rsid w:val="00566A57"/>
    <w:rsid w:val="00566B19"/>
    <w:rsid w:val="00566DFB"/>
    <w:rsid w:val="0056744A"/>
    <w:rsid w:val="00567485"/>
    <w:rsid w:val="00567848"/>
    <w:rsid w:val="00567BAC"/>
    <w:rsid w:val="00570A85"/>
    <w:rsid w:val="00571557"/>
    <w:rsid w:val="00571629"/>
    <w:rsid w:val="00571793"/>
    <w:rsid w:val="0057186C"/>
    <w:rsid w:val="00571C4B"/>
    <w:rsid w:val="00571FA0"/>
    <w:rsid w:val="005722FB"/>
    <w:rsid w:val="00572CFE"/>
    <w:rsid w:val="005733EA"/>
    <w:rsid w:val="0057343B"/>
    <w:rsid w:val="005735FA"/>
    <w:rsid w:val="005739BC"/>
    <w:rsid w:val="00573FAB"/>
    <w:rsid w:val="00574312"/>
    <w:rsid w:val="00574746"/>
    <w:rsid w:val="00574A09"/>
    <w:rsid w:val="00575A2E"/>
    <w:rsid w:val="00575CF7"/>
    <w:rsid w:val="005762C5"/>
    <w:rsid w:val="00576345"/>
    <w:rsid w:val="005768C8"/>
    <w:rsid w:val="00576D2D"/>
    <w:rsid w:val="00576E5B"/>
    <w:rsid w:val="0057786B"/>
    <w:rsid w:val="005808B0"/>
    <w:rsid w:val="00580D03"/>
    <w:rsid w:val="00581805"/>
    <w:rsid w:val="005822A5"/>
    <w:rsid w:val="00582611"/>
    <w:rsid w:val="00582C6B"/>
    <w:rsid w:val="00582E8A"/>
    <w:rsid w:val="00582F6D"/>
    <w:rsid w:val="005834C3"/>
    <w:rsid w:val="005834E5"/>
    <w:rsid w:val="00583964"/>
    <w:rsid w:val="00583F45"/>
    <w:rsid w:val="0058421F"/>
    <w:rsid w:val="0058459B"/>
    <w:rsid w:val="00584AA5"/>
    <w:rsid w:val="00584CAE"/>
    <w:rsid w:val="00584E9A"/>
    <w:rsid w:val="00585256"/>
    <w:rsid w:val="005854D0"/>
    <w:rsid w:val="005864B5"/>
    <w:rsid w:val="00586770"/>
    <w:rsid w:val="0058688E"/>
    <w:rsid w:val="0058718E"/>
    <w:rsid w:val="0058756B"/>
    <w:rsid w:val="005879D2"/>
    <w:rsid w:val="00590127"/>
    <w:rsid w:val="00590516"/>
    <w:rsid w:val="00590E6C"/>
    <w:rsid w:val="00591413"/>
    <w:rsid w:val="00591992"/>
    <w:rsid w:val="00591D4E"/>
    <w:rsid w:val="00592552"/>
    <w:rsid w:val="00592874"/>
    <w:rsid w:val="00592BB2"/>
    <w:rsid w:val="0059311F"/>
    <w:rsid w:val="00593653"/>
    <w:rsid w:val="005938D9"/>
    <w:rsid w:val="00594232"/>
    <w:rsid w:val="005949D5"/>
    <w:rsid w:val="00594FF9"/>
    <w:rsid w:val="00595475"/>
    <w:rsid w:val="00596802"/>
    <w:rsid w:val="00597AC4"/>
    <w:rsid w:val="00597BAD"/>
    <w:rsid w:val="00597D3D"/>
    <w:rsid w:val="005A00C9"/>
    <w:rsid w:val="005A00D1"/>
    <w:rsid w:val="005A0324"/>
    <w:rsid w:val="005A032E"/>
    <w:rsid w:val="005A0485"/>
    <w:rsid w:val="005A05C4"/>
    <w:rsid w:val="005A0C5B"/>
    <w:rsid w:val="005A0E20"/>
    <w:rsid w:val="005A108D"/>
    <w:rsid w:val="005A12AE"/>
    <w:rsid w:val="005A1497"/>
    <w:rsid w:val="005A1892"/>
    <w:rsid w:val="005A1934"/>
    <w:rsid w:val="005A1A3B"/>
    <w:rsid w:val="005A1C71"/>
    <w:rsid w:val="005A1F2A"/>
    <w:rsid w:val="005A218F"/>
    <w:rsid w:val="005A26E0"/>
    <w:rsid w:val="005A2723"/>
    <w:rsid w:val="005A2893"/>
    <w:rsid w:val="005A2E3E"/>
    <w:rsid w:val="005A2ECF"/>
    <w:rsid w:val="005A2FE6"/>
    <w:rsid w:val="005A39C2"/>
    <w:rsid w:val="005A3BB0"/>
    <w:rsid w:val="005A3EBC"/>
    <w:rsid w:val="005A40E7"/>
    <w:rsid w:val="005A4945"/>
    <w:rsid w:val="005A4D23"/>
    <w:rsid w:val="005A51D0"/>
    <w:rsid w:val="005A54C5"/>
    <w:rsid w:val="005A5915"/>
    <w:rsid w:val="005A5D4A"/>
    <w:rsid w:val="005A6250"/>
    <w:rsid w:val="005A635C"/>
    <w:rsid w:val="005A65C9"/>
    <w:rsid w:val="005A7044"/>
    <w:rsid w:val="005A74AC"/>
    <w:rsid w:val="005B010E"/>
    <w:rsid w:val="005B01F8"/>
    <w:rsid w:val="005B045F"/>
    <w:rsid w:val="005B05F5"/>
    <w:rsid w:val="005B078A"/>
    <w:rsid w:val="005B0B1B"/>
    <w:rsid w:val="005B1D7B"/>
    <w:rsid w:val="005B1DA2"/>
    <w:rsid w:val="005B2EE0"/>
    <w:rsid w:val="005B3A9C"/>
    <w:rsid w:val="005B3AA0"/>
    <w:rsid w:val="005B3B05"/>
    <w:rsid w:val="005B40B0"/>
    <w:rsid w:val="005B40C8"/>
    <w:rsid w:val="005B45C0"/>
    <w:rsid w:val="005B4B42"/>
    <w:rsid w:val="005B4B5D"/>
    <w:rsid w:val="005B4D3B"/>
    <w:rsid w:val="005B4EA2"/>
    <w:rsid w:val="005B53C4"/>
    <w:rsid w:val="005B57B1"/>
    <w:rsid w:val="005B5A9B"/>
    <w:rsid w:val="005B5ED3"/>
    <w:rsid w:val="005B62D2"/>
    <w:rsid w:val="005B65ED"/>
    <w:rsid w:val="005B6E05"/>
    <w:rsid w:val="005B6F1E"/>
    <w:rsid w:val="005B72FE"/>
    <w:rsid w:val="005B76C2"/>
    <w:rsid w:val="005C0A13"/>
    <w:rsid w:val="005C1005"/>
    <w:rsid w:val="005C1317"/>
    <w:rsid w:val="005C1641"/>
    <w:rsid w:val="005C167E"/>
    <w:rsid w:val="005C1BAE"/>
    <w:rsid w:val="005C1E70"/>
    <w:rsid w:val="005C210C"/>
    <w:rsid w:val="005C22F3"/>
    <w:rsid w:val="005C4163"/>
    <w:rsid w:val="005C44B8"/>
    <w:rsid w:val="005C4D7E"/>
    <w:rsid w:val="005C4E6D"/>
    <w:rsid w:val="005C5239"/>
    <w:rsid w:val="005C5986"/>
    <w:rsid w:val="005C64B9"/>
    <w:rsid w:val="005C6670"/>
    <w:rsid w:val="005C681E"/>
    <w:rsid w:val="005C694C"/>
    <w:rsid w:val="005C6C9A"/>
    <w:rsid w:val="005C7080"/>
    <w:rsid w:val="005C71B2"/>
    <w:rsid w:val="005C7335"/>
    <w:rsid w:val="005D0225"/>
    <w:rsid w:val="005D03A4"/>
    <w:rsid w:val="005D0523"/>
    <w:rsid w:val="005D087F"/>
    <w:rsid w:val="005D088A"/>
    <w:rsid w:val="005D0C93"/>
    <w:rsid w:val="005D0FCA"/>
    <w:rsid w:val="005D151A"/>
    <w:rsid w:val="005D263C"/>
    <w:rsid w:val="005D27A3"/>
    <w:rsid w:val="005D3090"/>
    <w:rsid w:val="005D3601"/>
    <w:rsid w:val="005D370F"/>
    <w:rsid w:val="005D39A7"/>
    <w:rsid w:val="005D41F4"/>
    <w:rsid w:val="005D4709"/>
    <w:rsid w:val="005D4875"/>
    <w:rsid w:val="005D5125"/>
    <w:rsid w:val="005D53C4"/>
    <w:rsid w:val="005D551A"/>
    <w:rsid w:val="005D587B"/>
    <w:rsid w:val="005D587C"/>
    <w:rsid w:val="005D599E"/>
    <w:rsid w:val="005D6387"/>
    <w:rsid w:val="005D6B86"/>
    <w:rsid w:val="005D7122"/>
    <w:rsid w:val="005D7462"/>
    <w:rsid w:val="005D7D55"/>
    <w:rsid w:val="005D7E8F"/>
    <w:rsid w:val="005E04E5"/>
    <w:rsid w:val="005E06DC"/>
    <w:rsid w:val="005E165B"/>
    <w:rsid w:val="005E1844"/>
    <w:rsid w:val="005E18AC"/>
    <w:rsid w:val="005E2595"/>
    <w:rsid w:val="005E37D2"/>
    <w:rsid w:val="005E3B72"/>
    <w:rsid w:val="005E3CAB"/>
    <w:rsid w:val="005E3CFB"/>
    <w:rsid w:val="005E3D5C"/>
    <w:rsid w:val="005E4451"/>
    <w:rsid w:val="005E4502"/>
    <w:rsid w:val="005E45E8"/>
    <w:rsid w:val="005E4B50"/>
    <w:rsid w:val="005E4D94"/>
    <w:rsid w:val="005E560F"/>
    <w:rsid w:val="005E56B9"/>
    <w:rsid w:val="005E57DD"/>
    <w:rsid w:val="005E65AA"/>
    <w:rsid w:val="005E6707"/>
    <w:rsid w:val="005E6E4F"/>
    <w:rsid w:val="005E70E6"/>
    <w:rsid w:val="005E72DC"/>
    <w:rsid w:val="005E742C"/>
    <w:rsid w:val="005E78D9"/>
    <w:rsid w:val="005E7D09"/>
    <w:rsid w:val="005E7DC3"/>
    <w:rsid w:val="005F06FB"/>
    <w:rsid w:val="005F0A22"/>
    <w:rsid w:val="005F0D8B"/>
    <w:rsid w:val="005F0FE4"/>
    <w:rsid w:val="005F2079"/>
    <w:rsid w:val="005F23B5"/>
    <w:rsid w:val="005F2D01"/>
    <w:rsid w:val="005F31EB"/>
    <w:rsid w:val="005F344C"/>
    <w:rsid w:val="005F3770"/>
    <w:rsid w:val="005F3805"/>
    <w:rsid w:val="005F3A5E"/>
    <w:rsid w:val="005F3C4E"/>
    <w:rsid w:val="005F44F8"/>
    <w:rsid w:val="005F46B5"/>
    <w:rsid w:val="005F48E7"/>
    <w:rsid w:val="005F4C6A"/>
    <w:rsid w:val="005F4C86"/>
    <w:rsid w:val="005F4E2B"/>
    <w:rsid w:val="005F5A02"/>
    <w:rsid w:val="005F5EB8"/>
    <w:rsid w:val="005F650C"/>
    <w:rsid w:val="005F6742"/>
    <w:rsid w:val="005F6798"/>
    <w:rsid w:val="005F6BA1"/>
    <w:rsid w:val="005F72DE"/>
    <w:rsid w:val="005F750D"/>
    <w:rsid w:val="005F77AE"/>
    <w:rsid w:val="005F77C4"/>
    <w:rsid w:val="005F7E86"/>
    <w:rsid w:val="00600027"/>
    <w:rsid w:val="006001A5"/>
    <w:rsid w:val="00600435"/>
    <w:rsid w:val="0060043B"/>
    <w:rsid w:val="0060048F"/>
    <w:rsid w:val="00600620"/>
    <w:rsid w:val="00600D29"/>
    <w:rsid w:val="00600E3D"/>
    <w:rsid w:val="00600EBF"/>
    <w:rsid w:val="006012F2"/>
    <w:rsid w:val="006014C7"/>
    <w:rsid w:val="006015D3"/>
    <w:rsid w:val="00601694"/>
    <w:rsid w:val="00601737"/>
    <w:rsid w:val="006019AC"/>
    <w:rsid w:val="00601C1D"/>
    <w:rsid w:val="0060203D"/>
    <w:rsid w:val="006021E7"/>
    <w:rsid w:val="0060230D"/>
    <w:rsid w:val="00602ACD"/>
    <w:rsid w:val="006030F6"/>
    <w:rsid w:val="0060326B"/>
    <w:rsid w:val="006044BE"/>
    <w:rsid w:val="006045DE"/>
    <w:rsid w:val="006045FE"/>
    <w:rsid w:val="00604AEE"/>
    <w:rsid w:val="00604D71"/>
    <w:rsid w:val="00604E30"/>
    <w:rsid w:val="00605189"/>
    <w:rsid w:val="0060526F"/>
    <w:rsid w:val="0060536E"/>
    <w:rsid w:val="006053CF"/>
    <w:rsid w:val="00605505"/>
    <w:rsid w:val="00605BD9"/>
    <w:rsid w:val="00605DFA"/>
    <w:rsid w:val="00606060"/>
    <w:rsid w:val="00606CBF"/>
    <w:rsid w:val="00607332"/>
    <w:rsid w:val="006074A4"/>
    <w:rsid w:val="00607D18"/>
    <w:rsid w:val="00607FC0"/>
    <w:rsid w:val="0061031F"/>
    <w:rsid w:val="0061038E"/>
    <w:rsid w:val="006103E9"/>
    <w:rsid w:val="00610793"/>
    <w:rsid w:val="00610E19"/>
    <w:rsid w:val="006112D8"/>
    <w:rsid w:val="00611B3D"/>
    <w:rsid w:val="00611BE9"/>
    <w:rsid w:val="00612245"/>
    <w:rsid w:val="00612742"/>
    <w:rsid w:val="00612C3F"/>
    <w:rsid w:val="006136DC"/>
    <w:rsid w:val="00613801"/>
    <w:rsid w:val="006142B7"/>
    <w:rsid w:val="006147B3"/>
    <w:rsid w:val="0061489E"/>
    <w:rsid w:val="0061489F"/>
    <w:rsid w:val="00615298"/>
    <w:rsid w:val="0061545A"/>
    <w:rsid w:val="006154AE"/>
    <w:rsid w:val="00615C86"/>
    <w:rsid w:val="00615D8D"/>
    <w:rsid w:val="00616513"/>
    <w:rsid w:val="00616681"/>
    <w:rsid w:val="00616AF8"/>
    <w:rsid w:val="00616BFD"/>
    <w:rsid w:val="0061729F"/>
    <w:rsid w:val="0061744F"/>
    <w:rsid w:val="0061795D"/>
    <w:rsid w:val="00620187"/>
    <w:rsid w:val="006203F4"/>
    <w:rsid w:val="00620542"/>
    <w:rsid w:val="00620ABA"/>
    <w:rsid w:val="00620D68"/>
    <w:rsid w:val="006214FD"/>
    <w:rsid w:val="006215A4"/>
    <w:rsid w:val="00621FD6"/>
    <w:rsid w:val="006220A5"/>
    <w:rsid w:val="00622509"/>
    <w:rsid w:val="00622C65"/>
    <w:rsid w:val="00622D79"/>
    <w:rsid w:val="00622E98"/>
    <w:rsid w:val="00623908"/>
    <w:rsid w:val="00623A7C"/>
    <w:rsid w:val="00623C17"/>
    <w:rsid w:val="00623D9D"/>
    <w:rsid w:val="00624170"/>
    <w:rsid w:val="0062431F"/>
    <w:rsid w:val="00624350"/>
    <w:rsid w:val="006249B9"/>
    <w:rsid w:val="00624A75"/>
    <w:rsid w:val="0062535E"/>
    <w:rsid w:val="006255A4"/>
    <w:rsid w:val="006255DA"/>
    <w:rsid w:val="006257F1"/>
    <w:rsid w:val="00625A66"/>
    <w:rsid w:val="00625B20"/>
    <w:rsid w:val="0062660C"/>
    <w:rsid w:val="006266C6"/>
    <w:rsid w:val="0062681B"/>
    <w:rsid w:val="00626A2C"/>
    <w:rsid w:val="00626B5A"/>
    <w:rsid w:val="00627470"/>
    <w:rsid w:val="006277EF"/>
    <w:rsid w:val="006278CD"/>
    <w:rsid w:val="0062799B"/>
    <w:rsid w:val="00627A86"/>
    <w:rsid w:val="00627B80"/>
    <w:rsid w:val="00627E22"/>
    <w:rsid w:val="0063096B"/>
    <w:rsid w:val="00630F41"/>
    <w:rsid w:val="00631454"/>
    <w:rsid w:val="006320B7"/>
    <w:rsid w:val="00632135"/>
    <w:rsid w:val="006323E5"/>
    <w:rsid w:val="0063273A"/>
    <w:rsid w:val="00632932"/>
    <w:rsid w:val="00632A61"/>
    <w:rsid w:val="00632B00"/>
    <w:rsid w:val="00633FCC"/>
    <w:rsid w:val="00634113"/>
    <w:rsid w:val="00634377"/>
    <w:rsid w:val="006349C4"/>
    <w:rsid w:val="00634D9D"/>
    <w:rsid w:val="00635D81"/>
    <w:rsid w:val="0063618D"/>
    <w:rsid w:val="00636320"/>
    <w:rsid w:val="006363EA"/>
    <w:rsid w:val="006367CB"/>
    <w:rsid w:val="00636893"/>
    <w:rsid w:val="00636E60"/>
    <w:rsid w:val="006370DA"/>
    <w:rsid w:val="0063747B"/>
    <w:rsid w:val="00637587"/>
    <w:rsid w:val="00637C94"/>
    <w:rsid w:val="00637F26"/>
    <w:rsid w:val="00637F6F"/>
    <w:rsid w:val="00640274"/>
    <w:rsid w:val="006403CA"/>
    <w:rsid w:val="00640418"/>
    <w:rsid w:val="006404BE"/>
    <w:rsid w:val="00640D48"/>
    <w:rsid w:val="0064116F"/>
    <w:rsid w:val="006412A6"/>
    <w:rsid w:val="00641770"/>
    <w:rsid w:val="00641B4F"/>
    <w:rsid w:val="00641E27"/>
    <w:rsid w:val="00642048"/>
    <w:rsid w:val="0064307D"/>
    <w:rsid w:val="00643269"/>
    <w:rsid w:val="006432B1"/>
    <w:rsid w:val="00643836"/>
    <w:rsid w:val="00643C30"/>
    <w:rsid w:val="0064422C"/>
    <w:rsid w:val="00644579"/>
    <w:rsid w:val="0064509D"/>
    <w:rsid w:val="0064561D"/>
    <w:rsid w:val="006458CA"/>
    <w:rsid w:val="00645A17"/>
    <w:rsid w:val="00645BE2"/>
    <w:rsid w:val="00646221"/>
    <w:rsid w:val="0064630B"/>
    <w:rsid w:val="006465F9"/>
    <w:rsid w:val="00646D6E"/>
    <w:rsid w:val="00647659"/>
    <w:rsid w:val="006476F9"/>
    <w:rsid w:val="00647D39"/>
    <w:rsid w:val="00647F6C"/>
    <w:rsid w:val="00647FE2"/>
    <w:rsid w:val="0065037E"/>
    <w:rsid w:val="00650C89"/>
    <w:rsid w:val="00650F92"/>
    <w:rsid w:val="00651092"/>
    <w:rsid w:val="0065164D"/>
    <w:rsid w:val="00651A4D"/>
    <w:rsid w:val="00651B9F"/>
    <w:rsid w:val="00651C52"/>
    <w:rsid w:val="00651DDD"/>
    <w:rsid w:val="00652364"/>
    <w:rsid w:val="00652485"/>
    <w:rsid w:val="00653090"/>
    <w:rsid w:val="006533E1"/>
    <w:rsid w:val="00653EF7"/>
    <w:rsid w:val="006540E1"/>
    <w:rsid w:val="00654467"/>
    <w:rsid w:val="00654548"/>
    <w:rsid w:val="00654CFA"/>
    <w:rsid w:val="00654DF2"/>
    <w:rsid w:val="0065582A"/>
    <w:rsid w:val="00655DFA"/>
    <w:rsid w:val="00655FFF"/>
    <w:rsid w:val="0065631D"/>
    <w:rsid w:val="00656658"/>
    <w:rsid w:val="00656896"/>
    <w:rsid w:val="00656CFC"/>
    <w:rsid w:val="00656DD6"/>
    <w:rsid w:val="00657517"/>
    <w:rsid w:val="00657531"/>
    <w:rsid w:val="006577BE"/>
    <w:rsid w:val="00657A7C"/>
    <w:rsid w:val="00657F72"/>
    <w:rsid w:val="0066096D"/>
    <w:rsid w:val="006609D8"/>
    <w:rsid w:val="00661550"/>
    <w:rsid w:val="00661682"/>
    <w:rsid w:val="00661D33"/>
    <w:rsid w:val="0066281C"/>
    <w:rsid w:val="006629B5"/>
    <w:rsid w:val="00662F75"/>
    <w:rsid w:val="00663B87"/>
    <w:rsid w:val="00663F89"/>
    <w:rsid w:val="006640DA"/>
    <w:rsid w:val="006642C8"/>
    <w:rsid w:val="006645B0"/>
    <w:rsid w:val="006645B3"/>
    <w:rsid w:val="00664A9F"/>
    <w:rsid w:val="00665120"/>
    <w:rsid w:val="0066555D"/>
    <w:rsid w:val="00665B5E"/>
    <w:rsid w:val="00665E69"/>
    <w:rsid w:val="00665F5D"/>
    <w:rsid w:val="00665FEB"/>
    <w:rsid w:val="006661A9"/>
    <w:rsid w:val="006667CD"/>
    <w:rsid w:val="00666945"/>
    <w:rsid w:val="00666DF1"/>
    <w:rsid w:val="00666F13"/>
    <w:rsid w:val="0066717F"/>
    <w:rsid w:val="006676CD"/>
    <w:rsid w:val="0066772A"/>
    <w:rsid w:val="006677D2"/>
    <w:rsid w:val="00667ACA"/>
    <w:rsid w:val="006714B9"/>
    <w:rsid w:val="00671A53"/>
    <w:rsid w:val="006721B3"/>
    <w:rsid w:val="00672659"/>
    <w:rsid w:val="0067281F"/>
    <w:rsid w:val="00672B8C"/>
    <w:rsid w:val="0067308C"/>
    <w:rsid w:val="006738AB"/>
    <w:rsid w:val="006739DC"/>
    <w:rsid w:val="00673B44"/>
    <w:rsid w:val="00673B85"/>
    <w:rsid w:val="00673BEA"/>
    <w:rsid w:val="00673D1B"/>
    <w:rsid w:val="00673D30"/>
    <w:rsid w:val="00674C21"/>
    <w:rsid w:val="00674D25"/>
    <w:rsid w:val="00674FC8"/>
    <w:rsid w:val="0067501B"/>
    <w:rsid w:val="0067503E"/>
    <w:rsid w:val="006752F6"/>
    <w:rsid w:val="00675392"/>
    <w:rsid w:val="00675B18"/>
    <w:rsid w:val="00676248"/>
    <w:rsid w:val="006764DE"/>
    <w:rsid w:val="00676705"/>
    <w:rsid w:val="00676C47"/>
    <w:rsid w:val="00676FDE"/>
    <w:rsid w:val="0067720D"/>
    <w:rsid w:val="006775DF"/>
    <w:rsid w:val="0067763B"/>
    <w:rsid w:val="00677783"/>
    <w:rsid w:val="006801C6"/>
    <w:rsid w:val="006806D6"/>
    <w:rsid w:val="00680921"/>
    <w:rsid w:val="00680A7A"/>
    <w:rsid w:val="006811B7"/>
    <w:rsid w:val="006811C4"/>
    <w:rsid w:val="006813EC"/>
    <w:rsid w:val="00681DDD"/>
    <w:rsid w:val="00681DDF"/>
    <w:rsid w:val="00681E99"/>
    <w:rsid w:val="00681EB7"/>
    <w:rsid w:val="00681F41"/>
    <w:rsid w:val="00682681"/>
    <w:rsid w:val="00682AE6"/>
    <w:rsid w:val="00682FDB"/>
    <w:rsid w:val="006835F7"/>
    <w:rsid w:val="00683C01"/>
    <w:rsid w:val="00683D0C"/>
    <w:rsid w:val="006840B1"/>
    <w:rsid w:val="006840F2"/>
    <w:rsid w:val="00684338"/>
    <w:rsid w:val="0068439E"/>
    <w:rsid w:val="006843BD"/>
    <w:rsid w:val="00684B43"/>
    <w:rsid w:val="00684C4C"/>
    <w:rsid w:val="00684DD7"/>
    <w:rsid w:val="00684ECC"/>
    <w:rsid w:val="006859D5"/>
    <w:rsid w:val="00685B6D"/>
    <w:rsid w:val="00685C56"/>
    <w:rsid w:val="00686BD5"/>
    <w:rsid w:val="006872BC"/>
    <w:rsid w:val="006900B7"/>
    <w:rsid w:val="00690521"/>
    <w:rsid w:val="00690D3E"/>
    <w:rsid w:val="00690E53"/>
    <w:rsid w:val="006913AA"/>
    <w:rsid w:val="006918A0"/>
    <w:rsid w:val="00691EC9"/>
    <w:rsid w:val="00692001"/>
    <w:rsid w:val="0069209C"/>
    <w:rsid w:val="00692196"/>
    <w:rsid w:val="00692884"/>
    <w:rsid w:val="00692ACC"/>
    <w:rsid w:val="00692F1E"/>
    <w:rsid w:val="00693375"/>
    <w:rsid w:val="00693639"/>
    <w:rsid w:val="0069365D"/>
    <w:rsid w:val="0069383A"/>
    <w:rsid w:val="00693E9C"/>
    <w:rsid w:val="00693EC3"/>
    <w:rsid w:val="006942AB"/>
    <w:rsid w:val="00694559"/>
    <w:rsid w:val="00694715"/>
    <w:rsid w:val="00694DFE"/>
    <w:rsid w:val="00695376"/>
    <w:rsid w:val="00695833"/>
    <w:rsid w:val="00695F3A"/>
    <w:rsid w:val="00696061"/>
    <w:rsid w:val="006960A8"/>
    <w:rsid w:val="0069623C"/>
    <w:rsid w:val="006968E7"/>
    <w:rsid w:val="006969DA"/>
    <w:rsid w:val="00697309"/>
    <w:rsid w:val="00697B97"/>
    <w:rsid w:val="00697C26"/>
    <w:rsid w:val="00697D43"/>
    <w:rsid w:val="00697E7F"/>
    <w:rsid w:val="006A00DC"/>
    <w:rsid w:val="006A021C"/>
    <w:rsid w:val="006A0432"/>
    <w:rsid w:val="006A060B"/>
    <w:rsid w:val="006A0EAB"/>
    <w:rsid w:val="006A14D4"/>
    <w:rsid w:val="006A1AE6"/>
    <w:rsid w:val="006A2025"/>
    <w:rsid w:val="006A21F0"/>
    <w:rsid w:val="006A21F8"/>
    <w:rsid w:val="006A232F"/>
    <w:rsid w:val="006A23B3"/>
    <w:rsid w:val="006A2836"/>
    <w:rsid w:val="006A2A6F"/>
    <w:rsid w:val="006A2B67"/>
    <w:rsid w:val="006A329E"/>
    <w:rsid w:val="006A3987"/>
    <w:rsid w:val="006A42E8"/>
    <w:rsid w:val="006A4536"/>
    <w:rsid w:val="006A4708"/>
    <w:rsid w:val="006A578B"/>
    <w:rsid w:val="006A5BF1"/>
    <w:rsid w:val="006A5E03"/>
    <w:rsid w:val="006A6023"/>
    <w:rsid w:val="006A6497"/>
    <w:rsid w:val="006A665D"/>
    <w:rsid w:val="006A6838"/>
    <w:rsid w:val="006A6F4D"/>
    <w:rsid w:val="006A7786"/>
    <w:rsid w:val="006B0469"/>
    <w:rsid w:val="006B06C9"/>
    <w:rsid w:val="006B0A72"/>
    <w:rsid w:val="006B1C57"/>
    <w:rsid w:val="006B1DEC"/>
    <w:rsid w:val="006B2505"/>
    <w:rsid w:val="006B2A0F"/>
    <w:rsid w:val="006B3023"/>
    <w:rsid w:val="006B32D8"/>
    <w:rsid w:val="006B3638"/>
    <w:rsid w:val="006B3F9B"/>
    <w:rsid w:val="006B40B4"/>
    <w:rsid w:val="006B4E1C"/>
    <w:rsid w:val="006B58BF"/>
    <w:rsid w:val="006B5A5A"/>
    <w:rsid w:val="006B600F"/>
    <w:rsid w:val="006B6602"/>
    <w:rsid w:val="006B6799"/>
    <w:rsid w:val="006B6AA5"/>
    <w:rsid w:val="006B710E"/>
    <w:rsid w:val="006B7162"/>
    <w:rsid w:val="006B7184"/>
    <w:rsid w:val="006B7B82"/>
    <w:rsid w:val="006B7E93"/>
    <w:rsid w:val="006B7ECA"/>
    <w:rsid w:val="006C022F"/>
    <w:rsid w:val="006C0315"/>
    <w:rsid w:val="006C064F"/>
    <w:rsid w:val="006C161A"/>
    <w:rsid w:val="006C1673"/>
    <w:rsid w:val="006C1B48"/>
    <w:rsid w:val="006C1EAF"/>
    <w:rsid w:val="006C224C"/>
    <w:rsid w:val="006C3369"/>
    <w:rsid w:val="006C3C22"/>
    <w:rsid w:val="006C3CBB"/>
    <w:rsid w:val="006C432B"/>
    <w:rsid w:val="006C4987"/>
    <w:rsid w:val="006C49B5"/>
    <w:rsid w:val="006C569D"/>
    <w:rsid w:val="006C5731"/>
    <w:rsid w:val="006C5D58"/>
    <w:rsid w:val="006C679F"/>
    <w:rsid w:val="006C6BC6"/>
    <w:rsid w:val="006C6EDD"/>
    <w:rsid w:val="006C723F"/>
    <w:rsid w:val="006C7B57"/>
    <w:rsid w:val="006C7D57"/>
    <w:rsid w:val="006C7F6F"/>
    <w:rsid w:val="006D010C"/>
    <w:rsid w:val="006D04D9"/>
    <w:rsid w:val="006D07CE"/>
    <w:rsid w:val="006D0D79"/>
    <w:rsid w:val="006D104B"/>
    <w:rsid w:val="006D1976"/>
    <w:rsid w:val="006D1E6A"/>
    <w:rsid w:val="006D2528"/>
    <w:rsid w:val="006D2565"/>
    <w:rsid w:val="006D2689"/>
    <w:rsid w:val="006D28FC"/>
    <w:rsid w:val="006D2A20"/>
    <w:rsid w:val="006D2D16"/>
    <w:rsid w:val="006D2D4D"/>
    <w:rsid w:val="006D4A64"/>
    <w:rsid w:val="006D4B47"/>
    <w:rsid w:val="006D4E71"/>
    <w:rsid w:val="006D5C20"/>
    <w:rsid w:val="006D5D54"/>
    <w:rsid w:val="006D5E15"/>
    <w:rsid w:val="006D5F47"/>
    <w:rsid w:val="006D6290"/>
    <w:rsid w:val="006D62E5"/>
    <w:rsid w:val="006D66FF"/>
    <w:rsid w:val="006D688B"/>
    <w:rsid w:val="006D6923"/>
    <w:rsid w:val="006D6FC9"/>
    <w:rsid w:val="006D7708"/>
    <w:rsid w:val="006D7A2A"/>
    <w:rsid w:val="006D7A4A"/>
    <w:rsid w:val="006D7B74"/>
    <w:rsid w:val="006D7CD8"/>
    <w:rsid w:val="006D7EB7"/>
    <w:rsid w:val="006E0584"/>
    <w:rsid w:val="006E0836"/>
    <w:rsid w:val="006E138F"/>
    <w:rsid w:val="006E15AA"/>
    <w:rsid w:val="006E170F"/>
    <w:rsid w:val="006E1E85"/>
    <w:rsid w:val="006E1FB1"/>
    <w:rsid w:val="006E208F"/>
    <w:rsid w:val="006E240B"/>
    <w:rsid w:val="006E24FF"/>
    <w:rsid w:val="006E2943"/>
    <w:rsid w:val="006E2C7F"/>
    <w:rsid w:val="006E2EF6"/>
    <w:rsid w:val="006E2FBC"/>
    <w:rsid w:val="006E3A3C"/>
    <w:rsid w:val="006E3DB6"/>
    <w:rsid w:val="006E40F6"/>
    <w:rsid w:val="006E4665"/>
    <w:rsid w:val="006E4A7D"/>
    <w:rsid w:val="006E4BED"/>
    <w:rsid w:val="006E5048"/>
    <w:rsid w:val="006E524F"/>
    <w:rsid w:val="006E56E5"/>
    <w:rsid w:val="006E5D30"/>
    <w:rsid w:val="006E5EBF"/>
    <w:rsid w:val="006E6415"/>
    <w:rsid w:val="006E652B"/>
    <w:rsid w:val="006E65C6"/>
    <w:rsid w:val="006E6AD5"/>
    <w:rsid w:val="006E6B43"/>
    <w:rsid w:val="006E6D74"/>
    <w:rsid w:val="006E7282"/>
    <w:rsid w:val="006E731C"/>
    <w:rsid w:val="006F159D"/>
    <w:rsid w:val="006F15C3"/>
    <w:rsid w:val="006F1774"/>
    <w:rsid w:val="006F1C0C"/>
    <w:rsid w:val="006F1D14"/>
    <w:rsid w:val="006F1EDB"/>
    <w:rsid w:val="006F2663"/>
    <w:rsid w:val="006F2ED2"/>
    <w:rsid w:val="006F3516"/>
    <w:rsid w:val="006F3735"/>
    <w:rsid w:val="006F3BFB"/>
    <w:rsid w:val="006F4492"/>
    <w:rsid w:val="006F5738"/>
    <w:rsid w:val="006F5D18"/>
    <w:rsid w:val="006F6C41"/>
    <w:rsid w:val="0070001B"/>
    <w:rsid w:val="00700213"/>
    <w:rsid w:val="00700486"/>
    <w:rsid w:val="007005F4"/>
    <w:rsid w:val="0070108F"/>
    <w:rsid w:val="00701AFF"/>
    <w:rsid w:val="00701D28"/>
    <w:rsid w:val="007021F4"/>
    <w:rsid w:val="00702860"/>
    <w:rsid w:val="007029C6"/>
    <w:rsid w:val="0070332D"/>
    <w:rsid w:val="00703483"/>
    <w:rsid w:val="007038FA"/>
    <w:rsid w:val="00703A92"/>
    <w:rsid w:val="00703E01"/>
    <w:rsid w:val="00703EB7"/>
    <w:rsid w:val="0070402B"/>
    <w:rsid w:val="007044C0"/>
    <w:rsid w:val="007046D9"/>
    <w:rsid w:val="00704E41"/>
    <w:rsid w:val="00705CB1"/>
    <w:rsid w:val="00705E54"/>
    <w:rsid w:val="0070618B"/>
    <w:rsid w:val="007064AD"/>
    <w:rsid w:val="00706646"/>
    <w:rsid w:val="00706A31"/>
    <w:rsid w:val="00707664"/>
    <w:rsid w:val="007076B1"/>
    <w:rsid w:val="0070772C"/>
    <w:rsid w:val="00707C85"/>
    <w:rsid w:val="00710179"/>
    <w:rsid w:val="00710202"/>
    <w:rsid w:val="007103CB"/>
    <w:rsid w:val="00710721"/>
    <w:rsid w:val="00710822"/>
    <w:rsid w:val="0071093D"/>
    <w:rsid w:val="00710F13"/>
    <w:rsid w:val="0071127E"/>
    <w:rsid w:val="00711E1B"/>
    <w:rsid w:val="0071261D"/>
    <w:rsid w:val="00712D54"/>
    <w:rsid w:val="00713ED4"/>
    <w:rsid w:val="00714403"/>
    <w:rsid w:val="0071454B"/>
    <w:rsid w:val="007153AA"/>
    <w:rsid w:val="00715631"/>
    <w:rsid w:val="00715720"/>
    <w:rsid w:val="00715C91"/>
    <w:rsid w:val="00715D85"/>
    <w:rsid w:val="00715EC3"/>
    <w:rsid w:val="00715F2C"/>
    <w:rsid w:val="007165A9"/>
    <w:rsid w:val="007167F0"/>
    <w:rsid w:val="00717E14"/>
    <w:rsid w:val="0072004A"/>
    <w:rsid w:val="00720437"/>
    <w:rsid w:val="007204F5"/>
    <w:rsid w:val="0072050E"/>
    <w:rsid w:val="00720A5A"/>
    <w:rsid w:val="00720B69"/>
    <w:rsid w:val="00721AD3"/>
    <w:rsid w:val="00721C86"/>
    <w:rsid w:val="00721D10"/>
    <w:rsid w:val="00721F71"/>
    <w:rsid w:val="00723116"/>
    <w:rsid w:val="007233A3"/>
    <w:rsid w:val="00723B54"/>
    <w:rsid w:val="00723C66"/>
    <w:rsid w:val="00723EDB"/>
    <w:rsid w:val="00724011"/>
    <w:rsid w:val="007243F6"/>
    <w:rsid w:val="007245F3"/>
    <w:rsid w:val="0072486E"/>
    <w:rsid w:val="00724B9D"/>
    <w:rsid w:val="00724EBB"/>
    <w:rsid w:val="00725192"/>
    <w:rsid w:val="0072540A"/>
    <w:rsid w:val="00725F50"/>
    <w:rsid w:val="00726192"/>
    <w:rsid w:val="00726677"/>
    <w:rsid w:val="00726E05"/>
    <w:rsid w:val="00726EE9"/>
    <w:rsid w:val="00726F9D"/>
    <w:rsid w:val="007270E9"/>
    <w:rsid w:val="0072778C"/>
    <w:rsid w:val="00727930"/>
    <w:rsid w:val="00727B4B"/>
    <w:rsid w:val="007304D2"/>
    <w:rsid w:val="007304D5"/>
    <w:rsid w:val="00730A10"/>
    <w:rsid w:val="00730ADB"/>
    <w:rsid w:val="007314F1"/>
    <w:rsid w:val="00732C20"/>
    <w:rsid w:val="0073308B"/>
    <w:rsid w:val="00733380"/>
    <w:rsid w:val="0073343E"/>
    <w:rsid w:val="00733797"/>
    <w:rsid w:val="00733A98"/>
    <w:rsid w:val="007345F8"/>
    <w:rsid w:val="007347A4"/>
    <w:rsid w:val="00734975"/>
    <w:rsid w:val="00734D9A"/>
    <w:rsid w:val="00734F3C"/>
    <w:rsid w:val="007351C1"/>
    <w:rsid w:val="00735781"/>
    <w:rsid w:val="00736B78"/>
    <w:rsid w:val="00736BDB"/>
    <w:rsid w:val="00737380"/>
    <w:rsid w:val="00737638"/>
    <w:rsid w:val="00737A52"/>
    <w:rsid w:val="00737FE6"/>
    <w:rsid w:val="00740947"/>
    <w:rsid w:val="00740BE9"/>
    <w:rsid w:val="00741319"/>
    <w:rsid w:val="00741DB4"/>
    <w:rsid w:val="007424F5"/>
    <w:rsid w:val="00742968"/>
    <w:rsid w:val="00742D37"/>
    <w:rsid w:val="00743CB8"/>
    <w:rsid w:val="007442A8"/>
    <w:rsid w:val="00744447"/>
    <w:rsid w:val="00744FAF"/>
    <w:rsid w:val="007457C7"/>
    <w:rsid w:val="00746573"/>
    <w:rsid w:val="00746619"/>
    <w:rsid w:val="0074673A"/>
    <w:rsid w:val="00747733"/>
    <w:rsid w:val="0074777E"/>
    <w:rsid w:val="0074778F"/>
    <w:rsid w:val="00747A00"/>
    <w:rsid w:val="00750263"/>
    <w:rsid w:val="007502B3"/>
    <w:rsid w:val="007503A4"/>
    <w:rsid w:val="00750E84"/>
    <w:rsid w:val="0075162D"/>
    <w:rsid w:val="00751C4B"/>
    <w:rsid w:val="00751CF1"/>
    <w:rsid w:val="0075224D"/>
    <w:rsid w:val="00752AF7"/>
    <w:rsid w:val="00752B26"/>
    <w:rsid w:val="00752CB2"/>
    <w:rsid w:val="00752DB8"/>
    <w:rsid w:val="00753158"/>
    <w:rsid w:val="00753B24"/>
    <w:rsid w:val="007543E2"/>
    <w:rsid w:val="00755345"/>
    <w:rsid w:val="0075536E"/>
    <w:rsid w:val="0075554A"/>
    <w:rsid w:val="00755B8B"/>
    <w:rsid w:val="007578DF"/>
    <w:rsid w:val="00760060"/>
    <w:rsid w:val="007600D1"/>
    <w:rsid w:val="00760AB5"/>
    <w:rsid w:val="0076153E"/>
    <w:rsid w:val="00761541"/>
    <w:rsid w:val="007616E6"/>
    <w:rsid w:val="00761701"/>
    <w:rsid w:val="00761876"/>
    <w:rsid w:val="007618E7"/>
    <w:rsid w:val="00761993"/>
    <w:rsid w:val="00761E73"/>
    <w:rsid w:val="00761F36"/>
    <w:rsid w:val="00761F87"/>
    <w:rsid w:val="00762680"/>
    <w:rsid w:val="00762A51"/>
    <w:rsid w:val="00762E6F"/>
    <w:rsid w:val="00763050"/>
    <w:rsid w:val="00763941"/>
    <w:rsid w:val="00763A64"/>
    <w:rsid w:val="007648DE"/>
    <w:rsid w:val="007649C2"/>
    <w:rsid w:val="00765293"/>
    <w:rsid w:val="0076556E"/>
    <w:rsid w:val="0076605C"/>
    <w:rsid w:val="00766EA3"/>
    <w:rsid w:val="00766F2E"/>
    <w:rsid w:val="0076753D"/>
    <w:rsid w:val="007676B6"/>
    <w:rsid w:val="007678BF"/>
    <w:rsid w:val="007700C5"/>
    <w:rsid w:val="00770245"/>
    <w:rsid w:val="007709E4"/>
    <w:rsid w:val="00770AEC"/>
    <w:rsid w:val="007714AC"/>
    <w:rsid w:val="00771DC8"/>
    <w:rsid w:val="00771FEF"/>
    <w:rsid w:val="007727B6"/>
    <w:rsid w:val="00772C47"/>
    <w:rsid w:val="00772CE2"/>
    <w:rsid w:val="00772D91"/>
    <w:rsid w:val="00773532"/>
    <w:rsid w:val="00773C30"/>
    <w:rsid w:val="00773EF7"/>
    <w:rsid w:val="0077410E"/>
    <w:rsid w:val="00774362"/>
    <w:rsid w:val="00774AF6"/>
    <w:rsid w:val="00774C68"/>
    <w:rsid w:val="00774E86"/>
    <w:rsid w:val="007752C5"/>
    <w:rsid w:val="00775385"/>
    <w:rsid w:val="007755F9"/>
    <w:rsid w:val="0077593B"/>
    <w:rsid w:val="00776337"/>
    <w:rsid w:val="007765FE"/>
    <w:rsid w:val="00776961"/>
    <w:rsid w:val="0077727E"/>
    <w:rsid w:val="00777281"/>
    <w:rsid w:val="007776A4"/>
    <w:rsid w:val="0077777A"/>
    <w:rsid w:val="00777D39"/>
    <w:rsid w:val="00777D64"/>
    <w:rsid w:val="00780207"/>
    <w:rsid w:val="00780441"/>
    <w:rsid w:val="007808D2"/>
    <w:rsid w:val="00780ECA"/>
    <w:rsid w:val="00780F55"/>
    <w:rsid w:val="00781969"/>
    <w:rsid w:val="007819EC"/>
    <w:rsid w:val="00781ACA"/>
    <w:rsid w:val="0078273F"/>
    <w:rsid w:val="007827D2"/>
    <w:rsid w:val="00782A68"/>
    <w:rsid w:val="00782B89"/>
    <w:rsid w:val="007831C7"/>
    <w:rsid w:val="0078336B"/>
    <w:rsid w:val="00783887"/>
    <w:rsid w:val="007838AA"/>
    <w:rsid w:val="00783B65"/>
    <w:rsid w:val="00784700"/>
    <w:rsid w:val="00784BBF"/>
    <w:rsid w:val="0078588E"/>
    <w:rsid w:val="00785A7B"/>
    <w:rsid w:val="00785AB2"/>
    <w:rsid w:val="00786CA7"/>
    <w:rsid w:val="0078706C"/>
    <w:rsid w:val="00787878"/>
    <w:rsid w:val="00787A21"/>
    <w:rsid w:val="00787DDF"/>
    <w:rsid w:val="007900AA"/>
    <w:rsid w:val="007901B1"/>
    <w:rsid w:val="0079041F"/>
    <w:rsid w:val="0079075F"/>
    <w:rsid w:val="007907CB"/>
    <w:rsid w:val="00790890"/>
    <w:rsid w:val="007909A4"/>
    <w:rsid w:val="00790DE3"/>
    <w:rsid w:val="007917BD"/>
    <w:rsid w:val="00791F51"/>
    <w:rsid w:val="00792BDF"/>
    <w:rsid w:val="00792FB2"/>
    <w:rsid w:val="00793D30"/>
    <w:rsid w:val="0079433A"/>
    <w:rsid w:val="00794578"/>
    <w:rsid w:val="0079458D"/>
    <w:rsid w:val="007946A5"/>
    <w:rsid w:val="00794EE1"/>
    <w:rsid w:val="007952AD"/>
    <w:rsid w:val="00795491"/>
    <w:rsid w:val="007956FB"/>
    <w:rsid w:val="00795983"/>
    <w:rsid w:val="00795C9A"/>
    <w:rsid w:val="00795E07"/>
    <w:rsid w:val="00796171"/>
    <w:rsid w:val="00796893"/>
    <w:rsid w:val="00796A4C"/>
    <w:rsid w:val="00796E36"/>
    <w:rsid w:val="00796E6F"/>
    <w:rsid w:val="00796F95"/>
    <w:rsid w:val="0079706D"/>
    <w:rsid w:val="0079797A"/>
    <w:rsid w:val="00797C24"/>
    <w:rsid w:val="0079B3EC"/>
    <w:rsid w:val="007A110E"/>
    <w:rsid w:val="007A15CF"/>
    <w:rsid w:val="007A1B72"/>
    <w:rsid w:val="007A1F33"/>
    <w:rsid w:val="007A255C"/>
    <w:rsid w:val="007A2949"/>
    <w:rsid w:val="007A36E0"/>
    <w:rsid w:val="007A43C7"/>
    <w:rsid w:val="007A4470"/>
    <w:rsid w:val="007A552B"/>
    <w:rsid w:val="007A6964"/>
    <w:rsid w:val="007A6BFD"/>
    <w:rsid w:val="007A71D7"/>
    <w:rsid w:val="007A7204"/>
    <w:rsid w:val="007A7496"/>
    <w:rsid w:val="007A768A"/>
    <w:rsid w:val="007A7771"/>
    <w:rsid w:val="007A7943"/>
    <w:rsid w:val="007B001C"/>
    <w:rsid w:val="007B044C"/>
    <w:rsid w:val="007B111B"/>
    <w:rsid w:val="007B129E"/>
    <w:rsid w:val="007B13C3"/>
    <w:rsid w:val="007B14DF"/>
    <w:rsid w:val="007B14FA"/>
    <w:rsid w:val="007B1782"/>
    <w:rsid w:val="007B1A49"/>
    <w:rsid w:val="007B1B44"/>
    <w:rsid w:val="007B1ED8"/>
    <w:rsid w:val="007B2437"/>
    <w:rsid w:val="007B2D03"/>
    <w:rsid w:val="007B31A0"/>
    <w:rsid w:val="007B3240"/>
    <w:rsid w:val="007B3441"/>
    <w:rsid w:val="007B3C1D"/>
    <w:rsid w:val="007B41A2"/>
    <w:rsid w:val="007B4299"/>
    <w:rsid w:val="007B463B"/>
    <w:rsid w:val="007B491E"/>
    <w:rsid w:val="007B4D61"/>
    <w:rsid w:val="007B4ED3"/>
    <w:rsid w:val="007B59F3"/>
    <w:rsid w:val="007B5D56"/>
    <w:rsid w:val="007B5FCF"/>
    <w:rsid w:val="007B62ED"/>
    <w:rsid w:val="007B6CAF"/>
    <w:rsid w:val="007B6FF6"/>
    <w:rsid w:val="007B71F5"/>
    <w:rsid w:val="007B730C"/>
    <w:rsid w:val="007B7B2A"/>
    <w:rsid w:val="007C0372"/>
    <w:rsid w:val="007C04DB"/>
    <w:rsid w:val="007C098A"/>
    <w:rsid w:val="007C0FEF"/>
    <w:rsid w:val="007C10F0"/>
    <w:rsid w:val="007C1205"/>
    <w:rsid w:val="007C1C95"/>
    <w:rsid w:val="007C1D5D"/>
    <w:rsid w:val="007C1FB4"/>
    <w:rsid w:val="007C209C"/>
    <w:rsid w:val="007C22EB"/>
    <w:rsid w:val="007C33AC"/>
    <w:rsid w:val="007C3FD8"/>
    <w:rsid w:val="007C455E"/>
    <w:rsid w:val="007C46BD"/>
    <w:rsid w:val="007C4958"/>
    <w:rsid w:val="007C518A"/>
    <w:rsid w:val="007C5192"/>
    <w:rsid w:val="007C53D9"/>
    <w:rsid w:val="007C5461"/>
    <w:rsid w:val="007C606E"/>
    <w:rsid w:val="007C6B53"/>
    <w:rsid w:val="007C6BDE"/>
    <w:rsid w:val="007C6BF0"/>
    <w:rsid w:val="007C7493"/>
    <w:rsid w:val="007C769F"/>
    <w:rsid w:val="007C78A3"/>
    <w:rsid w:val="007C79FB"/>
    <w:rsid w:val="007C7BA8"/>
    <w:rsid w:val="007C7FA9"/>
    <w:rsid w:val="007C7FEB"/>
    <w:rsid w:val="007C7FEE"/>
    <w:rsid w:val="007D0B99"/>
    <w:rsid w:val="007D0EBA"/>
    <w:rsid w:val="007D1723"/>
    <w:rsid w:val="007D1BB8"/>
    <w:rsid w:val="007D1CD4"/>
    <w:rsid w:val="007D23C5"/>
    <w:rsid w:val="007D29DA"/>
    <w:rsid w:val="007D38BC"/>
    <w:rsid w:val="007D3B0D"/>
    <w:rsid w:val="007D3E4E"/>
    <w:rsid w:val="007D404D"/>
    <w:rsid w:val="007D48AC"/>
    <w:rsid w:val="007D4FF8"/>
    <w:rsid w:val="007D5B08"/>
    <w:rsid w:val="007D5B57"/>
    <w:rsid w:val="007D6798"/>
    <w:rsid w:val="007D717F"/>
    <w:rsid w:val="007D72D3"/>
    <w:rsid w:val="007D7A25"/>
    <w:rsid w:val="007D7C9E"/>
    <w:rsid w:val="007D821E"/>
    <w:rsid w:val="007E00D9"/>
    <w:rsid w:val="007E0417"/>
    <w:rsid w:val="007E0678"/>
    <w:rsid w:val="007E13D7"/>
    <w:rsid w:val="007E1621"/>
    <w:rsid w:val="007E1782"/>
    <w:rsid w:val="007E1934"/>
    <w:rsid w:val="007E19F3"/>
    <w:rsid w:val="007E1D1E"/>
    <w:rsid w:val="007E1E70"/>
    <w:rsid w:val="007E1F4D"/>
    <w:rsid w:val="007E235F"/>
    <w:rsid w:val="007E2387"/>
    <w:rsid w:val="007E351B"/>
    <w:rsid w:val="007E3C93"/>
    <w:rsid w:val="007E3CA4"/>
    <w:rsid w:val="007E4143"/>
    <w:rsid w:val="007E4C86"/>
    <w:rsid w:val="007E4F03"/>
    <w:rsid w:val="007E5122"/>
    <w:rsid w:val="007E5A1C"/>
    <w:rsid w:val="007E5B42"/>
    <w:rsid w:val="007E5B4E"/>
    <w:rsid w:val="007E629F"/>
    <w:rsid w:val="007E69D3"/>
    <w:rsid w:val="007E775B"/>
    <w:rsid w:val="007E79CE"/>
    <w:rsid w:val="007F0665"/>
    <w:rsid w:val="007F0A94"/>
    <w:rsid w:val="007F11B1"/>
    <w:rsid w:val="007F2512"/>
    <w:rsid w:val="007F27D5"/>
    <w:rsid w:val="007F3A3F"/>
    <w:rsid w:val="007F3ADC"/>
    <w:rsid w:val="007F4195"/>
    <w:rsid w:val="007F464F"/>
    <w:rsid w:val="007F49C9"/>
    <w:rsid w:val="007F4CBC"/>
    <w:rsid w:val="007F4CE3"/>
    <w:rsid w:val="007F4CF4"/>
    <w:rsid w:val="007F514B"/>
    <w:rsid w:val="007F53CC"/>
    <w:rsid w:val="007F62FD"/>
    <w:rsid w:val="007F635C"/>
    <w:rsid w:val="007F70B5"/>
    <w:rsid w:val="007F73EB"/>
    <w:rsid w:val="007F797F"/>
    <w:rsid w:val="007F79D0"/>
    <w:rsid w:val="007F7D89"/>
    <w:rsid w:val="007F7EC1"/>
    <w:rsid w:val="0080076E"/>
    <w:rsid w:val="00800C36"/>
    <w:rsid w:val="00800DF8"/>
    <w:rsid w:val="00800EDD"/>
    <w:rsid w:val="00801046"/>
    <w:rsid w:val="0080197E"/>
    <w:rsid w:val="00801A0C"/>
    <w:rsid w:val="00801C2F"/>
    <w:rsid w:val="00801C55"/>
    <w:rsid w:val="00801CE9"/>
    <w:rsid w:val="0080205B"/>
    <w:rsid w:val="00802649"/>
    <w:rsid w:val="008026FA"/>
    <w:rsid w:val="00802872"/>
    <w:rsid w:val="00802F6D"/>
    <w:rsid w:val="008034DA"/>
    <w:rsid w:val="00803A26"/>
    <w:rsid w:val="00803DCF"/>
    <w:rsid w:val="00803DE1"/>
    <w:rsid w:val="00803EB1"/>
    <w:rsid w:val="00803FF9"/>
    <w:rsid w:val="0080412B"/>
    <w:rsid w:val="00804AAF"/>
    <w:rsid w:val="00804E96"/>
    <w:rsid w:val="008053CC"/>
    <w:rsid w:val="0080548E"/>
    <w:rsid w:val="00805786"/>
    <w:rsid w:val="00805AE5"/>
    <w:rsid w:val="0080641B"/>
    <w:rsid w:val="0080652C"/>
    <w:rsid w:val="00806984"/>
    <w:rsid w:val="00806985"/>
    <w:rsid w:val="00806E4F"/>
    <w:rsid w:val="008077FD"/>
    <w:rsid w:val="008078A4"/>
    <w:rsid w:val="00807F65"/>
    <w:rsid w:val="008103C9"/>
    <w:rsid w:val="0081057C"/>
    <w:rsid w:val="00810EBC"/>
    <w:rsid w:val="008112DA"/>
    <w:rsid w:val="00811497"/>
    <w:rsid w:val="00811DBD"/>
    <w:rsid w:val="008124FC"/>
    <w:rsid w:val="00812EFC"/>
    <w:rsid w:val="008130DC"/>
    <w:rsid w:val="0081337D"/>
    <w:rsid w:val="00813459"/>
    <w:rsid w:val="00813526"/>
    <w:rsid w:val="00813B3E"/>
    <w:rsid w:val="00813C8A"/>
    <w:rsid w:val="00813F58"/>
    <w:rsid w:val="00813F90"/>
    <w:rsid w:val="008140A3"/>
    <w:rsid w:val="008142E0"/>
    <w:rsid w:val="00814A55"/>
    <w:rsid w:val="00814B3A"/>
    <w:rsid w:val="00814C92"/>
    <w:rsid w:val="00814DD0"/>
    <w:rsid w:val="00814E25"/>
    <w:rsid w:val="008153C3"/>
    <w:rsid w:val="00815899"/>
    <w:rsid w:val="00815A24"/>
    <w:rsid w:val="0081627B"/>
    <w:rsid w:val="008164AB"/>
    <w:rsid w:val="00816DA1"/>
    <w:rsid w:val="00816EBF"/>
    <w:rsid w:val="00816F2C"/>
    <w:rsid w:val="008170CE"/>
    <w:rsid w:val="00817708"/>
    <w:rsid w:val="00817EDE"/>
    <w:rsid w:val="00820241"/>
    <w:rsid w:val="008204DA"/>
    <w:rsid w:val="008215C6"/>
    <w:rsid w:val="00821802"/>
    <w:rsid w:val="0082196F"/>
    <w:rsid w:val="00821C49"/>
    <w:rsid w:val="00822E34"/>
    <w:rsid w:val="00823230"/>
    <w:rsid w:val="00823A4E"/>
    <w:rsid w:val="00823CE1"/>
    <w:rsid w:val="00823E21"/>
    <w:rsid w:val="00823F98"/>
    <w:rsid w:val="008240E5"/>
    <w:rsid w:val="0082519E"/>
    <w:rsid w:val="00825886"/>
    <w:rsid w:val="00826F1F"/>
    <w:rsid w:val="00826F84"/>
    <w:rsid w:val="008272EE"/>
    <w:rsid w:val="008278B9"/>
    <w:rsid w:val="00827D38"/>
    <w:rsid w:val="00830038"/>
    <w:rsid w:val="00830103"/>
    <w:rsid w:val="00830AC8"/>
    <w:rsid w:val="00830ED1"/>
    <w:rsid w:val="00830FA9"/>
    <w:rsid w:val="0083140A"/>
    <w:rsid w:val="00831DA7"/>
    <w:rsid w:val="00832198"/>
    <w:rsid w:val="008323B6"/>
    <w:rsid w:val="00832945"/>
    <w:rsid w:val="00832A0A"/>
    <w:rsid w:val="00832C16"/>
    <w:rsid w:val="00832FF8"/>
    <w:rsid w:val="00833027"/>
    <w:rsid w:val="00834023"/>
    <w:rsid w:val="0083426D"/>
    <w:rsid w:val="00834370"/>
    <w:rsid w:val="00834488"/>
    <w:rsid w:val="00834569"/>
    <w:rsid w:val="00834A2B"/>
    <w:rsid w:val="00834C24"/>
    <w:rsid w:val="00834D94"/>
    <w:rsid w:val="00835100"/>
    <w:rsid w:val="008352CA"/>
    <w:rsid w:val="00835727"/>
    <w:rsid w:val="008358BF"/>
    <w:rsid w:val="00835B8C"/>
    <w:rsid w:val="00836227"/>
    <w:rsid w:val="008368E8"/>
    <w:rsid w:val="00836D3B"/>
    <w:rsid w:val="008372BB"/>
    <w:rsid w:val="00837D44"/>
    <w:rsid w:val="00840243"/>
    <w:rsid w:val="00840314"/>
    <w:rsid w:val="008411AB"/>
    <w:rsid w:val="008418BE"/>
    <w:rsid w:val="00841915"/>
    <w:rsid w:val="00841BD2"/>
    <w:rsid w:val="00841CA1"/>
    <w:rsid w:val="00841E7E"/>
    <w:rsid w:val="00841E87"/>
    <w:rsid w:val="00841E95"/>
    <w:rsid w:val="00841FEA"/>
    <w:rsid w:val="00842590"/>
    <w:rsid w:val="00842936"/>
    <w:rsid w:val="00842A3F"/>
    <w:rsid w:val="00842C40"/>
    <w:rsid w:val="0084348C"/>
    <w:rsid w:val="00843717"/>
    <w:rsid w:val="00843A1B"/>
    <w:rsid w:val="0084408A"/>
    <w:rsid w:val="008441C3"/>
    <w:rsid w:val="008445FC"/>
    <w:rsid w:val="008447C6"/>
    <w:rsid w:val="0084505F"/>
    <w:rsid w:val="008452BB"/>
    <w:rsid w:val="00845647"/>
    <w:rsid w:val="00845721"/>
    <w:rsid w:val="0084688D"/>
    <w:rsid w:val="0084692C"/>
    <w:rsid w:val="00846B25"/>
    <w:rsid w:val="00846FCD"/>
    <w:rsid w:val="00847FF0"/>
    <w:rsid w:val="008500C5"/>
    <w:rsid w:val="008505FC"/>
    <w:rsid w:val="008508C7"/>
    <w:rsid w:val="00850A39"/>
    <w:rsid w:val="00850A5D"/>
    <w:rsid w:val="00850F24"/>
    <w:rsid w:val="00851492"/>
    <w:rsid w:val="00851CA0"/>
    <w:rsid w:val="008523BE"/>
    <w:rsid w:val="008523DD"/>
    <w:rsid w:val="00852603"/>
    <w:rsid w:val="0085263A"/>
    <w:rsid w:val="008529C1"/>
    <w:rsid w:val="00852F51"/>
    <w:rsid w:val="008535AD"/>
    <w:rsid w:val="008538C9"/>
    <w:rsid w:val="00853D28"/>
    <w:rsid w:val="00853D79"/>
    <w:rsid w:val="00853D97"/>
    <w:rsid w:val="008546B7"/>
    <w:rsid w:val="00854DD0"/>
    <w:rsid w:val="00854EF1"/>
    <w:rsid w:val="00854F6B"/>
    <w:rsid w:val="00855723"/>
    <w:rsid w:val="00855DD7"/>
    <w:rsid w:val="00856203"/>
    <w:rsid w:val="0085637E"/>
    <w:rsid w:val="00856A61"/>
    <w:rsid w:val="00856AC9"/>
    <w:rsid w:val="00857134"/>
    <w:rsid w:val="00857AD8"/>
    <w:rsid w:val="00857BFF"/>
    <w:rsid w:val="00857F1A"/>
    <w:rsid w:val="00860136"/>
    <w:rsid w:val="00860419"/>
    <w:rsid w:val="008607CF"/>
    <w:rsid w:val="0086094E"/>
    <w:rsid w:val="00860D5E"/>
    <w:rsid w:val="00860E93"/>
    <w:rsid w:val="008610F7"/>
    <w:rsid w:val="008614F7"/>
    <w:rsid w:val="008617D5"/>
    <w:rsid w:val="00861CE0"/>
    <w:rsid w:val="00861E65"/>
    <w:rsid w:val="0086203A"/>
    <w:rsid w:val="00862064"/>
    <w:rsid w:val="0086248B"/>
    <w:rsid w:val="00862651"/>
    <w:rsid w:val="00862681"/>
    <w:rsid w:val="008631EE"/>
    <w:rsid w:val="00863DC4"/>
    <w:rsid w:val="00863FF6"/>
    <w:rsid w:val="0086401D"/>
    <w:rsid w:val="00864298"/>
    <w:rsid w:val="00864C4D"/>
    <w:rsid w:val="00864DF4"/>
    <w:rsid w:val="00865196"/>
    <w:rsid w:val="00865BC4"/>
    <w:rsid w:val="00866039"/>
    <w:rsid w:val="008665DA"/>
    <w:rsid w:val="00866B1E"/>
    <w:rsid w:val="008677CB"/>
    <w:rsid w:val="00867A0F"/>
    <w:rsid w:val="00870766"/>
    <w:rsid w:val="0087080A"/>
    <w:rsid w:val="008708F8"/>
    <w:rsid w:val="00870C4B"/>
    <w:rsid w:val="00870E85"/>
    <w:rsid w:val="00871A7E"/>
    <w:rsid w:val="00871C14"/>
    <w:rsid w:val="00871D48"/>
    <w:rsid w:val="008727E1"/>
    <w:rsid w:val="00872D85"/>
    <w:rsid w:val="008738F1"/>
    <w:rsid w:val="0087479A"/>
    <w:rsid w:val="00874843"/>
    <w:rsid w:val="00874932"/>
    <w:rsid w:val="00874C1A"/>
    <w:rsid w:val="00874CA6"/>
    <w:rsid w:val="00875113"/>
    <w:rsid w:val="008752AD"/>
    <w:rsid w:val="00875709"/>
    <w:rsid w:val="00875DF1"/>
    <w:rsid w:val="00875F3D"/>
    <w:rsid w:val="008767A1"/>
    <w:rsid w:val="008767A4"/>
    <w:rsid w:val="00876C07"/>
    <w:rsid w:val="00876C42"/>
    <w:rsid w:val="00876FBD"/>
    <w:rsid w:val="00877770"/>
    <w:rsid w:val="00877EF2"/>
    <w:rsid w:val="00880FED"/>
    <w:rsid w:val="00881160"/>
    <w:rsid w:val="00881466"/>
    <w:rsid w:val="00881A61"/>
    <w:rsid w:val="00881DA4"/>
    <w:rsid w:val="00882895"/>
    <w:rsid w:val="00882B09"/>
    <w:rsid w:val="0088339F"/>
    <w:rsid w:val="0088372E"/>
    <w:rsid w:val="008839EC"/>
    <w:rsid w:val="00883CAB"/>
    <w:rsid w:val="008847AB"/>
    <w:rsid w:val="00884B5C"/>
    <w:rsid w:val="00884CB4"/>
    <w:rsid w:val="00884CB6"/>
    <w:rsid w:val="00884F25"/>
    <w:rsid w:val="008856AD"/>
    <w:rsid w:val="00885719"/>
    <w:rsid w:val="008857A1"/>
    <w:rsid w:val="00885CD0"/>
    <w:rsid w:val="00885DD7"/>
    <w:rsid w:val="008871CB"/>
    <w:rsid w:val="00887203"/>
    <w:rsid w:val="00887549"/>
    <w:rsid w:val="008879B2"/>
    <w:rsid w:val="00887F91"/>
    <w:rsid w:val="00887F9C"/>
    <w:rsid w:val="00890198"/>
    <w:rsid w:val="00890843"/>
    <w:rsid w:val="00891174"/>
    <w:rsid w:val="008918D9"/>
    <w:rsid w:val="00891D8B"/>
    <w:rsid w:val="00891E60"/>
    <w:rsid w:val="008926D6"/>
    <w:rsid w:val="00892C79"/>
    <w:rsid w:val="00892CC1"/>
    <w:rsid w:val="0089364F"/>
    <w:rsid w:val="00894080"/>
    <w:rsid w:val="00894B47"/>
    <w:rsid w:val="00894C20"/>
    <w:rsid w:val="00894D1D"/>
    <w:rsid w:val="008951D5"/>
    <w:rsid w:val="0089524F"/>
    <w:rsid w:val="0089529E"/>
    <w:rsid w:val="0089551D"/>
    <w:rsid w:val="00895AE2"/>
    <w:rsid w:val="00896046"/>
    <w:rsid w:val="0089617D"/>
    <w:rsid w:val="008969F8"/>
    <w:rsid w:val="00896AA0"/>
    <w:rsid w:val="00896DF1"/>
    <w:rsid w:val="00897521"/>
    <w:rsid w:val="00897763"/>
    <w:rsid w:val="00897780"/>
    <w:rsid w:val="00897CA9"/>
    <w:rsid w:val="00897E8E"/>
    <w:rsid w:val="00897EC9"/>
    <w:rsid w:val="008A0377"/>
    <w:rsid w:val="008A06A3"/>
    <w:rsid w:val="008A0999"/>
    <w:rsid w:val="008A09AC"/>
    <w:rsid w:val="008A0B8D"/>
    <w:rsid w:val="008A0C31"/>
    <w:rsid w:val="008A0C86"/>
    <w:rsid w:val="008A1127"/>
    <w:rsid w:val="008A1424"/>
    <w:rsid w:val="008A178A"/>
    <w:rsid w:val="008A1A62"/>
    <w:rsid w:val="008A1B72"/>
    <w:rsid w:val="008A1E66"/>
    <w:rsid w:val="008A1F1E"/>
    <w:rsid w:val="008A21FD"/>
    <w:rsid w:val="008A2AE8"/>
    <w:rsid w:val="008A2B31"/>
    <w:rsid w:val="008A2B4E"/>
    <w:rsid w:val="008A2C91"/>
    <w:rsid w:val="008A3095"/>
    <w:rsid w:val="008A30DB"/>
    <w:rsid w:val="008A3E4B"/>
    <w:rsid w:val="008A41BA"/>
    <w:rsid w:val="008A4365"/>
    <w:rsid w:val="008A4469"/>
    <w:rsid w:val="008A447C"/>
    <w:rsid w:val="008A55A0"/>
    <w:rsid w:val="008A56B7"/>
    <w:rsid w:val="008A5A86"/>
    <w:rsid w:val="008A6B30"/>
    <w:rsid w:val="008A6F37"/>
    <w:rsid w:val="008A7D13"/>
    <w:rsid w:val="008A7FBA"/>
    <w:rsid w:val="008B0525"/>
    <w:rsid w:val="008B0FE6"/>
    <w:rsid w:val="008B1771"/>
    <w:rsid w:val="008B1978"/>
    <w:rsid w:val="008B2152"/>
    <w:rsid w:val="008B24A7"/>
    <w:rsid w:val="008B2928"/>
    <w:rsid w:val="008B2E59"/>
    <w:rsid w:val="008B3146"/>
    <w:rsid w:val="008B326E"/>
    <w:rsid w:val="008B3637"/>
    <w:rsid w:val="008B3D1E"/>
    <w:rsid w:val="008B3D57"/>
    <w:rsid w:val="008B43E2"/>
    <w:rsid w:val="008B4A8F"/>
    <w:rsid w:val="008B4DB3"/>
    <w:rsid w:val="008B5361"/>
    <w:rsid w:val="008B54DE"/>
    <w:rsid w:val="008B5595"/>
    <w:rsid w:val="008B5843"/>
    <w:rsid w:val="008B586C"/>
    <w:rsid w:val="008B592C"/>
    <w:rsid w:val="008B5CA0"/>
    <w:rsid w:val="008B5DF9"/>
    <w:rsid w:val="008B5F97"/>
    <w:rsid w:val="008B605D"/>
    <w:rsid w:val="008B632C"/>
    <w:rsid w:val="008B6988"/>
    <w:rsid w:val="008B6A1D"/>
    <w:rsid w:val="008B722D"/>
    <w:rsid w:val="008B7484"/>
    <w:rsid w:val="008B762B"/>
    <w:rsid w:val="008B795B"/>
    <w:rsid w:val="008B7BC9"/>
    <w:rsid w:val="008B7F47"/>
    <w:rsid w:val="008B7F8A"/>
    <w:rsid w:val="008C0177"/>
    <w:rsid w:val="008C0692"/>
    <w:rsid w:val="008C078A"/>
    <w:rsid w:val="008C07F0"/>
    <w:rsid w:val="008C08E3"/>
    <w:rsid w:val="008C0BED"/>
    <w:rsid w:val="008C0C3C"/>
    <w:rsid w:val="008C193C"/>
    <w:rsid w:val="008C19DA"/>
    <w:rsid w:val="008C1C96"/>
    <w:rsid w:val="008C1E3C"/>
    <w:rsid w:val="008C1ED9"/>
    <w:rsid w:val="008C27DC"/>
    <w:rsid w:val="008C281A"/>
    <w:rsid w:val="008C32FB"/>
    <w:rsid w:val="008C3543"/>
    <w:rsid w:val="008C3992"/>
    <w:rsid w:val="008C485A"/>
    <w:rsid w:val="008C4874"/>
    <w:rsid w:val="008C492B"/>
    <w:rsid w:val="008C4C5B"/>
    <w:rsid w:val="008C4E57"/>
    <w:rsid w:val="008C4FF4"/>
    <w:rsid w:val="008C558E"/>
    <w:rsid w:val="008C5AE2"/>
    <w:rsid w:val="008C6504"/>
    <w:rsid w:val="008C6BFC"/>
    <w:rsid w:val="008C720D"/>
    <w:rsid w:val="008C7241"/>
    <w:rsid w:val="008C7A8E"/>
    <w:rsid w:val="008C7FF2"/>
    <w:rsid w:val="008D037E"/>
    <w:rsid w:val="008D0672"/>
    <w:rsid w:val="008D0682"/>
    <w:rsid w:val="008D0E1F"/>
    <w:rsid w:val="008D1478"/>
    <w:rsid w:val="008D182C"/>
    <w:rsid w:val="008D18C7"/>
    <w:rsid w:val="008D1F93"/>
    <w:rsid w:val="008D1F9F"/>
    <w:rsid w:val="008D21F8"/>
    <w:rsid w:val="008D26B0"/>
    <w:rsid w:val="008D26D2"/>
    <w:rsid w:val="008D3042"/>
    <w:rsid w:val="008D32F6"/>
    <w:rsid w:val="008D399A"/>
    <w:rsid w:val="008D3A93"/>
    <w:rsid w:val="008D3D49"/>
    <w:rsid w:val="008D3E49"/>
    <w:rsid w:val="008D4080"/>
    <w:rsid w:val="008D4187"/>
    <w:rsid w:val="008D47AC"/>
    <w:rsid w:val="008D48D7"/>
    <w:rsid w:val="008D4B46"/>
    <w:rsid w:val="008D4C30"/>
    <w:rsid w:val="008D4F83"/>
    <w:rsid w:val="008D4F94"/>
    <w:rsid w:val="008D4FD4"/>
    <w:rsid w:val="008D5058"/>
    <w:rsid w:val="008D5330"/>
    <w:rsid w:val="008D55E2"/>
    <w:rsid w:val="008D55F4"/>
    <w:rsid w:val="008D5C89"/>
    <w:rsid w:val="008D6174"/>
    <w:rsid w:val="008D673E"/>
    <w:rsid w:val="008D69AA"/>
    <w:rsid w:val="008D6AC8"/>
    <w:rsid w:val="008D6C6C"/>
    <w:rsid w:val="008D6CA0"/>
    <w:rsid w:val="008D7C6B"/>
    <w:rsid w:val="008E0C53"/>
    <w:rsid w:val="008E18FA"/>
    <w:rsid w:val="008E2463"/>
    <w:rsid w:val="008E26C0"/>
    <w:rsid w:val="008E33F4"/>
    <w:rsid w:val="008E4225"/>
    <w:rsid w:val="008E4723"/>
    <w:rsid w:val="008E4832"/>
    <w:rsid w:val="008E5077"/>
    <w:rsid w:val="008E5418"/>
    <w:rsid w:val="008E5834"/>
    <w:rsid w:val="008E58D6"/>
    <w:rsid w:val="008E5B80"/>
    <w:rsid w:val="008E5F71"/>
    <w:rsid w:val="008E5FB0"/>
    <w:rsid w:val="008E5FB1"/>
    <w:rsid w:val="008E6181"/>
    <w:rsid w:val="008E6493"/>
    <w:rsid w:val="008E68B6"/>
    <w:rsid w:val="008E6BE9"/>
    <w:rsid w:val="008E6DF7"/>
    <w:rsid w:val="008E6E51"/>
    <w:rsid w:val="008E6FCF"/>
    <w:rsid w:val="008E70BB"/>
    <w:rsid w:val="008E7204"/>
    <w:rsid w:val="008E7217"/>
    <w:rsid w:val="008F011D"/>
    <w:rsid w:val="008F0158"/>
    <w:rsid w:val="008F0FE0"/>
    <w:rsid w:val="008F14AE"/>
    <w:rsid w:val="008F174E"/>
    <w:rsid w:val="008F1780"/>
    <w:rsid w:val="008F19C1"/>
    <w:rsid w:val="008F1E18"/>
    <w:rsid w:val="008F1F39"/>
    <w:rsid w:val="008F2357"/>
    <w:rsid w:val="008F26CE"/>
    <w:rsid w:val="008F288E"/>
    <w:rsid w:val="008F2983"/>
    <w:rsid w:val="008F3919"/>
    <w:rsid w:val="008F3F78"/>
    <w:rsid w:val="008F424B"/>
    <w:rsid w:val="008F4536"/>
    <w:rsid w:val="008F45D6"/>
    <w:rsid w:val="008F504E"/>
    <w:rsid w:val="008F5247"/>
    <w:rsid w:val="008F570D"/>
    <w:rsid w:val="008F5A0E"/>
    <w:rsid w:val="008F62D1"/>
    <w:rsid w:val="008F65FC"/>
    <w:rsid w:val="008F662B"/>
    <w:rsid w:val="008F6D7B"/>
    <w:rsid w:val="008F7352"/>
    <w:rsid w:val="00900661"/>
    <w:rsid w:val="00902165"/>
    <w:rsid w:val="0090249B"/>
    <w:rsid w:val="00902595"/>
    <w:rsid w:val="009028BA"/>
    <w:rsid w:val="0090294D"/>
    <w:rsid w:val="0090350C"/>
    <w:rsid w:val="00903840"/>
    <w:rsid w:val="00903BD9"/>
    <w:rsid w:val="0090410A"/>
    <w:rsid w:val="009041BA"/>
    <w:rsid w:val="00904AE5"/>
    <w:rsid w:val="00904B31"/>
    <w:rsid w:val="00904F21"/>
    <w:rsid w:val="009052DC"/>
    <w:rsid w:val="009053EC"/>
    <w:rsid w:val="009054BB"/>
    <w:rsid w:val="009057D1"/>
    <w:rsid w:val="00905B62"/>
    <w:rsid w:val="00906129"/>
    <w:rsid w:val="009067D1"/>
    <w:rsid w:val="009068AB"/>
    <w:rsid w:val="00906974"/>
    <w:rsid w:val="009072A6"/>
    <w:rsid w:val="0090780E"/>
    <w:rsid w:val="00907F66"/>
    <w:rsid w:val="00907F88"/>
    <w:rsid w:val="009103B0"/>
    <w:rsid w:val="0091044A"/>
    <w:rsid w:val="0091091E"/>
    <w:rsid w:val="00910C88"/>
    <w:rsid w:val="0091125F"/>
    <w:rsid w:val="00912017"/>
    <w:rsid w:val="0091259F"/>
    <w:rsid w:val="00912EC3"/>
    <w:rsid w:val="009136B0"/>
    <w:rsid w:val="009136B1"/>
    <w:rsid w:val="00913A19"/>
    <w:rsid w:val="00913BF6"/>
    <w:rsid w:val="00913D34"/>
    <w:rsid w:val="00913D51"/>
    <w:rsid w:val="00914137"/>
    <w:rsid w:val="0091491B"/>
    <w:rsid w:val="00914A74"/>
    <w:rsid w:val="00915473"/>
    <w:rsid w:val="00915757"/>
    <w:rsid w:val="00915A5E"/>
    <w:rsid w:val="00915F3A"/>
    <w:rsid w:val="0091621C"/>
    <w:rsid w:val="009164F3"/>
    <w:rsid w:val="009165BB"/>
    <w:rsid w:val="009166B2"/>
    <w:rsid w:val="00916798"/>
    <w:rsid w:val="0091682A"/>
    <w:rsid w:val="00916F24"/>
    <w:rsid w:val="009174A0"/>
    <w:rsid w:val="00917697"/>
    <w:rsid w:val="00917DF3"/>
    <w:rsid w:val="00917EBB"/>
    <w:rsid w:val="00917F14"/>
    <w:rsid w:val="00917FF9"/>
    <w:rsid w:val="009203A7"/>
    <w:rsid w:val="009215D8"/>
    <w:rsid w:val="009216BA"/>
    <w:rsid w:val="009216DE"/>
    <w:rsid w:val="009217CB"/>
    <w:rsid w:val="00921D31"/>
    <w:rsid w:val="00922709"/>
    <w:rsid w:val="00922777"/>
    <w:rsid w:val="00922980"/>
    <w:rsid w:val="00922EE2"/>
    <w:rsid w:val="00923A02"/>
    <w:rsid w:val="00923AA7"/>
    <w:rsid w:val="0092415A"/>
    <w:rsid w:val="00924609"/>
    <w:rsid w:val="00924920"/>
    <w:rsid w:val="00924956"/>
    <w:rsid w:val="00924985"/>
    <w:rsid w:val="00924CB5"/>
    <w:rsid w:val="00925001"/>
    <w:rsid w:val="009250D6"/>
    <w:rsid w:val="0092530F"/>
    <w:rsid w:val="009256D7"/>
    <w:rsid w:val="00925949"/>
    <w:rsid w:val="009262B4"/>
    <w:rsid w:val="00926ACF"/>
    <w:rsid w:val="00926D47"/>
    <w:rsid w:val="009271A4"/>
    <w:rsid w:val="00927A5F"/>
    <w:rsid w:val="00927E84"/>
    <w:rsid w:val="00930243"/>
    <w:rsid w:val="00930548"/>
    <w:rsid w:val="00930614"/>
    <w:rsid w:val="00930784"/>
    <w:rsid w:val="009309CD"/>
    <w:rsid w:val="00930B51"/>
    <w:rsid w:val="00930FB4"/>
    <w:rsid w:val="00931207"/>
    <w:rsid w:val="00931653"/>
    <w:rsid w:val="00931659"/>
    <w:rsid w:val="00931CFA"/>
    <w:rsid w:val="009326C4"/>
    <w:rsid w:val="009329BB"/>
    <w:rsid w:val="00932D9F"/>
    <w:rsid w:val="00932E7C"/>
    <w:rsid w:val="00933790"/>
    <w:rsid w:val="009339EC"/>
    <w:rsid w:val="00933CF1"/>
    <w:rsid w:val="00933D63"/>
    <w:rsid w:val="00933F54"/>
    <w:rsid w:val="009341AD"/>
    <w:rsid w:val="009341FF"/>
    <w:rsid w:val="00934997"/>
    <w:rsid w:val="00934DCA"/>
    <w:rsid w:val="00934EDE"/>
    <w:rsid w:val="00935045"/>
    <w:rsid w:val="0093525F"/>
    <w:rsid w:val="0093533A"/>
    <w:rsid w:val="0093576A"/>
    <w:rsid w:val="00935890"/>
    <w:rsid w:val="00935AD8"/>
    <w:rsid w:val="0093633C"/>
    <w:rsid w:val="0093659B"/>
    <w:rsid w:val="00936A71"/>
    <w:rsid w:val="00936E15"/>
    <w:rsid w:val="00937A2D"/>
    <w:rsid w:val="00937CF6"/>
    <w:rsid w:val="00937D66"/>
    <w:rsid w:val="00937F26"/>
    <w:rsid w:val="00940350"/>
    <w:rsid w:val="00940404"/>
    <w:rsid w:val="00941136"/>
    <w:rsid w:val="009414A0"/>
    <w:rsid w:val="00941810"/>
    <w:rsid w:val="00941ACF"/>
    <w:rsid w:val="009426C9"/>
    <w:rsid w:val="00942936"/>
    <w:rsid w:val="00942C62"/>
    <w:rsid w:val="009432B0"/>
    <w:rsid w:val="009432CA"/>
    <w:rsid w:val="00943BAB"/>
    <w:rsid w:val="00943D58"/>
    <w:rsid w:val="0094423C"/>
    <w:rsid w:val="0094427D"/>
    <w:rsid w:val="0094442E"/>
    <w:rsid w:val="0094482F"/>
    <w:rsid w:val="00944F70"/>
    <w:rsid w:val="009452FD"/>
    <w:rsid w:val="00945BBC"/>
    <w:rsid w:val="00945BCA"/>
    <w:rsid w:val="00945C75"/>
    <w:rsid w:val="00945EE6"/>
    <w:rsid w:val="009466F3"/>
    <w:rsid w:val="00946767"/>
    <w:rsid w:val="00946C2D"/>
    <w:rsid w:val="00946EC9"/>
    <w:rsid w:val="00947094"/>
    <w:rsid w:val="009474AD"/>
    <w:rsid w:val="00947830"/>
    <w:rsid w:val="00947871"/>
    <w:rsid w:val="00950728"/>
    <w:rsid w:val="009509E4"/>
    <w:rsid w:val="00950BB3"/>
    <w:rsid w:val="00950C6D"/>
    <w:rsid w:val="00950D21"/>
    <w:rsid w:val="00950DE4"/>
    <w:rsid w:val="00951032"/>
    <w:rsid w:val="0095138E"/>
    <w:rsid w:val="0095149D"/>
    <w:rsid w:val="00951EF4"/>
    <w:rsid w:val="0095232D"/>
    <w:rsid w:val="009523E9"/>
    <w:rsid w:val="00952857"/>
    <w:rsid w:val="00952AB6"/>
    <w:rsid w:val="00952AD2"/>
    <w:rsid w:val="0095307C"/>
    <w:rsid w:val="00953236"/>
    <w:rsid w:val="00953BFA"/>
    <w:rsid w:val="00954D32"/>
    <w:rsid w:val="00955836"/>
    <w:rsid w:val="009558A0"/>
    <w:rsid w:val="00955B07"/>
    <w:rsid w:val="00956133"/>
    <w:rsid w:val="0095626F"/>
    <w:rsid w:val="009566E7"/>
    <w:rsid w:val="00956756"/>
    <w:rsid w:val="00956930"/>
    <w:rsid w:val="00956E2B"/>
    <w:rsid w:val="00956EC9"/>
    <w:rsid w:val="00957067"/>
    <w:rsid w:val="009607E7"/>
    <w:rsid w:val="00960B2D"/>
    <w:rsid w:val="00961217"/>
    <w:rsid w:val="00961429"/>
    <w:rsid w:val="00961C33"/>
    <w:rsid w:val="00961D3A"/>
    <w:rsid w:val="00962A52"/>
    <w:rsid w:val="00962A57"/>
    <w:rsid w:val="009638CB"/>
    <w:rsid w:val="00963A61"/>
    <w:rsid w:val="00964168"/>
    <w:rsid w:val="00964333"/>
    <w:rsid w:val="009643C0"/>
    <w:rsid w:val="00964898"/>
    <w:rsid w:val="00964A24"/>
    <w:rsid w:val="00964D85"/>
    <w:rsid w:val="00964F92"/>
    <w:rsid w:val="00964FC9"/>
    <w:rsid w:val="00965133"/>
    <w:rsid w:val="00965A8D"/>
    <w:rsid w:val="00965F00"/>
    <w:rsid w:val="00965F56"/>
    <w:rsid w:val="009668F3"/>
    <w:rsid w:val="0096699B"/>
    <w:rsid w:val="00966A6D"/>
    <w:rsid w:val="00966AC6"/>
    <w:rsid w:val="00966CAE"/>
    <w:rsid w:val="009673EA"/>
    <w:rsid w:val="0096753A"/>
    <w:rsid w:val="009675CB"/>
    <w:rsid w:val="00967ABB"/>
    <w:rsid w:val="00967C0E"/>
    <w:rsid w:val="00967CC3"/>
    <w:rsid w:val="0097009D"/>
    <w:rsid w:val="009700E4"/>
    <w:rsid w:val="0097016F"/>
    <w:rsid w:val="009705BF"/>
    <w:rsid w:val="009707A3"/>
    <w:rsid w:val="00970C62"/>
    <w:rsid w:val="00970F8A"/>
    <w:rsid w:val="00971162"/>
    <w:rsid w:val="009713BD"/>
    <w:rsid w:val="009715EF"/>
    <w:rsid w:val="009717D5"/>
    <w:rsid w:val="00971C86"/>
    <w:rsid w:val="00972648"/>
    <w:rsid w:val="0097265E"/>
    <w:rsid w:val="009729E4"/>
    <w:rsid w:val="00972A7D"/>
    <w:rsid w:val="009740C7"/>
    <w:rsid w:val="00974202"/>
    <w:rsid w:val="009745CA"/>
    <w:rsid w:val="00974848"/>
    <w:rsid w:val="00974B6F"/>
    <w:rsid w:val="009750CD"/>
    <w:rsid w:val="0097514B"/>
    <w:rsid w:val="009756F0"/>
    <w:rsid w:val="009757EE"/>
    <w:rsid w:val="00975E04"/>
    <w:rsid w:val="00976093"/>
    <w:rsid w:val="00976125"/>
    <w:rsid w:val="009761F2"/>
    <w:rsid w:val="00976266"/>
    <w:rsid w:val="00976358"/>
    <w:rsid w:val="009763E3"/>
    <w:rsid w:val="0097681E"/>
    <w:rsid w:val="00977533"/>
    <w:rsid w:val="00977748"/>
    <w:rsid w:val="00977919"/>
    <w:rsid w:val="00977FF6"/>
    <w:rsid w:val="00980776"/>
    <w:rsid w:val="009819E7"/>
    <w:rsid w:val="00981A4D"/>
    <w:rsid w:val="00981B3E"/>
    <w:rsid w:val="00981E78"/>
    <w:rsid w:val="00982047"/>
    <w:rsid w:val="009820F3"/>
    <w:rsid w:val="00982243"/>
    <w:rsid w:val="00982954"/>
    <w:rsid w:val="00983055"/>
    <w:rsid w:val="009836C1"/>
    <w:rsid w:val="00983CAD"/>
    <w:rsid w:val="00983DF3"/>
    <w:rsid w:val="00984A51"/>
    <w:rsid w:val="00985306"/>
    <w:rsid w:val="00985481"/>
    <w:rsid w:val="009859DF"/>
    <w:rsid w:val="00985B73"/>
    <w:rsid w:val="00985C89"/>
    <w:rsid w:val="0098613C"/>
    <w:rsid w:val="00986348"/>
    <w:rsid w:val="009864AB"/>
    <w:rsid w:val="00986882"/>
    <w:rsid w:val="0098694D"/>
    <w:rsid w:val="00986951"/>
    <w:rsid w:val="00986FAA"/>
    <w:rsid w:val="009871E3"/>
    <w:rsid w:val="00987317"/>
    <w:rsid w:val="00987457"/>
    <w:rsid w:val="009878C4"/>
    <w:rsid w:val="00987A18"/>
    <w:rsid w:val="00987B65"/>
    <w:rsid w:val="00987D39"/>
    <w:rsid w:val="009901F5"/>
    <w:rsid w:val="00990359"/>
    <w:rsid w:val="0099053A"/>
    <w:rsid w:val="009905B4"/>
    <w:rsid w:val="00990828"/>
    <w:rsid w:val="00990D8F"/>
    <w:rsid w:val="0099137C"/>
    <w:rsid w:val="0099184E"/>
    <w:rsid w:val="009925E2"/>
    <w:rsid w:val="00992E01"/>
    <w:rsid w:val="00992F7B"/>
    <w:rsid w:val="00993445"/>
    <w:rsid w:val="009936DD"/>
    <w:rsid w:val="009936EB"/>
    <w:rsid w:val="00993A13"/>
    <w:rsid w:val="00994161"/>
    <w:rsid w:val="009943F4"/>
    <w:rsid w:val="009946C5"/>
    <w:rsid w:val="00994B5D"/>
    <w:rsid w:val="009954F7"/>
    <w:rsid w:val="009959C2"/>
    <w:rsid w:val="00995CE3"/>
    <w:rsid w:val="00995D02"/>
    <w:rsid w:val="00995DC7"/>
    <w:rsid w:val="00996198"/>
    <w:rsid w:val="00996591"/>
    <w:rsid w:val="009965A3"/>
    <w:rsid w:val="009968F2"/>
    <w:rsid w:val="00996BE2"/>
    <w:rsid w:val="00996CF0"/>
    <w:rsid w:val="00996CF9"/>
    <w:rsid w:val="00996F08"/>
    <w:rsid w:val="00997A45"/>
    <w:rsid w:val="00997B09"/>
    <w:rsid w:val="00997DBD"/>
    <w:rsid w:val="009A010D"/>
    <w:rsid w:val="009A0672"/>
    <w:rsid w:val="009A0BC8"/>
    <w:rsid w:val="009A10D2"/>
    <w:rsid w:val="009A169F"/>
    <w:rsid w:val="009A1A29"/>
    <w:rsid w:val="009A1D25"/>
    <w:rsid w:val="009A1E43"/>
    <w:rsid w:val="009A2E96"/>
    <w:rsid w:val="009A344E"/>
    <w:rsid w:val="009A366D"/>
    <w:rsid w:val="009A3E80"/>
    <w:rsid w:val="009A4888"/>
    <w:rsid w:val="009A4BE3"/>
    <w:rsid w:val="009A4CFF"/>
    <w:rsid w:val="009A536A"/>
    <w:rsid w:val="009A538E"/>
    <w:rsid w:val="009A5492"/>
    <w:rsid w:val="009A5A11"/>
    <w:rsid w:val="009A5DCD"/>
    <w:rsid w:val="009A679C"/>
    <w:rsid w:val="009A6B8D"/>
    <w:rsid w:val="009A7ABE"/>
    <w:rsid w:val="009A7BD2"/>
    <w:rsid w:val="009A7C1E"/>
    <w:rsid w:val="009A7DEF"/>
    <w:rsid w:val="009B0423"/>
    <w:rsid w:val="009B0437"/>
    <w:rsid w:val="009B04C3"/>
    <w:rsid w:val="009B0997"/>
    <w:rsid w:val="009B0B3C"/>
    <w:rsid w:val="009B1652"/>
    <w:rsid w:val="009B2141"/>
    <w:rsid w:val="009B227B"/>
    <w:rsid w:val="009B28DB"/>
    <w:rsid w:val="009B2A0D"/>
    <w:rsid w:val="009B2ACA"/>
    <w:rsid w:val="009B2F9F"/>
    <w:rsid w:val="009B33EA"/>
    <w:rsid w:val="009B3E8C"/>
    <w:rsid w:val="009B4E0F"/>
    <w:rsid w:val="009B559A"/>
    <w:rsid w:val="009B59C5"/>
    <w:rsid w:val="009B5AF1"/>
    <w:rsid w:val="009B5E3A"/>
    <w:rsid w:val="009B6216"/>
    <w:rsid w:val="009B64EB"/>
    <w:rsid w:val="009B64FE"/>
    <w:rsid w:val="009B6BF3"/>
    <w:rsid w:val="009B7169"/>
    <w:rsid w:val="009B71E6"/>
    <w:rsid w:val="009B7844"/>
    <w:rsid w:val="009B793C"/>
    <w:rsid w:val="009B7B91"/>
    <w:rsid w:val="009B7C4B"/>
    <w:rsid w:val="009C00F3"/>
    <w:rsid w:val="009C03D6"/>
    <w:rsid w:val="009C0A75"/>
    <w:rsid w:val="009C0C73"/>
    <w:rsid w:val="009C0CCC"/>
    <w:rsid w:val="009C114F"/>
    <w:rsid w:val="009C12C5"/>
    <w:rsid w:val="009C1607"/>
    <w:rsid w:val="009C1EDB"/>
    <w:rsid w:val="009C2E36"/>
    <w:rsid w:val="009C2EDE"/>
    <w:rsid w:val="009C3377"/>
    <w:rsid w:val="009C3FE4"/>
    <w:rsid w:val="009C4645"/>
    <w:rsid w:val="009C49AC"/>
    <w:rsid w:val="009C4E24"/>
    <w:rsid w:val="009C53B8"/>
    <w:rsid w:val="009C5D4E"/>
    <w:rsid w:val="009C6113"/>
    <w:rsid w:val="009C6123"/>
    <w:rsid w:val="009C612F"/>
    <w:rsid w:val="009C66D0"/>
    <w:rsid w:val="009C675E"/>
    <w:rsid w:val="009C71EA"/>
    <w:rsid w:val="009C7829"/>
    <w:rsid w:val="009C7B08"/>
    <w:rsid w:val="009C7E45"/>
    <w:rsid w:val="009C7F39"/>
    <w:rsid w:val="009D01F4"/>
    <w:rsid w:val="009D04D7"/>
    <w:rsid w:val="009D08A5"/>
    <w:rsid w:val="009D0DA1"/>
    <w:rsid w:val="009D0E44"/>
    <w:rsid w:val="009D18F7"/>
    <w:rsid w:val="009D1F1A"/>
    <w:rsid w:val="009D2456"/>
    <w:rsid w:val="009D25E5"/>
    <w:rsid w:val="009D25F0"/>
    <w:rsid w:val="009D29F8"/>
    <w:rsid w:val="009D33EC"/>
    <w:rsid w:val="009D34D4"/>
    <w:rsid w:val="009D3DD5"/>
    <w:rsid w:val="009D43A9"/>
    <w:rsid w:val="009D487A"/>
    <w:rsid w:val="009D57A3"/>
    <w:rsid w:val="009D5892"/>
    <w:rsid w:val="009D5D9A"/>
    <w:rsid w:val="009D60F4"/>
    <w:rsid w:val="009D6F7E"/>
    <w:rsid w:val="009D7945"/>
    <w:rsid w:val="009D7BE1"/>
    <w:rsid w:val="009D7F97"/>
    <w:rsid w:val="009E02B8"/>
    <w:rsid w:val="009E0A83"/>
    <w:rsid w:val="009E0C98"/>
    <w:rsid w:val="009E0DC2"/>
    <w:rsid w:val="009E0F34"/>
    <w:rsid w:val="009E163C"/>
    <w:rsid w:val="009E1757"/>
    <w:rsid w:val="009E1EB3"/>
    <w:rsid w:val="009E233C"/>
    <w:rsid w:val="009E29A7"/>
    <w:rsid w:val="009E2AB0"/>
    <w:rsid w:val="009E3101"/>
    <w:rsid w:val="009E3398"/>
    <w:rsid w:val="009E33DE"/>
    <w:rsid w:val="009E36A4"/>
    <w:rsid w:val="009E39BC"/>
    <w:rsid w:val="009E3B2D"/>
    <w:rsid w:val="009E3F69"/>
    <w:rsid w:val="009E49EA"/>
    <w:rsid w:val="009E4BA1"/>
    <w:rsid w:val="009E4C5B"/>
    <w:rsid w:val="009E4D72"/>
    <w:rsid w:val="009E5401"/>
    <w:rsid w:val="009E612C"/>
    <w:rsid w:val="009E630B"/>
    <w:rsid w:val="009E639D"/>
    <w:rsid w:val="009E64F2"/>
    <w:rsid w:val="009E65D7"/>
    <w:rsid w:val="009E7080"/>
    <w:rsid w:val="009E7286"/>
    <w:rsid w:val="009E732A"/>
    <w:rsid w:val="009F0422"/>
    <w:rsid w:val="009F0BAB"/>
    <w:rsid w:val="009F0D0F"/>
    <w:rsid w:val="009F1084"/>
    <w:rsid w:val="009F2170"/>
    <w:rsid w:val="009F23CC"/>
    <w:rsid w:val="009F28C1"/>
    <w:rsid w:val="009F29C3"/>
    <w:rsid w:val="009F2B7E"/>
    <w:rsid w:val="009F3364"/>
    <w:rsid w:val="009F34FE"/>
    <w:rsid w:val="009F3772"/>
    <w:rsid w:val="009F3A08"/>
    <w:rsid w:val="009F4338"/>
    <w:rsid w:val="009F46C0"/>
    <w:rsid w:val="009F49BA"/>
    <w:rsid w:val="009F4AF9"/>
    <w:rsid w:val="009F4F43"/>
    <w:rsid w:val="009F50B6"/>
    <w:rsid w:val="009F5101"/>
    <w:rsid w:val="009F59CF"/>
    <w:rsid w:val="009F5E4E"/>
    <w:rsid w:val="009F5EEE"/>
    <w:rsid w:val="009F6729"/>
    <w:rsid w:val="009F6B84"/>
    <w:rsid w:val="009F6FC4"/>
    <w:rsid w:val="009F70B9"/>
    <w:rsid w:val="009F7ABE"/>
    <w:rsid w:val="00A005FB"/>
    <w:rsid w:val="00A00D4B"/>
    <w:rsid w:val="00A00E2F"/>
    <w:rsid w:val="00A00E47"/>
    <w:rsid w:val="00A00EC9"/>
    <w:rsid w:val="00A011DF"/>
    <w:rsid w:val="00A0143D"/>
    <w:rsid w:val="00A01B67"/>
    <w:rsid w:val="00A01F90"/>
    <w:rsid w:val="00A01F91"/>
    <w:rsid w:val="00A0208B"/>
    <w:rsid w:val="00A03417"/>
    <w:rsid w:val="00A03611"/>
    <w:rsid w:val="00A04B29"/>
    <w:rsid w:val="00A04B7B"/>
    <w:rsid w:val="00A04BDB"/>
    <w:rsid w:val="00A05A7D"/>
    <w:rsid w:val="00A05DFC"/>
    <w:rsid w:val="00A06436"/>
    <w:rsid w:val="00A0680B"/>
    <w:rsid w:val="00A06881"/>
    <w:rsid w:val="00A06991"/>
    <w:rsid w:val="00A06E78"/>
    <w:rsid w:val="00A07169"/>
    <w:rsid w:val="00A07552"/>
    <w:rsid w:val="00A07918"/>
    <w:rsid w:val="00A10189"/>
    <w:rsid w:val="00A103D4"/>
    <w:rsid w:val="00A10DFC"/>
    <w:rsid w:val="00A11331"/>
    <w:rsid w:val="00A1201D"/>
    <w:rsid w:val="00A1220E"/>
    <w:rsid w:val="00A126A3"/>
    <w:rsid w:val="00A129BD"/>
    <w:rsid w:val="00A1334F"/>
    <w:rsid w:val="00A13C5C"/>
    <w:rsid w:val="00A14471"/>
    <w:rsid w:val="00A14B4C"/>
    <w:rsid w:val="00A150F2"/>
    <w:rsid w:val="00A1561D"/>
    <w:rsid w:val="00A158AF"/>
    <w:rsid w:val="00A158E2"/>
    <w:rsid w:val="00A1613B"/>
    <w:rsid w:val="00A161D1"/>
    <w:rsid w:val="00A165D8"/>
    <w:rsid w:val="00A166EF"/>
    <w:rsid w:val="00A16D48"/>
    <w:rsid w:val="00A16E6F"/>
    <w:rsid w:val="00A17221"/>
    <w:rsid w:val="00A17277"/>
    <w:rsid w:val="00A179F2"/>
    <w:rsid w:val="00A17C43"/>
    <w:rsid w:val="00A20654"/>
    <w:rsid w:val="00A20C13"/>
    <w:rsid w:val="00A2119B"/>
    <w:rsid w:val="00A215F9"/>
    <w:rsid w:val="00A21693"/>
    <w:rsid w:val="00A216D4"/>
    <w:rsid w:val="00A223C9"/>
    <w:rsid w:val="00A22596"/>
    <w:rsid w:val="00A2267A"/>
    <w:rsid w:val="00A23005"/>
    <w:rsid w:val="00A23660"/>
    <w:rsid w:val="00A248B1"/>
    <w:rsid w:val="00A24A07"/>
    <w:rsid w:val="00A24C55"/>
    <w:rsid w:val="00A24E14"/>
    <w:rsid w:val="00A24FF2"/>
    <w:rsid w:val="00A2514A"/>
    <w:rsid w:val="00A25943"/>
    <w:rsid w:val="00A2594D"/>
    <w:rsid w:val="00A25EA6"/>
    <w:rsid w:val="00A25ED2"/>
    <w:rsid w:val="00A261DD"/>
    <w:rsid w:val="00A26903"/>
    <w:rsid w:val="00A2721D"/>
    <w:rsid w:val="00A278E7"/>
    <w:rsid w:val="00A279E5"/>
    <w:rsid w:val="00A27CEB"/>
    <w:rsid w:val="00A27DBF"/>
    <w:rsid w:val="00A3067A"/>
    <w:rsid w:val="00A306D4"/>
    <w:rsid w:val="00A306FF"/>
    <w:rsid w:val="00A3072A"/>
    <w:rsid w:val="00A30A68"/>
    <w:rsid w:val="00A30C01"/>
    <w:rsid w:val="00A314A4"/>
    <w:rsid w:val="00A31E54"/>
    <w:rsid w:val="00A321D2"/>
    <w:rsid w:val="00A32360"/>
    <w:rsid w:val="00A32404"/>
    <w:rsid w:val="00A3248E"/>
    <w:rsid w:val="00A32549"/>
    <w:rsid w:val="00A32F1B"/>
    <w:rsid w:val="00A3309A"/>
    <w:rsid w:val="00A33EE0"/>
    <w:rsid w:val="00A34465"/>
    <w:rsid w:val="00A347AC"/>
    <w:rsid w:val="00A34E49"/>
    <w:rsid w:val="00A35004"/>
    <w:rsid w:val="00A353D7"/>
    <w:rsid w:val="00A355C4"/>
    <w:rsid w:val="00A35769"/>
    <w:rsid w:val="00A35D00"/>
    <w:rsid w:val="00A35D4D"/>
    <w:rsid w:val="00A35D71"/>
    <w:rsid w:val="00A366C4"/>
    <w:rsid w:val="00A36F49"/>
    <w:rsid w:val="00A36F92"/>
    <w:rsid w:val="00A370B2"/>
    <w:rsid w:val="00A37250"/>
    <w:rsid w:val="00A37536"/>
    <w:rsid w:val="00A375B0"/>
    <w:rsid w:val="00A3760D"/>
    <w:rsid w:val="00A37E0B"/>
    <w:rsid w:val="00A40120"/>
    <w:rsid w:val="00A4082D"/>
    <w:rsid w:val="00A410E7"/>
    <w:rsid w:val="00A41548"/>
    <w:rsid w:val="00A41BF0"/>
    <w:rsid w:val="00A422FF"/>
    <w:rsid w:val="00A42637"/>
    <w:rsid w:val="00A42E38"/>
    <w:rsid w:val="00A42FB2"/>
    <w:rsid w:val="00A4337F"/>
    <w:rsid w:val="00A43ED9"/>
    <w:rsid w:val="00A44089"/>
    <w:rsid w:val="00A44322"/>
    <w:rsid w:val="00A44582"/>
    <w:rsid w:val="00A44A20"/>
    <w:rsid w:val="00A4520C"/>
    <w:rsid w:val="00A456F0"/>
    <w:rsid w:val="00A457D3"/>
    <w:rsid w:val="00A459C1"/>
    <w:rsid w:val="00A4655D"/>
    <w:rsid w:val="00A467AA"/>
    <w:rsid w:val="00A46CFE"/>
    <w:rsid w:val="00A47209"/>
    <w:rsid w:val="00A47788"/>
    <w:rsid w:val="00A47934"/>
    <w:rsid w:val="00A47BDE"/>
    <w:rsid w:val="00A47FEB"/>
    <w:rsid w:val="00A51155"/>
    <w:rsid w:val="00A519FB"/>
    <w:rsid w:val="00A51F79"/>
    <w:rsid w:val="00A51F8D"/>
    <w:rsid w:val="00A52019"/>
    <w:rsid w:val="00A52C5F"/>
    <w:rsid w:val="00A53021"/>
    <w:rsid w:val="00A536C1"/>
    <w:rsid w:val="00A545E8"/>
    <w:rsid w:val="00A54975"/>
    <w:rsid w:val="00A54A31"/>
    <w:rsid w:val="00A55834"/>
    <w:rsid w:val="00A55910"/>
    <w:rsid w:val="00A56267"/>
    <w:rsid w:val="00A5688F"/>
    <w:rsid w:val="00A56922"/>
    <w:rsid w:val="00A569F8"/>
    <w:rsid w:val="00A57046"/>
    <w:rsid w:val="00A576B3"/>
    <w:rsid w:val="00A57946"/>
    <w:rsid w:val="00A57961"/>
    <w:rsid w:val="00A57B20"/>
    <w:rsid w:val="00A60306"/>
    <w:rsid w:val="00A6046D"/>
    <w:rsid w:val="00A6091D"/>
    <w:rsid w:val="00A60B28"/>
    <w:rsid w:val="00A61206"/>
    <w:rsid w:val="00A61215"/>
    <w:rsid w:val="00A6142B"/>
    <w:rsid w:val="00A61FF6"/>
    <w:rsid w:val="00A6203C"/>
    <w:rsid w:val="00A62065"/>
    <w:rsid w:val="00A62A4F"/>
    <w:rsid w:val="00A62DFC"/>
    <w:rsid w:val="00A62F11"/>
    <w:rsid w:val="00A6322B"/>
    <w:rsid w:val="00A632B6"/>
    <w:rsid w:val="00A63472"/>
    <w:rsid w:val="00A634D1"/>
    <w:rsid w:val="00A63775"/>
    <w:rsid w:val="00A63927"/>
    <w:rsid w:val="00A63999"/>
    <w:rsid w:val="00A6408C"/>
    <w:rsid w:val="00A640E9"/>
    <w:rsid w:val="00A64190"/>
    <w:rsid w:val="00A646D0"/>
    <w:rsid w:val="00A6491A"/>
    <w:rsid w:val="00A64EA1"/>
    <w:rsid w:val="00A651BB"/>
    <w:rsid w:val="00A6537D"/>
    <w:rsid w:val="00A653AC"/>
    <w:rsid w:val="00A655E8"/>
    <w:rsid w:val="00A6571A"/>
    <w:rsid w:val="00A65FB9"/>
    <w:rsid w:val="00A66900"/>
    <w:rsid w:val="00A67145"/>
    <w:rsid w:val="00A67325"/>
    <w:rsid w:val="00A6763E"/>
    <w:rsid w:val="00A67672"/>
    <w:rsid w:val="00A678B5"/>
    <w:rsid w:val="00A67A6F"/>
    <w:rsid w:val="00A67B35"/>
    <w:rsid w:val="00A70695"/>
    <w:rsid w:val="00A70E6A"/>
    <w:rsid w:val="00A714DF"/>
    <w:rsid w:val="00A716D6"/>
    <w:rsid w:val="00A716E4"/>
    <w:rsid w:val="00A7176A"/>
    <w:rsid w:val="00A72020"/>
    <w:rsid w:val="00A72146"/>
    <w:rsid w:val="00A72292"/>
    <w:rsid w:val="00A72712"/>
    <w:rsid w:val="00A72BBA"/>
    <w:rsid w:val="00A72ED8"/>
    <w:rsid w:val="00A735CE"/>
    <w:rsid w:val="00A73A09"/>
    <w:rsid w:val="00A73D24"/>
    <w:rsid w:val="00A73DA6"/>
    <w:rsid w:val="00A74464"/>
    <w:rsid w:val="00A745A7"/>
    <w:rsid w:val="00A74AE2"/>
    <w:rsid w:val="00A754F6"/>
    <w:rsid w:val="00A7551D"/>
    <w:rsid w:val="00A75930"/>
    <w:rsid w:val="00A75BB9"/>
    <w:rsid w:val="00A75E07"/>
    <w:rsid w:val="00A7624F"/>
    <w:rsid w:val="00A7626B"/>
    <w:rsid w:val="00A7631A"/>
    <w:rsid w:val="00A76410"/>
    <w:rsid w:val="00A76D5E"/>
    <w:rsid w:val="00A771CF"/>
    <w:rsid w:val="00A77303"/>
    <w:rsid w:val="00A7760B"/>
    <w:rsid w:val="00A77EAC"/>
    <w:rsid w:val="00A77EC6"/>
    <w:rsid w:val="00A8166A"/>
    <w:rsid w:val="00A81995"/>
    <w:rsid w:val="00A82512"/>
    <w:rsid w:val="00A82915"/>
    <w:rsid w:val="00A82AE5"/>
    <w:rsid w:val="00A833C5"/>
    <w:rsid w:val="00A834C3"/>
    <w:rsid w:val="00A8350D"/>
    <w:rsid w:val="00A83802"/>
    <w:rsid w:val="00A83BF5"/>
    <w:rsid w:val="00A83D03"/>
    <w:rsid w:val="00A84555"/>
    <w:rsid w:val="00A848D8"/>
    <w:rsid w:val="00A84E99"/>
    <w:rsid w:val="00A84FE8"/>
    <w:rsid w:val="00A85173"/>
    <w:rsid w:val="00A85512"/>
    <w:rsid w:val="00A85AB0"/>
    <w:rsid w:val="00A85C93"/>
    <w:rsid w:val="00A85CA9"/>
    <w:rsid w:val="00A85FEB"/>
    <w:rsid w:val="00A86501"/>
    <w:rsid w:val="00A8680E"/>
    <w:rsid w:val="00A86E28"/>
    <w:rsid w:val="00A86E8C"/>
    <w:rsid w:val="00A877A0"/>
    <w:rsid w:val="00A8784C"/>
    <w:rsid w:val="00A8786F"/>
    <w:rsid w:val="00A903E5"/>
    <w:rsid w:val="00A90696"/>
    <w:rsid w:val="00A90B87"/>
    <w:rsid w:val="00A90CFB"/>
    <w:rsid w:val="00A90E38"/>
    <w:rsid w:val="00A912AB"/>
    <w:rsid w:val="00A913AA"/>
    <w:rsid w:val="00A919C8"/>
    <w:rsid w:val="00A91C51"/>
    <w:rsid w:val="00A92169"/>
    <w:rsid w:val="00A926C2"/>
    <w:rsid w:val="00A92B24"/>
    <w:rsid w:val="00A934A5"/>
    <w:rsid w:val="00A93900"/>
    <w:rsid w:val="00A93FE7"/>
    <w:rsid w:val="00A94B5D"/>
    <w:rsid w:val="00A9597A"/>
    <w:rsid w:val="00A959AC"/>
    <w:rsid w:val="00A95C0B"/>
    <w:rsid w:val="00A95D20"/>
    <w:rsid w:val="00A95EBF"/>
    <w:rsid w:val="00A96015"/>
    <w:rsid w:val="00A96663"/>
    <w:rsid w:val="00A96971"/>
    <w:rsid w:val="00A96DD9"/>
    <w:rsid w:val="00A96F79"/>
    <w:rsid w:val="00A979D6"/>
    <w:rsid w:val="00A97C69"/>
    <w:rsid w:val="00A97FE3"/>
    <w:rsid w:val="00AA031F"/>
    <w:rsid w:val="00AA0489"/>
    <w:rsid w:val="00AA09F8"/>
    <w:rsid w:val="00AA0BB8"/>
    <w:rsid w:val="00AA0C96"/>
    <w:rsid w:val="00AA0F95"/>
    <w:rsid w:val="00AA13B8"/>
    <w:rsid w:val="00AA2050"/>
    <w:rsid w:val="00AA209A"/>
    <w:rsid w:val="00AA2A3C"/>
    <w:rsid w:val="00AA2D69"/>
    <w:rsid w:val="00AA301E"/>
    <w:rsid w:val="00AA3325"/>
    <w:rsid w:val="00AA3393"/>
    <w:rsid w:val="00AA3394"/>
    <w:rsid w:val="00AA377E"/>
    <w:rsid w:val="00AA37D4"/>
    <w:rsid w:val="00AA38E0"/>
    <w:rsid w:val="00AA38F3"/>
    <w:rsid w:val="00AA39CD"/>
    <w:rsid w:val="00AA3E1F"/>
    <w:rsid w:val="00AA3EDC"/>
    <w:rsid w:val="00AA4310"/>
    <w:rsid w:val="00AA4AE6"/>
    <w:rsid w:val="00AA4F0C"/>
    <w:rsid w:val="00AA5797"/>
    <w:rsid w:val="00AA5F24"/>
    <w:rsid w:val="00AA669C"/>
    <w:rsid w:val="00AA6C0C"/>
    <w:rsid w:val="00AA6F44"/>
    <w:rsid w:val="00AA7186"/>
    <w:rsid w:val="00AA763A"/>
    <w:rsid w:val="00AA7C0F"/>
    <w:rsid w:val="00AA7E0C"/>
    <w:rsid w:val="00AA7F2A"/>
    <w:rsid w:val="00AA7FE5"/>
    <w:rsid w:val="00AA7FFC"/>
    <w:rsid w:val="00AB02E9"/>
    <w:rsid w:val="00AB030D"/>
    <w:rsid w:val="00AB0DE2"/>
    <w:rsid w:val="00AB1515"/>
    <w:rsid w:val="00AB1701"/>
    <w:rsid w:val="00AB1A71"/>
    <w:rsid w:val="00AB1DB2"/>
    <w:rsid w:val="00AB1FB4"/>
    <w:rsid w:val="00AB2218"/>
    <w:rsid w:val="00AB24BE"/>
    <w:rsid w:val="00AB26F2"/>
    <w:rsid w:val="00AB28B5"/>
    <w:rsid w:val="00AB2BC2"/>
    <w:rsid w:val="00AB3220"/>
    <w:rsid w:val="00AB3336"/>
    <w:rsid w:val="00AB3741"/>
    <w:rsid w:val="00AB38AD"/>
    <w:rsid w:val="00AB3A95"/>
    <w:rsid w:val="00AB4719"/>
    <w:rsid w:val="00AB472E"/>
    <w:rsid w:val="00AB47BE"/>
    <w:rsid w:val="00AB4820"/>
    <w:rsid w:val="00AB4924"/>
    <w:rsid w:val="00AB4C0F"/>
    <w:rsid w:val="00AB4E09"/>
    <w:rsid w:val="00AB500B"/>
    <w:rsid w:val="00AB5195"/>
    <w:rsid w:val="00AB526C"/>
    <w:rsid w:val="00AB5559"/>
    <w:rsid w:val="00AB5B7D"/>
    <w:rsid w:val="00AB5BDC"/>
    <w:rsid w:val="00AB5D12"/>
    <w:rsid w:val="00AB6C76"/>
    <w:rsid w:val="00AB7090"/>
    <w:rsid w:val="00AB716F"/>
    <w:rsid w:val="00AB7339"/>
    <w:rsid w:val="00AB76BB"/>
    <w:rsid w:val="00AB7C01"/>
    <w:rsid w:val="00AC086C"/>
    <w:rsid w:val="00AC1163"/>
    <w:rsid w:val="00AC1286"/>
    <w:rsid w:val="00AC1394"/>
    <w:rsid w:val="00AC167E"/>
    <w:rsid w:val="00AC195D"/>
    <w:rsid w:val="00AC1A0F"/>
    <w:rsid w:val="00AC1E14"/>
    <w:rsid w:val="00AC1EFA"/>
    <w:rsid w:val="00AC1FB5"/>
    <w:rsid w:val="00AC215A"/>
    <w:rsid w:val="00AC2174"/>
    <w:rsid w:val="00AC23C2"/>
    <w:rsid w:val="00AC2EF1"/>
    <w:rsid w:val="00AC30BB"/>
    <w:rsid w:val="00AC3369"/>
    <w:rsid w:val="00AC3378"/>
    <w:rsid w:val="00AC3BBC"/>
    <w:rsid w:val="00AC4329"/>
    <w:rsid w:val="00AC43B4"/>
    <w:rsid w:val="00AC43E6"/>
    <w:rsid w:val="00AC43F8"/>
    <w:rsid w:val="00AC456B"/>
    <w:rsid w:val="00AC4710"/>
    <w:rsid w:val="00AC483E"/>
    <w:rsid w:val="00AC4921"/>
    <w:rsid w:val="00AC4DB8"/>
    <w:rsid w:val="00AC5496"/>
    <w:rsid w:val="00AC5C11"/>
    <w:rsid w:val="00AC5EA6"/>
    <w:rsid w:val="00AC5F76"/>
    <w:rsid w:val="00AC6752"/>
    <w:rsid w:val="00AC682A"/>
    <w:rsid w:val="00AC6A84"/>
    <w:rsid w:val="00AC6D11"/>
    <w:rsid w:val="00AC6F1F"/>
    <w:rsid w:val="00AC708B"/>
    <w:rsid w:val="00AC7569"/>
    <w:rsid w:val="00AC7A8C"/>
    <w:rsid w:val="00AC7B50"/>
    <w:rsid w:val="00AC7C1C"/>
    <w:rsid w:val="00AD001F"/>
    <w:rsid w:val="00AD048C"/>
    <w:rsid w:val="00AD09CC"/>
    <w:rsid w:val="00AD0AA5"/>
    <w:rsid w:val="00AD163C"/>
    <w:rsid w:val="00AD1925"/>
    <w:rsid w:val="00AD1961"/>
    <w:rsid w:val="00AD2372"/>
    <w:rsid w:val="00AD2454"/>
    <w:rsid w:val="00AD33D8"/>
    <w:rsid w:val="00AD3E76"/>
    <w:rsid w:val="00AD3F5A"/>
    <w:rsid w:val="00AD3FF6"/>
    <w:rsid w:val="00AD4113"/>
    <w:rsid w:val="00AD4EF2"/>
    <w:rsid w:val="00AD4F19"/>
    <w:rsid w:val="00AD5316"/>
    <w:rsid w:val="00AD5557"/>
    <w:rsid w:val="00AD5B4C"/>
    <w:rsid w:val="00AD6183"/>
    <w:rsid w:val="00AD7122"/>
    <w:rsid w:val="00AD727B"/>
    <w:rsid w:val="00AD744A"/>
    <w:rsid w:val="00AD76EB"/>
    <w:rsid w:val="00AD7BD9"/>
    <w:rsid w:val="00AE0064"/>
    <w:rsid w:val="00AE0B69"/>
    <w:rsid w:val="00AE0EBF"/>
    <w:rsid w:val="00AE10C4"/>
    <w:rsid w:val="00AE128D"/>
    <w:rsid w:val="00AE2106"/>
    <w:rsid w:val="00AE272E"/>
    <w:rsid w:val="00AE27EB"/>
    <w:rsid w:val="00AE2A30"/>
    <w:rsid w:val="00AE2E20"/>
    <w:rsid w:val="00AE2E28"/>
    <w:rsid w:val="00AE3062"/>
    <w:rsid w:val="00AE3479"/>
    <w:rsid w:val="00AE3A34"/>
    <w:rsid w:val="00AE3E9F"/>
    <w:rsid w:val="00AE4810"/>
    <w:rsid w:val="00AE49D4"/>
    <w:rsid w:val="00AE4B7C"/>
    <w:rsid w:val="00AE5021"/>
    <w:rsid w:val="00AE5B47"/>
    <w:rsid w:val="00AE64B9"/>
    <w:rsid w:val="00AE64F3"/>
    <w:rsid w:val="00AE6F4E"/>
    <w:rsid w:val="00AE6FA1"/>
    <w:rsid w:val="00AE72A1"/>
    <w:rsid w:val="00AE7A9D"/>
    <w:rsid w:val="00AE7B37"/>
    <w:rsid w:val="00AE7B64"/>
    <w:rsid w:val="00AF02B3"/>
    <w:rsid w:val="00AF0830"/>
    <w:rsid w:val="00AF0C97"/>
    <w:rsid w:val="00AF10DE"/>
    <w:rsid w:val="00AF1809"/>
    <w:rsid w:val="00AF22EF"/>
    <w:rsid w:val="00AF2322"/>
    <w:rsid w:val="00AF23FF"/>
    <w:rsid w:val="00AF2616"/>
    <w:rsid w:val="00AF28E0"/>
    <w:rsid w:val="00AF29C3"/>
    <w:rsid w:val="00AF30E0"/>
    <w:rsid w:val="00AF3706"/>
    <w:rsid w:val="00AF3A43"/>
    <w:rsid w:val="00AF3BBB"/>
    <w:rsid w:val="00AF3F09"/>
    <w:rsid w:val="00AF4124"/>
    <w:rsid w:val="00AF4146"/>
    <w:rsid w:val="00AF44A9"/>
    <w:rsid w:val="00AF5704"/>
    <w:rsid w:val="00AF58EF"/>
    <w:rsid w:val="00AF5B92"/>
    <w:rsid w:val="00AF5BCC"/>
    <w:rsid w:val="00AF60BA"/>
    <w:rsid w:val="00AF642A"/>
    <w:rsid w:val="00AF6473"/>
    <w:rsid w:val="00AF6727"/>
    <w:rsid w:val="00AF6ACB"/>
    <w:rsid w:val="00AF786F"/>
    <w:rsid w:val="00B002F7"/>
    <w:rsid w:val="00B00304"/>
    <w:rsid w:val="00B00390"/>
    <w:rsid w:val="00B0056F"/>
    <w:rsid w:val="00B00884"/>
    <w:rsid w:val="00B00E42"/>
    <w:rsid w:val="00B0104E"/>
    <w:rsid w:val="00B01130"/>
    <w:rsid w:val="00B012D1"/>
    <w:rsid w:val="00B02305"/>
    <w:rsid w:val="00B02E8B"/>
    <w:rsid w:val="00B033AF"/>
    <w:rsid w:val="00B03623"/>
    <w:rsid w:val="00B038B7"/>
    <w:rsid w:val="00B03E6A"/>
    <w:rsid w:val="00B03F0E"/>
    <w:rsid w:val="00B04098"/>
    <w:rsid w:val="00B0435E"/>
    <w:rsid w:val="00B04786"/>
    <w:rsid w:val="00B04C03"/>
    <w:rsid w:val="00B04C99"/>
    <w:rsid w:val="00B04DF9"/>
    <w:rsid w:val="00B0577B"/>
    <w:rsid w:val="00B05F65"/>
    <w:rsid w:val="00B066BA"/>
    <w:rsid w:val="00B06ECF"/>
    <w:rsid w:val="00B07146"/>
    <w:rsid w:val="00B076EC"/>
    <w:rsid w:val="00B07BD2"/>
    <w:rsid w:val="00B07CC8"/>
    <w:rsid w:val="00B07EE2"/>
    <w:rsid w:val="00B10446"/>
    <w:rsid w:val="00B10711"/>
    <w:rsid w:val="00B1080C"/>
    <w:rsid w:val="00B10905"/>
    <w:rsid w:val="00B10A20"/>
    <w:rsid w:val="00B114A9"/>
    <w:rsid w:val="00B11680"/>
    <w:rsid w:val="00B1177A"/>
    <w:rsid w:val="00B11BA8"/>
    <w:rsid w:val="00B11F50"/>
    <w:rsid w:val="00B122C0"/>
    <w:rsid w:val="00B1249D"/>
    <w:rsid w:val="00B12605"/>
    <w:rsid w:val="00B128F5"/>
    <w:rsid w:val="00B130C4"/>
    <w:rsid w:val="00B130D9"/>
    <w:rsid w:val="00B1326A"/>
    <w:rsid w:val="00B132A8"/>
    <w:rsid w:val="00B132FB"/>
    <w:rsid w:val="00B1365E"/>
    <w:rsid w:val="00B138EA"/>
    <w:rsid w:val="00B14090"/>
    <w:rsid w:val="00B14390"/>
    <w:rsid w:val="00B149A1"/>
    <w:rsid w:val="00B15349"/>
    <w:rsid w:val="00B15646"/>
    <w:rsid w:val="00B158E7"/>
    <w:rsid w:val="00B16203"/>
    <w:rsid w:val="00B16225"/>
    <w:rsid w:val="00B1635D"/>
    <w:rsid w:val="00B16EE0"/>
    <w:rsid w:val="00B17156"/>
    <w:rsid w:val="00B17201"/>
    <w:rsid w:val="00B174E0"/>
    <w:rsid w:val="00B17F92"/>
    <w:rsid w:val="00B2030B"/>
    <w:rsid w:val="00B204BC"/>
    <w:rsid w:val="00B20DBB"/>
    <w:rsid w:val="00B2101D"/>
    <w:rsid w:val="00B21025"/>
    <w:rsid w:val="00B21323"/>
    <w:rsid w:val="00B214EE"/>
    <w:rsid w:val="00B218DE"/>
    <w:rsid w:val="00B2191F"/>
    <w:rsid w:val="00B21990"/>
    <w:rsid w:val="00B21FF6"/>
    <w:rsid w:val="00B221DA"/>
    <w:rsid w:val="00B22F7D"/>
    <w:rsid w:val="00B230F6"/>
    <w:rsid w:val="00B2382B"/>
    <w:rsid w:val="00B23B07"/>
    <w:rsid w:val="00B2416B"/>
    <w:rsid w:val="00B24602"/>
    <w:rsid w:val="00B24873"/>
    <w:rsid w:val="00B2490A"/>
    <w:rsid w:val="00B24DA8"/>
    <w:rsid w:val="00B24F50"/>
    <w:rsid w:val="00B2533A"/>
    <w:rsid w:val="00B253C6"/>
    <w:rsid w:val="00B254A7"/>
    <w:rsid w:val="00B25983"/>
    <w:rsid w:val="00B25A96"/>
    <w:rsid w:val="00B25D21"/>
    <w:rsid w:val="00B2633E"/>
    <w:rsid w:val="00B2669A"/>
    <w:rsid w:val="00B27126"/>
    <w:rsid w:val="00B27322"/>
    <w:rsid w:val="00B310E4"/>
    <w:rsid w:val="00B312B3"/>
    <w:rsid w:val="00B31AFE"/>
    <w:rsid w:val="00B3262B"/>
    <w:rsid w:val="00B328C7"/>
    <w:rsid w:val="00B328E0"/>
    <w:rsid w:val="00B3310C"/>
    <w:rsid w:val="00B33270"/>
    <w:rsid w:val="00B33CE7"/>
    <w:rsid w:val="00B343CE"/>
    <w:rsid w:val="00B347AB"/>
    <w:rsid w:val="00B34D96"/>
    <w:rsid w:val="00B34ED4"/>
    <w:rsid w:val="00B34F1D"/>
    <w:rsid w:val="00B35734"/>
    <w:rsid w:val="00B35D9D"/>
    <w:rsid w:val="00B3658C"/>
    <w:rsid w:val="00B365FF"/>
    <w:rsid w:val="00B36D0A"/>
    <w:rsid w:val="00B3758D"/>
    <w:rsid w:val="00B40690"/>
    <w:rsid w:val="00B41050"/>
    <w:rsid w:val="00B413F0"/>
    <w:rsid w:val="00B41A1F"/>
    <w:rsid w:val="00B42236"/>
    <w:rsid w:val="00B42B82"/>
    <w:rsid w:val="00B42DD7"/>
    <w:rsid w:val="00B43726"/>
    <w:rsid w:val="00B43D70"/>
    <w:rsid w:val="00B4402C"/>
    <w:rsid w:val="00B4475C"/>
    <w:rsid w:val="00B44779"/>
    <w:rsid w:val="00B447F6"/>
    <w:rsid w:val="00B45BFC"/>
    <w:rsid w:val="00B45CC2"/>
    <w:rsid w:val="00B46040"/>
    <w:rsid w:val="00B4610C"/>
    <w:rsid w:val="00B467D2"/>
    <w:rsid w:val="00B46888"/>
    <w:rsid w:val="00B46B3C"/>
    <w:rsid w:val="00B47194"/>
    <w:rsid w:val="00B47A44"/>
    <w:rsid w:val="00B47A46"/>
    <w:rsid w:val="00B50D41"/>
    <w:rsid w:val="00B51183"/>
    <w:rsid w:val="00B51508"/>
    <w:rsid w:val="00B51CB1"/>
    <w:rsid w:val="00B52D08"/>
    <w:rsid w:val="00B52F2E"/>
    <w:rsid w:val="00B53114"/>
    <w:rsid w:val="00B531EF"/>
    <w:rsid w:val="00B5335D"/>
    <w:rsid w:val="00B5336E"/>
    <w:rsid w:val="00B5347C"/>
    <w:rsid w:val="00B534B1"/>
    <w:rsid w:val="00B54569"/>
    <w:rsid w:val="00B54904"/>
    <w:rsid w:val="00B54B07"/>
    <w:rsid w:val="00B54B20"/>
    <w:rsid w:val="00B5644F"/>
    <w:rsid w:val="00B5649C"/>
    <w:rsid w:val="00B568AA"/>
    <w:rsid w:val="00B5712F"/>
    <w:rsid w:val="00B571CE"/>
    <w:rsid w:val="00B604AD"/>
    <w:rsid w:val="00B60804"/>
    <w:rsid w:val="00B60809"/>
    <w:rsid w:val="00B62052"/>
    <w:rsid w:val="00B62990"/>
    <w:rsid w:val="00B63CBD"/>
    <w:rsid w:val="00B63E74"/>
    <w:rsid w:val="00B63F7B"/>
    <w:rsid w:val="00B64A24"/>
    <w:rsid w:val="00B64A57"/>
    <w:rsid w:val="00B650CB"/>
    <w:rsid w:val="00B65313"/>
    <w:rsid w:val="00B65BDB"/>
    <w:rsid w:val="00B661B6"/>
    <w:rsid w:val="00B6686D"/>
    <w:rsid w:val="00B6753A"/>
    <w:rsid w:val="00B676B9"/>
    <w:rsid w:val="00B70266"/>
    <w:rsid w:val="00B70277"/>
    <w:rsid w:val="00B704BF"/>
    <w:rsid w:val="00B70818"/>
    <w:rsid w:val="00B708F5"/>
    <w:rsid w:val="00B70EB7"/>
    <w:rsid w:val="00B715D6"/>
    <w:rsid w:val="00B71D55"/>
    <w:rsid w:val="00B71EEE"/>
    <w:rsid w:val="00B7219F"/>
    <w:rsid w:val="00B728D1"/>
    <w:rsid w:val="00B728EF"/>
    <w:rsid w:val="00B72967"/>
    <w:rsid w:val="00B72EE3"/>
    <w:rsid w:val="00B73641"/>
    <w:rsid w:val="00B73B95"/>
    <w:rsid w:val="00B747C5"/>
    <w:rsid w:val="00B74849"/>
    <w:rsid w:val="00B74E5C"/>
    <w:rsid w:val="00B7517C"/>
    <w:rsid w:val="00B757D2"/>
    <w:rsid w:val="00B75860"/>
    <w:rsid w:val="00B75A01"/>
    <w:rsid w:val="00B75D43"/>
    <w:rsid w:val="00B76019"/>
    <w:rsid w:val="00B76752"/>
    <w:rsid w:val="00B767CA"/>
    <w:rsid w:val="00B76A2A"/>
    <w:rsid w:val="00B76D4F"/>
    <w:rsid w:val="00B76DEE"/>
    <w:rsid w:val="00B77333"/>
    <w:rsid w:val="00B77B80"/>
    <w:rsid w:val="00B80193"/>
    <w:rsid w:val="00B80798"/>
    <w:rsid w:val="00B80906"/>
    <w:rsid w:val="00B80D13"/>
    <w:rsid w:val="00B812A4"/>
    <w:rsid w:val="00B81319"/>
    <w:rsid w:val="00B81D07"/>
    <w:rsid w:val="00B81DD7"/>
    <w:rsid w:val="00B82A3B"/>
    <w:rsid w:val="00B82D35"/>
    <w:rsid w:val="00B831D1"/>
    <w:rsid w:val="00B831F0"/>
    <w:rsid w:val="00B8321D"/>
    <w:rsid w:val="00B8340D"/>
    <w:rsid w:val="00B83B10"/>
    <w:rsid w:val="00B84AB0"/>
    <w:rsid w:val="00B8510F"/>
    <w:rsid w:val="00B859D8"/>
    <w:rsid w:val="00B86114"/>
    <w:rsid w:val="00B86C94"/>
    <w:rsid w:val="00B901AF"/>
    <w:rsid w:val="00B90681"/>
    <w:rsid w:val="00B90DDB"/>
    <w:rsid w:val="00B91B15"/>
    <w:rsid w:val="00B91C32"/>
    <w:rsid w:val="00B91F80"/>
    <w:rsid w:val="00B921C9"/>
    <w:rsid w:val="00B923D8"/>
    <w:rsid w:val="00B925AD"/>
    <w:rsid w:val="00B92863"/>
    <w:rsid w:val="00B928D5"/>
    <w:rsid w:val="00B92C2D"/>
    <w:rsid w:val="00B92C75"/>
    <w:rsid w:val="00B92ECC"/>
    <w:rsid w:val="00B9321C"/>
    <w:rsid w:val="00B937EF"/>
    <w:rsid w:val="00B93CBF"/>
    <w:rsid w:val="00B93D03"/>
    <w:rsid w:val="00B93EAF"/>
    <w:rsid w:val="00B94082"/>
    <w:rsid w:val="00B94D8D"/>
    <w:rsid w:val="00B94ED2"/>
    <w:rsid w:val="00B94FFA"/>
    <w:rsid w:val="00B9509B"/>
    <w:rsid w:val="00B951FC"/>
    <w:rsid w:val="00B95502"/>
    <w:rsid w:val="00B95F8E"/>
    <w:rsid w:val="00B96018"/>
    <w:rsid w:val="00B964E7"/>
    <w:rsid w:val="00B96525"/>
    <w:rsid w:val="00B9699C"/>
    <w:rsid w:val="00B96CA4"/>
    <w:rsid w:val="00B97087"/>
    <w:rsid w:val="00B972F3"/>
    <w:rsid w:val="00B97438"/>
    <w:rsid w:val="00B9794E"/>
    <w:rsid w:val="00B97D03"/>
    <w:rsid w:val="00BA0126"/>
    <w:rsid w:val="00BA06B6"/>
    <w:rsid w:val="00BA0E12"/>
    <w:rsid w:val="00BA0E5A"/>
    <w:rsid w:val="00BA0F64"/>
    <w:rsid w:val="00BA0FF6"/>
    <w:rsid w:val="00BA1693"/>
    <w:rsid w:val="00BA1775"/>
    <w:rsid w:val="00BA192C"/>
    <w:rsid w:val="00BA21F6"/>
    <w:rsid w:val="00BA26F8"/>
    <w:rsid w:val="00BA2AB2"/>
    <w:rsid w:val="00BA3451"/>
    <w:rsid w:val="00BA3ED3"/>
    <w:rsid w:val="00BA43A3"/>
    <w:rsid w:val="00BA4503"/>
    <w:rsid w:val="00BA4EF8"/>
    <w:rsid w:val="00BA540B"/>
    <w:rsid w:val="00BA5D2A"/>
    <w:rsid w:val="00BA5D5D"/>
    <w:rsid w:val="00BA6940"/>
    <w:rsid w:val="00BA69D6"/>
    <w:rsid w:val="00BA7B42"/>
    <w:rsid w:val="00BA7D66"/>
    <w:rsid w:val="00BB0090"/>
    <w:rsid w:val="00BB010D"/>
    <w:rsid w:val="00BB0484"/>
    <w:rsid w:val="00BB06BB"/>
    <w:rsid w:val="00BB06CE"/>
    <w:rsid w:val="00BB09D1"/>
    <w:rsid w:val="00BB0F04"/>
    <w:rsid w:val="00BB1696"/>
    <w:rsid w:val="00BB1870"/>
    <w:rsid w:val="00BB1D31"/>
    <w:rsid w:val="00BB1EEF"/>
    <w:rsid w:val="00BB1FE3"/>
    <w:rsid w:val="00BB25E8"/>
    <w:rsid w:val="00BB2822"/>
    <w:rsid w:val="00BB3021"/>
    <w:rsid w:val="00BB31D9"/>
    <w:rsid w:val="00BB3EEB"/>
    <w:rsid w:val="00BB3FFB"/>
    <w:rsid w:val="00BB493B"/>
    <w:rsid w:val="00BB4994"/>
    <w:rsid w:val="00BB4A4B"/>
    <w:rsid w:val="00BB5669"/>
    <w:rsid w:val="00BB58D3"/>
    <w:rsid w:val="00BB5A57"/>
    <w:rsid w:val="00BB5D0A"/>
    <w:rsid w:val="00BB5D1D"/>
    <w:rsid w:val="00BB637C"/>
    <w:rsid w:val="00BB6803"/>
    <w:rsid w:val="00BB6F98"/>
    <w:rsid w:val="00BB706F"/>
    <w:rsid w:val="00BB7147"/>
    <w:rsid w:val="00BB7711"/>
    <w:rsid w:val="00BB777B"/>
    <w:rsid w:val="00BB7886"/>
    <w:rsid w:val="00BB79D4"/>
    <w:rsid w:val="00BC01E0"/>
    <w:rsid w:val="00BC0386"/>
    <w:rsid w:val="00BC0473"/>
    <w:rsid w:val="00BC13AA"/>
    <w:rsid w:val="00BC1683"/>
    <w:rsid w:val="00BC1D8A"/>
    <w:rsid w:val="00BC2689"/>
    <w:rsid w:val="00BC2750"/>
    <w:rsid w:val="00BC2DAE"/>
    <w:rsid w:val="00BC30C4"/>
    <w:rsid w:val="00BC3452"/>
    <w:rsid w:val="00BC3FDA"/>
    <w:rsid w:val="00BC4B63"/>
    <w:rsid w:val="00BC4BEE"/>
    <w:rsid w:val="00BC4F94"/>
    <w:rsid w:val="00BC5392"/>
    <w:rsid w:val="00BC628A"/>
    <w:rsid w:val="00BC6CC2"/>
    <w:rsid w:val="00BC71EB"/>
    <w:rsid w:val="00BC7472"/>
    <w:rsid w:val="00BC7E2E"/>
    <w:rsid w:val="00BD02EA"/>
    <w:rsid w:val="00BD0A5E"/>
    <w:rsid w:val="00BD10E7"/>
    <w:rsid w:val="00BD1C21"/>
    <w:rsid w:val="00BD1F20"/>
    <w:rsid w:val="00BD2C25"/>
    <w:rsid w:val="00BD2D01"/>
    <w:rsid w:val="00BD2DCB"/>
    <w:rsid w:val="00BD3013"/>
    <w:rsid w:val="00BD33EA"/>
    <w:rsid w:val="00BD34A6"/>
    <w:rsid w:val="00BD37DB"/>
    <w:rsid w:val="00BD3A2E"/>
    <w:rsid w:val="00BD3C8F"/>
    <w:rsid w:val="00BD3E4C"/>
    <w:rsid w:val="00BD441F"/>
    <w:rsid w:val="00BD4678"/>
    <w:rsid w:val="00BD4A16"/>
    <w:rsid w:val="00BD4BDE"/>
    <w:rsid w:val="00BD4C72"/>
    <w:rsid w:val="00BD4D8A"/>
    <w:rsid w:val="00BD53B3"/>
    <w:rsid w:val="00BD5E2B"/>
    <w:rsid w:val="00BD5ECF"/>
    <w:rsid w:val="00BD5F13"/>
    <w:rsid w:val="00BD62DD"/>
    <w:rsid w:val="00BD6B0E"/>
    <w:rsid w:val="00BD70BC"/>
    <w:rsid w:val="00BD72FE"/>
    <w:rsid w:val="00BD74D2"/>
    <w:rsid w:val="00BD7635"/>
    <w:rsid w:val="00BD78FC"/>
    <w:rsid w:val="00BD7DDA"/>
    <w:rsid w:val="00BE01FB"/>
    <w:rsid w:val="00BE02E2"/>
    <w:rsid w:val="00BE05F6"/>
    <w:rsid w:val="00BE0782"/>
    <w:rsid w:val="00BE0948"/>
    <w:rsid w:val="00BE0A8D"/>
    <w:rsid w:val="00BE0FE2"/>
    <w:rsid w:val="00BE11C1"/>
    <w:rsid w:val="00BE1931"/>
    <w:rsid w:val="00BE19EC"/>
    <w:rsid w:val="00BE1B87"/>
    <w:rsid w:val="00BE1BF8"/>
    <w:rsid w:val="00BE2204"/>
    <w:rsid w:val="00BE22EB"/>
    <w:rsid w:val="00BE2898"/>
    <w:rsid w:val="00BE2D45"/>
    <w:rsid w:val="00BE32A2"/>
    <w:rsid w:val="00BE32A7"/>
    <w:rsid w:val="00BE32C0"/>
    <w:rsid w:val="00BE333A"/>
    <w:rsid w:val="00BE3890"/>
    <w:rsid w:val="00BE38C4"/>
    <w:rsid w:val="00BE4073"/>
    <w:rsid w:val="00BE4096"/>
    <w:rsid w:val="00BE4301"/>
    <w:rsid w:val="00BE43DA"/>
    <w:rsid w:val="00BE44E8"/>
    <w:rsid w:val="00BE46C9"/>
    <w:rsid w:val="00BE476C"/>
    <w:rsid w:val="00BE4F1E"/>
    <w:rsid w:val="00BE5139"/>
    <w:rsid w:val="00BE60FD"/>
    <w:rsid w:val="00BE62F3"/>
    <w:rsid w:val="00BE6743"/>
    <w:rsid w:val="00BE6E54"/>
    <w:rsid w:val="00BE746B"/>
    <w:rsid w:val="00BF0518"/>
    <w:rsid w:val="00BF0619"/>
    <w:rsid w:val="00BF0AF5"/>
    <w:rsid w:val="00BF0C21"/>
    <w:rsid w:val="00BF0CB8"/>
    <w:rsid w:val="00BF1FC4"/>
    <w:rsid w:val="00BF2102"/>
    <w:rsid w:val="00BF2143"/>
    <w:rsid w:val="00BF29E8"/>
    <w:rsid w:val="00BF2EE8"/>
    <w:rsid w:val="00BF2F0A"/>
    <w:rsid w:val="00BF341F"/>
    <w:rsid w:val="00BF39EC"/>
    <w:rsid w:val="00BF39F8"/>
    <w:rsid w:val="00BF3F55"/>
    <w:rsid w:val="00BF401A"/>
    <w:rsid w:val="00BF439B"/>
    <w:rsid w:val="00BF4701"/>
    <w:rsid w:val="00BF4FE7"/>
    <w:rsid w:val="00BF55A1"/>
    <w:rsid w:val="00BF5AD9"/>
    <w:rsid w:val="00BF5FDF"/>
    <w:rsid w:val="00BF61AA"/>
    <w:rsid w:val="00BF6AB8"/>
    <w:rsid w:val="00BF6BB1"/>
    <w:rsid w:val="00BF6E5E"/>
    <w:rsid w:val="00BF6E9E"/>
    <w:rsid w:val="00BF7A5A"/>
    <w:rsid w:val="00BF7B40"/>
    <w:rsid w:val="00C00074"/>
    <w:rsid w:val="00C005FB"/>
    <w:rsid w:val="00C00609"/>
    <w:rsid w:val="00C00B6C"/>
    <w:rsid w:val="00C00E41"/>
    <w:rsid w:val="00C01241"/>
    <w:rsid w:val="00C01450"/>
    <w:rsid w:val="00C014EB"/>
    <w:rsid w:val="00C01F14"/>
    <w:rsid w:val="00C01F68"/>
    <w:rsid w:val="00C0293A"/>
    <w:rsid w:val="00C03947"/>
    <w:rsid w:val="00C03DD8"/>
    <w:rsid w:val="00C042D7"/>
    <w:rsid w:val="00C04E98"/>
    <w:rsid w:val="00C04F49"/>
    <w:rsid w:val="00C054D7"/>
    <w:rsid w:val="00C05614"/>
    <w:rsid w:val="00C057C4"/>
    <w:rsid w:val="00C059B8"/>
    <w:rsid w:val="00C05CCD"/>
    <w:rsid w:val="00C06209"/>
    <w:rsid w:val="00C06512"/>
    <w:rsid w:val="00C069CF"/>
    <w:rsid w:val="00C06ADF"/>
    <w:rsid w:val="00C074E0"/>
    <w:rsid w:val="00C07942"/>
    <w:rsid w:val="00C07B01"/>
    <w:rsid w:val="00C105A4"/>
    <w:rsid w:val="00C1173A"/>
    <w:rsid w:val="00C12578"/>
    <w:rsid w:val="00C12719"/>
    <w:rsid w:val="00C12802"/>
    <w:rsid w:val="00C12AC1"/>
    <w:rsid w:val="00C133B0"/>
    <w:rsid w:val="00C139BB"/>
    <w:rsid w:val="00C141BF"/>
    <w:rsid w:val="00C1457A"/>
    <w:rsid w:val="00C1497D"/>
    <w:rsid w:val="00C14A00"/>
    <w:rsid w:val="00C14CB4"/>
    <w:rsid w:val="00C151A9"/>
    <w:rsid w:val="00C15947"/>
    <w:rsid w:val="00C1612B"/>
    <w:rsid w:val="00C161B3"/>
    <w:rsid w:val="00C16642"/>
    <w:rsid w:val="00C16ADE"/>
    <w:rsid w:val="00C16EAE"/>
    <w:rsid w:val="00C17040"/>
    <w:rsid w:val="00C172C3"/>
    <w:rsid w:val="00C174D8"/>
    <w:rsid w:val="00C1776D"/>
    <w:rsid w:val="00C17ADE"/>
    <w:rsid w:val="00C20A7B"/>
    <w:rsid w:val="00C20B47"/>
    <w:rsid w:val="00C20B96"/>
    <w:rsid w:val="00C210FA"/>
    <w:rsid w:val="00C2132C"/>
    <w:rsid w:val="00C217C6"/>
    <w:rsid w:val="00C21810"/>
    <w:rsid w:val="00C21A0C"/>
    <w:rsid w:val="00C2242E"/>
    <w:rsid w:val="00C2284A"/>
    <w:rsid w:val="00C22DCB"/>
    <w:rsid w:val="00C23AD9"/>
    <w:rsid w:val="00C23BC2"/>
    <w:rsid w:val="00C23ED5"/>
    <w:rsid w:val="00C2416C"/>
    <w:rsid w:val="00C24C84"/>
    <w:rsid w:val="00C25322"/>
    <w:rsid w:val="00C2534D"/>
    <w:rsid w:val="00C25ADA"/>
    <w:rsid w:val="00C25BA2"/>
    <w:rsid w:val="00C25CAB"/>
    <w:rsid w:val="00C25FF1"/>
    <w:rsid w:val="00C26587"/>
    <w:rsid w:val="00C272CF"/>
    <w:rsid w:val="00C2760A"/>
    <w:rsid w:val="00C276EC"/>
    <w:rsid w:val="00C27B8E"/>
    <w:rsid w:val="00C27E83"/>
    <w:rsid w:val="00C300FE"/>
    <w:rsid w:val="00C30184"/>
    <w:rsid w:val="00C3058D"/>
    <w:rsid w:val="00C31A0A"/>
    <w:rsid w:val="00C31AE1"/>
    <w:rsid w:val="00C32AF3"/>
    <w:rsid w:val="00C32C7A"/>
    <w:rsid w:val="00C32D99"/>
    <w:rsid w:val="00C32FFE"/>
    <w:rsid w:val="00C33267"/>
    <w:rsid w:val="00C3337E"/>
    <w:rsid w:val="00C33471"/>
    <w:rsid w:val="00C33F85"/>
    <w:rsid w:val="00C34162"/>
    <w:rsid w:val="00C3441D"/>
    <w:rsid w:val="00C3474F"/>
    <w:rsid w:val="00C348E8"/>
    <w:rsid w:val="00C34CF3"/>
    <w:rsid w:val="00C35883"/>
    <w:rsid w:val="00C35884"/>
    <w:rsid w:val="00C35CBA"/>
    <w:rsid w:val="00C35FE8"/>
    <w:rsid w:val="00C3626A"/>
    <w:rsid w:val="00C368D9"/>
    <w:rsid w:val="00C36A55"/>
    <w:rsid w:val="00C36ABA"/>
    <w:rsid w:val="00C371A8"/>
    <w:rsid w:val="00C3738D"/>
    <w:rsid w:val="00C37492"/>
    <w:rsid w:val="00C37566"/>
    <w:rsid w:val="00C3762C"/>
    <w:rsid w:val="00C4091E"/>
    <w:rsid w:val="00C4093B"/>
    <w:rsid w:val="00C4096B"/>
    <w:rsid w:val="00C40D4A"/>
    <w:rsid w:val="00C4124F"/>
    <w:rsid w:val="00C42222"/>
    <w:rsid w:val="00C424C3"/>
    <w:rsid w:val="00C42738"/>
    <w:rsid w:val="00C430A0"/>
    <w:rsid w:val="00C43295"/>
    <w:rsid w:val="00C43DAC"/>
    <w:rsid w:val="00C4406F"/>
    <w:rsid w:val="00C4434F"/>
    <w:rsid w:val="00C44353"/>
    <w:rsid w:val="00C4517E"/>
    <w:rsid w:val="00C4529C"/>
    <w:rsid w:val="00C45587"/>
    <w:rsid w:val="00C45E6B"/>
    <w:rsid w:val="00C4600F"/>
    <w:rsid w:val="00C4606B"/>
    <w:rsid w:val="00C460AF"/>
    <w:rsid w:val="00C46576"/>
    <w:rsid w:val="00C46BA5"/>
    <w:rsid w:val="00C47B75"/>
    <w:rsid w:val="00C50504"/>
    <w:rsid w:val="00C50873"/>
    <w:rsid w:val="00C50BA7"/>
    <w:rsid w:val="00C51636"/>
    <w:rsid w:val="00C51A72"/>
    <w:rsid w:val="00C51CE1"/>
    <w:rsid w:val="00C5231E"/>
    <w:rsid w:val="00C524CB"/>
    <w:rsid w:val="00C52D73"/>
    <w:rsid w:val="00C52E69"/>
    <w:rsid w:val="00C52E70"/>
    <w:rsid w:val="00C53595"/>
    <w:rsid w:val="00C53820"/>
    <w:rsid w:val="00C53DD3"/>
    <w:rsid w:val="00C53F41"/>
    <w:rsid w:val="00C54009"/>
    <w:rsid w:val="00C5423E"/>
    <w:rsid w:val="00C5480F"/>
    <w:rsid w:val="00C54FB8"/>
    <w:rsid w:val="00C565AA"/>
    <w:rsid w:val="00C56A2F"/>
    <w:rsid w:val="00C56FF1"/>
    <w:rsid w:val="00C57485"/>
    <w:rsid w:val="00C579FD"/>
    <w:rsid w:val="00C57C39"/>
    <w:rsid w:val="00C601B6"/>
    <w:rsid w:val="00C60206"/>
    <w:rsid w:val="00C60348"/>
    <w:rsid w:val="00C60484"/>
    <w:rsid w:val="00C605AF"/>
    <w:rsid w:val="00C608B0"/>
    <w:rsid w:val="00C60A55"/>
    <w:rsid w:val="00C60B57"/>
    <w:rsid w:val="00C60C44"/>
    <w:rsid w:val="00C60E5B"/>
    <w:rsid w:val="00C61489"/>
    <w:rsid w:val="00C6153B"/>
    <w:rsid w:val="00C61821"/>
    <w:rsid w:val="00C61C85"/>
    <w:rsid w:val="00C61E96"/>
    <w:rsid w:val="00C6240E"/>
    <w:rsid w:val="00C62433"/>
    <w:rsid w:val="00C628D0"/>
    <w:rsid w:val="00C62B20"/>
    <w:rsid w:val="00C62B93"/>
    <w:rsid w:val="00C62E36"/>
    <w:rsid w:val="00C63161"/>
    <w:rsid w:val="00C635EB"/>
    <w:rsid w:val="00C63AA2"/>
    <w:rsid w:val="00C63DE6"/>
    <w:rsid w:val="00C641E5"/>
    <w:rsid w:val="00C6431E"/>
    <w:rsid w:val="00C6436D"/>
    <w:rsid w:val="00C647A6"/>
    <w:rsid w:val="00C64810"/>
    <w:rsid w:val="00C64C71"/>
    <w:rsid w:val="00C64E88"/>
    <w:rsid w:val="00C64E95"/>
    <w:rsid w:val="00C66142"/>
    <w:rsid w:val="00C661A2"/>
    <w:rsid w:val="00C6641C"/>
    <w:rsid w:val="00C6641D"/>
    <w:rsid w:val="00C664E9"/>
    <w:rsid w:val="00C667E3"/>
    <w:rsid w:val="00C6694F"/>
    <w:rsid w:val="00C66C41"/>
    <w:rsid w:val="00C67088"/>
    <w:rsid w:val="00C676FA"/>
    <w:rsid w:val="00C67931"/>
    <w:rsid w:val="00C67AE3"/>
    <w:rsid w:val="00C67B96"/>
    <w:rsid w:val="00C67C2E"/>
    <w:rsid w:val="00C702C2"/>
    <w:rsid w:val="00C70483"/>
    <w:rsid w:val="00C70885"/>
    <w:rsid w:val="00C70AE8"/>
    <w:rsid w:val="00C70F2A"/>
    <w:rsid w:val="00C71AB5"/>
    <w:rsid w:val="00C71D1A"/>
    <w:rsid w:val="00C71D31"/>
    <w:rsid w:val="00C72351"/>
    <w:rsid w:val="00C724CB"/>
    <w:rsid w:val="00C7251F"/>
    <w:rsid w:val="00C7256C"/>
    <w:rsid w:val="00C72CBE"/>
    <w:rsid w:val="00C73247"/>
    <w:rsid w:val="00C73299"/>
    <w:rsid w:val="00C732BA"/>
    <w:rsid w:val="00C73CB6"/>
    <w:rsid w:val="00C74402"/>
    <w:rsid w:val="00C74743"/>
    <w:rsid w:val="00C75333"/>
    <w:rsid w:val="00C7597A"/>
    <w:rsid w:val="00C75D73"/>
    <w:rsid w:val="00C76119"/>
    <w:rsid w:val="00C7655B"/>
    <w:rsid w:val="00C76911"/>
    <w:rsid w:val="00C76A73"/>
    <w:rsid w:val="00C76B68"/>
    <w:rsid w:val="00C771BF"/>
    <w:rsid w:val="00C80427"/>
    <w:rsid w:val="00C8044D"/>
    <w:rsid w:val="00C817E3"/>
    <w:rsid w:val="00C81C46"/>
    <w:rsid w:val="00C81CD7"/>
    <w:rsid w:val="00C8202B"/>
    <w:rsid w:val="00C82783"/>
    <w:rsid w:val="00C82D33"/>
    <w:rsid w:val="00C82D72"/>
    <w:rsid w:val="00C8318D"/>
    <w:rsid w:val="00C83BAD"/>
    <w:rsid w:val="00C8484E"/>
    <w:rsid w:val="00C848AD"/>
    <w:rsid w:val="00C84B7F"/>
    <w:rsid w:val="00C84BE8"/>
    <w:rsid w:val="00C84E0A"/>
    <w:rsid w:val="00C84FDB"/>
    <w:rsid w:val="00C859A2"/>
    <w:rsid w:val="00C85D6B"/>
    <w:rsid w:val="00C87518"/>
    <w:rsid w:val="00C8774C"/>
    <w:rsid w:val="00C9035E"/>
    <w:rsid w:val="00C904DA"/>
    <w:rsid w:val="00C916E2"/>
    <w:rsid w:val="00C91C9C"/>
    <w:rsid w:val="00C933F2"/>
    <w:rsid w:val="00C93729"/>
    <w:rsid w:val="00C93EF7"/>
    <w:rsid w:val="00C945D7"/>
    <w:rsid w:val="00C946D5"/>
    <w:rsid w:val="00C94745"/>
    <w:rsid w:val="00C94A73"/>
    <w:rsid w:val="00C94C06"/>
    <w:rsid w:val="00C94CC6"/>
    <w:rsid w:val="00C952F8"/>
    <w:rsid w:val="00C9558F"/>
    <w:rsid w:val="00C95D20"/>
    <w:rsid w:val="00C9607F"/>
    <w:rsid w:val="00C962E4"/>
    <w:rsid w:val="00C9684D"/>
    <w:rsid w:val="00C96A37"/>
    <w:rsid w:val="00C96B92"/>
    <w:rsid w:val="00C96D55"/>
    <w:rsid w:val="00C970A9"/>
    <w:rsid w:val="00C978D1"/>
    <w:rsid w:val="00C97DD5"/>
    <w:rsid w:val="00CA023F"/>
    <w:rsid w:val="00CA03F7"/>
    <w:rsid w:val="00CA07A4"/>
    <w:rsid w:val="00CA0A9D"/>
    <w:rsid w:val="00CA13BB"/>
    <w:rsid w:val="00CA1BD3"/>
    <w:rsid w:val="00CA1CD0"/>
    <w:rsid w:val="00CA21CB"/>
    <w:rsid w:val="00CA2568"/>
    <w:rsid w:val="00CA26D1"/>
    <w:rsid w:val="00CA3051"/>
    <w:rsid w:val="00CA328C"/>
    <w:rsid w:val="00CA3656"/>
    <w:rsid w:val="00CA3781"/>
    <w:rsid w:val="00CA3AEA"/>
    <w:rsid w:val="00CA3EE6"/>
    <w:rsid w:val="00CA46E6"/>
    <w:rsid w:val="00CA5ADE"/>
    <w:rsid w:val="00CA5F28"/>
    <w:rsid w:val="00CA5FC7"/>
    <w:rsid w:val="00CA65A4"/>
    <w:rsid w:val="00CA6747"/>
    <w:rsid w:val="00CA6F55"/>
    <w:rsid w:val="00CA71DC"/>
    <w:rsid w:val="00CA770D"/>
    <w:rsid w:val="00CB03D6"/>
    <w:rsid w:val="00CB0AAD"/>
    <w:rsid w:val="00CB1362"/>
    <w:rsid w:val="00CB1971"/>
    <w:rsid w:val="00CB1E70"/>
    <w:rsid w:val="00CB1F90"/>
    <w:rsid w:val="00CB247E"/>
    <w:rsid w:val="00CB25D1"/>
    <w:rsid w:val="00CB25D9"/>
    <w:rsid w:val="00CB3116"/>
    <w:rsid w:val="00CB328E"/>
    <w:rsid w:val="00CB3949"/>
    <w:rsid w:val="00CB3FE5"/>
    <w:rsid w:val="00CB41E6"/>
    <w:rsid w:val="00CB446F"/>
    <w:rsid w:val="00CB4F26"/>
    <w:rsid w:val="00CB5434"/>
    <w:rsid w:val="00CB56CC"/>
    <w:rsid w:val="00CB573B"/>
    <w:rsid w:val="00CB5ECE"/>
    <w:rsid w:val="00CB6026"/>
    <w:rsid w:val="00CB602D"/>
    <w:rsid w:val="00CB689F"/>
    <w:rsid w:val="00CB6C03"/>
    <w:rsid w:val="00CB71CC"/>
    <w:rsid w:val="00CB758A"/>
    <w:rsid w:val="00CB7A50"/>
    <w:rsid w:val="00CC11F2"/>
    <w:rsid w:val="00CC13F2"/>
    <w:rsid w:val="00CC1852"/>
    <w:rsid w:val="00CC1F3D"/>
    <w:rsid w:val="00CC2437"/>
    <w:rsid w:val="00CC288A"/>
    <w:rsid w:val="00CC2A71"/>
    <w:rsid w:val="00CC2A75"/>
    <w:rsid w:val="00CC32EC"/>
    <w:rsid w:val="00CC3361"/>
    <w:rsid w:val="00CC3FDE"/>
    <w:rsid w:val="00CC4423"/>
    <w:rsid w:val="00CC4436"/>
    <w:rsid w:val="00CC48DC"/>
    <w:rsid w:val="00CC4B45"/>
    <w:rsid w:val="00CC4CA9"/>
    <w:rsid w:val="00CC5CA3"/>
    <w:rsid w:val="00CC5E35"/>
    <w:rsid w:val="00CC5F5C"/>
    <w:rsid w:val="00CC614B"/>
    <w:rsid w:val="00CC7B4F"/>
    <w:rsid w:val="00CD0052"/>
    <w:rsid w:val="00CD0B01"/>
    <w:rsid w:val="00CD0C86"/>
    <w:rsid w:val="00CD0C89"/>
    <w:rsid w:val="00CD0EE9"/>
    <w:rsid w:val="00CD13F2"/>
    <w:rsid w:val="00CD197C"/>
    <w:rsid w:val="00CD1C16"/>
    <w:rsid w:val="00CD2221"/>
    <w:rsid w:val="00CD2313"/>
    <w:rsid w:val="00CD2AFA"/>
    <w:rsid w:val="00CD2C90"/>
    <w:rsid w:val="00CD2EAB"/>
    <w:rsid w:val="00CD32F6"/>
    <w:rsid w:val="00CD33B2"/>
    <w:rsid w:val="00CD3B5B"/>
    <w:rsid w:val="00CD3D9C"/>
    <w:rsid w:val="00CD40F4"/>
    <w:rsid w:val="00CD46B5"/>
    <w:rsid w:val="00CD4CC6"/>
    <w:rsid w:val="00CD5326"/>
    <w:rsid w:val="00CD588E"/>
    <w:rsid w:val="00CD5D3B"/>
    <w:rsid w:val="00CD630C"/>
    <w:rsid w:val="00CD6C44"/>
    <w:rsid w:val="00CD7188"/>
    <w:rsid w:val="00CD741F"/>
    <w:rsid w:val="00CD7C3A"/>
    <w:rsid w:val="00CD7F24"/>
    <w:rsid w:val="00CE0076"/>
    <w:rsid w:val="00CE030A"/>
    <w:rsid w:val="00CE0520"/>
    <w:rsid w:val="00CE08DB"/>
    <w:rsid w:val="00CE0C2F"/>
    <w:rsid w:val="00CE0FF2"/>
    <w:rsid w:val="00CE122A"/>
    <w:rsid w:val="00CE1E28"/>
    <w:rsid w:val="00CE2138"/>
    <w:rsid w:val="00CE243B"/>
    <w:rsid w:val="00CE2596"/>
    <w:rsid w:val="00CE2CCC"/>
    <w:rsid w:val="00CE2DA3"/>
    <w:rsid w:val="00CE2E09"/>
    <w:rsid w:val="00CE348B"/>
    <w:rsid w:val="00CE37EE"/>
    <w:rsid w:val="00CE37F7"/>
    <w:rsid w:val="00CE449B"/>
    <w:rsid w:val="00CE4CF9"/>
    <w:rsid w:val="00CE4F18"/>
    <w:rsid w:val="00CE4FE0"/>
    <w:rsid w:val="00CE58E6"/>
    <w:rsid w:val="00CE5954"/>
    <w:rsid w:val="00CE59FA"/>
    <w:rsid w:val="00CE5A18"/>
    <w:rsid w:val="00CE5B3F"/>
    <w:rsid w:val="00CE5B4A"/>
    <w:rsid w:val="00CE5C21"/>
    <w:rsid w:val="00CE5E9C"/>
    <w:rsid w:val="00CE6230"/>
    <w:rsid w:val="00CE6234"/>
    <w:rsid w:val="00CE6E7A"/>
    <w:rsid w:val="00CE6EE3"/>
    <w:rsid w:val="00CE6EE7"/>
    <w:rsid w:val="00CE7190"/>
    <w:rsid w:val="00CE7D2C"/>
    <w:rsid w:val="00CF0107"/>
    <w:rsid w:val="00CF01C3"/>
    <w:rsid w:val="00CF0D15"/>
    <w:rsid w:val="00CF15EC"/>
    <w:rsid w:val="00CF16DF"/>
    <w:rsid w:val="00CF16EF"/>
    <w:rsid w:val="00CF1D82"/>
    <w:rsid w:val="00CF1F17"/>
    <w:rsid w:val="00CF1FAB"/>
    <w:rsid w:val="00CF2138"/>
    <w:rsid w:val="00CF267C"/>
    <w:rsid w:val="00CF2C64"/>
    <w:rsid w:val="00CF2EB5"/>
    <w:rsid w:val="00CF2F66"/>
    <w:rsid w:val="00CF35F0"/>
    <w:rsid w:val="00CF3BD1"/>
    <w:rsid w:val="00CF4124"/>
    <w:rsid w:val="00CF424E"/>
    <w:rsid w:val="00CF4260"/>
    <w:rsid w:val="00CF437D"/>
    <w:rsid w:val="00CF4514"/>
    <w:rsid w:val="00CF4518"/>
    <w:rsid w:val="00CF479C"/>
    <w:rsid w:val="00CF4AFC"/>
    <w:rsid w:val="00CF5336"/>
    <w:rsid w:val="00CF5BFA"/>
    <w:rsid w:val="00CF6490"/>
    <w:rsid w:val="00CF6A7D"/>
    <w:rsid w:val="00CF6BD4"/>
    <w:rsid w:val="00CF7033"/>
    <w:rsid w:val="00CF7135"/>
    <w:rsid w:val="00CF7389"/>
    <w:rsid w:val="00CF74EA"/>
    <w:rsid w:val="00CF7B7E"/>
    <w:rsid w:val="00CF7CC2"/>
    <w:rsid w:val="00CF7E6E"/>
    <w:rsid w:val="00D0034E"/>
    <w:rsid w:val="00D0099E"/>
    <w:rsid w:val="00D00A7A"/>
    <w:rsid w:val="00D01482"/>
    <w:rsid w:val="00D0171B"/>
    <w:rsid w:val="00D01C82"/>
    <w:rsid w:val="00D02562"/>
    <w:rsid w:val="00D02824"/>
    <w:rsid w:val="00D02A65"/>
    <w:rsid w:val="00D02BEB"/>
    <w:rsid w:val="00D02C67"/>
    <w:rsid w:val="00D0347C"/>
    <w:rsid w:val="00D03AC1"/>
    <w:rsid w:val="00D03B8A"/>
    <w:rsid w:val="00D03BAB"/>
    <w:rsid w:val="00D03C6C"/>
    <w:rsid w:val="00D04039"/>
    <w:rsid w:val="00D042A3"/>
    <w:rsid w:val="00D043C5"/>
    <w:rsid w:val="00D04466"/>
    <w:rsid w:val="00D04A98"/>
    <w:rsid w:val="00D04E94"/>
    <w:rsid w:val="00D04FB3"/>
    <w:rsid w:val="00D05676"/>
    <w:rsid w:val="00D05E01"/>
    <w:rsid w:val="00D06AE9"/>
    <w:rsid w:val="00D06C35"/>
    <w:rsid w:val="00D0738E"/>
    <w:rsid w:val="00D1057A"/>
    <w:rsid w:val="00D10911"/>
    <w:rsid w:val="00D10A0F"/>
    <w:rsid w:val="00D117B5"/>
    <w:rsid w:val="00D11CAE"/>
    <w:rsid w:val="00D11E6E"/>
    <w:rsid w:val="00D12229"/>
    <w:rsid w:val="00D1258C"/>
    <w:rsid w:val="00D1260B"/>
    <w:rsid w:val="00D128BE"/>
    <w:rsid w:val="00D12C92"/>
    <w:rsid w:val="00D130E4"/>
    <w:rsid w:val="00D13E14"/>
    <w:rsid w:val="00D1450F"/>
    <w:rsid w:val="00D14B13"/>
    <w:rsid w:val="00D14B83"/>
    <w:rsid w:val="00D155C3"/>
    <w:rsid w:val="00D1714F"/>
    <w:rsid w:val="00D1742A"/>
    <w:rsid w:val="00D175BE"/>
    <w:rsid w:val="00D179B5"/>
    <w:rsid w:val="00D17FC5"/>
    <w:rsid w:val="00D207A5"/>
    <w:rsid w:val="00D21024"/>
    <w:rsid w:val="00D212E2"/>
    <w:rsid w:val="00D21A6C"/>
    <w:rsid w:val="00D21AB4"/>
    <w:rsid w:val="00D21AC9"/>
    <w:rsid w:val="00D21C76"/>
    <w:rsid w:val="00D22221"/>
    <w:rsid w:val="00D22B2A"/>
    <w:rsid w:val="00D22C33"/>
    <w:rsid w:val="00D22D3E"/>
    <w:rsid w:val="00D22D66"/>
    <w:rsid w:val="00D22D7C"/>
    <w:rsid w:val="00D22DA2"/>
    <w:rsid w:val="00D22DF8"/>
    <w:rsid w:val="00D22E10"/>
    <w:rsid w:val="00D23205"/>
    <w:rsid w:val="00D23908"/>
    <w:rsid w:val="00D2393D"/>
    <w:rsid w:val="00D23D86"/>
    <w:rsid w:val="00D24FB3"/>
    <w:rsid w:val="00D256E2"/>
    <w:rsid w:val="00D25746"/>
    <w:rsid w:val="00D25CB7"/>
    <w:rsid w:val="00D26114"/>
    <w:rsid w:val="00D2618B"/>
    <w:rsid w:val="00D26367"/>
    <w:rsid w:val="00D26512"/>
    <w:rsid w:val="00D26B08"/>
    <w:rsid w:val="00D26B5A"/>
    <w:rsid w:val="00D26E91"/>
    <w:rsid w:val="00D27165"/>
    <w:rsid w:val="00D27757"/>
    <w:rsid w:val="00D277D2"/>
    <w:rsid w:val="00D3011D"/>
    <w:rsid w:val="00D3038C"/>
    <w:rsid w:val="00D3040B"/>
    <w:rsid w:val="00D31786"/>
    <w:rsid w:val="00D31B07"/>
    <w:rsid w:val="00D31B43"/>
    <w:rsid w:val="00D31C73"/>
    <w:rsid w:val="00D31E82"/>
    <w:rsid w:val="00D320E1"/>
    <w:rsid w:val="00D32622"/>
    <w:rsid w:val="00D32F5F"/>
    <w:rsid w:val="00D3326F"/>
    <w:rsid w:val="00D3352A"/>
    <w:rsid w:val="00D33AAF"/>
    <w:rsid w:val="00D33C4C"/>
    <w:rsid w:val="00D33E23"/>
    <w:rsid w:val="00D33F6C"/>
    <w:rsid w:val="00D35F25"/>
    <w:rsid w:val="00D366CA"/>
    <w:rsid w:val="00D36B52"/>
    <w:rsid w:val="00D36C07"/>
    <w:rsid w:val="00D36C67"/>
    <w:rsid w:val="00D37075"/>
    <w:rsid w:val="00D372DA"/>
    <w:rsid w:val="00D3736D"/>
    <w:rsid w:val="00D37820"/>
    <w:rsid w:val="00D378F1"/>
    <w:rsid w:val="00D3793D"/>
    <w:rsid w:val="00D40866"/>
    <w:rsid w:val="00D40D4F"/>
    <w:rsid w:val="00D41034"/>
    <w:rsid w:val="00D41125"/>
    <w:rsid w:val="00D417A8"/>
    <w:rsid w:val="00D42802"/>
    <w:rsid w:val="00D431C3"/>
    <w:rsid w:val="00D43B0A"/>
    <w:rsid w:val="00D43BC2"/>
    <w:rsid w:val="00D43C5D"/>
    <w:rsid w:val="00D43CF8"/>
    <w:rsid w:val="00D44511"/>
    <w:rsid w:val="00D4452A"/>
    <w:rsid w:val="00D4459C"/>
    <w:rsid w:val="00D448F9"/>
    <w:rsid w:val="00D44ABF"/>
    <w:rsid w:val="00D44B53"/>
    <w:rsid w:val="00D45100"/>
    <w:rsid w:val="00D452B3"/>
    <w:rsid w:val="00D45939"/>
    <w:rsid w:val="00D45C98"/>
    <w:rsid w:val="00D45E4C"/>
    <w:rsid w:val="00D46902"/>
    <w:rsid w:val="00D46ACA"/>
    <w:rsid w:val="00D46DAC"/>
    <w:rsid w:val="00D4721D"/>
    <w:rsid w:val="00D47AF8"/>
    <w:rsid w:val="00D47C24"/>
    <w:rsid w:val="00D50443"/>
    <w:rsid w:val="00D50579"/>
    <w:rsid w:val="00D50A36"/>
    <w:rsid w:val="00D51210"/>
    <w:rsid w:val="00D5121F"/>
    <w:rsid w:val="00D516E6"/>
    <w:rsid w:val="00D51BD2"/>
    <w:rsid w:val="00D527CC"/>
    <w:rsid w:val="00D52CB3"/>
    <w:rsid w:val="00D5331C"/>
    <w:rsid w:val="00D534F5"/>
    <w:rsid w:val="00D53B3C"/>
    <w:rsid w:val="00D53B3F"/>
    <w:rsid w:val="00D53D01"/>
    <w:rsid w:val="00D53E2D"/>
    <w:rsid w:val="00D54CDC"/>
    <w:rsid w:val="00D551F6"/>
    <w:rsid w:val="00D563DC"/>
    <w:rsid w:val="00D56659"/>
    <w:rsid w:val="00D566E5"/>
    <w:rsid w:val="00D56A47"/>
    <w:rsid w:val="00D56D5D"/>
    <w:rsid w:val="00D56F5D"/>
    <w:rsid w:val="00D571F5"/>
    <w:rsid w:val="00D574D2"/>
    <w:rsid w:val="00D574F8"/>
    <w:rsid w:val="00D57A6E"/>
    <w:rsid w:val="00D57B88"/>
    <w:rsid w:val="00D57EBB"/>
    <w:rsid w:val="00D60DB8"/>
    <w:rsid w:val="00D60E19"/>
    <w:rsid w:val="00D60EEC"/>
    <w:rsid w:val="00D60FC6"/>
    <w:rsid w:val="00D611C8"/>
    <w:rsid w:val="00D614EE"/>
    <w:rsid w:val="00D62088"/>
    <w:rsid w:val="00D627EA"/>
    <w:rsid w:val="00D62EDA"/>
    <w:rsid w:val="00D6341B"/>
    <w:rsid w:val="00D63554"/>
    <w:rsid w:val="00D64400"/>
    <w:rsid w:val="00D64418"/>
    <w:rsid w:val="00D6445E"/>
    <w:rsid w:val="00D64DEA"/>
    <w:rsid w:val="00D65370"/>
    <w:rsid w:val="00D6553E"/>
    <w:rsid w:val="00D65F79"/>
    <w:rsid w:val="00D66184"/>
    <w:rsid w:val="00D66467"/>
    <w:rsid w:val="00D66928"/>
    <w:rsid w:val="00D66E77"/>
    <w:rsid w:val="00D67198"/>
    <w:rsid w:val="00D6723C"/>
    <w:rsid w:val="00D67351"/>
    <w:rsid w:val="00D674A1"/>
    <w:rsid w:val="00D674D6"/>
    <w:rsid w:val="00D67952"/>
    <w:rsid w:val="00D707A1"/>
    <w:rsid w:val="00D7184F"/>
    <w:rsid w:val="00D71F96"/>
    <w:rsid w:val="00D72056"/>
    <w:rsid w:val="00D722B1"/>
    <w:rsid w:val="00D72316"/>
    <w:rsid w:val="00D72B32"/>
    <w:rsid w:val="00D72EDA"/>
    <w:rsid w:val="00D731BC"/>
    <w:rsid w:val="00D732A2"/>
    <w:rsid w:val="00D7374E"/>
    <w:rsid w:val="00D73972"/>
    <w:rsid w:val="00D73C1F"/>
    <w:rsid w:val="00D73E29"/>
    <w:rsid w:val="00D73FC0"/>
    <w:rsid w:val="00D74046"/>
    <w:rsid w:val="00D7423F"/>
    <w:rsid w:val="00D746DF"/>
    <w:rsid w:val="00D74E9E"/>
    <w:rsid w:val="00D758B0"/>
    <w:rsid w:val="00D75BE9"/>
    <w:rsid w:val="00D75C38"/>
    <w:rsid w:val="00D75C9D"/>
    <w:rsid w:val="00D763F7"/>
    <w:rsid w:val="00D76860"/>
    <w:rsid w:val="00D7710C"/>
    <w:rsid w:val="00D77FF3"/>
    <w:rsid w:val="00D7AF46"/>
    <w:rsid w:val="00D80163"/>
    <w:rsid w:val="00D802B0"/>
    <w:rsid w:val="00D80972"/>
    <w:rsid w:val="00D81139"/>
    <w:rsid w:val="00D814ED"/>
    <w:rsid w:val="00D816D7"/>
    <w:rsid w:val="00D816E5"/>
    <w:rsid w:val="00D81918"/>
    <w:rsid w:val="00D81C70"/>
    <w:rsid w:val="00D81E46"/>
    <w:rsid w:val="00D82988"/>
    <w:rsid w:val="00D82CC5"/>
    <w:rsid w:val="00D82E6E"/>
    <w:rsid w:val="00D837C5"/>
    <w:rsid w:val="00D83902"/>
    <w:rsid w:val="00D83CB5"/>
    <w:rsid w:val="00D846CA"/>
    <w:rsid w:val="00D848E8"/>
    <w:rsid w:val="00D84C94"/>
    <w:rsid w:val="00D84D96"/>
    <w:rsid w:val="00D8501C"/>
    <w:rsid w:val="00D851E6"/>
    <w:rsid w:val="00D85878"/>
    <w:rsid w:val="00D85FB0"/>
    <w:rsid w:val="00D8677A"/>
    <w:rsid w:val="00D8679B"/>
    <w:rsid w:val="00D86CDF"/>
    <w:rsid w:val="00D86FAF"/>
    <w:rsid w:val="00D86FEA"/>
    <w:rsid w:val="00D870CB"/>
    <w:rsid w:val="00D8722E"/>
    <w:rsid w:val="00D878EB"/>
    <w:rsid w:val="00D87A84"/>
    <w:rsid w:val="00D87B7F"/>
    <w:rsid w:val="00D87CD9"/>
    <w:rsid w:val="00D87DD3"/>
    <w:rsid w:val="00D90231"/>
    <w:rsid w:val="00D902E3"/>
    <w:rsid w:val="00D90D7B"/>
    <w:rsid w:val="00D910A2"/>
    <w:rsid w:val="00D91236"/>
    <w:rsid w:val="00D9172B"/>
    <w:rsid w:val="00D91BC1"/>
    <w:rsid w:val="00D92096"/>
    <w:rsid w:val="00D920E9"/>
    <w:rsid w:val="00D92216"/>
    <w:rsid w:val="00D92517"/>
    <w:rsid w:val="00D925D2"/>
    <w:rsid w:val="00D928D1"/>
    <w:rsid w:val="00D9306A"/>
    <w:rsid w:val="00D938F3"/>
    <w:rsid w:val="00D9390D"/>
    <w:rsid w:val="00D93B57"/>
    <w:rsid w:val="00D93F92"/>
    <w:rsid w:val="00D94111"/>
    <w:rsid w:val="00D94E8D"/>
    <w:rsid w:val="00D94F2B"/>
    <w:rsid w:val="00D951AB"/>
    <w:rsid w:val="00D956FC"/>
    <w:rsid w:val="00D9591B"/>
    <w:rsid w:val="00D95BD9"/>
    <w:rsid w:val="00D95C84"/>
    <w:rsid w:val="00D96552"/>
    <w:rsid w:val="00D96EC5"/>
    <w:rsid w:val="00D96F96"/>
    <w:rsid w:val="00D97350"/>
    <w:rsid w:val="00D975B1"/>
    <w:rsid w:val="00D978F3"/>
    <w:rsid w:val="00D97D4B"/>
    <w:rsid w:val="00DA01C4"/>
    <w:rsid w:val="00DA0418"/>
    <w:rsid w:val="00DA0A65"/>
    <w:rsid w:val="00DA0C6C"/>
    <w:rsid w:val="00DA1021"/>
    <w:rsid w:val="00DA1EAB"/>
    <w:rsid w:val="00DA1EE7"/>
    <w:rsid w:val="00DA25B2"/>
    <w:rsid w:val="00DA2758"/>
    <w:rsid w:val="00DA27AB"/>
    <w:rsid w:val="00DA2995"/>
    <w:rsid w:val="00DA2A08"/>
    <w:rsid w:val="00DA2A8D"/>
    <w:rsid w:val="00DA2C0B"/>
    <w:rsid w:val="00DA2C88"/>
    <w:rsid w:val="00DA3271"/>
    <w:rsid w:val="00DA39B7"/>
    <w:rsid w:val="00DA3D15"/>
    <w:rsid w:val="00DA40DD"/>
    <w:rsid w:val="00DA4148"/>
    <w:rsid w:val="00DA41FA"/>
    <w:rsid w:val="00DA4A68"/>
    <w:rsid w:val="00DA53B5"/>
    <w:rsid w:val="00DA5562"/>
    <w:rsid w:val="00DA55D7"/>
    <w:rsid w:val="00DA57A9"/>
    <w:rsid w:val="00DA5965"/>
    <w:rsid w:val="00DA598D"/>
    <w:rsid w:val="00DA5B2A"/>
    <w:rsid w:val="00DA5E11"/>
    <w:rsid w:val="00DA688F"/>
    <w:rsid w:val="00DA6E26"/>
    <w:rsid w:val="00DA7863"/>
    <w:rsid w:val="00DA7AA5"/>
    <w:rsid w:val="00DA7BBA"/>
    <w:rsid w:val="00DA7CA6"/>
    <w:rsid w:val="00DA7ECB"/>
    <w:rsid w:val="00DAD901"/>
    <w:rsid w:val="00DB0508"/>
    <w:rsid w:val="00DB07D3"/>
    <w:rsid w:val="00DB0807"/>
    <w:rsid w:val="00DB0E2F"/>
    <w:rsid w:val="00DB0F23"/>
    <w:rsid w:val="00DB1F39"/>
    <w:rsid w:val="00DB22C0"/>
    <w:rsid w:val="00DB3B84"/>
    <w:rsid w:val="00DB3D0B"/>
    <w:rsid w:val="00DB3D16"/>
    <w:rsid w:val="00DB3DF1"/>
    <w:rsid w:val="00DB3E0D"/>
    <w:rsid w:val="00DB4656"/>
    <w:rsid w:val="00DB49F7"/>
    <w:rsid w:val="00DB4A55"/>
    <w:rsid w:val="00DB4C54"/>
    <w:rsid w:val="00DB58D8"/>
    <w:rsid w:val="00DB643D"/>
    <w:rsid w:val="00DB661B"/>
    <w:rsid w:val="00DB664C"/>
    <w:rsid w:val="00DB6805"/>
    <w:rsid w:val="00DB79B3"/>
    <w:rsid w:val="00DB7D61"/>
    <w:rsid w:val="00DC07F3"/>
    <w:rsid w:val="00DC0B15"/>
    <w:rsid w:val="00DC1018"/>
    <w:rsid w:val="00DC17B9"/>
    <w:rsid w:val="00DC181C"/>
    <w:rsid w:val="00DC1CDB"/>
    <w:rsid w:val="00DC1D6A"/>
    <w:rsid w:val="00DC2848"/>
    <w:rsid w:val="00DC2900"/>
    <w:rsid w:val="00DC29E0"/>
    <w:rsid w:val="00DC2B8E"/>
    <w:rsid w:val="00DC33AE"/>
    <w:rsid w:val="00DC38D8"/>
    <w:rsid w:val="00DC3CE2"/>
    <w:rsid w:val="00DC3FFF"/>
    <w:rsid w:val="00DC53F7"/>
    <w:rsid w:val="00DC57F1"/>
    <w:rsid w:val="00DC5D4A"/>
    <w:rsid w:val="00DC60E1"/>
    <w:rsid w:val="00DC624C"/>
    <w:rsid w:val="00DC667B"/>
    <w:rsid w:val="00DC6872"/>
    <w:rsid w:val="00DC6910"/>
    <w:rsid w:val="00DC72BD"/>
    <w:rsid w:val="00DC76F1"/>
    <w:rsid w:val="00DC788F"/>
    <w:rsid w:val="00DC79AD"/>
    <w:rsid w:val="00DD0240"/>
    <w:rsid w:val="00DD0440"/>
    <w:rsid w:val="00DD11A2"/>
    <w:rsid w:val="00DD186D"/>
    <w:rsid w:val="00DD19A5"/>
    <w:rsid w:val="00DD1BB9"/>
    <w:rsid w:val="00DD1CB3"/>
    <w:rsid w:val="00DD2326"/>
    <w:rsid w:val="00DD24D8"/>
    <w:rsid w:val="00DD26AC"/>
    <w:rsid w:val="00DD290F"/>
    <w:rsid w:val="00DD2968"/>
    <w:rsid w:val="00DD29B9"/>
    <w:rsid w:val="00DD2B0B"/>
    <w:rsid w:val="00DD2B7D"/>
    <w:rsid w:val="00DD2D5B"/>
    <w:rsid w:val="00DD30D0"/>
    <w:rsid w:val="00DD3352"/>
    <w:rsid w:val="00DD3689"/>
    <w:rsid w:val="00DD39C7"/>
    <w:rsid w:val="00DD3C34"/>
    <w:rsid w:val="00DD3D34"/>
    <w:rsid w:val="00DD3FE8"/>
    <w:rsid w:val="00DD41B0"/>
    <w:rsid w:val="00DD4B09"/>
    <w:rsid w:val="00DD500F"/>
    <w:rsid w:val="00DD5AAF"/>
    <w:rsid w:val="00DD61A3"/>
    <w:rsid w:val="00DD62DF"/>
    <w:rsid w:val="00DD6B97"/>
    <w:rsid w:val="00DD6CEE"/>
    <w:rsid w:val="00DD6EAF"/>
    <w:rsid w:val="00DD72CD"/>
    <w:rsid w:val="00DD73B5"/>
    <w:rsid w:val="00DD769E"/>
    <w:rsid w:val="00DD7B2A"/>
    <w:rsid w:val="00DD7B3B"/>
    <w:rsid w:val="00DD7CE6"/>
    <w:rsid w:val="00DD7E2D"/>
    <w:rsid w:val="00DE07A8"/>
    <w:rsid w:val="00DE09F3"/>
    <w:rsid w:val="00DE0F0C"/>
    <w:rsid w:val="00DE13F4"/>
    <w:rsid w:val="00DE159C"/>
    <w:rsid w:val="00DE1814"/>
    <w:rsid w:val="00DE1AA5"/>
    <w:rsid w:val="00DE1C81"/>
    <w:rsid w:val="00DE211C"/>
    <w:rsid w:val="00DE264B"/>
    <w:rsid w:val="00DE276B"/>
    <w:rsid w:val="00DE279F"/>
    <w:rsid w:val="00DE2A92"/>
    <w:rsid w:val="00DE2BC7"/>
    <w:rsid w:val="00DE2BD9"/>
    <w:rsid w:val="00DE3235"/>
    <w:rsid w:val="00DE33E6"/>
    <w:rsid w:val="00DE359E"/>
    <w:rsid w:val="00DE35B3"/>
    <w:rsid w:val="00DE36AE"/>
    <w:rsid w:val="00DE3783"/>
    <w:rsid w:val="00DE388F"/>
    <w:rsid w:val="00DE3B0B"/>
    <w:rsid w:val="00DE3D69"/>
    <w:rsid w:val="00DE4174"/>
    <w:rsid w:val="00DE462B"/>
    <w:rsid w:val="00DE4A85"/>
    <w:rsid w:val="00DE4C9B"/>
    <w:rsid w:val="00DE540C"/>
    <w:rsid w:val="00DE542E"/>
    <w:rsid w:val="00DE5A33"/>
    <w:rsid w:val="00DE6087"/>
    <w:rsid w:val="00DE6384"/>
    <w:rsid w:val="00DE63CE"/>
    <w:rsid w:val="00DE67ED"/>
    <w:rsid w:val="00DE6AED"/>
    <w:rsid w:val="00DE7781"/>
    <w:rsid w:val="00DE79B1"/>
    <w:rsid w:val="00DF00B0"/>
    <w:rsid w:val="00DF0ABE"/>
    <w:rsid w:val="00DF0CAD"/>
    <w:rsid w:val="00DF1046"/>
    <w:rsid w:val="00DF10D4"/>
    <w:rsid w:val="00DF121F"/>
    <w:rsid w:val="00DF196E"/>
    <w:rsid w:val="00DF1EB4"/>
    <w:rsid w:val="00DF2B83"/>
    <w:rsid w:val="00DF3598"/>
    <w:rsid w:val="00DF35F6"/>
    <w:rsid w:val="00DF380B"/>
    <w:rsid w:val="00DF39E9"/>
    <w:rsid w:val="00DF3D58"/>
    <w:rsid w:val="00DF3F3C"/>
    <w:rsid w:val="00DF4266"/>
    <w:rsid w:val="00DF4313"/>
    <w:rsid w:val="00DF5598"/>
    <w:rsid w:val="00DF566F"/>
    <w:rsid w:val="00DF56D1"/>
    <w:rsid w:val="00DF599E"/>
    <w:rsid w:val="00DF6047"/>
    <w:rsid w:val="00DF6435"/>
    <w:rsid w:val="00DF6963"/>
    <w:rsid w:val="00DF6E29"/>
    <w:rsid w:val="00DF77A9"/>
    <w:rsid w:val="00E00026"/>
    <w:rsid w:val="00E003C8"/>
    <w:rsid w:val="00E007C7"/>
    <w:rsid w:val="00E009C3"/>
    <w:rsid w:val="00E00B1D"/>
    <w:rsid w:val="00E00C7C"/>
    <w:rsid w:val="00E00D72"/>
    <w:rsid w:val="00E00D88"/>
    <w:rsid w:val="00E0112F"/>
    <w:rsid w:val="00E01A7A"/>
    <w:rsid w:val="00E01A84"/>
    <w:rsid w:val="00E01BED"/>
    <w:rsid w:val="00E02006"/>
    <w:rsid w:val="00E02201"/>
    <w:rsid w:val="00E023C0"/>
    <w:rsid w:val="00E0253C"/>
    <w:rsid w:val="00E02C44"/>
    <w:rsid w:val="00E02FA9"/>
    <w:rsid w:val="00E0305D"/>
    <w:rsid w:val="00E0316C"/>
    <w:rsid w:val="00E031F3"/>
    <w:rsid w:val="00E03D5B"/>
    <w:rsid w:val="00E03D9F"/>
    <w:rsid w:val="00E04B6E"/>
    <w:rsid w:val="00E054FD"/>
    <w:rsid w:val="00E060E6"/>
    <w:rsid w:val="00E0614D"/>
    <w:rsid w:val="00E07340"/>
    <w:rsid w:val="00E074F0"/>
    <w:rsid w:val="00E07EB2"/>
    <w:rsid w:val="00E1082E"/>
    <w:rsid w:val="00E11703"/>
    <w:rsid w:val="00E1181C"/>
    <w:rsid w:val="00E11C9D"/>
    <w:rsid w:val="00E11D18"/>
    <w:rsid w:val="00E12344"/>
    <w:rsid w:val="00E12CE2"/>
    <w:rsid w:val="00E133B8"/>
    <w:rsid w:val="00E13942"/>
    <w:rsid w:val="00E13F93"/>
    <w:rsid w:val="00E142AA"/>
    <w:rsid w:val="00E14781"/>
    <w:rsid w:val="00E148D9"/>
    <w:rsid w:val="00E15364"/>
    <w:rsid w:val="00E15C6F"/>
    <w:rsid w:val="00E16133"/>
    <w:rsid w:val="00E1677F"/>
    <w:rsid w:val="00E1682F"/>
    <w:rsid w:val="00E16E7E"/>
    <w:rsid w:val="00E179E2"/>
    <w:rsid w:val="00E179FE"/>
    <w:rsid w:val="00E2047E"/>
    <w:rsid w:val="00E20935"/>
    <w:rsid w:val="00E20A3C"/>
    <w:rsid w:val="00E20C5C"/>
    <w:rsid w:val="00E20C81"/>
    <w:rsid w:val="00E20F33"/>
    <w:rsid w:val="00E212F8"/>
    <w:rsid w:val="00E217F0"/>
    <w:rsid w:val="00E21F46"/>
    <w:rsid w:val="00E221B7"/>
    <w:rsid w:val="00E222EE"/>
    <w:rsid w:val="00E22A04"/>
    <w:rsid w:val="00E23B38"/>
    <w:rsid w:val="00E24234"/>
    <w:rsid w:val="00E24285"/>
    <w:rsid w:val="00E245BB"/>
    <w:rsid w:val="00E24928"/>
    <w:rsid w:val="00E24E79"/>
    <w:rsid w:val="00E24EC0"/>
    <w:rsid w:val="00E24F6B"/>
    <w:rsid w:val="00E2507D"/>
    <w:rsid w:val="00E2522D"/>
    <w:rsid w:val="00E2529A"/>
    <w:rsid w:val="00E2537D"/>
    <w:rsid w:val="00E25CB4"/>
    <w:rsid w:val="00E26065"/>
    <w:rsid w:val="00E261AB"/>
    <w:rsid w:val="00E26423"/>
    <w:rsid w:val="00E26B4A"/>
    <w:rsid w:val="00E26CC7"/>
    <w:rsid w:val="00E279E0"/>
    <w:rsid w:val="00E27ABA"/>
    <w:rsid w:val="00E27BAE"/>
    <w:rsid w:val="00E27D06"/>
    <w:rsid w:val="00E3032E"/>
    <w:rsid w:val="00E3037D"/>
    <w:rsid w:val="00E30533"/>
    <w:rsid w:val="00E306EE"/>
    <w:rsid w:val="00E30740"/>
    <w:rsid w:val="00E30EAC"/>
    <w:rsid w:val="00E30EFB"/>
    <w:rsid w:val="00E31ADB"/>
    <w:rsid w:val="00E31BC6"/>
    <w:rsid w:val="00E3285B"/>
    <w:rsid w:val="00E32B4C"/>
    <w:rsid w:val="00E33A0C"/>
    <w:rsid w:val="00E33DB9"/>
    <w:rsid w:val="00E34294"/>
    <w:rsid w:val="00E344E5"/>
    <w:rsid w:val="00E345F6"/>
    <w:rsid w:val="00E347A3"/>
    <w:rsid w:val="00E34A2D"/>
    <w:rsid w:val="00E34A5B"/>
    <w:rsid w:val="00E35239"/>
    <w:rsid w:val="00E35A3B"/>
    <w:rsid w:val="00E35AD8"/>
    <w:rsid w:val="00E35BC8"/>
    <w:rsid w:val="00E35CA0"/>
    <w:rsid w:val="00E365D9"/>
    <w:rsid w:val="00E36C50"/>
    <w:rsid w:val="00E36EDB"/>
    <w:rsid w:val="00E3750E"/>
    <w:rsid w:val="00E37F78"/>
    <w:rsid w:val="00E405B4"/>
    <w:rsid w:val="00E4061A"/>
    <w:rsid w:val="00E40DFD"/>
    <w:rsid w:val="00E410CC"/>
    <w:rsid w:val="00E41800"/>
    <w:rsid w:val="00E419FD"/>
    <w:rsid w:val="00E42301"/>
    <w:rsid w:val="00E42490"/>
    <w:rsid w:val="00E4270F"/>
    <w:rsid w:val="00E43061"/>
    <w:rsid w:val="00E431B6"/>
    <w:rsid w:val="00E443CE"/>
    <w:rsid w:val="00E44CFB"/>
    <w:rsid w:val="00E44D91"/>
    <w:rsid w:val="00E4513E"/>
    <w:rsid w:val="00E45CAC"/>
    <w:rsid w:val="00E45D52"/>
    <w:rsid w:val="00E45F89"/>
    <w:rsid w:val="00E45F8C"/>
    <w:rsid w:val="00E460A8"/>
    <w:rsid w:val="00E460F8"/>
    <w:rsid w:val="00E464A3"/>
    <w:rsid w:val="00E46BD5"/>
    <w:rsid w:val="00E46BFC"/>
    <w:rsid w:val="00E46E52"/>
    <w:rsid w:val="00E46F74"/>
    <w:rsid w:val="00E47B84"/>
    <w:rsid w:val="00E47CD7"/>
    <w:rsid w:val="00E50B6D"/>
    <w:rsid w:val="00E50D4F"/>
    <w:rsid w:val="00E50EC6"/>
    <w:rsid w:val="00E514A8"/>
    <w:rsid w:val="00E5166F"/>
    <w:rsid w:val="00E5181C"/>
    <w:rsid w:val="00E51925"/>
    <w:rsid w:val="00E51E2A"/>
    <w:rsid w:val="00E531B6"/>
    <w:rsid w:val="00E5347E"/>
    <w:rsid w:val="00E53FFB"/>
    <w:rsid w:val="00E5439B"/>
    <w:rsid w:val="00E55AEA"/>
    <w:rsid w:val="00E55CB7"/>
    <w:rsid w:val="00E5609A"/>
    <w:rsid w:val="00E56328"/>
    <w:rsid w:val="00E56D41"/>
    <w:rsid w:val="00E5709A"/>
    <w:rsid w:val="00E573F0"/>
    <w:rsid w:val="00E57B92"/>
    <w:rsid w:val="00E607C5"/>
    <w:rsid w:val="00E607E4"/>
    <w:rsid w:val="00E61064"/>
    <w:rsid w:val="00E612F7"/>
    <w:rsid w:val="00E61313"/>
    <w:rsid w:val="00E6164B"/>
    <w:rsid w:val="00E61715"/>
    <w:rsid w:val="00E61AC6"/>
    <w:rsid w:val="00E61F2D"/>
    <w:rsid w:val="00E62B22"/>
    <w:rsid w:val="00E6331B"/>
    <w:rsid w:val="00E6383C"/>
    <w:rsid w:val="00E63DB9"/>
    <w:rsid w:val="00E64260"/>
    <w:rsid w:val="00E64306"/>
    <w:rsid w:val="00E64A79"/>
    <w:rsid w:val="00E64B51"/>
    <w:rsid w:val="00E655CF"/>
    <w:rsid w:val="00E65782"/>
    <w:rsid w:val="00E65827"/>
    <w:rsid w:val="00E659D2"/>
    <w:rsid w:val="00E65D2A"/>
    <w:rsid w:val="00E65E9B"/>
    <w:rsid w:val="00E66166"/>
    <w:rsid w:val="00E662A6"/>
    <w:rsid w:val="00E663B1"/>
    <w:rsid w:val="00E66411"/>
    <w:rsid w:val="00E664C2"/>
    <w:rsid w:val="00E665F9"/>
    <w:rsid w:val="00E6679F"/>
    <w:rsid w:val="00E6685F"/>
    <w:rsid w:val="00E66A80"/>
    <w:rsid w:val="00E67579"/>
    <w:rsid w:val="00E6796F"/>
    <w:rsid w:val="00E679DC"/>
    <w:rsid w:val="00E7004A"/>
    <w:rsid w:val="00E70B0F"/>
    <w:rsid w:val="00E70EA8"/>
    <w:rsid w:val="00E715F2"/>
    <w:rsid w:val="00E716D5"/>
    <w:rsid w:val="00E720A2"/>
    <w:rsid w:val="00E7212C"/>
    <w:rsid w:val="00E72308"/>
    <w:rsid w:val="00E725A2"/>
    <w:rsid w:val="00E72C69"/>
    <w:rsid w:val="00E731E9"/>
    <w:rsid w:val="00E73233"/>
    <w:rsid w:val="00E736ED"/>
    <w:rsid w:val="00E737C7"/>
    <w:rsid w:val="00E73B5D"/>
    <w:rsid w:val="00E743FF"/>
    <w:rsid w:val="00E744E0"/>
    <w:rsid w:val="00E745DB"/>
    <w:rsid w:val="00E74777"/>
    <w:rsid w:val="00E74835"/>
    <w:rsid w:val="00E74F64"/>
    <w:rsid w:val="00E7524F"/>
    <w:rsid w:val="00E7543A"/>
    <w:rsid w:val="00E75707"/>
    <w:rsid w:val="00E7573E"/>
    <w:rsid w:val="00E75F02"/>
    <w:rsid w:val="00E75FC9"/>
    <w:rsid w:val="00E76058"/>
    <w:rsid w:val="00E76527"/>
    <w:rsid w:val="00E76A76"/>
    <w:rsid w:val="00E76ECA"/>
    <w:rsid w:val="00E7732C"/>
    <w:rsid w:val="00E77E33"/>
    <w:rsid w:val="00E77E93"/>
    <w:rsid w:val="00E77ED3"/>
    <w:rsid w:val="00E80582"/>
    <w:rsid w:val="00E80836"/>
    <w:rsid w:val="00E80B64"/>
    <w:rsid w:val="00E80F64"/>
    <w:rsid w:val="00E8120E"/>
    <w:rsid w:val="00E815B2"/>
    <w:rsid w:val="00E81B2D"/>
    <w:rsid w:val="00E81F68"/>
    <w:rsid w:val="00E821A6"/>
    <w:rsid w:val="00E8228F"/>
    <w:rsid w:val="00E822CB"/>
    <w:rsid w:val="00E82461"/>
    <w:rsid w:val="00E824EA"/>
    <w:rsid w:val="00E8316A"/>
    <w:rsid w:val="00E83230"/>
    <w:rsid w:val="00E8388C"/>
    <w:rsid w:val="00E83B55"/>
    <w:rsid w:val="00E83D24"/>
    <w:rsid w:val="00E84140"/>
    <w:rsid w:val="00E843C5"/>
    <w:rsid w:val="00E84970"/>
    <w:rsid w:val="00E84A12"/>
    <w:rsid w:val="00E84DC0"/>
    <w:rsid w:val="00E84EB4"/>
    <w:rsid w:val="00E852C5"/>
    <w:rsid w:val="00E85AB5"/>
    <w:rsid w:val="00E85AED"/>
    <w:rsid w:val="00E85CB8"/>
    <w:rsid w:val="00E8613C"/>
    <w:rsid w:val="00E8635F"/>
    <w:rsid w:val="00E8649D"/>
    <w:rsid w:val="00E87059"/>
    <w:rsid w:val="00E87516"/>
    <w:rsid w:val="00E87D70"/>
    <w:rsid w:val="00E87F04"/>
    <w:rsid w:val="00E90247"/>
    <w:rsid w:val="00E9027A"/>
    <w:rsid w:val="00E90780"/>
    <w:rsid w:val="00E90896"/>
    <w:rsid w:val="00E90A20"/>
    <w:rsid w:val="00E91219"/>
    <w:rsid w:val="00E91828"/>
    <w:rsid w:val="00E91F22"/>
    <w:rsid w:val="00E92612"/>
    <w:rsid w:val="00E928CF"/>
    <w:rsid w:val="00E93560"/>
    <w:rsid w:val="00E9403D"/>
    <w:rsid w:val="00E94637"/>
    <w:rsid w:val="00E9477E"/>
    <w:rsid w:val="00E949D9"/>
    <w:rsid w:val="00E94FF3"/>
    <w:rsid w:val="00E955ED"/>
    <w:rsid w:val="00E9566A"/>
    <w:rsid w:val="00E957A0"/>
    <w:rsid w:val="00E96218"/>
    <w:rsid w:val="00E9668B"/>
    <w:rsid w:val="00E96870"/>
    <w:rsid w:val="00E9696F"/>
    <w:rsid w:val="00E96E1F"/>
    <w:rsid w:val="00E96E87"/>
    <w:rsid w:val="00E971D0"/>
    <w:rsid w:val="00E973DC"/>
    <w:rsid w:val="00E97736"/>
    <w:rsid w:val="00E97D3A"/>
    <w:rsid w:val="00EA025C"/>
    <w:rsid w:val="00EA053E"/>
    <w:rsid w:val="00EA0AB9"/>
    <w:rsid w:val="00EA0C03"/>
    <w:rsid w:val="00EA0F64"/>
    <w:rsid w:val="00EA1131"/>
    <w:rsid w:val="00EA1628"/>
    <w:rsid w:val="00EA225F"/>
    <w:rsid w:val="00EA237C"/>
    <w:rsid w:val="00EA358A"/>
    <w:rsid w:val="00EA3D05"/>
    <w:rsid w:val="00EA4E7F"/>
    <w:rsid w:val="00EA4FAA"/>
    <w:rsid w:val="00EA5256"/>
    <w:rsid w:val="00EA5462"/>
    <w:rsid w:val="00EA557D"/>
    <w:rsid w:val="00EA585E"/>
    <w:rsid w:val="00EA5923"/>
    <w:rsid w:val="00EA5E64"/>
    <w:rsid w:val="00EA61FA"/>
    <w:rsid w:val="00EA6CAA"/>
    <w:rsid w:val="00EA709C"/>
    <w:rsid w:val="00EA751F"/>
    <w:rsid w:val="00EA7D79"/>
    <w:rsid w:val="00EA7DFB"/>
    <w:rsid w:val="00EB0098"/>
    <w:rsid w:val="00EB0235"/>
    <w:rsid w:val="00EB02EE"/>
    <w:rsid w:val="00EB0405"/>
    <w:rsid w:val="00EB0489"/>
    <w:rsid w:val="00EB04B1"/>
    <w:rsid w:val="00EB071E"/>
    <w:rsid w:val="00EB1449"/>
    <w:rsid w:val="00EB15E0"/>
    <w:rsid w:val="00EB1767"/>
    <w:rsid w:val="00EB17A0"/>
    <w:rsid w:val="00EB19BE"/>
    <w:rsid w:val="00EB1B4C"/>
    <w:rsid w:val="00EB1B81"/>
    <w:rsid w:val="00EB1DE9"/>
    <w:rsid w:val="00EB2809"/>
    <w:rsid w:val="00EB2852"/>
    <w:rsid w:val="00EB2ADA"/>
    <w:rsid w:val="00EB2BD8"/>
    <w:rsid w:val="00EB2F3A"/>
    <w:rsid w:val="00EB3127"/>
    <w:rsid w:val="00EB35D7"/>
    <w:rsid w:val="00EB37F4"/>
    <w:rsid w:val="00EB384D"/>
    <w:rsid w:val="00EB4EB2"/>
    <w:rsid w:val="00EB4F61"/>
    <w:rsid w:val="00EB5126"/>
    <w:rsid w:val="00EB5133"/>
    <w:rsid w:val="00EB52D8"/>
    <w:rsid w:val="00EB57DE"/>
    <w:rsid w:val="00EB5F0F"/>
    <w:rsid w:val="00EB6095"/>
    <w:rsid w:val="00EB63D4"/>
    <w:rsid w:val="00EB65F7"/>
    <w:rsid w:val="00EB675F"/>
    <w:rsid w:val="00EB6FC6"/>
    <w:rsid w:val="00EB74E6"/>
    <w:rsid w:val="00EB76C2"/>
    <w:rsid w:val="00EB791E"/>
    <w:rsid w:val="00EB7A30"/>
    <w:rsid w:val="00EB7C6A"/>
    <w:rsid w:val="00EB7E9D"/>
    <w:rsid w:val="00EB7FDB"/>
    <w:rsid w:val="00EB9188"/>
    <w:rsid w:val="00EC0017"/>
    <w:rsid w:val="00EC0077"/>
    <w:rsid w:val="00EC012B"/>
    <w:rsid w:val="00EC0840"/>
    <w:rsid w:val="00EC0E68"/>
    <w:rsid w:val="00EC1782"/>
    <w:rsid w:val="00EC1C7C"/>
    <w:rsid w:val="00EC287E"/>
    <w:rsid w:val="00EC2FA1"/>
    <w:rsid w:val="00EC3074"/>
    <w:rsid w:val="00EC3322"/>
    <w:rsid w:val="00EC3A55"/>
    <w:rsid w:val="00EC3EF2"/>
    <w:rsid w:val="00EC4295"/>
    <w:rsid w:val="00EC462D"/>
    <w:rsid w:val="00EC4738"/>
    <w:rsid w:val="00EC48BD"/>
    <w:rsid w:val="00EC4921"/>
    <w:rsid w:val="00EC4952"/>
    <w:rsid w:val="00EC53A9"/>
    <w:rsid w:val="00EC5672"/>
    <w:rsid w:val="00EC62C9"/>
    <w:rsid w:val="00EC63D3"/>
    <w:rsid w:val="00EC6497"/>
    <w:rsid w:val="00EC690E"/>
    <w:rsid w:val="00EC6D16"/>
    <w:rsid w:val="00EC6FB9"/>
    <w:rsid w:val="00EC7514"/>
    <w:rsid w:val="00EC760F"/>
    <w:rsid w:val="00ED03FB"/>
    <w:rsid w:val="00ED0B78"/>
    <w:rsid w:val="00ED191F"/>
    <w:rsid w:val="00ED1B06"/>
    <w:rsid w:val="00ED2295"/>
    <w:rsid w:val="00ED35BB"/>
    <w:rsid w:val="00ED37BA"/>
    <w:rsid w:val="00ED3DF4"/>
    <w:rsid w:val="00ED3FF7"/>
    <w:rsid w:val="00ED4104"/>
    <w:rsid w:val="00ED41EB"/>
    <w:rsid w:val="00ED4848"/>
    <w:rsid w:val="00ED4A2F"/>
    <w:rsid w:val="00ED5110"/>
    <w:rsid w:val="00ED5165"/>
    <w:rsid w:val="00ED5A11"/>
    <w:rsid w:val="00ED5BE7"/>
    <w:rsid w:val="00ED65DC"/>
    <w:rsid w:val="00ED6AAA"/>
    <w:rsid w:val="00ED6AD7"/>
    <w:rsid w:val="00ED774F"/>
    <w:rsid w:val="00ED7DCD"/>
    <w:rsid w:val="00EE0120"/>
    <w:rsid w:val="00EE0317"/>
    <w:rsid w:val="00EE0585"/>
    <w:rsid w:val="00EE12E1"/>
    <w:rsid w:val="00EE1BA2"/>
    <w:rsid w:val="00EE1FFE"/>
    <w:rsid w:val="00EE2851"/>
    <w:rsid w:val="00EE285C"/>
    <w:rsid w:val="00EE290A"/>
    <w:rsid w:val="00EE2BE0"/>
    <w:rsid w:val="00EE31BD"/>
    <w:rsid w:val="00EE33B9"/>
    <w:rsid w:val="00EE34EB"/>
    <w:rsid w:val="00EE3508"/>
    <w:rsid w:val="00EE3627"/>
    <w:rsid w:val="00EE37C4"/>
    <w:rsid w:val="00EE3C07"/>
    <w:rsid w:val="00EE3C0D"/>
    <w:rsid w:val="00EE3E87"/>
    <w:rsid w:val="00EE3F2D"/>
    <w:rsid w:val="00EE4208"/>
    <w:rsid w:val="00EE442D"/>
    <w:rsid w:val="00EE4C82"/>
    <w:rsid w:val="00EE4EA6"/>
    <w:rsid w:val="00EE4F0A"/>
    <w:rsid w:val="00EE52BE"/>
    <w:rsid w:val="00EE5332"/>
    <w:rsid w:val="00EE58B5"/>
    <w:rsid w:val="00EE5B13"/>
    <w:rsid w:val="00EE5B9E"/>
    <w:rsid w:val="00EE5E14"/>
    <w:rsid w:val="00EE5FA4"/>
    <w:rsid w:val="00EE64D5"/>
    <w:rsid w:val="00EE6A97"/>
    <w:rsid w:val="00EE6C6B"/>
    <w:rsid w:val="00EE6E5E"/>
    <w:rsid w:val="00EE74FE"/>
    <w:rsid w:val="00EE7600"/>
    <w:rsid w:val="00EE77ED"/>
    <w:rsid w:val="00EE7F99"/>
    <w:rsid w:val="00EF0273"/>
    <w:rsid w:val="00EF1131"/>
    <w:rsid w:val="00EF1681"/>
    <w:rsid w:val="00EF1A3A"/>
    <w:rsid w:val="00EF1D90"/>
    <w:rsid w:val="00EF228C"/>
    <w:rsid w:val="00EF2305"/>
    <w:rsid w:val="00EF23B0"/>
    <w:rsid w:val="00EF3122"/>
    <w:rsid w:val="00EF3162"/>
    <w:rsid w:val="00EF38EA"/>
    <w:rsid w:val="00EF3B5E"/>
    <w:rsid w:val="00EF3CFF"/>
    <w:rsid w:val="00EF3DE9"/>
    <w:rsid w:val="00EF3F75"/>
    <w:rsid w:val="00EF4052"/>
    <w:rsid w:val="00EF4141"/>
    <w:rsid w:val="00EF493F"/>
    <w:rsid w:val="00EF50EC"/>
    <w:rsid w:val="00EF5801"/>
    <w:rsid w:val="00EF677C"/>
    <w:rsid w:val="00EF6C00"/>
    <w:rsid w:val="00EF70B4"/>
    <w:rsid w:val="00EF75D8"/>
    <w:rsid w:val="00EF7680"/>
    <w:rsid w:val="00F0056A"/>
    <w:rsid w:val="00F005A7"/>
    <w:rsid w:val="00F00D16"/>
    <w:rsid w:val="00F01A44"/>
    <w:rsid w:val="00F01BB2"/>
    <w:rsid w:val="00F01CF8"/>
    <w:rsid w:val="00F02231"/>
    <w:rsid w:val="00F02292"/>
    <w:rsid w:val="00F02425"/>
    <w:rsid w:val="00F0256A"/>
    <w:rsid w:val="00F026A6"/>
    <w:rsid w:val="00F027BD"/>
    <w:rsid w:val="00F03B63"/>
    <w:rsid w:val="00F03F27"/>
    <w:rsid w:val="00F04591"/>
    <w:rsid w:val="00F048DD"/>
    <w:rsid w:val="00F04921"/>
    <w:rsid w:val="00F04C6A"/>
    <w:rsid w:val="00F04EE8"/>
    <w:rsid w:val="00F050E0"/>
    <w:rsid w:val="00F0519E"/>
    <w:rsid w:val="00F05433"/>
    <w:rsid w:val="00F05A4F"/>
    <w:rsid w:val="00F05C84"/>
    <w:rsid w:val="00F05DD4"/>
    <w:rsid w:val="00F05E7F"/>
    <w:rsid w:val="00F0602C"/>
    <w:rsid w:val="00F06969"/>
    <w:rsid w:val="00F06F1E"/>
    <w:rsid w:val="00F073DE"/>
    <w:rsid w:val="00F076E6"/>
    <w:rsid w:val="00F10D5C"/>
    <w:rsid w:val="00F1103B"/>
    <w:rsid w:val="00F114EB"/>
    <w:rsid w:val="00F11C14"/>
    <w:rsid w:val="00F11CFC"/>
    <w:rsid w:val="00F11E47"/>
    <w:rsid w:val="00F11EE3"/>
    <w:rsid w:val="00F121C8"/>
    <w:rsid w:val="00F123F8"/>
    <w:rsid w:val="00F12711"/>
    <w:rsid w:val="00F12903"/>
    <w:rsid w:val="00F12CB0"/>
    <w:rsid w:val="00F134F3"/>
    <w:rsid w:val="00F13816"/>
    <w:rsid w:val="00F138AC"/>
    <w:rsid w:val="00F13B1C"/>
    <w:rsid w:val="00F13F92"/>
    <w:rsid w:val="00F1412E"/>
    <w:rsid w:val="00F14233"/>
    <w:rsid w:val="00F1430B"/>
    <w:rsid w:val="00F14319"/>
    <w:rsid w:val="00F14E86"/>
    <w:rsid w:val="00F15055"/>
    <w:rsid w:val="00F15576"/>
    <w:rsid w:val="00F15928"/>
    <w:rsid w:val="00F16229"/>
    <w:rsid w:val="00F163F2"/>
    <w:rsid w:val="00F1640E"/>
    <w:rsid w:val="00F16624"/>
    <w:rsid w:val="00F16648"/>
    <w:rsid w:val="00F168E0"/>
    <w:rsid w:val="00F176AA"/>
    <w:rsid w:val="00F17D24"/>
    <w:rsid w:val="00F20986"/>
    <w:rsid w:val="00F20B55"/>
    <w:rsid w:val="00F21E5B"/>
    <w:rsid w:val="00F227D6"/>
    <w:rsid w:val="00F22B36"/>
    <w:rsid w:val="00F22E6E"/>
    <w:rsid w:val="00F230E0"/>
    <w:rsid w:val="00F23A79"/>
    <w:rsid w:val="00F23E35"/>
    <w:rsid w:val="00F24089"/>
    <w:rsid w:val="00F240B0"/>
    <w:rsid w:val="00F246FA"/>
    <w:rsid w:val="00F249C4"/>
    <w:rsid w:val="00F2548F"/>
    <w:rsid w:val="00F25548"/>
    <w:rsid w:val="00F255B2"/>
    <w:rsid w:val="00F25765"/>
    <w:rsid w:val="00F25B36"/>
    <w:rsid w:val="00F262B0"/>
    <w:rsid w:val="00F26444"/>
    <w:rsid w:val="00F264E2"/>
    <w:rsid w:val="00F26612"/>
    <w:rsid w:val="00F26A57"/>
    <w:rsid w:val="00F26F7E"/>
    <w:rsid w:val="00F271C7"/>
    <w:rsid w:val="00F2727C"/>
    <w:rsid w:val="00F272DB"/>
    <w:rsid w:val="00F27D69"/>
    <w:rsid w:val="00F27E69"/>
    <w:rsid w:val="00F3017E"/>
    <w:rsid w:val="00F30221"/>
    <w:rsid w:val="00F304FA"/>
    <w:rsid w:val="00F3051C"/>
    <w:rsid w:val="00F30993"/>
    <w:rsid w:val="00F30A90"/>
    <w:rsid w:val="00F30C9A"/>
    <w:rsid w:val="00F310F2"/>
    <w:rsid w:val="00F3132E"/>
    <w:rsid w:val="00F31453"/>
    <w:rsid w:val="00F317EA"/>
    <w:rsid w:val="00F31DB9"/>
    <w:rsid w:val="00F31DC6"/>
    <w:rsid w:val="00F32512"/>
    <w:rsid w:val="00F3273B"/>
    <w:rsid w:val="00F32B58"/>
    <w:rsid w:val="00F32E5D"/>
    <w:rsid w:val="00F3343A"/>
    <w:rsid w:val="00F33E83"/>
    <w:rsid w:val="00F3433C"/>
    <w:rsid w:val="00F3434D"/>
    <w:rsid w:val="00F343DE"/>
    <w:rsid w:val="00F355A8"/>
    <w:rsid w:val="00F3562E"/>
    <w:rsid w:val="00F36157"/>
    <w:rsid w:val="00F3759E"/>
    <w:rsid w:val="00F376E0"/>
    <w:rsid w:val="00F37724"/>
    <w:rsid w:val="00F37C64"/>
    <w:rsid w:val="00F40BDC"/>
    <w:rsid w:val="00F40C40"/>
    <w:rsid w:val="00F41118"/>
    <w:rsid w:val="00F41134"/>
    <w:rsid w:val="00F418AD"/>
    <w:rsid w:val="00F41A08"/>
    <w:rsid w:val="00F41D81"/>
    <w:rsid w:val="00F424D8"/>
    <w:rsid w:val="00F42527"/>
    <w:rsid w:val="00F42660"/>
    <w:rsid w:val="00F42A13"/>
    <w:rsid w:val="00F42E9C"/>
    <w:rsid w:val="00F434B6"/>
    <w:rsid w:val="00F44017"/>
    <w:rsid w:val="00F44ABF"/>
    <w:rsid w:val="00F44B77"/>
    <w:rsid w:val="00F44E00"/>
    <w:rsid w:val="00F452CF"/>
    <w:rsid w:val="00F4556B"/>
    <w:rsid w:val="00F456E9"/>
    <w:rsid w:val="00F45B80"/>
    <w:rsid w:val="00F461E6"/>
    <w:rsid w:val="00F46C5E"/>
    <w:rsid w:val="00F47655"/>
    <w:rsid w:val="00F48C62"/>
    <w:rsid w:val="00F51568"/>
    <w:rsid w:val="00F5183A"/>
    <w:rsid w:val="00F51C49"/>
    <w:rsid w:val="00F51D97"/>
    <w:rsid w:val="00F5256D"/>
    <w:rsid w:val="00F525AC"/>
    <w:rsid w:val="00F52EA6"/>
    <w:rsid w:val="00F53127"/>
    <w:rsid w:val="00F53132"/>
    <w:rsid w:val="00F53182"/>
    <w:rsid w:val="00F532C1"/>
    <w:rsid w:val="00F53E64"/>
    <w:rsid w:val="00F542F7"/>
    <w:rsid w:val="00F546C2"/>
    <w:rsid w:val="00F54AFC"/>
    <w:rsid w:val="00F54DA7"/>
    <w:rsid w:val="00F54FEB"/>
    <w:rsid w:val="00F55434"/>
    <w:rsid w:val="00F55700"/>
    <w:rsid w:val="00F557D9"/>
    <w:rsid w:val="00F55C69"/>
    <w:rsid w:val="00F55E42"/>
    <w:rsid w:val="00F55E9B"/>
    <w:rsid w:val="00F56483"/>
    <w:rsid w:val="00F57430"/>
    <w:rsid w:val="00F57784"/>
    <w:rsid w:val="00F60038"/>
    <w:rsid w:val="00F6020C"/>
    <w:rsid w:val="00F60734"/>
    <w:rsid w:val="00F6097C"/>
    <w:rsid w:val="00F60B1B"/>
    <w:rsid w:val="00F62A47"/>
    <w:rsid w:val="00F6315F"/>
    <w:rsid w:val="00F633FA"/>
    <w:rsid w:val="00F63A6F"/>
    <w:rsid w:val="00F64139"/>
    <w:rsid w:val="00F645BA"/>
    <w:rsid w:val="00F657B0"/>
    <w:rsid w:val="00F660E4"/>
    <w:rsid w:val="00F66BD1"/>
    <w:rsid w:val="00F66E8B"/>
    <w:rsid w:val="00F67A71"/>
    <w:rsid w:val="00F67B28"/>
    <w:rsid w:val="00F67DB3"/>
    <w:rsid w:val="00F700C9"/>
    <w:rsid w:val="00F70310"/>
    <w:rsid w:val="00F706B1"/>
    <w:rsid w:val="00F7083F"/>
    <w:rsid w:val="00F70C14"/>
    <w:rsid w:val="00F71064"/>
    <w:rsid w:val="00F7148E"/>
    <w:rsid w:val="00F71578"/>
    <w:rsid w:val="00F716B1"/>
    <w:rsid w:val="00F71878"/>
    <w:rsid w:val="00F71D75"/>
    <w:rsid w:val="00F71D79"/>
    <w:rsid w:val="00F72198"/>
    <w:rsid w:val="00F7226E"/>
    <w:rsid w:val="00F722ED"/>
    <w:rsid w:val="00F72856"/>
    <w:rsid w:val="00F729B2"/>
    <w:rsid w:val="00F72B4B"/>
    <w:rsid w:val="00F72BB7"/>
    <w:rsid w:val="00F72F84"/>
    <w:rsid w:val="00F730BF"/>
    <w:rsid w:val="00F73328"/>
    <w:rsid w:val="00F73387"/>
    <w:rsid w:val="00F734C1"/>
    <w:rsid w:val="00F73BCC"/>
    <w:rsid w:val="00F73DA2"/>
    <w:rsid w:val="00F743BC"/>
    <w:rsid w:val="00F74781"/>
    <w:rsid w:val="00F74A87"/>
    <w:rsid w:val="00F74EF8"/>
    <w:rsid w:val="00F759D2"/>
    <w:rsid w:val="00F75F0D"/>
    <w:rsid w:val="00F76762"/>
    <w:rsid w:val="00F76AB1"/>
    <w:rsid w:val="00F76B98"/>
    <w:rsid w:val="00F76C3B"/>
    <w:rsid w:val="00F76D8F"/>
    <w:rsid w:val="00F76EC6"/>
    <w:rsid w:val="00F771C3"/>
    <w:rsid w:val="00F7741E"/>
    <w:rsid w:val="00F77BE0"/>
    <w:rsid w:val="00F77CC8"/>
    <w:rsid w:val="00F802C5"/>
    <w:rsid w:val="00F803B1"/>
    <w:rsid w:val="00F8108B"/>
    <w:rsid w:val="00F81315"/>
    <w:rsid w:val="00F81CEB"/>
    <w:rsid w:val="00F81EDC"/>
    <w:rsid w:val="00F82988"/>
    <w:rsid w:val="00F82B78"/>
    <w:rsid w:val="00F8343F"/>
    <w:rsid w:val="00F83703"/>
    <w:rsid w:val="00F83819"/>
    <w:rsid w:val="00F83CC6"/>
    <w:rsid w:val="00F84128"/>
    <w:rsid w:val="00F844AA"/>
    <w:rsid w:val="00F84920"/>
    <w:rsid w:val="00F84BC4"/>
    <w:rsid w:val="00F84E24"/>
    <w:rsid w:val="00F85423"/>
    <w:rsid w:val="00F85650"/>
    <w:rsid w:val="00F85BE0"/>
    <w:rsid w:val="00F85C27"/>
    <w:rsid w:val="00F85F41"/>
    <w:rsid w:val="00F85F9E"/>
    <w:rsid w:val="00F85FD4"/>
    <w:rsid w:val="00F862C8"/>
    <w:rsid w:val="00F86AB6"/>
    <w:rsid w:val="00F86CE7"/>
    <w:rsid w:val="00F87237"/>
    <w:rsid w:val="00F87669"/>
    <w:rsid w:val="00F8770E"/>
    <w:rsid w:val="00F87779"/>
    <w:rsid w:val="00F9027D"/>
    <w:rsid w:val="00F9039C"/>
    <w:rsid w:val="00F908E9"/>
    <w:rsid w:val="00F9092E"/>
    <w:rsid w:val="00F90BC0"/>
    <w:rsid w:val="00F913F0"/>
    <w:rsid w:val="00F914BB"/>
    <w:rsid w:val="00F9180B"/>
    <w:rsid w:val="00F918BA"/>
    <w:rsid w:val="00F91FB3"/>
    <w:rsid w:val="00F92112"/>
    <w:rsid w:val="00F925E9"/>
    <w:rsid w:val="00F928AF"/>
    <w:rsid w:val="00F92DBC"/>
    <w:rsid w:val="00F935B9"/>
    <w:rsid w:val="00F935FD"/>
    <w:rsid w:val="00F937DA"/>
    <w:rsid w:val="00F93F91"/>
    <w:rsid w:val="00F94448"/>
    <w:rsid w:val="00F945A8"/>
    <w:rsid w:val="00F94712"/>
    <w:rsid w:val="00F9472F"/>
    <w:rsid w:val="00F94F20"/>
    <w:rsid w:val="00F94F6E"/>
    <w:rsid w:val="00F9551B"/>
    <w:rsid w:val="00F95B8B"/>
    <w:rsid w:val="00F95ECB"/>
    <w:rsid w:val="00F960CE"/>
    <w:rsid w:val="00F960FC"/>
    <w:rsid w:val="00F96125"/>
    <w:rsid w:val="00F967FC"/>
    <w:rsid w:val="00F96824"/>
    <w:rsid w:val="00F968F0"/>
    <w:rsid w:val="00F9691E"/>
    <w:rsid w:val="00F969FF"/>
    <w:rsid w:val="00F96B1B"/>
    <w:rsid w:val="00F973F9"/>
    <w:rsid w:val="00FA0175"/>
    <w:rsid w:val="00FA0347"/>
    <w:rsid w:val="00FA0555"/>
    <w:rsid w:val="00FA095E"/>
    <w:rsid w:val="00FA0A2B"/>
    <w:rsid w:val="00FA0D55"/>
    <w:rsid w:val="00FA1097"/>
    <w:rsid w:val="00FA114F"/>
    <w:rsid w:val="00FA1661"/>
    <w:rsid w:val="00FA175B"/>
    <w:rsid w:val="00FA19D8"/>
    <w:rsid w:val="00FA1ED2"/>
    <w:rsid w:val="00FA26FD"/>
    <w:rsid w:val="00FA2E09"/>
    <w:rsid w:val="00FA36C4"/>
    <w:rsid w:val="00FA3700"/>
    <w:rsid w:val="00FA3A44"/>
    <w:rsid w:val="00FA3BAE"/>
    <w:rsid w:val="00FA456B"/>
    <w:rsid w:val="00FA45A3"/>
    <w:rsid w:val="00FA481F"/>
    <w:rsid w:val="00FA4D65"/>
    <w:rsid w:val="00FA505E"/>
    <w:rsid w:val="00FA5149"/>
    <w:rsid w:val="00FA5E6A"/>
    <w:rsid w:val="00FA63AD"/>
    <w:rsid w:val="00FA64E1"/>
    <w:rsid w:val="00FA658C"/>
    <w:rsid w:val="00FA6699"/>
    <w:rsid w:val="00FA6960"/>
    <w:rsid w:val="00FA6BC1"/>
    <w:rsid w:val="00FA73B0"/>
    <w:rsid w:val="00FA73EB"/>
    <w:rsid w:val="00FA751A"/>
    <w:rsid w:val="00FA7756"/>
    <w:rsid w:val="00FA7EB4"/>
    <w:rsid w:val="00FB093B"/>
    <w:rsid w:val="00FB11CD"/>
    <w:rsid w:val="00FB1D46"/>
    <w:rsid w:val="00FB2028"/>
    <w:rsid w:val="00FB203D"/>
    <w:rsid w:val="00FB2233"/>
    <w:rsid w:val="00FB3337"/>
    <w:rsid w:val="00FB34B2"/>
    <w:rsid w:val="00FB3C66"/>
    <w:rsid w:val="00FB467F"/>
    <w:rsid w:val="00FB47E2"/>
    <w:rsid w:val="00FB50A3"/>
    <w:rsid w:val="00FB51AC"/>
    <w:rsid w:val="00FB5505"/>
    <w:rsid w:val="00FB5F46"/>
    <w:rsid w:val="00FB634D"/>
    <w:rsid w:val="00FB681B"/>
    <w:rsid w:val="00FB69BF"/>
    <w:rsid w:val="00FB6DED"/>
    <w:rsid w:val="00FB722D"/>
    <w:rsid w:val="00FB7B4B"/>
    <w:rsid w:val="00FB7D44"/>
    <w:rsid w:val="00FC052A"/>
    <w:rsid w:val="00FC0768"/>
    <w:rsid w:val="00FC15D0"/>
    <w:rsid w:val="00FC166E"/>
    <w:rsid w:val="00FC192C"/>
    <w:rsid w:val="00FC1E1D"/>
    <w:rsid w:val="00FC2238"/>
    <w:rsid w:val="00FC23B5"/>
    <w:rsid w:val="00FC2AA6"/>
    <w:rsid w:val="00FC2CEE"/>
    <w:rsid w:val="00FC33A1"/>
    <w:rsid w:val="00FC3880"/>
    <w:rsid w:val="00FC3CF0"/>
    <w:rsid w:val="00FC453C"/>
    <w:rsid w:val="00FC5009"/>
    <w:rsid w:val="00FC5A50"/>
    <w:rsid w:val="00FC5D33"/>
    <w:rsid w:val="00FC674E"/>
    <w:rsid w:val="00FC67AC"/>
    <w:rsid w:val="00FC6904"/>
    <w:rsid w:val="00FC6E1A"/>
    <w:rsid w:val="00FC823E"/>
    <w:rsid w:val="00FD0294"/>
    <w:rsid w:val="00FD03DF"/>
    <w:rsid w:val="00FD0E65"/>
    <w:rsid w:val="00FD0FAD"/>
    <w:rsid w:val="00FD1855"/>
    <w:rsid w:val="00FD192F"/>
    <w:rsid w:val="00FD1C38"/>
    <w:rsid w:val="00FD22E4"/>
    <w:rsid w:val="00FD2560"/>
    <w:rsid w:val="00FD2E79"/>
    <w:rsid w:val="00FD342D"/>
    <w:rsid w:val="00FD445A"/>
    <w:rsid w:val="00FD4775"/>
    <w:rsid w:val="00FD4A39"/>
    <w:rsid w:val="00FD5467"/>
    <w:rsid w:val="00FD586C"/>
    <w:rsid w:val="00FD5A85"/>
    <w:rsid w:val="00FD5F8D"/>
    <w:rsid w:val="00FD62CF"/>
    <w:rsid w:val="00FD63FA"/>
    <w:rsid w:val="00FD6C27"/>
    <w:rsid w:val="00FD6D50"/>
    <w:rsid w:val="00FD6E46"/>
    <w:rsid w:val="00FD7235"/>
    <w:rsid w:val="00FD72C1"/>
    <w:rsid w:val="00FD7394"/>
    <w:rsid w:val="00FD77EF"/>
    <w:rsid w:val="00FE08AB"/>
    <w:rsid w:val="00FE090F"/>
    <w:rsid w:val="00FE0D2D"/>
    <w:rsid w:val="00FE0D60"/>
    <w:rsid w:val="00FE0E9D"/>
    <w:rsid w:val="00FE10E2"/>
    <w:rsid w:val="00FE15F6"/>
    <w:rsid w:val="00FE1B1F"/>
    <w:rsid w:val="00FE1C04"/>
    <w:rsid w:val="00FE1F94"/>
    <w:rsid w:val="00FE22F4"/>
    <w:rsid w:val="00FE24F8"/>
    <w:rsid w:val="00FE25C9"/>
    <w:rsid w:val="00FE28FF"/>
    <w:rsid w:val="00FE37B5"/>
    <w:rsid w:val="00FE3BC9"/>
    <w:rsid w:val="00FE3E52"/>
    <w:rsid w:val="00FE418B"/>
    <w:rsid w:val="00FE4397"/>
    <w:rsid w:val="00FE4D6B"/>
    <w:rsid w:val="00FE4E0A"/>
    <w:rsid w:val="00FE5785"/>
    <w:rsid w:val="00FE5FD8"/>
    <w:rsid w:val="00FE6185"/>
    <w:rsid w:val="00FE6196"/>
    <w:rsid w:val="00FE6C84"/>
    <w:rsid w:val="00FE7931"/>
    <w:rsid w:val="00FE7A24"/>
    <w:rsid w:val="00FE7AC0"/>
    <w:rsid w:val="00FE7B39"/>
    <w:rsid w:val="00FE7C3B"/>
    <w:rsid w:val="00FE7C7B"/>
    <w:rsid w:val="00FE7D62"/>
    <w:rsid w:val="00FF00DF"/>
    <w:rsid w:val="00FF017C"/>
    <w:rsid w:val="00FF0BCC"/>
    <w:rsid w:val="00FF100D"/>
    <w:rsid w:val="00FF194F"/>
    <w:rsid w:val="00FF1ABD"/>
    <w:rsid w:val="00FF1CF5"/>
    <w:rsid w:val="00FF2108"/>
    <w:rsid w:val="00FF2B05"/>
    <w:rsid w:val="00FF2BAF"/>
    <w:rsid w:val="00FF2CB2"/>
    <w:rsid w:val="00FF2D8B"/>
    <w:rsid w:val="00FF2DE1"/>
    <w:rsid w:val="00FF3468"/>
    <w:rsid w:val="00FF387C"/>
    <w:rsid w:val="00FF3914"/>
    <w:rsid w:val="00FF3B3C"/>
    <w:rsid w:val="00FF3C34"/>
    <w:rsid w:val="00FF41A0"/>
    <w:rsid w:val="00FF4333"/>
    <w:rsid w:val="00FF4F07"/>
    <w:rsid w:val="00FF582D"/>
    <w:rsid w:val="00FF58A0"/>
    <w:rsid w:val="00FF58A3"/>
    <w:rsid w:val="00FF5AFD"/>
    <w:rsid w:val="00FF5E3F"/>
    <w:rsid w:val="00FF622A"/>
    <w:rsid w:val="00FF65DA"/>
    <w:rsid w:val="00FF6991"/>
    <w:rsid w:val="00FF6D7F"/>
    <w:rsid w:val="00FF6F52"/>
    <w:rsid w:val="00FF7626"/>
    <w:rsid w:val="00FF79F2"/>
    <w:rsid w:val="00FF7A5B"/>
    <w:rsid w:val="00FF7F58"/>
    <w:rsid w:val="01178DBF"/>
    <w:rsid w:val="0122E66B"/>
    <w:rsid w:val="012FEAFA"/>
    <w:rsid w:val="014C48D6"/>
    <w:rsid w:val="0155DDE5"/>
    <w:rsid w:val="016FCAF7"/>
    <w:rsid w:val="0177B4CF"/>
    <w:rsid w:val="017D0B56"/>
    <w:rsid w:val="01876EDD"/>
    <w:rsid w:val="01921DED"/>
    <w:rsid w:val="0194A329"/>
    <w:rsid w:val="019770C9"/>
    <w:rsid w:val="01A469EC"/>
    <w:rsid w:val="01B735E3"/>
    <w:rsid w:val="01BB7EB5"/>
    <w:rsid w:val="01BD63CC"/>
    <w:rsid w:val="01C227C5"/>
    <w:rsid w:val="01D3EEED"/>
    <w:rsid w:val="01E5AE2D"/>
    <w:rsid w:val="02009C8D"/>
    <w:rsid w:val="02109066"/>
    <w:rsid w:val="022FC581"/>
    <w:rsid w:val="0231F97A"/>
    <w:rsid w:val="023313A8"/>
    <w:rsid w:val="0240A268"/>
    <w:rsid w:val="024D454C"/>
    <w:rsid w:val="0253D154"/>
    <w:rsid w:val="027F712C"/>
    <w:rsid w:val="02801761"/>
    <w:rsid w:val="0280EA12"/>
    <w:rsid w:val="02869D75"/>
    <w:rsid w:val="028AA12F"/>
    <w:rsid w:val="0290CE36"/>
    <w:rsid w:val="029FA953"/>
    <w:rsid w:val="02A31931"/>
    <w:rsid w:val="02B52707"/>
    <w:rsid w:val="02BA2A76"/>
    <w:rsid w:val="02C206BE"/>
    <w:rsid w:val="02CFFD31"/>
    <w:rsid w:val="02D058A7"/>
    <w:rsid w:val="02D119F7"/>
    <w:rsid w:val="02E885E2"/>
    <w:rsid w:val="02FEB77D"/>
    <w:rsid w:val="0307A569"/>
    <w:rsid w:val="033353BD"/>
    <w:rsid w:val="035D8455"/>
    <w:rsid w:val="03621FD0"/>
    <w:rsid w:val="03786E3D"/>
    <w:rsid w:val="03A15C9A"/>
    <w:rsid w:val="03C9FB9B"/>
    <w:rsid w:val="03DDB3B3"/>
    <w:rsid w:val="03DECB36"/>
    <w:rsid w:val="03EF6F29"/>
    <w:rsid w:val="03F08299"/>
    <w:rsid w:val="03F7ADF2"/>
    <w:rsid w:val="04017EFF"/>
    <w:rsid w:val="040A77FF"/>
    <w:rsid w:val="041F8375"/>
    <w:rsid w:val="04276EE9"/>
    <w:rsid w:val="042D47E1"/>
    <w:rsid w:val="043AC8FF"/>
    <w:rsid w:val="043AD7BC"/>
    <w:rsid w:val="043BCA23"/>
    <w:rsid w:val="045976C4"/>
    <w:rsid w:val="0460A0F0"/>
    <w:rsid w:val="048DC641"/>
    <w:rsid w:val="0490DBDE"/>
    <w:rsid w:val="04945C73"/>
    <w:rsid w:val="04AC596A"/>
    <w:rsid w:val="04AC6512"/>
    <w:rsid w:val="04B26CE2"/>
    <w:rsid w:val="04B4987A"/>
    <w:rsid w:val="04B884E1"/>
    <w:rsid w:val="04BE7490"/>
    <w:rsid w:val="04CA603A"/>
    <w:rsid w:val="04CC158F"/>
    <w:rsid w:val="04FA5956"/>
    <w:rsid w:val="05141088"/>
    <w:rsid w:val="051C1DF3"/>
    <w:rsid w:val="052BC7A6"/>
    <w:rsid w:val="053646E0"/>
    <w:rsid w:val="0537AB41"/>
    <w:rsid w:val="0539C433"/>
    <w:rsid w:val="0545345C"/>
    <w:rsid w:val="055771C3"/>
    <w:rsid w:val="05760EA3"/>
    <w:rsid w:val="05805CE1"/>
    <w:rsid w:val="0580791A"/>
    <w:rsid w:val="0592A2C2"/>
    <w:rsid w:val="0593D296"/>
    <w:rsid w:val="05BCBD62"/>
    <w:rsid w:val="05D97A62"/>
    <w:rsid w:val="05E1AD18"/>
    <w:rsid w:val="05E811EF"/>
    <w:rsid w:val="0623AAF3"/>
    <w:rsid w:val="0633931B"/>
    <w:rsid w:val="06414E9A"/>
    <w:rsid w:val="0649D298"/>
    <w:rsid w:val="06507E9C"/>
    <w:rsid w:val="065C67B3"/>
    <w:rsid w:val="065EFF84"/>
    <w:rsid w:val="065F1902"/>
    <w:rsid w:val="0662F3F4"/>
    <w:rsid w:val="066C4462"/>
    <w:rsid w:val="0685A3A5"/>
    <w:rsid w:val="06B24E3D"/>
    <w:rsid w:val="06BC8026"/>
    <w:rsid w:val="06D7BF11"/>
    <w:rsid w:val="06DCF4B1"/>
    <w:rsid w:val="06E62A24"/>
    <w:rsid w:val="06EA0D9E"/>
    <w:rsid w:val="06EF3A9B"/>
    <w:rsid w:val="07018944"/>
    <w:rsid w:val="070CB87D"/>
    <w:rsid w:val="071A8226"/>
    <w:rsid w:val="072B0178"/>
    <w:rsid w:val="0741FD2E"/>
    <w:rsid w:val="075838E9"/>
    <w:rsid w:val="0759E39D"/>
    <w:rsid w:val="075E7210"/>
    <w:rsid w:val="076355F5"/>
    <w:rsid w:val="0766773D"/>
    <w:rsid w:val="077419B2"/>
    <w:rsid w:val="0785262B"/>
    <w:rsid w:val="0785D21E"/>
    <w:rsid w:val="0788534A"/>
    <w:rsid w:val="078B211F"/>
    <w:rsid w:val="078D6984"/>
    <w:rsid w:val="07939715"/>
    <w:rsid w:val="07A49798"/>
    <w:rsid w:val="07BAA183"/>
    <w:rsid w:val="07CD005F"/>
    <w:rsid w:val="07D59709"/>
    <w:rsid w:val="07F3F404"/>
    <w:rsid w:val="0809D994"/>
    <w:rsid w:val="0814AD29"/>
    <w:rsid w:val="082878B1"/>
    <w:rsid w:val="082BB2DB"/>
    <w:rsid w:val="083669A8"/>
    <w:rsid w:val="084774BE"/>
    <w:rsid w:val="08572674"/>
    <w:rsid w:val="086F62E4"/>
    <w:rsid w:val="08709B75"/>
    <w:rsid w:val="0871895D"/>
    <w:rsid w:val="08824917"/>
    <w:rsid w:val="088259B7"/>
    <w:rsid w:val="08AF7DB9"/>
    <w:rsid w:val="08CA0553"/>
    <w:rsid w:val="08CBC2E5"/>
    <w:rsid w:val="08ED1F2E"/>
    <w:rsid w:val="08F4F2E6"/>
    <w:rsid w:val="08FAE759"/>
    <w:rsid w:val="09073D26"/>
    <w:rsid w:val="09092843"/>
    <w:rsid w:val="0910218E"/>
    <w:rsid w:val="0911FAE5"/>
    <w:rsid w:val="091553D3"/>
    <w:rsid w:val="0915A659"/>
    <w:rsid w:val="09351411"/>
    <w:rsid w:val="093994D1"/>
    <w:rsid w:val="0952567D"/>
    <w:rsid w:val="09609A5E"/>
    <w:rsid w:val="0965432A"/>
    <w:rsid w:val="096F36EA"/>
    <w:rsid w:val="09734584"/>
    <w:rsid w:val="0983D224"/>
    <w:rsid w:val="0984CC18"/>
    <w:rsid w:val="09862CD4"/>
    <w:rsid w:val="0988126E"/>
    <w:rsid w:val="099DCFDB"/>
    <w:rsid w:val="099F140C"/>
    <w:rsid w:val="09A0293F"/>
    <w:rsid w:val="09B6F0F3"/>
    <w:rsid w:val="09C838BB"/>
    <w:rsid w:val="09D2E264"/>
    <w:rsid w:val="09DC7E5D"/>
    <w:rsid w:val="09E03C6F"/>
    <w:rsid w:val="09F94CD7"/>
    <w:rsid w:val="0A097C59"/>
    <w:rsid w:val="0A0B3425"/>
    <w:rsid w:val="0A0C4525"/>
    <w:rsid w:val="0A0F5879"/>
    <w:rsid w:val="0A1D9E7A"/>
    <w:rsid w:val="0A258164"/>
    <w:rsid w:val="0A2EFC30"/>
    <w:rsid w:val="0A385618"/>
    <w:rsid w:val="0A5224E9"/>
    <w:rsid w:val="0A5E0BE6"/>
    <w:rsid w:val="0A6098E0"/>
    <w:rsid w:val="0A6DC5C7"/>
    <w:rsid w:val="0A96D419"/>
    <w:rsid w:val="0A97FDF6"/>
    <w:rsid w:val="0AA2CF2D"/>
    <w:rsid w:val="0AB26B6D"/>
    <w:rsid w:val="0AB323C6"/>
    <w:rsid w:val="0AB4153F"/>
    <w:rsid w:val="0AC22DFB"/>
    <w:rsid w:val="0ADAAC48"/>
    <w:rsid w:val="0ADCDAB7"/>
    <w:rsid w:val="0AE17E90"/>
    <w:rsid w:val="0AECD42C"/>
    <w:rsid w:val="0AFD6D06"/>
    <w:rsid w:val="0B0233DA"/>
    <w:rsid w:val="0B092CA0"/>
    <w:rsid w:val="0B16A668"/>
    <w:rsid w:val="0B239F33"/>
    <w:rsid w:val="0B333ACC"/>
    <w:rsid w:val="0B397FBF"/>
    <w:rsid w:val="0B402CB5"/>
    <w:rsid w:val="0B410236"/>
    <w:rsid w:val="0B46A57D"/>
    <w:rsid w:val="0B70B20E"/>
    <w:rsid w:val="0B72C6DF"/>
    <w:rsid w:val="0B769B56"/>
    <w:rsid w:val="0B79147B"/>
    <w:rsid w:val="0B7A0AC5"/>
    <w:rsid w:val="0B7E4163"/>
    <w:rsid w:val="0BAE77D5"/>
    <w:rsid w:val="0BC95CC9"/>
    <w:rsid w:val="0BCC06FE"/>
    <w:rsid w:val="0BCFDE5F"/>
    <w:rsid w:val="0BEA9352"/>
    <w:rsid w:val="0BF148EE"/>
    <w:rsid w:val="0BF9668C"/>
    <w:rsid w:val="0BFF5971"/>
    <w:rsid w:val="0C0BA128"/>
    <w:rsid w:val="0C15EBF8"/>
    <w:rsid w:val="0C1D9D0B"/>
    <w:rsid w:val="0C2F60D1"/>
    <w:rsid w:val="0C361006"/>
    <w:rsid w:val="0C432292"/>
    <w:rsid w:val="0C5B2C80"/>
    <w:rsid w:val="0C69C759"/>
    <w:rsid w:val="0C91057D"/>
    <w:rsid w:val="0CA1B5EE"/>
    <w:rsid w:val="0CA94CE1"/>
    <w:rsid w:val="0CB5153F"/>
    <w:rsid w:val="0CBA7408"/>
    <w:rsid w:val="0CBD7C6D"/>
    <w:rsid w:val="0CC31257"/>
    <w:rsid w:val="0CC62FA7"/>
    <w:rsid w:val="0CDE3582"/>
    <w:rsid w:val="0CE78264"/>
    <w:rsid w:val="0CFBDDF6"/>
    <w:rsid w:val="0CFE9B44"/>
    <w:rsid w:val="0D044B89"/>
    <w:rsid w:val="0D354554"/>
    <w:rsid w:val="0D3A5DE1"/>
    <w:rsid w:val="0D53B7D4"/>
    <w:rsid w:val="0D5D0465"/>
    <w:rsid w:val="0D62EF6E"/>
    <w:rsid w:val="0D693E16"/>
    <w:rsid w:val="0D7F7E93"/>
    <w:rsid w:val="0D843787"/>
    <w:rsid w:val="0D86000E"/>
    <w:rsid w:val="0D8A6A81"/>
    <w:rsid w:val="0D97D521"/>
    <w:rsid w:val="0DA94699"/>
    <w:rsid w:val="0DC112C5"/>
    <w:rsid w:val="0DD06F97"/>
    <w:rsid w:val="0DD24EAE"/>
    <w:rsid w:val="0DD69BC6"/>
    <w:rsid w:val="0DE681E6"/>
    <w:rsid w:val="0E120318"/>
    <w:rsid w:val="0E19246C"/>
    <w:rsid w:val="0E1FF659"/>
    <w:rsid w:val="0E21057C"/>
    <w:rsid w:val="0E4AA679"/>
    <w:rsid w:val="0E572DCA"/>
    <w:rsid w:val="0E5C6C5B"/>
    <w:rsid w:val="0E6383E8"/>
    <w:rsid w:val="0E678F81"/>
    <w:rsid w:val="0E6820D3"/>
    <w:rsid w:val="0E73FF18"/>
    <w:rsid w:val="0E763D6F"/>
    <w:rsid w:val="0E78B255"/>
    <w:rsid w:val="0E7B8AFC"/>
    <w:rsid w:val="0E810CE2"/>
    <w:rsid w:val="0E88175E"/>
    <w:rsid w:val="0E9C3323"/>
    <w:rsid w:val="0EAC605E"/>
    <w:rsid w:val="0EDF88D4"/>
    <w:rsid w:val="0EEDC82B"/>
    <w:rsid w:val="0EFB92AF"/>
    <w:rsid w:val="0EFCF1D0"/>
    <w:rsid w:val="0EFD7E24"/>
    <w:rsid w:val="0F0132C2"/>
    <w:rsid w:val="0F0E41F9"/>
    <w:rsid w:val="0F1394D9"/>
    <w:rsid w:val="0F151423"/>
    <w:rsid w:val="0F230C1A"/>
    <w:rsid w:val="0F2CE9BB"/>
    <w:rsid w:val="0F2E0B2E"/>
    <w:rsid w:val="0F4DAA76"/>
    <w:rsid w:val="0F5C16A8"/>
    <w:rsid w:val="0F5D5D26"/>
    <w:rsid w:val="0F6FF309"/>
    <w:rsid w:val="0F71414C"/>
    <w:rsid w:val="0F74D10D"/>
    <w:rsid w:val="0F87AA85"/>
    <w:rsid w:val="0F88C933"/>
    <w:rsid w:val="0FB5F9F4"/>
    <w:rsid w:val="0FC61370"/>
    <w:rsid w:val="0FCC6E8E"/>
    <w:rsid w:val="0FDB3BD5"/>
    <w:rsid w:val="0FEEC7B4"/>
    <w:rsid w:val="1001ED45"/>
    <w:rsid w:val="10020731"/>
    <w:rsid w:val="10035E30"/>
    <w:rsid w:val="10139956"/>
    <w:rsid w:val="10156E31"/>
    <w:rsid w:val="1021F0BC"/>
    <w:rsid w:val="1025D06C"/>
    <w:rsid w:val="10275D28"/>
    <w:rsid w:val="102860B1"/>
    <w:rsid w:val="102A476D"/>
    <w:rsid w:val="10444198"/>
    <w:rsid w:val="104450DE"/>
    <w:rsid w:val="105AFE3E"/>
    <w:rsid w:val="1068541E"/>
    <w:rsid w:val="107AB4B7"/>
    <w:rsid w:val="109ABE69"/>
    <w:rsid w:val="10A0792D"/>
    <w:rsid w:val="10C266D2"/>
    <w:rsid w:val="10C79695"/>
    <w:rsid w:val="10D10AEF"/>
    <w:rsid w:val="10D9E309"/>
    <w:rsid w:val="10DBB81E"/>
    <w:rsid w:val="10EC7A1B"/>
    <w:rsid w:val="1103D218"/>
    <w:rsid w:val="110779DC"/>
    <w:rsid w:val="1113C27A"/>
    <w:rsid w:val="111A15E3"/>
    <w:rsid w:val="111A6158"/>
    <w:rsid w:val="111D5E12"/>
    <w:rsid w:val="111F7E4B"/>
    <w:rsid w:val="113A81E4"/>
    <w:rsid w:val="113FF650"/>
    <w:rsid w:val="1157B7F1"/>
    <w:rsid w:val="115D0AE3"/>
    <w:rsid w:val="116C0C98"/>
    <w:rsid w:val="11768804"/>
    <w:rsid w:val="11796129"/>
    <w:rsid w:val="117B2274"/>
    <w:rsid w:val="11922543"/>
    <w:rsid w:val="119D3D4C"/>
    <w:rsid w:val="11CEB1AD"/>
    <w:rsid w:val="11DE2315"/>
    <w:rsid w:val="11ECCDFF"/>
    <w:rsid w:val="1223D4D9"/>
    <w:rsid w:val="12396DBF"/>
    <w:rsid w:val="124B5D0B"/>
    <w:rsid w:val="124ED420"/>
    <w:rsid w:val="1254B191"/>
    <w:rsid w:val="12563691"/>
    <w:rsid w:val="1257744C"/>
    <w:rsid w:val="12610971"/>
    <w:rsid w:val="1266C1C7"/>
    <w:rsid w:val="1274DAD7"/>
    <w:rsid w:val="128438FD"/>
    <w:rsid w:val="129647C1"/>
    <w:rsid w:val="12969D67"/>
    <w:rsid w:val="129F52D6"/>
    <w:rsid w:val="12A17046"/>
    <w:rsid w:val="12B258FF"/>
    <w:rsid w:val="12D9BA03"/>
    <w:rsid w:val="12E07F60"/>
    <w:rsid w:val="130B6F81"/>
    <w:rsid w:val="131680B2"/>
    <w:rsid w:val="1318FDED"/>
    <w:rsid w:val="13439C2B"/>
    <w:rsid w:val="13602F1B"/>
    <w:rsid w:val="136F0776"/>
    <w:rsid w:val="13749185"/>
    <w:rsid w:val="13843F58"/>
    <w:rsid w:val="138D7ABE"/>
    <w:rsid w:val="1390DA17"/>
    <w:rsid w:val="13BF1F6B"/>
    <w:rsid w:val="13C77FE8"/>
    <w:rsid w:val="13C9C3C5"/>
    <w:rsid w:val="13CD3BE6"/>
    <w:rsid w:val="13E206C9"/>
    <w:rsid w:val="13F5B589"/>
    <w:rsid w:val="13FB3034"/>
    <w:rsid w:val="14156403"/>
    <w:rsid w:val="1416057B"/>
    <w:rsid w:val="141A339D"/>
    <w:rsid w:val="1433CF3D"/>
    <w:rsid w:val="143B306C"/>
    <w:rsid w:val="143F8D48"/>
    <w:rsid w:val="145BB910"/>
    <w:rsid w:val="148021C7"/>
    <w:rsid w:val="148AAAEB"/>
    <w:rsid w:val="148CFC95"/>
    <w:rsid w:val="1499C8A3"/>
    <w:rsid w:val="149D3C01"/>
    <w:rsid w:val="14A5812C"/>
    <w:rsid w:val="14A5A8A5"/>
    <w:rsid w:val="14ACEFAA"/>
    <w:rsid w:val="14BAD506"/>
    <w:rsid w:val="14BE452C"/>
    <w:rsid w:val="14C8CD3F"/>
    <w:rsid w:val="14CBA3FD"/>
    <w:rsid w:val="14CECEFA"/>
    <w:rsid w:val="14E1D517"/>
    <w:rsid w:val="14EA9BA1"/>
    <w:rsid w:val="14EE318C"/>
    <w:rsid w:val="14F3FE1C"/>
    <w:rsid w:val="15011036"/>
    <w:rsid w:val="1505D7E6"/>
    <w:rsid w:val="1518BDAE"/>
    <w:rsid w:val="151BB60D"/>
    <w:rsid w:val="1530CE21"/>
    <w:rsid w:val="15355E97"/>
    <w:rsid w:val="1539CFF5"/>
    <w:rsid w:val="1540DF0B"/>
    <w:rsid w:val="1545DE53"/>
    <w:rsid w:val="15590E38"/>
    <w:rsid w:val="155B2A9E"/>
    <w:rsid w:val="1560B296"/>
    <w:rsid w:val="1569C80C"/>
    <w:rsid w:val="15788409"/>
    <w:rsid w:val="159A8E42"/>
    <w:rsid w:val="15A1316C"/>
    <w:rsid w:val="15A6426C"/>
    <w:rsid w:val="15AC7FFC"/>
    <w:rsid w:val="15AF44B3"/>
    <w:rsid w:val="15B19119"/>
    <w:rsid w:val="15C39B2B"/>
    <w:rsid w:val="15D816D3"/>
    <w:rsid w:val="15E16CF9"/>
    <w:rsid w:val="15E7447F"/>
    <w:rsid w:val="15EA8686"/>
    <w:rsid w:val="15F911F2"/>
    <w:rsid w:val="15FA1CA9"/>
    <w:rsid w:val="1600A674"/>
    <w:rsid w:val="16171534"/>
    <w:rsid w:val="16173481"/>
    <w:rsid w:val="161BD9A7"/>
    <w:rsid w:val="1628BD68"/>
    <w:rsid w:val="1661BAF5"/>
    <w:rsid w:val="167C529A"/>
    <w:rsid w:val="1694FB23"/>
    <w:rsid w:val="16A87885"/>
    <w:rsid w:val="16BA18F4"/>
    <w:rsid w:val="16C4BF7D"/>
    <w:rsid w:val="16D6D1F4"/>
    <w:rsid w:val="16D93681"/>
    <w:rsid w:val="16FE2068"/>
    <w:rsid w:val="1702E598"/>
    <w:rsid w:val="170B359D"/>
    <w:rsid w:val="17283F48"/>
    <w:rsid w:val="172C462F"/>
    <w:rsid w:val="1735779F"/>
    <w:rsid w:val="1738E396"/>
    <w:rsid w:val="174B304C"/>
    <w:rsid w:val="1785CE3C"/>
    <w:rsid w:val="17892591"/>
    <w:rsid w:val="178A22DD"/>
    <w:rsid w:val="17948C58"/>
    <w:rsid w:val="179C676B"/>
    <w:rsid w:val="17AAFBA1"/>
    <w:rsid w:val="17B00357"/>
    <w:rsid w:val="17C56C3C"/>
    <w:rsid w:val="17D6F229"/>
    <w:rsid w:val="17E2A8DC"/>
    <w:rsid w:val="17F55803"/>
    <w:rsid w:val="18028823"/>
    <w:rsid w:val="180FDB03"/>
    <w:rsid w:val="18220584"/>
    <w:rsid w:val="1841A9DF"/>
    <w:rsid w:val="1845F2D2"/>
    <w:rsid w:val="184D6F51"/>
    <w:rsid w:val="184DA630"/>
    <w:rsid w:val="18663F3B"/>
    <w:rsid w:val="187E372E"/>
    <w:rsid w:val="189F3CA7"/>
    <w:rsid w:val="18B88905"/>
    <w:rsid w:val="18CA1762"/>
    <w:rsid w:val="18CB32BD"/>
    <w:rsid w:val="18E39138"/>
    <w:rsid w:val="18EC05B8"/>
    <w:rsid w:val="18F02520"/>
    <w:rsid w:val="18F05CC6"/>
    <w:rsid w:val="19439474"/>
    <w:rsid w:val="194C2015"/>
    <w:rsid w:val="195C1567"/>
    <w:rsid w:val="1986702C"/>
    <w:rsid w:val="199FF5D1"/>
    <w:rsid w:val="19A6F082"/>
    <w:rsid w:val="19B1A91B"/>
    <w:rsid w:val="19BAD7B6"/>
    <w:rsid w:val="19C32121"/>
    <w:rsid w:val="19DBD6AD"/>
    <w:rsid w:val="19E6B7AD"/>
    <w:rsid w:val="19ECDFED"/>
    <w:rsid w:val="19FC4A9B"/>
    <w:rsid w:val="1A12528E"/>
    <w:rsid w:val="1A17E957"/>
    <w:rsid w:val="1A22DB6F"/>
    <w:rsid w:val="1A26F9E8"/>
    <w:rsid w:val="1A272E7E"/>
    <w:rsid w:val="1A29BBB2"/>
    <w:rsid w:val="1A2F9A1A"/>
    <w:rsid w:val="1A4D545E"/>
    <w:rsid w:val="1A601896"/>
    <w:rsid w:val="1A63B925"/>
    <w:rsid w:val="1A6A423F"/>
    <w:rsid w:val="1A710B8B"/>
    <w:rsid w:val="1A969BE3"/>
    <w:rsid w:val="1AA117C5"/>
    <w:rsid w:val="1AAB1C55"/>
    <w:rsid w:val="1AB3CE7F"/>
    <w:rsid w:val="1AD89EA4"/>
    <w:rsid w:val="1AE17E4A"/>
    <w:rsid w:val="1AE58D94"/>
    <w:rsid w:val="1AE8ABE5"/>
    <w:rsid w:val="1AF004C0"/>
    <w:rsid w:val="1AFAA1AC"/>
    <w:rsid w:val="1B083DDC"/>
    <w:rsid w:val="1B138B72"/>
    <w:rsid w:val="1B1F4518"/>
    <w:rsid w:val="1B38C091"/>
    <w:rsid w:val="1B4AA27A"/>
    <w:rsid w:val="1B54BDDA"/>
    <w:rsid w:val="1B560548"/>
    <w:rsid w:val="1B671E3D"/>
    <w:rsid w:val="1B71545C"/>
    <w:rsid w:val="1B794CE9"/>
    <w:rsid w:val="1B7BAB06"/>
    <w:rsid w:val="1B7CF1E9"/>
    <w:rsid w:val="1B7DC32E"/>
    <w:rsid w:val="1B958B6F"/>
    <w:rsid w:val="1B970156"/>
    <w:rsid w:val="1B9A0CBB"/>
    <w:rsid w:val="1BA38907"/>
    <w:rsid w:val="1BAD74FF"/>
    <w:rsid w:val="1BCDCDC8"/>
    <w:rsid w:val="1BD4F87E"/>
    <w:rsid w:val="1BEE210F"/>
    <w:rsid w:val="1BF065C7"/>
    <w:rsid w:val="1BFB4180"/>
    <w:rsid w:val="1BFD3CDB"/>
    <w:rsid w:val="1C0BCB94"/>
    <w:rsid w:val="1C10687C"/>
    <w:rsid w:val="1C17AFC6"/>
    <w:rsid w:val="1C26A230"/>
    <w:rsid w:val="1C316BA6"/>
    <w:rsid w:val="1C323C71"/>
    <w:rsid w:val="1C3CE02E"/>
    <w:rsid w:val="1C418DA6"/>
    <w:rsid w:val="1C5CA0C5"/>
    <w:rsid w:val="1C72B7C3"/>
    <w:rsid w:val="1C72FEF0"/>
    <w:rsid w:val="1C7AE0DA"/>
    <w:rsid w:val="1C9A897E"/>
    <w:rsid w:val="1CB26AF1"/>
    <w:rsid w:val="1CB77C88"/>
    <w:rsid w:val="1CC0496A"/>
    <w:rsid w:val="1CCA20E7"/>
    <w:rsid w:val="1CDB2ABA"/>
    <w:rsid w:val="1CE4621D"/>
    <w:rsid w:val="1CE742AC"/>
    <w:rsid w:val="1CED0984"/>
    <w:rsid w:val="1CF5C8ED"/>
    <w:rsid w:val="1D13D4FB"/>
    <w:rsid w:val="1D1836B7"/>
    <w:rsid w:val="1D236F42"/>
    <w:rsid w:val="1D2F6AED"/>
    <w:rsid w:val="1D37D311"/>
    <w:rsid w:val="1D3E869E"/>
    <w:rsid w:val="1D655084"/>
    <w:rsid w:val="1D6B1B87"/>
    <w:rsid w:val="1D76986E"/>
    <w:rsid w:val="1D804F35"/>
    <w:rsid w:val="1D915980"/>
    <w:rsid w:val="1D92A470"/>
    <w:rsid w:val="1DA2EC50"/>
    <w:rsid w:val="1DA55AC7"/>
    <w:rsid w:val="1DAAB8D2"/>
    <w:rsid w:val="1DB914AB"/>
    <w:rsid w:val="1DC84809"/>
    <w:rsid w:val="1DCEF3D9"/>
    <w:rsid w:val="1DE5695A"/>
    <w:rsid w:val="1E010CA5"/>
    <w:rsid w:val="1E1E529C"/>
    <w:rsid w:val="1E1FB443"/>
    <w:rsid w:val="1E5CAD7E"/>
    <w:rsid w:val="1E86CE19"/>
    <w:rsid w:val="1EA9902B"/>
    <w:rsid w:val="1EB34BC2"/>
    <w:rsid w:val="1EB70914"/>
    <w:rsid w:val="1EBAA5E6"/>
    <w:rsid w:val="1EBE4C37"/>
    <w:rsid w:val="1EC2B0A9"/>
    <w:rsid w:val="1ECE61B0"/>
    <w:rsid w:val="1EF31CBB"/>
    <w:rsid w:val="1F05A32A"/>
    <w:rsid w:val="1F11FA29"/>
    <w:rsid w:val="1F250208"/>
    <w:rsid w:val="1F2AA0FC"/>
    <w:rsid w:val="1F51F38F"/>
    <w:rsid w:val="1F69465F"/>
    <w:rsid w:val="1F6F05CD"/>
    <w:rsid w:val="1F7A5B2F"/>
    <w:rsid w:val="1F818867"/>
    <w:rsid w:val="1F869776"/>
    <w:rsid w:val="1F93CB1A"/>
    <w:rsid w:val="1FA62D3D"/>
    <w:rsid w:val="1FACB2FE"/>
    <w:rsid w:val="1FACF1BC"/>
    <w:rsid w:val="1FCFF16F"/>
    <w:rsid w:val="1FEDC7DC"/>
    <w:rsid w:val="1FF78948"/>
    <w:rsid w:val="201248F1"/>
    <w:rsid w:val="201308E4"/>
    <w:rsid w:val="2020AE62"/>
    <w:rsid w:val="2024AD89"/>
    <w:rsid w:val="20396DB3"/>
    <w:rsid w:val="203B26D0"/>
    <w:rsid w:val="2041BCCE"/>
    <w:rsid w:val="204318F4"/>
    <w:rsid w:val="20535357"/>
    <w:rsid w:val="2058704D"/>
    <w:rsid w:val="20628963"/>
    <w:rsid w:val="20712C0C"/>
    <w:rsid w:val="207AF676"/>
    <w:rsid w:val="20888E1D"/>
    <w:rsid w:val="2095DE36"/>
    <w:rsid w:val="20A45973"/>
    <w:rsid w:val="20A67C89"/>
    <w:rsid w:val="20B3D6C8"/>
    <w:rsid w:val="20B7C683"/>
    <w:rsid w:val="20C1FD3F"/>
    <w:rsid w:val="20D8041B"/>
    <w:rsid w:val="20EB1284"/>
    <w:rsid w:val="2119C0D9"/>
    <w:rsid w:val="2128D7B0"/>
    <w:rsid w:val="21290534"/>
    <w:rsid w:val="2140104F"/>
    <w:rsid w:val="21446007"/>
    <w:rsid w:val="2153D8C7"/>
    <w:rsid w:val="2157D2C5"/>
    <w:rsid w:val="215B3B95"/>
    <w:rsid w:val="215CEA8F"/>
    <w:rsid w:val="215D6796"/>
    <w:rsid w:val="2170DF45"/>
    <w:rsid w:val="217663E5"/>
    <w:rsid w:val="21A878C6"/>
    <w:rsid w:val="21CE2BBD"/>
    <w:rsid w:val="21CF1F6A"/>
    <w:rsid w:val="21D01C8F"/>
    <w:rsid w:val="21F0D1A5"/>
    <w:rsid w:val="21F72705"/>
    <w:rsid w:val="2222103B"/>
    <w:rsid w:val="222B5B6B"/>
    <w:rsid w:val="2261A026"/>
    <w:rsid w:val="226F2054"/>
    <w:rsid w:val="22791F90"/>
    <w:rsid w:val="227BCB8C"/>
    <w:rsid w:val="227FBA96"/>
    <w:rsid w:val="22918EB1"/>
    <w:rsid w:val="22A32B96"/>
    <w:rsid w:val="22AAB11E"/>
    <w:rsid w:val="22B29F89"/>
    <w:rsid w:val="22B4AFCC"/>
    <w:rsid w:val="22B537B7"/>
    <w:rsid w:val="22BBB397"/>
    <w:rsid w:val="22C1D5DE"/>
    <w:rsid w:val="22CA0840"/>
    <w:rsid w:val="22F51BDC"/>
    <w:rsid w:val="230151DC"/>
    <w:rsid w:val="232645C4"/>
    <w:rsid w:val="2327CB8B"/>
    <w:rsid w:val="23380A63"/>
    <w:rsid w:val="2346B82A"/>
    <w:rsid w:val="234E7676"/>
    <w:rsid w:val="235539E0"/>
    <w:rsid w:val="23601E55"/>
    <w:rsid w:val="23751FBB"/>
    <w:rsid w:val="23797E72"/>
    <w:rsid w:val="238B6F95"/>
    <w:rsid w:val="238ED42B"/>
    <w:rsid w:val="23923FC6"/>
    <w:rsid w:val="2392C26F"/>
    <w:rsid w:val="239B14DA"/>
    <w:rsid w:val="23A648C5"/>
    <w:rsid w:val="23AE1A02"/>
    <w:rsid w:val="23C46D4D"/>
    <w:rsid w:val="23CDE6FF"/>
    <w:rsid w:val="23D1F5AB"/>
    <w:rsid w:val="23E35296"/>
    <w:rsid w:val="23F96243"/>
    <w:rsid w:val="23FC353A"/>
    <w:rsid w:val="240D6C3E"/>
    <w:rsid w:val="2418B25D"/>
    <w:rsid w:val="241AAF68"/>
    <w:rsid w:val="241D48F0"/>
    <w:rsid w:val="241DCDD6"/>
    <w:rsid w:val="2420A5E7"/>
    <w:rsid w:val="2425CA62"/>
    <w:rsid w:val="242BA756"/>
    <w:rsid w:val="2443AA4B"/>
    <w:rsid w:val="2445BEC2"/>
    <w:rsid w:val="244B0000"/>
    <w:rsid w:val="245227E0"/>
    <w:rsid w:val="246DBAD9"/>
    <w:rsid w:val="24750DFA"/>
    <w:rsid w:val="248C1CC1"/>
    <w:rsid w:val="248F659C"/>
    <w:rsid w:val="24A0ACB5"/>
    <w:rsid w:val="24A2489F"/>
    <w:rsid w:val="24BD3118"/>
    <w:rsid w:val="24C52032"/>
    <w:rsid w:val="24C6D822"/>
    <w:rsid w:val="24D189C9"/>
    <w:rsid w:val="24DA5AE2"/>
    <w:rsid w:val="24E3250C"/>
    <w:rsid w:val="24E80FE8"/>
    <w:rsid w:val="2506B4AB"/>
    <w:rsid w:val="2518565B"/>
    <w:rsid w:val="251D1B9F"/>
    <w:rsid w:val="2520F598"/>
    <w:rsid w:val="25328BBE"/>
    <w:rsid w:val="253BF704"/>
    <w:rsid w:val="253D0E96"/>
    <w:rsid w:val="253EB923"/>
    <w:rsid w:val="2540B99F"/>
    <w:rsid w:val="256DE6C0"/>
    <w:rsid w:val="25823362"/>
    <w:rsid w:val="25941BEA"/>
    <w:rsid w:val="2594B6C4"/>
    <w:rsid w:val="259E16EB"/>
    <w:rsid w:val="259EFF73"/>
    <w:rsid w:val="25AF67C8"/>
    <w:rsid w:val="25B7A3EB"/>
    <w:rsid w:val="25D8BF29"/>
    <w:rsid w:val="25DFD042"/>
    <w:rsid w:val="25E75819"/>
    <w:rsid w:val="25F87FD9"/>
    <w:rsid w:val="260BC7FA"/>
    <w:rsid w:val="261209A2"/>
    <w:rsid w:val="261E7B5B"/>
    <w:rsid w:val="262140E4"/>
    <w:rsid w:val="26264859"/>
    <w:rsid w:val="26693859"/>
    <w:rsid w:val="267097D2"/>
    <w:rsid w:val="26975401"/>
    <w:rsid w:val="26A9289A"/>
    <w:rsid w:val="26C61BA3"/>
    <w:rsid w:val="26E4AF9F"/>
    <w:rsid w:val="26FE8776"/>
    <w:rsid w:val="2702FF5B"/>
    <w:rsid w:val="2706F1B1"/>
    <w:rsid w:val="27079CA2"/>
    <w:rsid w:val="271F64EF"/>
    <w:rsid w:val="2722C5BA"/>
    <w:rsid w:val="27322E94"/>
    <w:rsid w:val="273B5F89"/>
    <w:rsid w:val="277BFC5D"/>
    <w:rsid w:val="277EA94E"/>
    <w:rsid w:val="278728B0"/>
    <w:rsid w:val="27927FCF"/>
    <w:rsid w:val="279787F7"/>
    <w:rsid w:val="279D9C83"/>
    <w:rsid w:val="279FC3A1"/>
    <w:rsid w:val="27A602F5"/>
    <w:rsid w:val="27AAD588"/>
    <w:rsid w:val="27BADEBA"/>
    <w:rsid w:val="27BC0995"/>
    <w:rsid w:val="27D7E2D3"/>
    <w:rsid w:val="27E69D77"/>
    <w:rsid w:val="27F272A1"/>
    <w:rsid w:val="27F2BD80"/>
    <w:rsid w:val="27F8AB02"/>
    <w:rsid w:val="27FC136E"/>
    <w:rsid w:val="280E0419"/>
    <w:rsid w:val="28204F89"/>
    <w:rsid w:val="28321CF0"/>
    <w:rsid w:val="28327DFD"/>
    <w:rsid w:val="28333E6D"/>
    <w:rsid w:val="284BEC01"/>
    <w:rsid w:val="285B0821"/>
    <w:rsid w:val="28853B65"/>
    <w:rsid w:val="28904E99"/>
    <w:rsid w:val="28905A4E"/>
    <w:rsid w:val="28924979"/>
    <w:rsid w:val="28C23AFC"/>
    <w:rsid w:val="28C57C01"/>
    <w:rsid w:val="28C6C9E0"/>
    <w:rsid w:val="28CA275D"/>
    <w:rsid w:val="28CFAFB0"/>
    <w:rsid w:val="28DACC8C"/>
    <w:rsid w:val="28DC9E4D"/>
    <w:rsid w:val="28E1BE00"/>
    <w:rsid w:val="28E2254C"/>
    <w:rsid w:val="28EBB1D4"/>
    <w:rsid w:val="2902921E"/>
    <w:rsid w:val="2902A79E"/>
    <w:rsid w:val="290AA929"/>
    <w:rsid w:val="29142725"/>
    <w:rsid w:val="2921E482"/>
    <w:rsid w:val="292652DA"/>
    <w:rsid w:val="29502C4B"/>
    <w:rsid w:val="2962C148"/>
    <w:rsid w:val="2973818A"/>
    <w:rsid w:val="29860C84"/>
    <w:rsid w:val="298CA928"/>
    <w:rsid w:val="29C66EA5"/>
    <w:rsid w:val="29CCC461"/>
    <w:rsid w:val="29CEEBDA"/>
    <w:rsid w:val="29E14028"/>
    <w:rsid w:val="2A12AF23"/>
    <w:rsid w:val="2A1652D7"/>
    <w:rsid w:val="2A317E63"/>
    <w:rsid w:val="2A425E1F"/>
    <w:rsid w:val="2A46BA23"/>
    <w:rsid w:val="2A46FE76"/>
    <w:rsid w:val="2A5842B6"/>
    <w:rsid w:val="2A61E63C"/>
    <w:rsid w:val="2A6BAB32"/>
    <w:rsid w:val="2A6EBE4D"/>
    <w:rsid w:val="2A9BF22C"/>
    <w:rsid w:val="2AA612AE"/>
    <w:rsid w:val="2AC87F01"/>
    <w:rsid w:val="2ACF7AFC"/>
    <w:rsid w:val="2AE2BC25"/>
    <w:rsid w:val="2AFC90D3"/>
    <w:rsid w:val="2B0130BB"/>
    <w:rsid w:val="2B18B370"/>
    <w:rsid w:val="2B19CC59"/>
    <w:rsid w:val="2B1FF002"/>
    <w:rsid w:val="2B711CC2"/>
    <w:rsid w:val="2B729482"/>
    <w:rsid w:val="2B7FEE6A"/>
    <w:rsid w:val="2B859037"/>
    <w:rsid w:val="2BA2D7FB"/>
    <w:rsid w:val="2BA92B6F"/>
    <w:rsid w:val="2BADDF83"/>
    <w:rsid w:val="2BB295A0"/>
    <w:rsid w:val="2BB3AA81"/>
    <w:rsid w:val="2BC974B6"/>
    <w:rsid w:val="2BE3128E"/>
    <w:rsid w:val="2BF2D019"/>
    <w:rsid w:val="2BFAB67D"/>
    <w:rsid w:val="2C040E0D"/>
    <w:rsid w:val="2C12E84E"/>
    <w:rsid w:val="2C1846B5"/>
    <w:rsid w:val="2C247BCB"/>
    <w:rsid w:val="2C2B8E15"/>
    <w:rsid w:val="2C2E46D5"/>
    <w:rsid w:val="2C381DFF"/>
    <w:rsid w:val="2C3A4EBE"/>
    <w:rsid w:val="2C3E57CC"/>
    <w:rsid w:val="2C61CF3C"/>
    <w:rsid w:val="2C779873"/>
    <w:rsid w:val="2C7E2218"/>
    <w:rsid w:val="2C8084D8"/>
    <w:rsid w:val="2C946358"/>
    <w:rsid w:val="2C9DCBB8"/>
    <w:rsid w:val="2CA1A1A6"/>
    <w:rsid w:val="2CA6E7D1"/>
    <w:rsid w:val="2CA9C16B"/>
    <w:rsid w:val="2CB69667"/>
    <w:rsid w:val="2CB7A6E7"/>
    <w:rsid w:val="2CBA9678"/>
    <w:rsid w:val="2CE26550"/>
    <w:rsid w:val="2CF013AE"/>
    <w:rsid w:val="2CF5B5B4"/>
    <w:rsid w:val="2D2777A5"/>
    <w:rsid w:val="2D2DB1AB"/>
    <w:rsid w:val="2D334872"/>
    <w:rsid w:val="2D503936"/>
    <w:rsid w:val="2D566A62"/>
    <w:rsid w:val="2D5675AE"/>
    <w:rsid w:val="2D5BBBC9"/>
    <w:rsid w:val="2D8693B7"/>
    <w:rsid w:val="2D890D29"/>
    <w:rsid w:val="2D8A96ED"/>
    <w:rsid w:val="2DAF109F"/>
    <w:rsid w:val="2DB2DB75"/>
    <w:rsid w:val="2DB53283"/>
    <w:rsid w:val="2DC2A0DB"/>
    <w:rsid w:val="2DC9E2C6"/>
    <w:rsid w:val="2DD1D259"/>
    <w:rsid w:val="2DDD0DC9"/>
    <w:rsid w:val="2DE0BFBE"/>
    <w:rsid w:val="2DE450A1"/>
    <w:rsid w:val="2E0F5BBD"/>
    <w:rsid w:val="2E1F5167"/>
    <w:rsid w:val="2E2394B6"/>
    <w:rsid w:val="2E2C58E9"/>
    <w:rsid w:val="2E2F1817"/>
    <w:rsid w:val="2E35217D"/>
    <w:rsid w:val="2E48AD8E"/>
    <w:rsid w:val="2E4FD388"/>
    <w:rsid w:val="2E645216"/>
    <w:rsid w:val="2E6CE1B8"/>
    <w:rsid w:val="2E8B260A"/>
    <w:rsid w:val="2E8E0CFB"/>
    <w:rsid w:val="2E910BA3"/>
    <w:rsid w:val="2EB53E8D"/>
    <w:rsid w:val="2EBCD6B0"/>
    <w:rsid w:val="2EC0F731"/>
    <w:rsid w:val="2EDB866F"/>
    <w:rsid w:val="2EDEF32B"/>
    <w:rsid w:val="2EEF9322"/>
    <w:rsid w:val="2EFC4DA1"/>
    <w:rsid w:val="2EFE101D"/>
    <w:rsid w:val="2F06E057"/>
    <w:rsid w:val="2F16FFCD"/>
    <w:rsid w:val="2F1906A6"/>
    <w:rsid w:val="2F23D569"/>
    <w:rsid w:val="2F254BA4"/>
    <w:rsid w:val="2F301F2A"/>
    <w:rsid w:val="2F32CE74"/>
    <w:rsid w:val="2F42E027"/>
    <w:rsid w:val="2F6B176C"/>
    <w:rsid w:val="2F804E36"/>
    <w:rsid w:val="2F8C5E5E"/>
    <w:rsid w:val="2F8CAE7F"/>
    <w:rsid w:val="2FA9768E"/>
    <w:rsid w:val="2FABF5DD"/>
    <w:rsid w:val="2FC2909F"/>
    <w:rsid w:val="2FC8A3C0"/>
    <w:rsid w:val="2FE37D07"/>
    <w:rsid w:val="2FE45A36"/>
    <w:rsid w:val="2FFEC00F"/>
    <w:rsid w:val="3031B3CF"/>
    <w:rsid w:val="3058B227"/>
    <w:rsid w:val="30827E5C"/>
    <w:rsid w:val="3083C029"/>
    <w:rsid w:val="3083CADE"/>
    <w:rsid w:val="30918EBB"/>
    <w:rsid w:val="309D4A7E"/>
    <w:rsid w:val="30AD5854"/>
    <w:rsid w:val="30B47003"/>
    <w:rsid w:val="30B6A318"/>
    <w:rsid w:val="30C4C846"/>
    <w:rsid w:val="30DFE4E1"/>
    <w:rsid w:val="30EAF936"/>
    <w:rsid w:val="30EB2087"/>
    <w:rsid w:val="30EE72FD"/>
    <w:rsid w:val="30EF54D6"/>
    <w:rsid w:val="30EF5D57"/>
    <w:rsid w:val="30F737EB"/>
    <w:rsid w:val="3103273F"/>
    <w:rsid w:val="3120C32C"/>
    <w:rsid w:val="312769A6"/>
    <w:rsid w:val="31289BCD"/>
    <w:rsid w:val="3130EEE2"/>
    <w:rsid w:val="3137AF10"/>
    <w:rsid w:val="31455894"/>
    <w:rsid w:val="315662A7"/>
    <w:rsid w:val="318149A8"/>
    <w:rsid w:val="31925688"/>
    <w:rsid w:val="3198A210"/>
    <w:rsid w:val="31AD274F"/>
    <w:rsid w:val="31ADF1AD"/>
    <w:rsid w:val="31BA0805"/>
    <w:rsid w:val="31C54AE1"/>
    <w:rsid w:val="31CD1752"/>
    <w:rsid w:val="31CDD429"/>
    <w:rsid w:val="3222C4BE"/>
    <w:rsid w:val="32247600"/>
    <w:rsid w:val="325D9656"/>
    <w:rsid w:val="3262928E"/>
    <w:rsid w:val="326868A4"/>
    <w:rsid w:val="3291C2B8"/>
    <w:rsid w:val="32953E80"/>
    <w:rsid w:val="329E1828"/>
    <w:rsid w:val="32BAB79C"/>
    <w:rsid w:val="32BF6BDF"/>
    <w:rsid w:val="32D488BA"/>
    <w:rsid w:val="32D83D1B"/>
    <w:rsid w:val="32DA2A15"/>
    <w:rsid w:val="32DE6FC0"/>
    <w:rsid w:val="32DE9207"/>
    <w:rsid w:val="32DF1665"/>
    <w:rsid w:val="32E68464"/>
    <w:rsid w:val="32E89B51"/>
    <w:rsid w:val="32F8B644"/>
    <w:rsid w:val="32F90CCD"/>
    <w:rsid w:val="3305B993"/>
    <w:rsid w:val="333E6106"/>
    <w:rsid w:val="334D67D8"/>
    <w:rsid w:val="3351EDA7"/>
    <w:rsid w:val="33781383"/>
    <w:rsid w:val="338B90CE"/>
    <w:rsid w:val="339ABB4F"/>
    <w:rsid w:val="33ABB8D0"/>
    <w:rsid w:val="33AE515E"/>
    <w:rsid w:val="33BA046C"/>
    <w:rsid w:val="33BA31D1"/>
    <w:rsid w:val="33C1A42B"/>
    <w:rsid w:val="33C58923"/>
    <w:rsid w:val="33C58CE5"/>
    <w:rsid w:val="33D8F9A3"/>
    <w:rsid w:val="33E14D87"/>
    <w:rsid w:val="33E31C3F"/>
    <w:rsid w:val="33E43145"/>
    <w:rsid w:val="33E43661"/>
    <w:rsid w:val="33EE9506"/>
    <w:rsid w:val="341F2AE1"/>
    <w:rsid w:val="341FE54E"/>
    <w:rsid w:val="342C914B"/>
    <w:rsid w:val="34301F17"/>
    <w:rsid w:val="34302F35"/>
    <w:rsid w:val="34341150"/>
    <w:rsid w:val="343CE9BC"/>
    <w:rsid w:val="34424E14"/>
    <w:rsid w:val="344CCF6B"/>
    <w:rsid w:val="344E7609"/>
    <w:rsid w:val="345660FE"/>
    <w:rsid w:val="345BDFC1"/>
    <w:rsid w:val="34669FF6"/>
    <w:rsid w:val="346C11C7"/>
    <w:rsid w:val="3481F133"/>
    <w:rsid w:val="348B57CB"/>
    <w:rsid w:val="348DF41F"/>
    <w:rsid w:val="349614E8"/>
    <w:rsid w:val="349E83A6"/>
    <w:rsid w:val="34AC596F"/>
    <w:rsid w:val="34B5B5F2"/>
    <w:rsid w:val="34B8EAF4"/>
    <w:rsid w:val="34BE3D95"/>
    <w:rsid w:val="34C7D37A"/>
    <w:rsid w:val="34D01606"/>
    <w:rsid w:val="34D0FE1D"/>
    <w:rsid w:val="34EBBDC6"/>
    <w:rsid w:val="3530C587"/>
    <w:rsid w:val="353D1B92"/>
    <w:rsid w:val="353F3EFB"/>
    <w:rsid w:val="35500A6B"/>
    <w:rsid w:val="3550379F"/>
    <w:rsid w:val="35513D01"/>
    <w:rsid w:val="3556DB12"/>
    <w:rsid w:val="355FEE1A"/>
    <w:rsid w:val="356EACF6"/>
    <w:rsid w:val="3572C20D"/>
    <w:rsid w:val="357E6836"/>
    <w:rsid w:val="3590B6EA"/>
    <w:rsid w:val="35CFEF85"/>
    <w:rsid w:val="35DBC199"/>
    <w:rsid w:val="35E1FCA2"/>
    <w:rsid w:val="360299B7"/>
    <w:rsid w:val="36080E5C"/>
    <w:rsid w:val="360E9CA2"/>
    <w:rsid w:val="3629AA3D"/>
    <w:rsid w:val="36404275"/>
    <w:rsid w:val="36451089"/>
    <w:rsid w:val="36475204"/>
    <w:rsid w:val="366173A7"/>
    <w:rsid w:val="3673C822"/>
    <w:rsid w:val="36827E87"/>
    <w:rsid w:val="3689FB10"/>
    <w:rsid w:val="3694AF72"/>
    <w:rsid w:val="369B5D72"/>
    <w:rsid w:val="369D3B96"/>
    <w:rsid w:val="369EA8DE"/>
    <w:rsid w:val="36A14E91"/>
    <w:rsid w:val="36BF4BB8"/>
    <w:rsid w:val="36C76206"/>
    <w:rsid w:val="36F934F8"/>
    <w:rsid w:val="3705F73F"/>
    <w:rsid w:val="3708AF4C"/>
    <w:rsid w:val="371ED4A1"/>
    <w:rsid w:val="3745085D"/>
    <w:rsid w:val="374B7305"/>
    <w:rsid w:val="375480D5"/>
    <w:rsid w:val="37758596"/>
    <w:rsid w:val="3775DB6D"/>
    <w:rsid w:val="378BCEA6"/>
    <w:rsid w:val="378ED19C"/>
    <w:rsid w:val="37987184"/>
    <w:rsid w:val="37B06D28"/>
    <w:rsid w:val="37B4FE44"/>
    <w:rsid w:val="37B7F542"/>
    <w:rsid w:val="37BCE0DF"/>
    <w:rsid w:val="37BF476E"/>
    <w:rsid w:val="37C2809D"/>
    <w:rsid w:val="37C60FA5"/>
    <w:rsid w:val="37E223D7"/>
    <w:rsid w:val="37EC77CB"/>
    <w:rsid w:val="37FCEA8B"/>
    <w:rsid w:val="37FD25C8"/>
    <w:rsid w:val="37FD5142"/>
    <w:rsid w:val="3837F55B"/>
    <w:rsid w:val="38412813"/>
    <w:rsid w:val="3843307C"/>
    <w:rsid w:val="38491C66"/>
    <w:rsid w:val="384C6E48"/>
    <w:rsid w:val="385F8724"/>
    <w:rsid w:val="386196B5"/>
    <w:rsid w:val="38642F61"/>
    <w:rsid w:val="387A2BFA"/>
    <w:rsid w:val="387FB830"/>
    <w:rsid w:val="38A21076"/>
    <w:rsid w:val="38AA49F7"/>
    <w:rsid w:val="38ADF869"/>
    <w:rsid w:val="38BC5850"/>
    <w:rsid w:val="38C15AE2"/>
    <w:rsid w:val="38C53727"/>
    <w:rsid w:val="38CEAC02"/>
    <w:rsid w:val="38FF3F0C"/>
    <w:rsid w:val="390A86D4"/>
    <w:rsid w:val="3928DD68"/>
    <w:rsid w:val="3929AC11"/>
    <w:rsid w:val="3934C3F9"/>
    <w:rsid w:val="393753C5"/>
    <w:rsid w:val="393911B6"/>
    <w:rsid w:val="393E1831"/>
    <w:rsid w:val="395D8DE9"/>
    <w:rsid w:val="3960A457"/>
    <w:rsid w:val="3966A8AF"/>
    <w:rsid w:val="397108A9"/>
    <w:rsid w:val="39743CA2"/>
    <w:rsid w:val="3977EEDD"/>
    <w:rsid w:val="398E568F"/>
    <w:rsid w:val="39A40185"/>
    <w:rsid w:val="39CB9573"/>
    <w:rsid w:val="39D0DE9B"/>
    <w:rsid w:val="39F891C9"/>
    <w:rsid w:val="39FF87FC"/>
    <w:rsid w:val="3A16825E"/>
    <w:rsid w:val="3A3F78CA"/>
    <w:rsid w:val="3A4CFFE4"/>
    <w:rsid w:val="3A4DA117"/>
    <w:rsid w:val="3A4EA84B"/>
    <w:rsid w:val="3A5787BD"/>
    <w:rsid w:val="3A7B6974"/>
    <w:rsid w:val="3A808649"/>
    <w:rsid w:val="3A8345A1"/>
    <w:rsid w:val="3AA5B8EC"/>
    <w:rsid w:val="3AAF6FD8"/>
    <w:rsid w:val="3AC9556C"/>
    <w:rsid w:val="3AF4B7BE"/>
    <w:rsid w:val="3AFB0EFD"/>
    <w:rsid w:val="3AFE01CF"/>
    <w:rsid w:val="3B0EFF64"/>
    <w:rsid w:val="3B1490B7"/>
    <w:rsid w:val="3B25E3D1"/>
    <w:rsid w:val="3B26B611"/>
    <w:rsid w:val="3B42A9A4"/>
    <w:rsid w:val="3B46AEC1"/>
    <w:rsid w:val="3B4AD8FC"/>
    <w:rsid w:val="3B5341AE"/>
    <w:rsid w:val="3B54F499"/>
    <w:rsid w:val="3B78706C"/>
    <w:rsid w:val="3B815155"/>
    <w:rsid w:val="3BA925A5"/>
    <w:rsid w:val="3BB77B10"/>
    <w:rsid w:val="3BC13684"/>
    <w:rsid w:val="3BCD49E6"/>
    <w:rsid w:val="3BCD81E2"/>
    <w:rsid w:val="3BD88555"/>
    <w:rsid w:val="3BF82800"/>
    <w:rsid w:val="3C04DC06"/>
    <w:rsid w:val="3C14457A"/>
    <w:rsid w:val="3C1BE7E4"/>
    <w:rsid w:val="3C227EA1"/>
    <w:rsid w:val="3C25578E"/>
    <w:rsid w:val="3C261ECE"/>
    <w:rsid w:val="3C488016"/>
    <w:rsid w:val="3C556376"/>
    <w:rsid w:val="3C5575A2"/>
    <w:rsid w:val="3C5A34F2"/>
    <w:rsid w:val="3C7DED61"/>
    <w:rsid w:val="3C80570F"/>
    <w:rsid w:val="3C819CA5"/>
    <w:rsid w:val="3C93529D"/>
    <w:rsid w:val="3C9780BF"/>
    <w:rsid w:val="3C9A3CFB"/>
    <w:rsid w:val="3CA12B82"/>
    <w:rsid w:val="3CB8DBC7"/>
    <w:rsid w:val="3CDDB81A"/>
    <w:rsid w:val="3CEB83FB"/>
    <w:rsid w:val="3CFEAD38"/>
    <w:rsid w:val="3D11EA00"/>
    <w:rsid w:val="3D12833C"/>
    <w:rsid w:val="3D1C4FB5"/>
    <w:rsid w:val="3D2AFDBC"/>
    <w:rsid w:val="3D3DD045"/>
    <w:rsid w:val="3D50B15C"/>
    <w:rsid w:val="3D612506"/>
    <w:rsid w:val="3D7E03D5"/>
    <w:rsid w:val="3D7F5BB8"/>
    <w:rsid w:val="3D8022EC"/>
    <w:rsid w:val="3D8D1787"/>
    <w:rsid w:val="3D9E3098"/>
    <w:rsid w:val="3DA67230"/>
    <w:rsid w:val="3DC7B679"/>
    <w:rsid w:val="3DDB73A8"/>
    <w:rsid w:val="3DDEC360"/>
    <w:rsid w:val="3DE8B716"/>
    <w:rsid w:val="3DEF5646"/>
    <w:rsid w:val="3DF13BE2"/>
    <w:rsid w:val="3DF436CA"/>
    <w:rsid w:val="3E01F23B"/>
    <w:rsid w:val="3E06C1DD"/>
    <w:rsid w:val="3E0BFF26"/>
    <w:rsid w:val="3E0C330A"/>
    <w:rsid w:val="3E118682"/>
    <w:rsid w:val="3E1710DC"/>
    <w:rsid w:val="3E31953C"/>
    <w:rsid w:val="3E3AC46B"/>
    <w:rsid w:val="3E3C58B0"/>
    <w:rsid w:val="3E555D95"/>
    <w:rsid w:val="3E55D2C5"/>
    <w:rsid w:val="3E61D74E"/>
    <w:rsid w:val="3E93CE6D"/>
    <w:rsid w:val="3E9C5A77"/>
    <w:rsid w:val="3EB09B54"/>
    <w:rsid w:val="3EC6BCC5"/>
    <w:rsid w:val="3EC95029"/>
    <w:rsid w:val="3EDDC792"/>
    <w:rsid w:val="3EE19462"/>
    <w:rsid w:val="3EF9399A"/>
    <w:rsid w:val="3F32E895"/>
    <w:rsid w:val="3F3729E5"/>
    <w:rsid w:val="3F51E59F"/>
    <w:rsid w:val="3F582C47"/>
    <w:rsid w:val="3F5D0567"/>
    <w:rsid w:val="3F619B92"/>
    <w:rsid w:val="3F708A41"/>
    <w:rsid w:val="3F7A6120"/>
    <w:rsid w:val="3F848699"/>
    <w:rsid w:val="3F8601BF"/>
    <w:rsid w:val="3F867487"/>
    <w:rsid w:val="3F945EED"/>
    <w:rsid w:val="3F94BEDD"/>
    <w:rsid w:val="3F979D2F"/>
    <w:rsid w:val="3F9E40F9"/>
    <w:rsid w:val="3FAFC372"/>
    <w:rsid w:val="3FBB7CFD"/>
    <w:rsid w:val="3FC2D0F0"/>
    <w:rsid w:val="3FC5D3DB"/>
    <w:rsid w:val="3FD00762"/>
    <w:rsid w:val="3FD06C14"/>
    <w:rsid w:val="3FD37999"/>
    <w:rsid w:val="3FDA88C5"/>
    <w:rsid w:val="3FE14078"/>
    <w:rsid w:val="3FEB8E9F"/>
    <w:rsid w:val="3FFD9F79"/>
    <w:rsid w:val="402867AE"/>
    <w:rsid w:val="402D39AF"/>
    <w:rsid w:val="4031D037"/>
    <w:rsid w:val="406948DC"/>
    <w:rsid w:val="407204CA"/>
    <w:rsid w:val="40A0C58F"/>
    <w:rsid w:val="40C3FC1E"/>
    <w:rsid w:val="40C656B7"/>
    <w:rsid w:val="40D1EADC"/>
    <w:rsid w:val="40D595D8"/>
    <w:rsid w:val="40D654A2"/>
    <w:rsid w:val="40DF4687"/>
    <w:rsid w:val="40E40B2D"/>
    <w:rsid w:val="40F14E31"/>
    <w:rsid w:val="410A8AD8"/>
    <w:rsid w:val="410CEB97"/>
    <w:rsid w:val="41224979"/>
    <w:rsid w:val="41277D72"/>
    <w:rsid w:val="4127E6BC"/>
    <w:rsid w:val="412E4B19"/>
    <w:rsid w:val="41300C3B"/>
    <w:rsid w:val="4148191B"/>
    <w:rsid w:val="41556666"/>
    <w:rsid w:val="41693EC4"/>
    <w:rsid w:val="417B01C7"/>
    <w:rsid w:val="417E49ED"/>
    <w:rsid w:val="41A6DEB4"/>
    <w:rsid w:val="41B8D985"/>
    <w:rsid w:val="41B9C2EC"/>
    <w:rsid w:val="41C56F09"/>
    <w:rsid w:val="41D090B6"/>
    <w:rsid w:val="41E52D31"/>
    <w:rsid w:val="41EA485F"/>
    <w:rsid w:val="420271B8"/>
    <w:rsid w:val="4215E063"/>
    <w:rsid w:val="421866F5"/>
    <w:rsid w:val="421F21F0"/>
    <w:rsid w:val="42498A17"/>
    <w:rsid w:val="4256F0FB"/>
    <w:rsid w:val="425E6FA0"/>
    <w:rsid w:val="425E7ADE"/>
    <w:rsid w:val="425F9083"/>
    <w:rsid w:val="42613C2C"/>
    <w:rsid w:val="42754F21"/>
    <w:rsid w:val="42797C4D"/>
    <w:rsid w:val="427AEEDB"/>
    <w:rsid w:val="427C43D0"/>
    <w:rsid w:val="42882CCB"/>
    <w:rsid w:val="4291B907"/>
    <w:rsid w:val="42A232F3"/>
    <w:rsid w:val="42A38611"/>
    <w:rsid w:val="42B59664"/>
    <w:rsid w:val="42B72568"/>
    <w:rsid w:val="42BFF8C5"/>
    <w:rsid w:val="42CA27B6"/>
    <w:rsid w:val="42DEEC5E"/>
    <w:rsid w:val="42E7D840"/>
    <w:rsid w:val="42F6BA18"/>
    <w:rsid w:val="42FF2BED"/>
    <w:rsid w:val="430517C5"/>
    <w:rsid w:val="430B7116"/>
    <w:rsid w:val="430E7440"/>
    <w:rsid w:val="4324E731"/>
    <w:rsid w:val="43294E32"/>
    <w:rsid w:val="4332E7BE"/>
    <w:rsid w:val="43354203"/>
    <w:rsid w:val="43451CCF"/>
    <w:rsid w:val="434D04CC"/>
    <w:rsid w:val="434D7C8E"/>
    <w:rsid w:val="4351B506"/>
    <w:rsid w:val="435A54A7"/>
    <w:rsid w:val="435B3782"/>
    <w:rsid w:val="4367CFD3"/>
    <w:rsid w:val="437590F8"/>
    <w:rsid w:val="438E0D3F"/>
    <w:rsid w:val="43A18AC4"/>
    <w:rsid w:val="43A6DF9A"/>
    <w:rsid w:val="43B59A5A"/>
    <w:rsid w:val="43DAC4ED"/>
    <w:rsid w:val="43F50570"/>
    <w:rsid w:val="43FB2F12"/>
    <w:rsid w:val="440A3482"/>
    <w:rsid w:val="440DE317"/>
    <w:rsid w:val="440E8D14"/>
    <w:rsid w:val="4424C4B7"/>
    <w:rsid w:val="44266C6B"/>
    <w:rsid w:val="44372FBC"/>
    <w:rsid w:val="443E5FDC"/>
    <w:rsid w:val="4485D235"/>
    <w:rsid w:val="448EA4D7"/>
    <w:rsid w:val="44981405"/>
    <w:rsid w:val="449F8145"/>
    <w:rsid w:val="44A1FC78"/>
    <w:rsid w:val="44CA7BE4"/>
    <w:rsid w:val="44CB096A"/>
    <w:rsid w:val="44CC5CCD"/>
    <w:rsid w:val="44D1387F"/>
    <w:rsid w:val="44DBFCDE"/>
    <w:rsid w:val="44E39417"/>
    <w:rsid w:val="44F8D955"/>
    <w:rsid w:val="451DAFB2"/>
    <w:rsid w:val="451E7EF1"/>
    <w:rsid w:val="4521BB8D"/>
    <w:rsid w:val="45279B5E"/>
    <w:rsid w:val="452AB81F"/>
    <w:rsid w:val="4530F24C"/>
    <w:rsid w:val="45313C9E"/>
    <w:rsid w:val="453BE982"/>
    <w:rsid w:val="453DDA5B"/>
    <w:rsid w:val="4543B7CF"/>
    <w:rsid w:val="454F0998"/>
    <w:rsid w:val="4558AE2B"/>
    <w:rsid w:val="456C98B0"/>
    <w:rsid w:val="4570EF19"/>
    <w:rsid w:val="458863B5"/>
    <w:rsid w:val="458D64F9"/>
    <w:rsid w:val="458F987A"/>
    <w:rsid w:val="45AB0A29"/>
    <w:rsid w:val="45B6F55B"/>
    <w:rsid w:val="45C32532"/>
    <w:rsid w:val="45FE0793"/>
    <w:rsid w:val="462379AB"/>
    <w:rsid w:val="462448C3"/>
    <w:rsid w:val="46462556"/>
    <w:rsid w:val="46574361"/>
    <w:rsid w:val="466298FB"/>
    <w:rsid w:val="46692BC8"/>
    <w:rsid w:val="466AF18B"/>
    <w:rsid w:val="466BE0FE"/>
    <w:rsid w:val="46756488"/>
    <w:rsid w:val="469C45D7"/>
    <w:rsid w:val="46A146C8"/>
    <w:rsid w:val="46ABE97C"/>
    <w:rsid w:val="46B05330"/>
    <w:rsid w:val="46B750D0"/>
    <w:rsid w:val="46CE4309"/>
    <w:rsid w:val="46D020AB"/>
    <w:rsid w:val="46DAC306"/>
    <w:rsid w:val="46E4A126"/>
    <w:rsid w:val="46E5EBF1"/>
    <w:rsid w:val="46F9116A"/>
    <w:rsid w:val="46FAD0F0"/>
    <w:rsid w:val="470638E3"/>
    <w:rsid w:val="47114553"/>
    <w:rsid w:val="471FE871"/>
    <w:rsid w:val="4721B4F9"/>
    <w:rsid w:val="4724403D"/>
    <w:rsid w:val="47336AAE"/>
    <w:rsid w:val="4739D845"/>
    <w:rsid w:val="473F34CF"/>
    <w:rsid w:val="475EC57C"/>
    <w:rsid w:val="476C82D3"/>
    <w:rsid w:val="477B8FFE"/>
    <w:rsid w:val="4784EAD5"/>
    <w:rsid w:val="478688D8"/>
    <w:rsid w:val="479A0138"/>
    <w:rsid w:val="47A2E2D9"/>
    <w:rsid w:val="47A5EEBA"/>
    <w:rsid w:val="47DBA911"/>
    <w:rsid w:val="47E926B5"/>
    <w:rsid w:val="47FEDB2E"/>
    <w:rsid w:val="480FF48E"/>
    <w:rsid w:val="481058C6"/>
    <w:rsid w:val="482B103B"/>
    <w:rsid w:val="483B49A2"/>
    <w:rsid w:val="483C7441"/>
    <w:rsid w:val="485A315D"/>
    <w:rsid w:val="48604D28"/>
    <w:rsid w:val="48652A87"/>
    <w:rsid w:val="486CC4C0"/>
    <w:rsid w:val="488D3F0D"/>
    <w:rsid w:val="4896A608"/>
    <w:rsid w:val="48B0B81B"/>
    <w:rsid w:val="48BFE896"/>
    <w:rsid w:val="48C2770B"/>
    <w:rsid w:val="48C5F3F0"/>
    <w:rsid w:val="48C61FB9"/>
    <w:rsid w:val="48C8E563"/>
    <w:rsid w:val="48CEE2D4"/>
    <w:rsid w:val="48D3A011"/>
    <w:rsid w:val="48F90919"/>
    <w:rsid w:val="49139969"/>
    <w:rsid w:val="4922B34C"/>
    <w:rsid w:val="49374931"/>
    <w:rsid w:val="494831D4"/>
    <w:rsid w:val="494E711F"/>
    <w:rsid w:val="4957A32F"/>
    <w:rsid w:val="495A7E2E"/>
    <w:rsid w:val="4996E8E7"/>
    <w:rsid w:val="49987401"/>
    <w:rsid w:val="49AD83B9"/>
    <w:rsid w:val="49B18C67"/>
    <w:rsid w:val="49B28569"/>
    <w:rsid w:val="49BC4FA5"/>
    <w:rsid w:val="49CA2A59"/>
    <w:rsid w:val="49DE9415"/>
    <w:rsid w:val="49EFFB3C"/>
    <w:rsid w:val="49F917AF"/>
    <w:rsid w:val="4A13889D"/>
    <w:rsid w:val="4A1A8A3C"/>
    <w:rsid w:val="4A1C91CA"/>
    <w:rsid w:val="4A261FFB"/>
    <w:rsid w:val="4A37DD0D"/>
    <w:rsid w:val="4A384E4D"/>
    <w:rsid w:val="4A3B6A57"/>
    <w:rsid w:val="4A44CE51"/>
    <w:rsid w:val="4A49120A"/>
    <w:rsid w:val="4A5CBA82"/>
    <w:rsid w:val="4A600AEC"/>
    <w:rsid w:val="4A6796DD"/>
    <w:rsid w:val="4A85026D"/>
    <w:rsid w:val="4A8EC16D"/>
    <w:rsid w:val="4A90A820"/>
    <w:rsid w:val="4A99B3D8"/>
    <w:rsid w:val="4AA491FC"/>
    <w:rsid w:val="4AC9E0B4"/>
    <w:rsid w:val="4AD73F30"/>
    <w:rsid w:val="4AE6F03E"/>
    <w:rsid w:val="4B02CC62"/>
    <w:rsid w:val="4B15C76A"/>
    <w:rsid w:val="4B18AC08"/>
    <w:rsid w:val="4B2C9213"/>
    <w:rsid w:val="4B4ABC36"/>
    <w:rsid w:val="4B6140D6"/>
    <w:rsid w:val="4B63C7CD"/>
    <w:rsid w:val="4B70644C"/>
    <w:rsid w:val="4B7330DF"/>
    <w:rsid w:val="4B7776D7"/>
    <w:rsid w:val="4B7F8A4E"/>
    <w:rsid w:val="4B811381"/>
    <w:rsid w:val="4B891168"/>
    <w:rsid w:val="4B8F938D"/>
    <w:rsid w:val="4BA99467"/>
    <w:rsid w:val="4BB80828"/>
    <w:rsid w:val="4BD00ADB"/>
    <w:rsid w:val="4BD3784D"/>
    <w:rsid w:val="4BDBD1FD"/>
    <w:rsid w:val="4BFA3092"/>
    <w:rsid w:val="4C00365D"/>
    <w:rsid w:val="4C0586EF"/>
    <w:rsid w:val="4C204EF9"/>
    <w:rsid w:val="4C2DCB57"/>
    <w:rsid w:val="4C3F98A9"/>
    <w:rsid w:val="4C46A690"/>
    <w:rsid w:val="4C5AE5AE"/>
    <w:rsid w:val="4C6B03F6"/>
    <w:rsid w:val="4C73D6A6"/>
    <w:rsid w:val="4C941CA1"/>
    <w:rsid w:val="4C979002"/>
    <w:rsid w:val="4CA1A155"/>
    <w:rsid w:val="4CA1F7F3"/>
    <w:rsid w:val="4CA64D24"/>
    <w:rsid w:val="4CBD8355"/>
    <w:rsid w:val="4CCCB5F2"/>
    <w:rsid w:val="4CE91DFF"/>
    <w:rsid w:val="4CEE2265"/>
    <w:rsid w:val="4CFAAF2E"/>
    <w:rsid w:val="4D021CD0"/>
    <w:rsid w:val="4D02A35F"/>
    <w:rsid w:val="4D2C084D"/>
    <w:rsid w:val="4D44533E"/>
    <w:rsid w:val="4D5887EC"/>
    <w:rsid w:val="4D696D7A"/>
    <w:rsid w:val="4D6DA63D"/>
    <w:rsid w:val="4D701318"/>
    <w:rsid w:val="4D737335"/>
    <w:rsid w:val="4D9F1BEC"/>
    <w:rsid w:val="4DB123E8"/>
    <w:rsid w:val="4DBDF35E"/>
    <w:rsid w:val="4DC46023"/>
    <w:rsid w:val="4DCAC25E"/>
    <w:rsid w:val="4DDDFA93"/>
    <w:rsid w:val="4DE71F49"/>
    <w:rsid w:val="4DF24D93"/>
    <w:rsid w:val="4DF2F9E2"/>
    <w:rsid w:val="4E013DAC"/>
    <w:rsid w:val="4E031C63"/>
    <w:rsid w:val="4E055C95"/>
    <w:rsid w:val="4E22CC71"/>
    <w:rsid w:val="4E34962E"/>
    <w:rsid w:val="4E34F0A0"/>
    <w:rsid w:val="4E515523"/>
    <w:rsid w:val="4E51B9DB"/>
    <w:rsid w:val="4E59974E"/>
    <w:rsid w:val="4E5DDD3B"/>
    <w:rsid w:val="4E5DE9DC"/>
    <w:rsid w:val="4E75B533"/>
    <w:rsid w:val="4E8568CA"/>
    <w:rsid w:val="4E8AFCD6"/>
    <w:rsid w:val="4EAFE74E"/>
    <w:rsid w:val="4ED50A2F"/>
    <w:rsid w:val="4EDCC8FB"/>
    <w:rsid w:val="4EE33A7A"/>
    <w:rsid w:val="4EEE0303"/>
    <w:rsid w:val="4EF2F26D"/>
    <w:rsid w:val="4F127869"/>
    <w:rsid w:val="4F12DA8D"/>
    <w:rsid w:val="4F13815B"/>
    <w:rsid w:val="4F380ED8"/>
    <w:rsid w:val="4F41F4A0"/>
    <w:rsid w:val="4F5F1161"/>
    <w:rsid w:val="4F6D48DE"/>
    <w:rsid w:val="4F9EA647"/>
    <w:rsid w:val="4FA63403"/>
    <w:rsid w:val="4FB0F637"/>
    <w:rsid w:val="4FBB752D"/>
    <w:rsid w:val="4FD70F7C"/>
    <w:rsid w:val="4FDDE48C"/>
    <w:rsid w:val="4FE78912"/>
    <w:rsid w:val="4FECB792"/>
    <w:rsid w:val="4FEE5A6E"/>
    <w:rsid w:val="4FF3AAA0"/>
    <w:rsid w:val="4FFFA64C"/>
    <w:rsid w:val="500204E5"/>
    <w:rsid w:val="5003F808"/>
    <w:rsid w:val="500E294B"/>
    <w:rsid w:val="501F5F8F"/>
    <w:rsid w:val="50242A41"/>
    <w:rsid w:val="50342C6E"/>
    <w:rsid w:val="50427074"/>
    <w:rsid w:val="5066BA05"/>
    <w:rsid w:val="506BFBAA"/>
    <w:rsid w:val="507AFF43"/>
    <w:rsid w:val="507EE217"/>
    <w:rsid w:val="5096A518"/>
    <w:rsid w:val="509B477A"/>
    <w:rsid w:val="50A03959"/>
    <w:rsid w:val="50B0C43F"/>
    <w:rsid w:val="50B0D6AF"/>
    <w:rsid w:val="50B8FDFE"/>
    <w:rsid w:val="50BB99F6"/>
    <w:rsid w:val="50BBAD58"/>
    <w:rsid w:val="50BF0548"/>
    <w:rsid w:val="50CD1CE4"/>
    <w:rsid w:val="510B275E"/>
    <w:rsid w:val="510D96F8"/>
    <w:rsid w:val="510F8ABF"/>
    <w:rsid w:val="510FF603"/>
    <w:rsid w:val="511736D7"/>
    <w:rsid w:val="5121F654"/>
    <w:rsid w:val="512C6E65"/>
    <w:rsid w:val="516A9E81"/>
    <w:rsid w:val="51701BC2"/>
    <w:rsid w:val="51774F96"/>
    <w:rsid w:val="517C898B"/>
    <w:rsid w:val="518900B5"/>
    <w:rsid w:val="51961E41"/>
    <w:rsid w:val="51A2B98A"/>
    <w:rsid w:val="51B6BCFE"/>
    <w:rsid w:val="51D2133E"/>
    <w:rsid w:val="51DB9135"/>
    <w:rsid w:val="51DF3A8B"/>
    <w:rsid w:val="51FFB9AA"/>
    <w:rsid w:val="523EA59F"/>
    <w:rsid w:val="52499A11"/>
    <w:rsid w:val="524D995F"/>
    <w:rsid w:val="52522E77"/>
    <w:rsid w:val="525C08EF"/>
    <w:rsid w:val="5266D6F4"/>
    <w:rsid w:val="526F20A5"/>
    <w:rsid w:val="52B61A8C"/>
    <w:rsid w:val="52B95704"/>
    <w:rsid w:val="52CCA487"/>
    <w:rsid w:val="52D289FB"/>
    <w:rsid w:val="52DA9EE3"/>
    <w:rsid w:val="52E2A4EF"/>
    <w:rsid w:val="52EC1D22"/>
    <w:rsid w:val="52ECEABC"/>
    <w:rsid w:val="52FC0219"/>
    <w:rsid w:val="531B4F0E"/>
    <w:rsid w:val="5327F6AC"/>
    <w:rsid w:val="53382045"/>
    <w:rsid w:val="5338E53C"/>
    <w:rsid w:val="53430373"/>
    <w:rsid w:val="53525CD8"/>
    <w:rsid w:val="536541AA"/>
    <w:rsid w:val="537D081B"/>
    <w:rsid w:val="53812AB1"/>
    <w:rsid w:val="53894FA1"/>
    <w:rsid w:val="538D8463"/>
    <w:rsid w:val="53983C54"/>
    <w:rsid w:val="539B6941"/>
    <w:rsid w:val="53A1B828"/>
    <w:rsid w:val="53A2A475"/>
    <w:rsid w:val="53AFBC86"/>
    <w:rsid w:val="53E8523A"/>
    <w:rsid w:val="53F7C169"/>
    <w:rsid w:val="540E7C7B"/>
    <w:rsid w:val="542A5EBB"/>
    <w:rsid w:val="5436DC06"/>
    <w:rsid w:val="544F38FA"/>
    <w:rsid w:val="545CC6CF"/>
    <w:rsid w:val="546FBAFA"/>
    <w:rsid w:val="54772B60"/>
    <w:rsid w:val="54986896"/>
    <w:rsid w:val="54AF02A4"/>
    <w:rsid w:val="54B5E645"/>
    <w:rsid w:val="54E7D037"/>
    <w:rsid w:val="54F2EB09"/>
    <w:rsid w:val="55045A82"/>
    <w:rsid w:val="550CC50F"/>
    <w:rsid w:val="552BC572"/>
    <w:rsid w:val="552EAE72"/>
    <w:rsid w:val="554A8D1F"/>
    <w:rsid w:val="5573A6CF"/>
    <w:rsid w:val="558FDDE5"/>
    <w:rsid w:val="55B6080E"/>
    <w:rsid w:val="55BF4E3F"/>
    <w:rsid w:val="55CA6787"/>
    <w:rsid w:val="55D6B2B3"/>
    <w:rsid w:val="55FBCED4"/>
    <w:rsid w:val="5605A632"/>
    <w:rsid w:val="5614E05A"/>
    <w:rsid w:val="561A5398"/>
    <w:rsid w:val="562A98A5"/>
    <w:rsid w:val="564AA4D9"/>
    <w:rsid w:val="564E9255"/>
    <w:rsid w:val="56597C30"/>
    <w:rsid w:val="56624B88"/>
    <w:rsid w:val="567E2B2C"/>
    <w:rsid w:val="5685F243"/>
    <w:rsid w:val="568B98A9"/>
    <w:rsid w:val="568D1FE5"/>
    <w:rsid w:val="56952519"/>
    <w:rsid w:val="56A03579"/>
    <w:rsid w:val="56ACFA4B"/>
    <w:rsid w:val="56BC6394"/>
    <w:rsid w:val="56C0D6A9"/>
    <w:rsid w:val="56D79D0C"/>
    <w:rsid w:val="56E2A8D5"/>
    <w:rsid w:val="56F35348"/>
    <w:rsid w:val="5701C4E9"/>
    <w:rsid w:val="5707257D"/>
    <w:rsid w:val="570ECD16"/>
    <w:rsid w:val="573A5999"/>
    <w:rsid w:val="574DC81B"/>
    <w:rsid w:val="575293A9"/>
    <w:rsid w:val="5753C52E"/>
    <w:rsid w:val="57546746"/>
    <w:rsid w:val="576BA2D3"/>
    <w:rsid w:val="576E424E"/>
    <w:rsid w:val="57762635"/>
    <w:rsid w:val="5780015C"/>
    <w:rsid w:val="5799AE3E"/>
    <w:rsid w:val="579C41AE"/>
    <w:rsid w:val="57A2D8CD"/>
    <w:rsid w:val="57A992D6"/>
    <w:rsid w:val="57CE9999"/>
    <w:rsid w:val="57F0BB56"/>
    <w:rsid w:val="57FC995D"/>
    <w:rsid w:val="580D8715"/>
    <w:rsid w:val="58126389"/>
    <w:rsid w:val="5818298F"/>
    <w:rsid w:val="582C23A5"/>
    <w:rsid w:val="582E1666"/>
    <w:rsid w:val="582F7C11"/>
    <w:rsid w:val="5838FE07"/>
    <w:rsid w:val="584546AC"/>
    <w:rsid w:val="584DB25D"/>
    <w:rsid w:val="585DC46A"/>
    <w:rsid w:val="58617CE1"/>
    <w:rsid w:val="586A2B76"/>
    <w:rsid w:val="586A7B38"/>
    <w:rsid w:val="587AB712"/>
    <w:rsid w:val="587D0858"/>
    <w:rsid w:val="58907BE4"/>
    <w:rsid w:val="58911B3F"/>
    <w:rsid w:val="58988AA9"/>
    <w:rsid w:val="58A9029C"/>
    <w:rsid w:val="58B0DF52"/>
    <w:rsid w:val="58B9ED8E"/>
    <w:rsid w:val="58BC052F"/>
    <w:rsid w:val="58BD7BCA"/>
    <w:rsid w:val="58C48CA8"/>
    <w:rsid w:val="58CC9514"/>
    <w:rsid w:val="58D7BD99"/>
    <w:rsid w:val="58E99A8C"/>
    <w:rsid w:val="591F4D5D"/>
    <w:rsid w:val="5936305D"/>
    <w:rsid w:val="59613464"/>
    <w:rsid w:val="5965825F"/>
    <w:rsid w:val="59950216"/>
    <w:rsid w:val="599663DD"/>
    <w:rsid w:val="59A33A95"/>
    <w:rsid w:val="59BB0E00"/>
    <w:rsid w:val="59BC9BBB"/>
    <w:rsid w:val="59C2581A"/>
    <w:rsid w:val="59C68113"/>
    <w:rsid w:val="59C893BB"/>
    <w:rsid w:val="59C99F79"/>
    <w:rsid w:val="59EA7DAB"/>
    <w:rsid w:val="59EB29E0"/>
    <w:rsid w:val="59F2A912"/>
    <w:rsid w:val="59F96657"/>
    <w:rsid w:val="59F9CCF6"/>
    <w:rsid w:val="59FAF13A"/>
    <w:rsid w:val="5A1C593F"/>
    <w:rsid w:val="5A20C0B7"/>
    <w:rsid w:val="5A451538"/>
    <w:rsid w:val="5A4DA504"/>
    <w:rsid w:val="5A51978D"/>
    <w:rsid w:val="5A5EDAD7"/>
    <w:rsid w:val="5A62E6A2"/>
    <w:rsid w:val="5A73FED9"/>
    <w:rsid w:val="5A7BEC35"/>
    <w:rsid w:val="5A824453"/>
    <w:rsid w:val="5A87B36B"/>
    <w:rsid w:val="5AA2DD88"/>
    <w:rsid w:val="5AA4388F"/>
    <w:rsid w:val="5AA9CAA9"/>
    <w:rsid w:val="5AAE5773"/>
    <w:rsid w:val="5AB4ED25"/>
    <w:rsid w:val="5AC99DEF"/>
    <w:rsid w:val="5ACC5E10"/>
    <w:rsid w:val="5AD6843A"/>
    <w:rsid w:val="5AEDE802"/>
    <w:rsid w:val="5AF595FE"/>
    <w:rsid w:val="5B15F34B"/>
    <w:rsid w:val="5B17A1B8"/>
    <w:rsid w:val="5B4B1D09"/>
    <w:rsid w:val="5B540440"/>
    <w:rsid w:val="5B54994C"/>
    <w:rsid w:val="5B705718"/>
    <w:rsid w:val="5B70CBFB"/>
    <w:rsid w:val="5B849440"/>
    <w:rsid w:val="5B926466"/>
    <w:rsid w:val="5B9F53FF"/>
    <w:rsid w:val="5BB398AE"/>
    <w:rsid w:val="5BCD9ECB"/>
    <w:rsid w:val="5BD579FE"/>
    <w:rsid w:val="5BF5BF24"/>
    <w:rsid w:val="5C0205C6"/>
    <w:rsid w:val="5C03CD06"/>
    <w:rsid w:val="5C19537A"/>
    <w:rsid w:val="5C4D3279"/>
    <w:rsid w:val="5C5DC5A5"/>
    <w:rsid w:val="5C844842"/>
    <w:rsid w:val="5C858BAA"/>
    <w:rsid w:val="5CA4FAF8"/>
    <w:rsid w:val="5CB3EF57"/>
    <w:rsid w:val="5CD2A4B8"/>
    <w:rsid w:val="5CF16583"/>
    <w:rsid w:val="5CFE122B"/>
    <w:rsid w:val="5D020AE3"/>
    <w:rsid w:val="5D07C5A9"/>
    <w:rsid w:val="5D13E59D"/>
    <w:rsid w:val="5D1C33BF"/>
    <w:rsid w:val="5D22110E"/>
    <w:rsid w:val="5D2312E3"/>
    <w:rsid w:val="5D3D05F2"/>
    <w:rsid w:val="5D512616"/>
    <w:rsid w:val="5D6E8373"/>
    <w:rsid w:val="5D74971B"/>
    <w:rsid w:val="5D766B18"/>
    <w:rsid w:val="5D7F2351"/>
    <w:rsid w:val="5D88B398"/>
    <w:rsid w:val="5D9D8E3F"/>
    <w:rsid w:val="5DB15B21"/>
    <w:rsid w:val="5DB19AD5"/>
    <w:rsid w:val="5DBFD5A5"/>
    <w:rsid w:val="5DEAB8BC"/>
    <w:rsid w:val="5DEB2F7F"/>
    <w:rsid w:val="5E0A3B65"/>
    <w:rsid w:val="5E0B0D4E"/>
    <w:rsid w:val="5E10009E"/>
    <w:rsid w:val="5E11D9E5"/>
    <w:rsid w:val="5E3D129E"/>
    <w:rsid w:val="5E3F1E92"/>
    <w:rsid w:val="5E4F30F8"/>
    <w:rsid w:val="5E51E98E"/>
    <w:rsid w:val="5E5B7091"/>
    <w:rsid w:val="5E726F2A"/>
    <w:rsid w:val="5E84971F"/>
    <w:rsid w:val="5E8D70F6"/>
    <w:rsid w:val="5E9B0913"/>
    <w:rsid w:val="5EA0917B"/>
    <w:rsid w:val="5EC0D840"/>
    <w:rsid w:val="5EC45927"/>
    <w:rsid w:val="5ECEDA61"/>
    <w:rsid w:val="5EDD1E1B"/>
    <w:rsid w:val="5EEDF052"/>
    <w:rsid w:val="5F1D3357"/>
    <w:rsid w:val="5F21B9F7"/>
    <w:rsid w:val="5F26564F"/>
    <w:rsid w:val="5F4BCB20"/>
    <w:rsid w:val="5F67C22F"/>
    <w:rsid w:val="5F78E698"/>
    <w:rsid w:val="5F941711"/>
    <w:rsid w:val="5F984498"/>
    <w:rsid w:val="5FACD85D"/>
    <w:rsid w:val="5FBC6CBC"/>
    <w:rsid w:val="5FDFF3B7"/>
    <w:rsid w:val="5FE706E5"/>
    <w:rsid w:val="5FEA39AA"/>
    <w:rsid w:val="5FF44704"/>
    <w:rsid w:val="5FFAB90B"/>
    <w:rsid w:val="602A4379"/>
    <w:rsid w:val="603DC69B"/>
    <w:rsid w:val="603E3FB7"/>
    <w:rsid w:val="60418B6E"/>
    <w:rsid w:val="6043D4D1"/>
    <w:rsid w:val="60473AA3"/>
    <w:rsid w:val="609079D7"/>
    <w:rsid w:val="60935DB5"/>
    <w:rsid w:val="60941052"/>
    <w:rsid w:val="609C350F"/>
    <w:rsid w:val="60A3C32F"/>
    <w:rsid w:val="60AAED6E"/>
    <w:rsid w:val="60D745BD"/>
    <w:rsid w:val="60D95F42"/>
    <w:rsid w:val="60EB4331"/>
    <w:rsid w:val="60EBB0F6"/>
    <w:rsid w:val="610E12D5"/>
    <w:rsid w:val="6131C5DA"/>
    <w:rsid w:val="613A4B0A"/>
    <w:rsid w:val="61462238"/>
    <w:rsid w:val="614F99AA"/>
    <w:rsid w:val="61866820"/>
    <w:rsid w:val="61AB7A5C"/>
    <w:rsid w:val="61D4399F"/>
    <w:rsid w:val="61D577AE"/>
    <w:rsid w:val="61FCF680"/>
    <w:rsid w:val="6201AEC6"/>
    <w:rsid w:val="621034B9"/>
    <w:rsid w:val="62130BCC"/>
    <w:rsid w:val="622004E9"/>
    <w:rsid w:val="6221011A"/>
    <w:rsid w:val="62350B62"/>
    <w:rsid w:val="62416E51"/>
    <w:rsid w:val="62465E44"/>
    <w:rsid w:val="624787AC"/>
    <w:rsid w:val="6261B790"/>
    <w:rsid w:val="6279F754"/>
    <w:rsid w:val="627E9A94"/>
    <w:rsid w:val="62801879"/>
    <w:rsid w:val="62828025"/>
    <w:rsid w:val="6286C873"/>
    <w:rsid w:val="6293B00E"/>
    <w:rsid w:val="62980697"/>
    <w:rsid w:val="62A2F89C"/>
    <w:rsid w:val="62B00260"/>
    <w:rsid w:val="62CE19AD"/>
    <w:rsid w:val="62D84BAE"/>
    <w:rsid w:val="62DD6CE8"/>
    <w:rsid w:val="62E9C31A"/>
    <w:rsid w:val="6302CE44"/>
    <w:rsid w:val="63030CE9"/>
    <w:rsid w:val="6322B9A5"/>
    <w:rsid w:val="632CD9EE"/>
    <w:rsid w:val="633185F4"/>
    <w:rsid w:val="63762A10"/>
    <w:rsid w:val="63A8CB84"/>
    <w:rsid w:val="63CE23A5"/>
    <w:rsid w:val="63D73EFE"/>
    <w:rsid w:val="63EEEA28"/>
    <w:rsid w:val="63F90AA6"/>
    <w:rsid w:val="63F92ABE"/>
    <w:rsid w:val="63FDA23C"/>
    <w:rsid w:val="63FF075E"/>
    <w:rsid w:val="644F20EC"/>
    <w:rsid w:val="644FD414"/>
    <w:rsid w:val="64535712"/>
    <w:rsid w:val="64749013"/>
    <w:rsid w:val="647D242A"/>
    <w:rsid w:val="648631F3"/>
    <w:rsid w:val="64906782"/>
    <w:rsid w:val="64989161"/>
    <w:rsid w:val="64A95FBC"/>
    <w:rsid w:val="64B5CF14"/>
    <w:rsid w:val="64CC0C74"/>
    <w:rsid w:val="64D1AC2B"/>
    <w:rsid w:val="64D22F24"/>
    <w:rsid w:val="64DD8E13"/>
    <w:rsid w:val="64EBC8FD"/>
    <w:rsid w:val="65038A1F"/>
    <w:rsid w:val="650D85C1"/>
    <w:rsid w:val="650F7B85"/>
    <w:rsid w:val="6515F6C7"/>
    <w:rsid w:val="6519EA9C"/>
    <w:rsid w:val="652B77EB"/>
    <w:rsid w:val="65474DD9"/>
    <w:rsid w:val="654CFDA6"/>
    <w:rsid w:val="655220DC"/>
    <w:rsid w:val="6557BCA0"/>
    <w:rsid w:val="6558A509"/>
    <w:rsid w:val="65688EDC"/>
    <w:rsid w:val="659F9F1B"/>
    <w:rsid w:val="65A6A21D"/>
    <w:rsid w:val="65AADFDA"/>
    <w:rsid w:val="65C483E8"/>
    <w:rsid w:val="65CF0C8E"/>
    <w:rsid w:val="65CF5562"/>
    <w:rsid w:val="65CF60FD"/>
    <w:rsid w:val="65D8E7A4"/>
    <w:rsid w:val="65F79690"/>
    <w:rsid w:val="660A69B9"/>
    <w:rsid w:val="66122E46"/>
    <w:rsid w:val="66459930"/>
    <w:rsid w:val="66589E3E"/>
    <w:rsid w:val="667CCA85"/>
    <w:rsid w:val="6682506C"/>
    <w:rsid w:val="66885170"/>
    <w:rsid w:val="668A4186"/>
    <w:rsid w:val="66908F70"/>
    <w:rsid w:val="66920D34"/>
    <w:rsid w:val="6695CAAE"/>
    <w:rsid w:val="66A24985"/>
    <w:rsid w:val="66A743F8"/>
    <w:rsid w:val="66BAA664"/>
    <w:rsid w:val="66BB6147"/>
    <w:rsid w:val="66CAF321"/>
    <w:rsid w:val="66DEC7F7"/>
    <w:rsid w:val="6713D049"/>
    <w:rsid w:val="67195696"/>
    <w:rsid w:val="6728CAF3"/>
    <w:rsid w:val="672A65DC"/>
    <w:rsid w:val="672FE8EF"/>
    <w:rsid w:val="67382AD6"/>
    <w:rsid w:val="673D4247"/>
    <w:rsid w:val="673EF48D"/>
    <w:rsid w:val="67438868"/>
    <w:rsid w:val="67639549"/>
    <w:rsid w:val="676473F5"/>
    <w:rsid w:val="6769E507"/>
    <w:rsid w:val="6771B6E0"/>
    <w:rsid w:val="67760C66"/>
    <w:rsid w:val="67B0D0CE"/>
    <w:rsid w:val="67B96AD1"/>
    <w:rsid w:val="67BD940E"/>
    <w:rsid w:val="67C07BFA"/>
    <w:rsid w:val="67CBABB7"/>
    <w:rsid w:val="67EC0BF8"/>
    <w:rsid w:val="67F2B4E0"/>
    <w:rsid w:val="67F5AC93"/>
    <w:rsid w:val="67FD0241"/>
    <w:rsid w:val="6811AAEC"/>
    <w:rsid w:val="68137726"/>
    <w:rsid w:val="68156E27"/>
    <w:rsid w:val="68240611"/>
    <w:rsid w:val="6845513B"/>
    <w:rsid w:val="684F721D"/>
    <w:rsid w:val="686A8041"/>
    <w:rsid w:val="686C34CC"/>
    <w:rsid w:val="6889E55E"/>
    <w:rsid w:val="688CB03A"/>
    <w:rsid w:val="68B8881B"/>
    <w:rsid w:val="68BCEA56"/>
    <w:rsid w:val="68E71226"/>
    <w:rsid w:val="68F1EF09"/>
    <w:rsid w:val="68FCF3FB"/>
    <w:rsid w:val="690F3598"/>
    <w:rsid w:val="6913E45F"/>
    <w:rsid w:val="6922F3F8"/>
    <w:rsid w:val="69244573"/>
    <w:rsid w:val="6930C006"/>
    <w:rsid w:val="69363576"/>
    <w:rsid w:val="6937C7A1"/>
    <w:rsid w:val="6950ED93"/>
    <w:rsid w:val="696C4A41"/>
    <w:rsid w:val="696D2E81"/>
    <w:rsid w:val="6986F262"/>
    <w:rsid w:val="69926A53"/>
    <w:rsid w:val="6996A931"/>
    <w:rsid w:val="699BD30A"/>
    <w:rsid w:val="69A887D0"/>
    <w:rsid w:val="69F99F1D"/>
    <w:rsid w:val="6A041EF7"/>
    <w:rsid w:val="6A264B43"/>
    <w:rsid w:val="6A27B766"/>
    <w:rsid w:val="6A2F41FE"/>
    <w:rsid w:val="6A41684A"/>
    <w:rsid w:val="6A4AD79D"/>
    <w:rsid w:val="6A5035FA"/>
    <w:rsid w:val="6A55443E"/>
    <w:rsid w:val="6A62D533"/>
    <w:rsid w:val="6A69BCCB"/>
    <w:rsid w:val="6A71A0C2"/>
    <w:rsid w:val="6A7F338D"/>
    <w:rsid w:val="6A8F2B36"/>
    <w:rsid w:val="6AB007FF"/>
    <w:rsid w:val="6AB3EAEB"/>
    <w:rsid w:val="6AB49EB2"/>
    <w:rsid w:val="6ABF9953"/>
    <w:rsid w:val="6AC474A9"/>
    <w:rsid w:val="6AF1181E"/>
    <w:rsid w:val="6AF2AD9B"/>
    <w:rsid w:val="6AFF2919"/>
    <w:rsid w:val="6B086EAC"/>
    <w:rsid w:val="6B11FC9B"/>
    <w:rsid w:val="6B38F857"/>
    <w:rsid w:val="6B3FF93B"/>
    <w:rsid w:val="6B456959"/>
    <w:rsid w:val="6B6D2EE4"/>
    <w:rsid w:val="6B71FB3E"/>
    <w:rsid w:val="6B7EC074"/>
    <w:rsid w:val="6B8DBBDD"/>
    <w:rsid w:val="6BA28275"/>
    <w:rsid w:val="6BAE6996"/>
    <w:rsid w:val="6BB1BBC6"/>
    <w:rsid w:val="6BB9B698"/>
    <w:rsid w:val="6BC12EEB"/>
    <w:rsid w:val="6BC98A2A"/>
    <w:rsid w:val="6BCC0DB3"/>
    <w:rsid w:val="6BCF30B1"/>
    <w:rsid w:val="6BD8B3F7"/>
    <w:rsid w:val="6BDB2435"/>
    <w:rsid w:val="6BE25518"/>
    <w:rsid w:val="6BF1C080"/>
    <w:rsid w:val="6BF3DB18"/>
    <w:rsid w:val="6C0BBEE4"/>
    <w:rsid w:val="6C124F4A"/>
    <w:rsid w:val="6C15B3B7"/>
    <w:rsid w:val="6C48905A"/>
    <w:rsid w:val="6C5D6B57"/>
    <w:rsid w:val="6C5F9A82"/>
    <w:rsid w:val="6C69B16C"/>
    <w:rsid w:val="6C87E004"/>
    <w:rsid w:val="6C8A6346"/>
    <w:rsid w:val="6C8A94C2"/>
    <w:rsid w:val="6C924490"/>
    <w:rsid w:val="6C95741C"/>
    <w:rsid w:val="6C9E2193"/>
    <w:rsid w:val="6CA9C362"/>
    <w:rsid w:val="6CB87A1F"/>
    <w:rsid w:val="6CBF3B17"/>
    <w:rsid w:val="6CCE4FBC"/>
    <w:rsid w:val="6CDA8210"/>
    <w:rsid w:val="6CE08F16"/>
    <w:rsid w:val="6CE4EB19"/>
    <w:rsid w:val="6CF9DB30"/>
    <w:rsid w:val="6D094276"/>
    <w:rsid w:val="6D157210"/>
    <w:rsid w:val="6D188EDF"/>
    <w:rsid w:val="6D1D2CE2"/>
    <w:rsid w:val="6D28B03D"/>
    <w:rsid w:val="6D346D1D"/>
    <w:rsid w:val="6D34B27A"/>
    <w:rsid w:val="6D394452"/>
    <w:rsid w:val="6D3A78B1"/>
    <w:rsid w:val="6D464726"/>
    <w:rsid w:val="6D485AF8"/>
    <w:rsid w:val="6D55B6AC"/>
    <w:rsid w:val="6D6FC407"/>
    <w:rsid w:val="6D727C19"/>
    <w:rsid w:val="6D788EB8"/>
    <w:rsid w:val="6D8810C1"/>
    <w:rsid w:val="6D8EA6DF"/>
    <w:rsid w:val="6D9CDBC2"/>
    <w:rsid w:val="6DAE9E79"/>
    <w:rsid w:val="6DB3D4DE"/>
    <w:rsid w:val="6DC2CBB7"/>
    <w:rsid w:val="6DCA2AA2"/>
    <w:rsid w:val="6DCDFD4B"/>
    <w:rsid w:val="6DDF8DF7"/>
    <w:rsid w:val="6DFD8F1D"/>
    <w:rsid w:val="6E296AFC"/>
    <w:rsid w:val="6E3FDC63"/>
    <w:rsid w:val="6E4E1AFB"/>
    <w:rsid w:val="6E506879"/>
    <w:rsid w:val="6E56E6A2"/>
    <w:rsid w:val="6E57E64C"/>
    <w:rsid w:val="6E640033"/>
    <w:rsid w:val="6E7DEBB7"/>
    <w:rsid w:val="6E80365A"/>
    <w:rsid w:val="6E88B798"/>
    <w:rsid w:val="6EA4721B"/>
    <w:rsid w:val="6EA59E4C"/>
    <w:rsid w:val="6EEDE3E0"/>
    <w:rsid w:val="6F03C1C5"/>
    <w:rsid w:val="6F05E758"/>
    <w:rsid w:val="6F085041"/>
    <w:rsid w:val="6F20DD1F"/>
    <w:rsid w:val="6F3EF093"/>
    <w:rsid w:val="6F4F7EBC"/>
    <w:rsid w:val="6F536D77"/>
    <w:rsid w:val="6F53B68C"/>
    <w:rsid w:val="6F597F8B"/>
    <w:rsid w:val="6F59E181"/>
    <w:rsid w:val="6F699B98"/>
    <w:rsid w:val="6F6E5EEC"/>
    <w:rsid w:val="6F8057FE"/>
    <w:rsid w:val="6F88B221"/>
    <w:rsid w:val="6F8D2B63"/>
    <w:rsid w:val="6FA64D45"/>
    <w:rsid w:val="6FD3FE6F"/>
    <w:rsid w:val="6FDEEF80"/>
    <w:rsid w:val="6FE21D8C"/>
    <w:rsid w:val="6FF8019A"/>
    <w:rsid w:val="70037D41"/>
    <w:rsid w:val="70573A1F"/>
    <w:rsid w:val="70576061"/>
    <w:rsid w:val="7078C846"/>
    <w:rsid w:val="708787C8"/>
    <w:rsid w:val="708C9142"/>
    <w:rsid w:val="7098448C"/>
    <w:rsid w:val="70ADB486"/>
    <w:rsid w:val="70D17BDB"/>
    <w:rsid w:val="70E763EA"/>
    <w:rsid w:val="70E92BE9"/>
    <w:rsid w:val="70F15E05"/>
    <w:rsid w:val="70F38BFF"/>
    <w:rsid w:val="70FE05EE"/>
    <w:rsid w:val="7100ED3E"/>
    <w:rsid w:val="71196C23"/>
    <w:rsid w:val="7120FB8F"/>
    <w:rsid w:val="712AA1A6"/>
    <w:rsid w:val="712F82E8"/>
    <w:rsid w:val="71502168"/>
    <w:rsid w:val="71523B8C"/>
    <w:rsid w:val="7157CA19"/>
    <w:rsid w:val="715CC3FA"/>
    <w:rsid w:val="7168EE68"/>
    <w:rsid w:val="716C6BAC"/>
    <w:rsid w:val="7174AF39"/>
    <w:rsid w:val="717D36E0"/>
    <w:rsid w:val="7192E71A"/>
    <w:rsid w:val="7193F131"/>
    <w:rsid w:val="71A2526B"/>
    <w:rsid w:val="71A3A2DB"/>
    <w:rsid w:val="71CEBEDB"/>
    <w:rsid w:val="71D0BA97"/>
    <w:rsid w:val="71D8B42C"/>
    <w:rsid w:val="71E48994"/>
    <w:rsid w:val="71F571B6"/>
    <w:rsid w:val="721EE788"/>
    <w:rsid w:val="72283364"/>
    <w:rsid w:val="722CB4D8"/>
    <w:rsid w:val="722EB9BB"/>
    <w:rsid w:val="72319AAA"/>
    <w:rsid w:val="724F9A13"/>
    <w:rsid w:val="72597F57"/>
    <w:rsid w:val="725E825E"/>
    <w:rsid w:val="726D09A0"/>
    <w:rsid w:val="72739BCD"/>
    <w:rsid w:val="7275D4E2"/>
    <w:rsid w:val="72984982"/>
    <w:rsid w:val="729AA263"/>
    <w:rsid w:val="72A4A5BE"/>
    <w:rsid w:val="72A6A301"/>
    <w:rsid w:val="72B9B0ED"/>
    <w:rsid w:val="72C69386"/>
    <w:rsid w:val="72CE1B0A"/>
    <w:rsid w:val="72E2AF01"/>
    <w:rsid w:val="72EC8ED0"/>
    <w:rsid w:val="72F37906"/>
    <w:rsid w:val="7313090A"/>
    <w:rsid w:val="7315C067"/>
    <w:rsid w:val="73352C11"/>
    <w:rsid w:val="73440393"/>
    <w:rsid w:val="73683989"/>
    <w:rsid w:val="7386071A"/>
    <w:rsid w:val="7395F382"/>
    <w:rsid w:val="73A71521"/>
    <w:rsid w:val="73AE789D"/>
    <w:rsid w:val="73B45C14"/>
    <w:rsid w:val="73DC1960"/>
    <w:rsid w:val="7409BB1B"/>
    <w:rsid w:val="740D30A7"/>
    <w:rsid w:val="7415C6FD"/>
    <w:rsid w:val="741C2003"/>
    <w:rsid w:val="741E9083"/>
    <w:rsid w:val="74374621"/>
    <w:rsid w:val="744A26C9"/>
    <w:rsid w:val="744ABE34"/>
    <w:rsid w:val="7458D706"/>
    <w:rsid w:val="74634EA3"/>
    <w:rsid w:val="746C5B45"/>
    <w:rsid w:val="7487D073"/>
    <w:rsid w:val="74ADBBA0"/>
    <w:rsid w:val="74DE2057"/>
    <w:rsid w:val="74E4BCB8"/>
    <w:rsid w:val="74EAC79F"/>
    <w:rsid w:val="750F6DA3"/>
    <w:rsid w:val="7520F4C1"/>
    <w:rsid w:val="7533312A"/>
    <w:rsid w:val="7535606C"/>
    <w:rsid w:val="7544F21A"/>
    <w:rsid w:val="75598EC2"/>
    <w:rsid w:val="755D7A94"/>
    <w:rsid w:val="7564EA45"/>
    <w:rsid w:val="756E7477"/>
    <w:rsid w:val="75728BF8"/>
    <w:rsid w:val="757B750F"/>
    <w:rsid w:val="757E21AB"/>
    <w:rsid w:val="758A954D"/>
    <w:rsid w:val="7591C803"/>
    <w:rsid w:val="75A09A13"/>
    <w:rsid w:val="75B9A51C"/>
    <w:rsid w:val="75D69C5D"/>
    <w:rsid w:val="75E14C03"/>
    <w:rsid w:val="75ED801C"/>
    <w:rsid w:val="7607B29C"/>
    <w:rsid w:val="760BEFFF"/>
    <w:rsid w:val="760FB7A4"/>
    <w:rsid w:val="7626CDDE"/>
    <w:rsid w:val="7635B68A"/>
    <w:rsid w:val="76455C41"/>
    <w:rsid w:val="76499F09"/>
    <w:rsid w:val="765E276A"/>
    <w:rsid w:val="767AF9FE"/>
    <w:rsid w:val="76936493"/>
    <w:rsid w:val="76952474"/>
    <w:rsid w:val="76BECAC9"/>
    <w:rsid w:val="76E8B4BC"/>
    <w:rsid w:val="76EA54DC"/>
    <w:rsid w:val="76EB859E"/>
    <w:rsid w:val="76FF016C"/>
    <w:rsid w:val="7706C45B"/>
    <w:rsid w:val="77165F74"/>
    <w:rsid w:val="77182468"/>
    <w:rsid w:val="772D55EA"/>
    <w:rsid w:val="7732DBC7"/>
    <w:rsid w:val="7734346F"/>
    <w:rsid w:val="7734C8FD"/>
    <w:rsid w:val="7749C30F"/>
    <w:rsid w:val="774A4BA2"/>
    <w:rsid w:val="774CB910"/>
    <w:rsid w:val="778717F8"/>
    <w:rsid w:val="7790D7D9"/>
    <w:rsid w:val="7798F5B2"/>
    <w:rsid w:val="77A5DDA1"/>
    <w:rsid w:val="77BCE4E3"/>
    <w:rsid w:val="77D12421"/>
    <w:rsid w:val="77D74009"/>
    <w:rsid w:val="77EAFDBF"/>
    <w:rsid w:val="77FF7A70"/>
    <w:rsid w:val="7803945C"/>
    <w:rsid w:val="7831E91A"/>
    <w:rsid w:val="786DF5CD"/>
    <w:rsid w:val="7875A399"/>
    <w:rsid w:val="78A1F27B"/>
    <w:rsid w:val="78BFD20E"/>
    <w:rsid w:val="78BFDA1F"/>
    <w:rsid w:val="78CF4134"/>
    <w:rsid w:val="78E16FC8"/>
    <w:rsid w:val="78F04AEA"/>
    <w:rsid w:val="78F1E46F"/>
    <w:rsid w:val="78FA277D"/>
    <w:rsid w:val="78FE1320"/>
    <w:rsid w:val="79136DF8"/>
    <w:rsid w:val="7945B427"/>
    <w:rsid w:val="794C6241"/>
    <w:rsid w:val="795E0F62"/>
    <w:rsid w:val="795F766A"/>
    <w:rsid w:val="796ED559"/>
    <w:rsid w:val="797CB9B2"/>
    <w:rsid w:val="798CBE0A"/>
    <w:rsid w:val="79C96534"/>
    <w:rsid w:val="79D931A1"/>
    <w:rsid w:val="79E51092"/>
    <w:rsid w:val="79F4EBCF"/>
    <w:rsid w:val="79F7669D"/>
    <w:rsid w:val="7A03177A"/>
    <w:rsid w:val="7A2AC666"/>
    <w:rsid w:val="7A316851"/>
    <w:rsid w:val="7A566532"/>
    <w:rsid w:val="7A68DB3D"/>
    <w:rsid w:val="7A6A8732"/>
    <w:rsid w:val="7A6BF9B8"/>
    <w:rsid w:val="7A6CE008"/>
    <w:rsid w:val="7A72A021"/>
    <w:rsid w:val="7A81F731"/>
    <w:rsid w:val="7A878718"/>
    <w:rsid w:val="7A8AB6F8"/>
    <w:rsid w:val="7A90E852"/>
    <w:rsid w:val="7A9421F5"/>
    <w:rsid w:val="7AA1A3B7"/>
    <w:rsid w:val="7AB7DA84"/>
    <w:rsid w:val="7AD311AE"/>
    <w:rsid w:val="7AD7E3C7"/>
    <w:rsid w:val="7AE2FF41"/>
    <w:rsid w:val="7AE4FB2B"/>
    <w:rsid w:val="7AE651DA"/>
    <w:rsid w:val="7AE8A973"/>
    <w:rsid w:val="7B39FD26"/>
    <w:rsid w:val="7B3E1FE0"/>
    <w:rsid w:val="7B56EE5F"/>
    <w:rsid w:val="7B5BBB2D"/>
    <w:rsid w:val="7B634894"/>
    <w:rsid w:val="7B6A9A7F"/>
    <w:rsid w:val="7B766F7B"/>
    <w:rsid w:val="7B777575"/>
    <w:rsid w:val="7B84475C"/>
    <w:rsid w:val="7B91409C"/>
    <w:rsid w:val="7B9A96B0"/>
    <w:rsid w:val="7B9BB3F0"/>
    <w:rsid w:val="7BBC1D3D"/>
    <w:rsid w:val="7BC1A78F"/>
    <w:rsid w:val="7BC4D3E4"/>
    <w:rsid w:val="7BC6FDFE"/>
    <w:rsid w:val="7BCFCAC4"/>
    <w:rsid w:val="7BD47128"/>
    <w:rsid w:val="7BD5D247"/>
    <w:rsid w:val="7BD725C0"/>
    <w:rsid w:val="7BDAB366"/>
    <w:rsid w:val="7BEB5AF2"/>
    <w:rsid w:val="7BFA4861"/>
    <w:rsid w:val="7BFDB985"/>
    <w:rsid w:val="7BFEF019"/>
    <w:rsid w:val="7C27B3EE"/>
    <w:rsid w:val="7C27C93A"/>
    <w:rsid w:val="7C2B4B77"/>
    <w:rsid w:val="7C6F2589"/>
    <w:rsid w:val="7C6FF249"/>
    <w:rsid w:val="7C825590"/>
    <w:rsid w:val="7C8F4952"/>
    <w:rsid w:val="7C9CA235"/>
    <w:rsid w:val="7C9EE8FD"/>
    <w:rsid w:val="7CA495F9"/>
    <w:rsid w:val="7CA79127"/>
    <w:rsid w:val="7CCB5D6C"/>
    <w:rsid w:val="7CCEFB8F"/>
    <w:rsid w:val="7CD903DA"/>
    <w:rsid w:val="7CEA0FE9"/>
    <w:rsid w:val="7D08DBAD"/>
    <w:rsid w:val="7D1E2A41"/>
    <w:rsid w:val="7D2279DB"/>
    <w:rsid w:val="7D3A8197"/>
    <w:rsid w:val="7D3B451C"/>
    <w:rsid w:val="7D42AD81"/>
    <w:rsid w:val="7D4A7F3E"/>
    <w:rsid w:val="7D50BF29"/>
    <w:rsid w:val="7D6F1EBA"/>
    <w:rsid w:val="7D743454"/>
    <w:rsid w:val="7D77CF67"/>
    <w:rsid w:val="7D877A29"/>
    <w:rsid w:val="7D958255"/>
    <w:rsid w:val="7D9DDB43"/>
    <w:rsid w:val="7DB148CB"/>
    <w:rsid w:val="7DC25102"/>
    <w:rsid w:val="7DF98AB9"/>
    <w:rsid w:val="7E04296D"/>
    <w:rsid w:val="7E19CDB6"/>
    <w:rsid w:val="7E2D938E"/>
    <w:rsid w:val="7E321088"/>
    <w:rsid w:val="7E379C61"/>
    <w:rsid w:val="7E3BC6A2"/>
    <w:rsid w:val="7E43202D"/>
    <w:rsid w:val="7E465E61"/>
    <w:rsid w:val="7E4E4A0B"/>
    <w:rsid w:val="7E4EDDBB"/>
    <w:rsid w:val="7E5458FC"/>
    <w:rsid w:val="7E61F7B4"/>
    <w:rsid w:val="7E6B0A47"/>
    <w:rsid w:val="7EA85FEA"/>
    <w:rsid w:val="7EE333E6"/>
    <w:rsid w:val="7EE5E974"/>
    <w:rsid w:val="7EEB621E"/>
    <w:rsid w:val="7F0092C7"/>
    <w:rsid w:val="7F02B286"/>
    <w:rsid w:val="7F14E1B0"/>
    <w:rsid w:val="7F1532EA"/>
    <w:rsid w:val="7F3F29E0"/>
    <w:rsid w:val="7F43C5A2"/>
    <w:rsid w:val="7F56B644"/>
    <w:rsid w:val="7F5B8590"/>
    <w:rsid w:val="7F6B1AA7"/>
    <w:rsid w:val="7F6F7330"/>
    <w:rsid w:val="7F921B34"/>
    <w:rsid w:val="7F92A087"/>
    <w:rsid w:val="7F9F2B5A"/>
    <w:rsid w:val="7FA06F2D"/>
    <w:rsid w:val="7FA0C121"/>
    <w:rsid w:val="7FABC6A6"/>
    <w:rsid w:val="7FBFE44B"/>
    <w:rsid w:val="7FD40058"/>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CE0B9A"/>
  <w15:chartTrackingRefBased/>
  <w15:docId w15:val="{D9F7DB1E-B2AE-4000-A539-44C3875BC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0243"/>
  </w:style>
  <w:style w:type="paragraph" w:styleId="Heading1">
    <w:name w:val="heading 1"/>
    <w:basedOn w:val="Normal"/>
    <w:next w:val="Normal"/>
    <w:link w:val="Heading1Char"/>
    <w:uiPriority w:val="9"/>
    <w:qFormat/>
    <w:rsid w:val="003200BE"/>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200BE"/>
    <w:pPr>
      <w:keepNext/>
      <w:keepLines/>
      <w:numPr>
        <w:ilvl w:val="1"/>
        <w:numId w:val="2"/>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200BE"/>
    <w:pPr>
      <w:keepNext/>
      <w:keepLines/>
      <w:numPr>
        <w:ilvl w:val="2"/>
        <w:numId w:val="2"/>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200BE"/>
    <w:pPr>
      <w:keepNext/>
      <w:keepLines/>
      <w:numPr>
        <w:ilvl w:val="3"/>
        <w:numId w:val="2"/>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3200BE"/>
    <w:pPr>
      <w:keepNext/>
      <w:keepLines/>
      <w:numPr>
        <w:ilvl w:val="4"/>
        <w:numId w:val="2"/>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00BE"/>
    <w:pPr>
      <w:keepNext/>
      <w:keepLines/>
      <w:numPr>
        <w:ilvl w:val="5"/>
        <w:numId w:val="2"/>
      </w:numPr>
      <w:tabs>
        <w:tab w:val="num" w:pos="360"/>
      </w:tabs>
      <w:spacing w:before="40" w:after="0"/>
      <w:ind w:left="0" w:firstLine="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00BE"/>
    <w:pPr>
      <w:keepNext/>
      <w:keepLines/>
      <w:numPr>
        <w:ilvl w:val="6"/>
        <w:numId w:val="2"/>
      </w:numPr>
      <w:tabs>
        <w:tab w:val="num" w:pos="360"/>
      </w:tabs>
      <w:spacing w:before="40" w:after="0"/>
      <w:ind w:left="0" w:firstLine="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00BE"/>
    <w:pPr>
      <w:keepNext/>
      <w:keepLines/>
      <w:numPr>
        <w:ilvl w:val="7"/>
        <w:numId w:val="2"/>
      </w:numPr>
      <w:tabs>
        <w:tab w:val="num" w:pos="360"/>
      </w:tabs>
      <w:spacing w:after="0"/>
      <w:ind w:left="0" w:firstLine="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00BE"/>
    <w:pPr>
      <w:keepNext/>
      <w:keepLines/>
      <w:numPr>
        <w:ilvl w:val="8"/>
        <w:numId w:val="2"/>
      </w:numPr>
      <w:tabs>
        <w:tab w:val="num" w:pos="360"/>
      </w:tabs>
      <w:spacing w:after="0"/>
      <w:ind w:left="0" w:firstLine="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00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200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200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200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3200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00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00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00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00BE"/>
    <w:rPr>
      <w:rFonts w:eastAsiaTheme="majorEastAsia" w:cstheme="majorBidi"/>
      <w:color w:val="272727" w:themeColor="text1" w:themeTint="D8"/>
    </w:rPr>
  </w:style>
  <w:style w:type="paragraph" w:styleId="Title">
    <w:name w:val="Title"/>
    <w:basedOn w:val="Normal"/>
    <w:next w:val="Normal"/>
    <w:link w:val="TitleChar"/>
    <w:uiPriority w:val="10"/>
    <w:qFormat/>
    <w:rsid w:val="003200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00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00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00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00BE"/>
    <w:pPr>
      <w:spacing w:before="160"/>
      <w:jc w:val="center"/>
    </w:pPr>
    <w:rPr>
      <w:i/>
      <w:iCs/>
      <w:color w:val="404040" w:themeColor="text1" w:themeTint="BF"/>
    </w:rPr>
  </w:style>
  <w:style w:type="character" w:customStyle="1" w:styleId="QuoteChar">
    <w:name w:val="Quote Char"/>
    <w:basedOn w:val="DefaultParagraphFont"/>
    <w:link w:val="Quote"/>
    <w:uiPriority w:val="29"/>
    <w:rsid w:val="003200BE"/>
    <w:rPr>
      <w:i/>
      <w:iCs/>
      <w:color w:val="404040" w:themeColor="text1" w:themeTint="BF"/>
    </w:rPr>
  </w:style>
  <w:style w:type="paragraph" w:styleId="ListParagraph">
    <w:name w:val="List Paragraph"/>
    <w:basedOn w:val="Normal"/>
    <w:qFormat/>
    <w:rsid w:val="003200BE"/>
    <w:pPr>
      <w:ind w:left="720"/>
      <w:contextualSpacing/>
    </w:pPr>
  </w:style>
  <w:style w:type="character" w:styleId="IntenseEmphasis">
    <w:name w:val="Intense Emphasis"/>
    <w:basedOn w:val="DefaultParagraphFont"/>
    <w:uiPriority w:val="21"/>
    <w:qFormat/>
    <w:rsid w:val="003200BE"/>
    <w:rPr>
      <w:i/>
      <w:iCs/>
      <w:color w:val="0F4761" w:themeColor="accent1" w:themeShade="BF"/>
    </w:rPr>
  </w:style>
  <w:style w:type="paragraph" w:styleId="IntenseQuote">
    <w:name w:val="Intense Quote"/>
    <w:basedOn w:val="Normal"/>
    <w:next w:val="Normal"/>
    <w:link w:val="IntenseQuoteChar"/>
    <w:uiPriority w:val="30"/>
    <w:qFormat/>
    <w:rsid w:val="003200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00BE"/>
    <w:rPr>
      <w:i/>
      <w:iCs/>
      <w:color w:val="0F4761" w:themeColor="accent1" w:themeShade="BF"/>
    </w:rPr>
  </w:style>
  <w:style w:type="character" w:styleId="IntenseReference">
    <w:name w:val="Intense Reference"/>
    <w:basedOn w:val="DefaultParagraphFont"/>
    <w:uiPriority w:val="32"/>
    <w:qFormat/>
    <w:rsid w:val="003200BE"/>
    <w:rPr>
      <w:b/>
      <w:bCs/>
      <w:smallCaps/>
      <w:color w:val="0F4761" w:themeColor="accent1" w:themeShade="BF"/>
      <w:spacing w:val="5"/>
    </w:rPr>
  </w:style>
  <w:style w:type="paragraph" w:styleId="TOCHeading">
    <w:name w:val="TOC Heading"/>
    <w:basedOn w:val="Heading1"/>
    <w:next w:val="Normal"/>
    <w:uiPriority w:val="39"/>
    <w:unhideWhenUsed/>
    <w:qFormat/>
    <w:rsid w:val="003200BE"/>
    <w:pPr>
      <w:spacing w:before="240" w:after="0" w:line="259" w:lineRule="auto"/>
      <w:outlineLvl w:val="9"/>
    </w:pPr>
    <w:rPr>
      <w:kern w:val="0"/>
      <w:sz w:val="32"/>
      <w:szCs w:val="32"/>
      <w:lang w:val="en-US"/>
      <w14:ligatures w14:val="none"/>
    </w:rPr>
  </w:style>
  <w:style w:type="paragraph" w:styleId="BodyText">
    <w:name w:val="Body Text"/>
    <w:basedOn w:val="Normal"/>
    <w:link w:val="BodyTextChar"/>
    <w:qFormat/>
    <w:rsid w:val="003200BE"/>
    <w:pPr>
      <w:spacing w:before="180" w:after="180" w:line="240" w:lineRule="auto"/>
    </w:pPr>
    <w:rPr>
      <w:kern w:val="0"/>
      <w:lang w:val="en-US"/>
      <w14:ligatures w14:val="none"/>
    </w:rPr>
  </w:style>
  <w:style w:type="character" w:customStyle="1" w:styleId="BodyTextChar">
    <w:name w:val="Body Text Char"/>
    <w:basedOn w:val="DefaultParagraphFont"/>
    <w:link w:val="BodyText"/>
    <w:rsid w:val="003200BE"/>
    <w:rPr>
      <w:kern w:val="0"/>
      <w:lang w:val="en-US"/>
      <w14:ligatures w14:val="none"/>
    </w:rPr>
  </w:style>
  <w:style w:type="paragraph" w:customStyle="1" w:styleId="FirstParagraph">
    <w:name w:val="First Paragraph"/>
    <w:basedOn w:val="BodyText"/>
    <w:next w:val="BodyText"/>
    <w:qFormat/>
    <w:rsid w:val="003200BE"/>
  </w:style>
  <w:style w:type="paragraph" w:styleId="Caption">
    <w:name w:val="caption"/>
    <w:basedOn w:val="Normal"/>
    <w:next w:val="Normal"/>
    <w:uiPriority w:val="35"/>
    <w:unhideWhenUsed/>
    <w:qFormat/>
    <w:rsid w:val="00E84140"/>
    <w:pPr>
      <w:spacing w:after="200" w:line="240" w:lineRule="auto"/>
    </w:pPr>
    <w:rPr>
      <w:i/>
      <w:iCs/>
      <w:color w:val="0E2841" w:themeColor="text2"/>
      <w:sz w:val="18"/>
      <w:szCs w:val="18"/>
    </w:rPr>
  </w:style>
  <w:style w:type="paragraph" w:customStyle="1" w:styleId="Compact">
    <w:name w:val="Compact"/>
    <w:basedOn w:val="BodyText"/>
    <w:qFormat/>
    <w:rsid w:val="00DA2995"/>
    <w:pPr>
      <w:spacing w:before="36" w:after="36"/>
    </w:pPr>
  </w:style>
  <w:style w:type="paragraph" w:styleId="TOC2">
    <w:name w:val="toc 2"/>
    <w:basedOn w:val="Normal"/>
    <w:next w:val="Normal"/>
    <w:autoRedefine/>
    <w:uiPriority w:val="39"/>
    <w:unhideWhenUsed/>
    <w:rsid w:val="00930243"/>
    <w:pPr>
      <w:spacing w:after="100"/>
      <w:ind w:left="240"/>
    </w:pPr>
  </w:style>
  <w:style w:type="character" w:styleId="Hyperlink">
    <w:name w:val="Hyperlink"/>
    <w:basedOn w:val="DefaultParagraphFont"/>
    <w:uiPriority w:val="99"/>
    <w:unhideWhenUsed/>
    <w:rsid w:val="00930243"/>
    <w:rPr>
      <w:color w:val="467886" w:themeColor="hyperlink"/>
      <w:u w:val="single"/>
    </w:rPr>
  </w:style>
  <w:style w:type="paragraph" w:styleId="TableofFigures">
    <w:name w:val="table of figures"/>
    <w:basedOn w:val="Normal"/>
    <w:next w:val="Normal"/>
    <w:uiPriority w:val="99"/>
    <w:unhideWhenUsed/>
    <w:rsid w:val="00930243"/>
    <w:pPr>
      <w:spacing w:after="0"/>
    </w:pPr>
  </w:style>
  <w:style w:type="paragraph" w:styleId="Header">
    <w:name w:val="header"/>
    <w:basedOn w:val="Normal"/>
    <w:link w:val="HeaderChar"/>
    <w:uiPriority w:val="99"/>
    <w:unhideWhenUsed/>
    <w:rsid w:val="00930243"/>
    <w:pPr>
      <w:tabs>
        <w:tab w:val="center" w:pos="4513"/>
        <w:tab w:val="right" w:pos="9026"/>
      </w:tabs>
      <w:spacing w:after="0" w:line="240" w:lineRule="auto"/>
    </w:pPr>
  </w:style>
  <w:style w:type="character" w:customStyle="1" w:styleId="HeaderChar">
    <w:name w:val="Header Char"/>
    <w:basedOn w:val="DefaultParagraphFont"/>
    <w:link w:val="Header"/>
    <w:uiPriority w:val="99"/>
    <w:rsid w:val="00930243"/>
  </w:style>
  <w:style w:type="paragraph" w:styleId="Footer">
    <w:name w:val="footer"/>
    <w:basedOn w:val="Normal"/>
    <w:link w:val="FooterChar"/>
    <w:uiPriority w:val="99"/>
    <w:unhideWhenUsed/>
    <w:rsid w:val="00930243"/>
    <w:pPr>
      <w:tabs>
        <w:tab w:val="center" w:pos="4513"/>
        <w:tab w:val="right" w:pos="9026"/>
      </w:tabs>
      <w:spacing w:after="0" w:line="240" w:lineRule="auto"/>
    </w:pPr>
  </w:style>
  <w:style w:type="character" w:customStyle="1" w:styleId="FooterChar">
    <w:name w:val="Footer Char"/>
    <w:basedOn w:val="DefaultParagraphFont"/>
    <w:link w:val="Footer"/>
    <w:uiPriority w:val="99"/>
    <w:rsid w:val="00930243"/>
  </w:style>
  <w:style w:type="paragraph" w:styleId="NoSpacing">
    <w:name w:val="No Spacing"/>
    <w:uiPriority w:val="1"/>
    <w:qFormat/>
    <w:rsid w:val="00A6763E"/>
    <w:pPr>
      <w:spacing w:after="0" w:line="240" w:lineRule="auto"/>
    </w:pPr>
    <w:rPr>
      <w:rFonts w:eastAsiaTheme="minorEastAsia"/>
      <w:kern w:val="0"/>
      <w:sz w:val="22"/>
      <w:szCs w:val="22"/>
      <w14:ligatures w14:val="none"/>
    </w:rPr>
  </w:style>
  <w:style w:type="paragraph" w:styleId="TOC3">
    <w:name w:val="toc 3"/>
    <w:basedOn w:val="Normal"/>
    <w:next w:val="Normal"/>
    <w:uiPriority w:val="39"/>
    <w:unhideWhenUsed/>
    <w:rsid w:val="124B5D0B"/>
    <w:pPr>
      <w:spacing w:after="100"/>
      <w:ind w:left="440"/>
    </w:pPr>
  </w:style>
  <w:style w:type="table" w:styleId="TableGrid">
    <w:name w:val="Table Grid"/>
    <w:basedOn w:val="TableNormal"/>
    <w:uiPriority w:val="39"/>
    <w:qFormat/>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laceholderText">
    <w:name w:val="Placeholder Text"/>
    <w:basedOn w:val="DefaultParagraphFont"/>
    <w:uiPriority w:val="99"/>
    <w:semiHidden/>
    <w:rsid w:val="00DE3D69"/>
    <w:rPr>
      <w:color w:val="666666"/>
    </w:rPr>
  </w:style>
  <w:style w:type="paragraph" w:styleId="TOC1">
    <w:name w:val="toc 1"/>
    <w:basedOn w:val="Normal"/>
    <w:next w:val="Normal"/>
    <w:autoRedefine/>
    <w:uiPriority w:val="39"/>
    <w:unhideWhenUsed/>
    <w:rsid w:val="00924CB5"/>
    <w:pPr>
      <w:spacing w:after="100"/>
    </w:pPr>
  </w:style>
  <w:style w:type="table" w:styleId="GridTable1Light-Accent1">
    <w:name w:val="Grid Table 1 Light Accent 1"/>
    <w:basedOn w:val="TableNormal"/>
    <w:uiPriority w:val="46"/>
    <w:rsid w:val="00800DF8"/>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PlainTable1">
    <w:name w:val="Plain Table 1"/>
    <w:basedOn w:val="TableNormal"/>
    <w:uiPriority w:val="41"/>
    <w:rsid w:val="00800DF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4">
    <w:name w:val="Grid Table 1 Light Accent 4"/>
    <w:basedOn w:val="TableNormal"/>
    <w:uiPriority w:val="46"/>
    <w:rsid w:val="00800DF8"/>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800DF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5Dark-Accent4">
    <w:name w:val="Grid Table 5 Dark Accent 4"/>
    <w:basedOn w:val="TableNormal"/>
    <w:uiPriority w:val="50"/>
    <w:rsid w:val="00800DF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paragraph" w:customStyle="1" w:styleId="Figure">
    <w:name w:val="Figure"/>
    <w:basedOn w:val="Caption"/>
    <w:qFormat/>
    <w:rsid w:val="00BF1FC4"/>
    <w:pPr>
      <w:suppressLineNumbers/>
      <w:suppressAutoHyphens/>
      <w:spacing w:before="120" w:after="120"/>
    </w:pPr>
    <w:rPr>
      <w:rFonts w:ascii="Liberation Serif" w:eastAsia="NSimSun" w:hAnsi="Liberation Serif" w:cs="Lucida Sans"/>
      <w:color w:val="auto"/>
      <w:sz w:val="24"/>
      <w:szCs w:val="24"/>
      <w:lang w:eastAsia="zh-CN" w:bidi="hi-IN"/>
      <w14:ligatures w14:val="none"/>
    </w:rPr>
  </w:style>
  <w:style w:type="table" w:styleId="GridTable5Dark-Accent1">
    <w:name w:val="Grid Table 5 Dark Accent 1"/>
    <w:basedOn w:val="TableNormal"/>
    <w:uiPriority w:val="50"/>
    <w:rsid w:val="00891D8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4-Accent4">
    <w:name w:val="Grid Table 4 Accent 4"/>
    <w:basedOn w:val="TableNormal"/>
    <w:uiPriority w:val="49"/>
    <w:rsid w:val="00891D8B"/>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4">
    <w:name w:val="List Table 4 Accent 4"/>
    <w:basedOn w:val="TableNormal"/>
    <w:uiPriority w:val="49"/>
    <w:rsid w:val="00891D8B"/>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customStyle="1" w:styleId="TableContents">
    <w:name w:val="Table Contents"/>
    <w:basedOn w:val="Normal"/>
    <w:qFormat/>
    <w:rsid w:val="006001A5"/>
    <w:pPr>
      <w:widowControl w:val="0"/>
      <w:suppressLineNumbers/>
      <w:suppressAutoHyphens/>
      <w:spacing w:after="0" w:line="240" w:lineRule="auto"/>
    </w:pPr>
    <w:rPr>
      <w:rFonts w:ascii="Liberation Serif" w:eastAsia="NSimSun" w:hAnsi="Liberation Serif" w:cs="Lucida Sans"/>
      <w:lang w:eastAsia="zh-CN" w:bidi="hi-IN"/>
      <w14:ligatures w14:val="none"/>
    </w:rPr>
  </w:style>
  <w:style w:type="character" w:styleId="Strong">
    <w:name w:val="Strong"/>
    <w:basedOn w:val="DefaultParagraphFont"/>
    <w:uiPriority w:val="22"/>
    <w:qFormat/>
    <w:rsid w:val="00681F41"/>
    <w:rPr>
      <w:b/>
      <w:bCs/>
    </w:rPr>
  </w:style>
  <w:style w:type="paragraph" w:styleId="NormalWeb">
    <w:name w:val="Normal (Web)"/>
    <w:basedOn w:val="Normal"/>
    <w:uiPriority w:val="99"/>
    <w:semiHidden/>
    <w:unhideWhenUsed/>
    <w:rsid w:val="009558A0"/>
    <w:rPr>
      <w:rFonts w:ascii="Times New Roman" w:hAnsi="Times New Roman" w:cs="Times New Roman"/>
    </w:rPr>
  </w:style>
  <w:style w:type="paragraph" w:customStyle="1" w:styleId="TableData">
    <w:name w:val="Table Data"/>
    <w:basedOn w:val="Normal"/>
    <w:link w:val="TableDataChar"/>
    <w:qFormat/>
    <w:rsid w:val="00B34D96"/>
    <w:pPr>
      <w:spacing w:before="40" w:after="40" w:line="240" w:lineRule="auto"/>
    </w:pPr>
    <w:rPr>
      <w:rFonts w:eastAsiaTheme="minorEastAsia"/>
      <w:bCs/>
      <w:kern w:val="0"/>
      <w:lang w:val="en-US" w:eastAsia="ja-JP"/>
      <w14:ligatures w14:val="none"/>
    </w:rPr>
  </w:style>
  <w:style w:type="character" w:customStyle="1" w:styleId="TableDataChar">
    <w:name w:val="Table Data Char"/>
    <w:basedOn w:val="DefaultParagraphFont"/>
    <w:link w:val="TableData"/>
    <w:autoRedefine/>
    <w:qFormat/>
    <w:rsid w:val="00B34D96"/>
    <w:rPr>
      <w:rFonts w:eastAsiaTheme="minorEastAsia"/>
      <w:bCs/>
      <w:kern w:val="0"/>
      <w:lang w:val="en-US" w:eastAsia="ja-JP"/>
      <w14:ligatures w14:val="none"/>
    </w:rPr>
  </w:style>
  <w:style w:type="paragraph" w:customStyle="1" w:styleId="Style1-Figure">
    <w:name w:val="Style1 - Figure"/>
    <w:basedOn w:val="Normal"/>
    <w:qFormat/>
    <w:rsid w:val="00D25746"/>
    <w:pPr>
      <w:spacing w:before="120" w:after="0" w:line="480" w:lineRule="auto"/>
      <w:jc w:val="center"/>
    </w:pPr>
    <w:rPr>
      <w:rFonts w:ascii="Rubik" w:hAnsi="Rubik" w:cs="Rubik"/>
      <w:i/>
      <w:iCs/>
      <w:kern w:val="0"/>
      <w:sz w:val="20"/>
      <w:szCs w:val="20"/>
      <w14:ligatures w14:val="none"/>
    </w:rPr>
  </w:style>
  <w:style w:type="table" w:styleId="ListTable3-Accent1">
    <w:name w:val="List Table 3 Accent 1"/>
    <w:basedOn w:val="TableNormal"/>
    <w:uiPriority w:val="48"/>
    <w:rsid w:val="00AE3A34"/>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paragraph" w:styleId="CommentText">
    <w:name w:val="annotation text"/>
    <w:basedOn w:val="Normal"/>
    <w:link w:val="CommentTextChar"/>
    <w:uiPriority w:val="99"/>
    <w:unhideWhenUsed/>
    <w:rsid w:val="00950C6D"/>
    <w:pPr>
      <w:spacing w:line="240" w:lineRule="auto"/>
    </w:pPr>
    <w:rPr>
      <w:sz w:val="20"/>
      <w:szCs w:val="20"/>
    </w:rPr>
  </w:style>
  <w:style w:type="character" w:customStyle="1" w:styleId="CommentTextChar">
    <w:name w:val="Comment Text Char"/>
    <w:basedOn w:val="DefaultParagraphFont"/>
    <w:link w:val="CommentText"/>
    <w:uiPriority w:val="99"/>
    <w:rsid w:val="00950C6D"/>
    <w:rPr>
      <w:sz w:val="20"/>
      <w:szCs w:val="20"/>
    </w:rPr>
  </w:style>
  <w:style w:type="character" w:styleId="CommentReference">
    <w:name w:val="annotation reference"/>
    <w:basedOn w:val="DefaultParagraphFont"/>
    <w:uiPriority w:val="99"/>
    <w:semiHidden/>
    <w:unhideWhenUsed/>
    <w:rsid w:val="00950C6D"/>
    <w:rPr>
      <w:sz w:val="16"/>
      <w:szCs w:val="16"/>
    </w:rPr>
  </w:style>
  <w:style w:type="paragraph" w:styleId="CommentSubject">
    <w:name w:val="annotation subject"/>
    <w:basedOn w:val="CommentText"/>
    <w:next w:val="CommentText"/>
    <w:link w:val="CommentSubjectChar"/>
    <w:uiPriority w:val="99"/>
    <w:semiHidden/>
    <w:unhideWhenUsed/>
    <w:rsid w:val="0042069E"/>
    <w:rPr>
      <w:b/>
      <w:bCs/>
    </w:rPr>
  </w:style>
  <w:style w:type="character" w:customStyle="1" w:styleId="CommentSubjectChar">
    <w:name w:val="Comment Subject Char"/>
    <w:basedOn w:val="CommentTextChar"/>
    <w:link w:val="CommentSubject"/>
    <w:uiPriority w:val="99"/>
    <w:semiHidden/>
    <w:rsid w:val="0042069E"/>
    <w:rPr>
      <w:b/>
      <w:bCs/>
      <w:sz w:val="20"/>
      <w:szCs w:val="20"/>
    </w:rPr>
  </w:style>
  <w:style w:type="paragraph" w:styleId="HTMLPreformatted">
    <w:name w:val="HTML Preformatted"/>
    <w:basedOn w:val="Normal"/>
    <w:link w:val="HTMLPreformattedChar"/>
    <w:uiPriority w:val="99"/>
    <w:semiHidden/>
    <w:unhideWhenUsed/>
    <w:rsid w:val="00AD3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AD3F5A"/>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AD3F5A"/>
    <w:rPr>
      <w:rFonts w:ascii="Courier New" w:eastAsia="Times New Roman" w:hAnsi="Courier New" w:cs="Courier New"/>
      <w:sz w:val="20"/>
      <w:szCs w:val="20"/>
    </w:rPr>
  </w:style>
  <w:style w:type="paragraph" w:customStyle="1" w:styleId="paragraph">
    <w:name w:val="paragraph"/>
    <w:basedOn w:val="Normal"/>
    <w:rsid w:val="00F803B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normaltextrun">
    <w:name w:val="normaltextrun"/>
    <w:basedOn w:val="DefaultParagraphFont"/>
    <w:rsid w:val="00F803B1"/>
  </w:style>
  <w:style w:type="character" w:customStyle="1" w:styleId="eop">
    <w:name w:val="eop"/>
    <w:basedOn w:val="DefaultParagraphFont"/>
    <w:rsid w:val="00F803B1"/>
  </w:style>
  <w:style w:type="table" w:customStyle="1" w:styleId="TableGrid0">
    <w:name w:val="TableGrid"/>
    <w:rsid w:val="00E65827"/>
    <w:pPr>
      <w:spacing w:after="0" w:line="240" w:lineRule="auto"/>
    </w:pPr>
    <w:rPr>
      <w:rFonts w:eastAsia="Times New Roman" w:cs="Arial"/>
      <w:kern w:val="0"/>
      <w:sz w:val="22"/>
      <w:szCs w:val="22"/>
      <w:lang w:eastAsia="en-IN"/>
      <w14:ligatures w14:val="none"/>
    </w:rPr>
    <w:tblPr>
      <w:tblCellMar>
        <w:top w:w="0" w:type="dxa"/>
        <w:left w:w="0" w:type="dxa"/>
        <w:bottom w:w="0" w:type="dxa"/>
        <w:right w:w="0" w:type="dxa"/>
      </w:tblCellMar>
    </w:tblPr>
  </w:style>
  <w:style w:type="paragraph" w:styleId="TOC4">
    <w:name w:val="toc 4"/>
    <w:basedOn w:val="Normal"/>
    <w:next w:val="Normal"/>
    <w:autoRedefine/>
    <w:uiPriority w:val="39"/>
    <w:unhideWhenUsed/>
    <w:rsid w:val="00915757"/>
    <w:pPr>
      <w:spacing w:after="100"/>
      <w:ind w:left="720"/>
    </w:pPr>
    <w:rPr>
      <w:rFonts w:eastAsiaTheme="minorEastAsia"/>
      <w:lang w:eastAsia="en-IN"/>
    </w:rPr>
  </w:style>
  <w:style w:type="paragraph" w:styleId="TOC5">
    <w:name w:val="toc 5"/>
    <w:basedOn w:val="Normal"/>
    <w:next w:val="Normal"/>
    <w:autoRedefine/>
    <w:uiPriority w:val="39"/>
    <w:unhideWhenUsed/>
    <w:rsid w:val="00915757"/>
    <w:pPr>
      <w:spacing w:after="100"/>
      <w:ind w:left="960"/>
    </w:pPr>
    <w:rPr>
      <w:rFonts w:eastAsiaTheme="minorEastAsia"/>
      <w:lang w:eastAsia="en-IN"/>
    </w:rPr>
  </w:style>
  <w:style w:type="paragraph" w:styleId="TOC6">
    <w:name w:val="toc 6"/>
    <w:basedOn w:val="Normal"/>
    <w:next w:val="Normal"/>
    <w:autoRedefine/>
    <w:uiPriority w:val="39"/>
    <w:unhideWhenUsed/>
    <w:rsid w:val="00915757"/>
    <w:pPr>
      <w:spacing w:after="100"/>
      <w:ind w:left="1200"/>
    </w:pPr>
    <w:rPr>
      <w:rFonts w:eastAsiaTheme="minorEastAsia"/>
      <w:lang w:eastAsia="en-IN"/>
    </w:rPr>
  </w:style>
  <w:style w:type="paragraph" w:styleId="TOC7">
    <w:name w:val="toc 7"/>
    <w:basedOn w:val="Normal"/>
    <w:next w:val="Normal"/>
    <w:autoRedefine/>
    <w:uiPriority w:val="39"/>
    <w:unhideWhenUsed/>
    <w:rsid w:val="00915757"/>
    <w:pPr>
      <w:spacing w:after="100"/>
      <w:ind w:left="1440"/>
    </w:pPr>
    <w:rPr>
      <w:rFonts w:eastAsiaTheme="minorEastAsia"/>
      <w:lang w:eastAsia="en-IN"/>
    </w:rPr>
  </w:style>
  <w:style w:type="paragraph" w:styleId="TOC8">
    <w:name w:val="toc 8"/>
    <w:basedOn w:val="Normal"/>
    <w:next w:val="Normal"/>
    <w:autoRedefine/>
    <w:uiPriority w:val="39"/>
    <w:unhideWhenUsed/>
    <w:rsid w:val="00915757"/>
    <w:pPr>
      <w:spacing w:after="100"/>
      <w:ind w:left="1680"/>
    </w:pPr>
    <w:rPr>
      <w:rFonts w:eastAsiaTheme="minorEastAsia"/>
      <w:lang w:eastAsia="en-IN"/>
    </w:rPr>
  </w:style>
  <w:style w:type="paragraph" w:styleId="TOC9">
    <w:name w:val="toc 9"/>
    <w:basedOn w:val="Normal"/>
    <w:next w:val="Normal"/>
    <w:autoRedefine/>
    <w:uiPriority w:val="39"/>
    <w:unhideWhenUsed/>
    <w:rsid w:val="00915757"/>
    <w:pPr>
      <w:spacing w:after="100"/>
      <w:ind w:left="1920"/>
    </w:pPr>
    <w:rPr>
      <w:rFonts w:eastAsiaTheme="minorEastAsia"/>
      <w:lang w:eastAsia="en-IN"/>
    </w:rPr>
  </w:style>
  <w:style w:type="character" w:styleId="UnresolvedMention">
    <w:name w:val="Unresolved Mention"/>
    <w:basedOn w:val="DefaultParagraphFont"/>
    <w:uiPriority w:val="99"/>
    <w:semiHidden/>
    <w:unhideWhenUsed/>
    <w:rsid w:val="009157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6580159">
      <w:bodyDiv w:val="1"/>
      <w:marLeft w:val="0"/>
      <w:marRight w:val="0"/>
      <w:marTop w:val="0"/>
      <w:marBottom w:val="0"/>
      <w:divBdr>
        <w:top w:val="none" w:sz="0" w:space="0" w:color="auto"/>
        <w:left w:val="none" w:sz="0" w:space="0" w:color="auto"/>
        <w:bottom w:val="none" w:sz="0" w:space="0" w:color="auto"/>
        <w:right w:val="none" w:sz="0" w:space="0" w:color="auto"/>
      </w:divBdr>
    </w:div>
    <w:div w:id="1578202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0093C223C7E564CADD58C1DB1182B13" ma:contentTypeVersion="5" ma:contentTypeDescription="Create a new document." ma:contentTypeScope="" ma:versionID="f69ff903e3a686f3faebcb73b99a6220">
  <xsd:schema xmlns:xsd="http://www.w3.org/2001/XMLSchema" xmlns:xs="http://www.w3.org/2001/XMLSchema" xmlns:p="http://schemas.microsoft.com/office/2006/metadata/properties" xmlns:ns3="33ce68e0-b25e-4d2b-be30-a60fe9cb4cc5" targetNamespace="http://schemas.microsoft.com/office/2006/metadata/properties" ma:root="true" ma:fieldsID="9a546238d012dc72b2e2ec3b44d8ce4d" ns3:_="">
    <xsd:import namespace="33ce68e0-b25e-4d2b-be30-a60fe9cb4cc5"/>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ce68e0-b25e-4d2b-be30-a60fe9cb4cc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3ce68e0-b25e-4d2b-be30-a60fe9cb4cc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B71D05-5277-4B15-AA21-A242DD8DFD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ce68e0-b25e-4d2b-be30-a60fe9cb4c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92F6899-5ECD-4891-B51D-7D1719A661AC}">
  <ds:schemaRefs>
    <ds:schemaRef ds:uri="http://schemas.microsoft.com/sharepoint/v3/contenttype/forms"/>
  </ds:schemaRefs>
</ds:datastoreItem>
</file>

<file path=customXml/itemProps3.xml><?xml version="1.0" encoding="utf-8"?>
<ds:datastoreItem xmlns:ds="http://schemas.openxmlformats.org/officeDocument/2006/customXml" ds:itemID="{0D1ABE4A-80BF-43FD-A5B1-8B44153A85A0}">
  <ds:schemaRefs>
    <ds:schemaRef ds:uri="http://schemas.microsoft.com/office/2006/metadata/properties"/>
    <ds:schemaRef ds:uri="http://schemas.microsoft.com/office/infopath/2007/PartnerControls"/>
    <ds:schemaRef ds:uri="33ce68e0-b25e-4d2b-be30-a60fe9cb4cc5"/>
  </ds:schemaRefs>
</ds:datastoreItem>
</file>

<file path=customXml/itemProps4.xml><?xml version="1.0" encoding="utf-8"?>
<ds:datastoreItem xmlns:ds="http://schemas.openxmlformats.org/officeDocument/2006/customXml" ds:itemID="{1B3C752E-CA81-43D4-B83A-3A383CF5A3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2626</TotalTime>
  <Pages>17</Pages>
  <Words>2936</Words>
  <Characters>13763</Characters>
  <Application>Microsoft Office Word</Application>
  <DocSecurity>0</DocSecurity>
  <Lines>416</Lines>
  <Paragraphs>293</Paragraphs>
  <ScaleCrop>false</ScaleCrop>
  <HeadingPairs>
    <vt:vector size="2" baseType="variant">
      <vt:variant>
        <vt:lpstr>Title</vt:lpstr>
      </vt:variant>
      <vt:variant>
        <vt:i4>1</vt:i4>
      </vt:variant>
    </vt:vector>
  </HeadingPairs>
  <TitlesOfParts>
    <vt:vector size="1" baseType="lpstr">
      <vt:lpstr/>
    </vt:vector>
  </TitlesOfParts>
  <Company>Atulya Core Tech (ACT)</Company>
  <LinksUpToDate>false</LinksUpToDate>
  <CharactersWithSpaces>16425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HT_MK1 Harness Tester - User Manual</dc:title>
  <dc:subject>HT_MK1 Harness Tester</dc:subject>
  <dc:creator/>
  <cp:keywords/>
  <dc:description/>
  <cp:lastModifiedBy>Priyank Soni</cp:lastModifiedBy>
  <cp:revision>22</cp:revision>
  <cp:lastPrinted>2025-12-16T07:53:00Z</cp:lastPrinted>
  <dcterms:created xsi:type="dcterms:W3CDTF">2026-10-10T13:35:00Z</dcterms:created>
  <dcterms:modified xsi:type="dcterms:W3CDTF">2026-10-23T15:52:00Z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0x01010030093C223C7E564CADD58C1DB1182B13</vt:lpwstr>
  </property>
</Properties>
</file>