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2"/>
          <w:szCs w:val="22"/>
        </w:rPr>
        <w:t xml:space="preserve"/>
      </w:r>
    </w:p>
    <w:p>
      <w:pPr>
        <w:spacing w:after="120" w:before="0"/>
        <w:jc w:val="center"/>
      </w:pPr>
      <w:r>
        <w:rPr>
          <w:rFonts w:ascii="Calibri" w:cs="Calibri" w:eastAsia="Calibri" w:hAnsi="Calibri"/>
          <w:b/>
          <w:bCs/>
          <w:color w:val="1F3864"/>
          <w:sz w:val="56"/>
          <w:szCs w:val="56"/>
        </w:rPr>
        <w:t xml:space="preserve">HARNESS TESTER</w:t>
      </w:r>
    </w:p>
    <w:p>
      <w:pPr>
        <w:spacing w:after="80" w:before="0"/>
        <w:jc w:val="center"/>
      </w:pPr>
      <w:r>
        <w:rPr>
          <w:rFonts w:ascii="Calibri" w:cs="Calibri" w:eastAsia="Calibri" w:hAnsi="Calibri"/>
          <w:b/>
          <w:bCs/>
          <w:color w:val="2E4057"/>
          <w:sz w:val="36"/>
          <w:szCs w:val="36"/>
        </w:rPr>
        <w:t xml:space="preserve">System Initialization &amp; Operation Document</w:t>
      </w:r>
    </w:p>
    <w:p>
      <w:pPr>
        <w:spacing w:after="800" w:before="0"/>
        <w:jc w:val="center"/>
      </w:pPr>
      <w:r>
        <w:rPr>
          <w:rFonts w:ascii="Calibri" w:cs="Calibri" w:eastAsia="Calibri" w:hAnsi="Calibri"/>
          <w:color w:val="4472C4"/>
          <w:sz w:val="28"/>
          <w:szCs w:val="28"/>
        </w:rPr>
        <w:t xml:space="preserve">256-Line High Side to Low Side Test System</w:t>
      </w:r>
    </w:p>
    <w:p>
      <w:pPr>
        <w:pBdr>
          <w:bottom w:val="single" w:color="AAAAAA"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Pr>
          <w:p>
            <w:r>
              <w:rPr>
                <w:b/>
                <w:bCs/>
                <w:sz w:val="22"/>
                <w:szCs w:val="22"/>
              </w:rPr>
              <w:t xml:space="preserve">Document Version:</w:t>
            </w:r>
          </w:p>
        </w:tc>
        <w:tc>
          <w:tcPr>
            <w:tcW w:type="dxa" w:w="4500"/>
          </w:tcPr>
          <w:p>
            <w:r>
              <w:rPr>
                <w:sz w:val="22"/>
                <w:szCs w:val="22"/>
              </w:rPr>
              <w:t xml:space="preserve">1.4</w:t>
            </w:r>
          </w:p>
        </w:tc>
      </w:tr>
      <w:tr>
        <w:tc>
          <w:tcPr>
            <w:tcW w:type="dxa" w:w="4500"/>
            <w:shd w:fill="F2F2F2" w:val="clear"/>
          </w:tcPr>
          <w:p>
            <w:r>
              <w:rPr>
                <w:b/>
                <w:bCs/>
                <w:sz w:val="22"/>
                <w:szCs w:val="22"/>
              </w:rPr>
              <w:t xml:space="preserve">Date:</w:t>
            </w:r>
          </w:p>
        </w:tc>
        <w:tc>
          <w:tcPr>
            <w:tcW w:type="dxa" w:w="4500"/>
          </w:tcPr>
          <w:p>
            <w:r>
              <w:rPr>
                <w:sz w:val="22"/>
                <w:szCs w:val="22"/>
              </w:rPr>
              <w:t xml:space="preserve">July 2026</w:t>
            </w:r>
          </w:p>
        </w:tc>
      </w:tr>
      <w:tr>
        <w:tc>
          <w:tcPr>
            <w:tcW w:type="dxa" w:w="4500"/>
            <w:shd w:fill="F2F2F2" w:val="clear"/>
          </w:tcPr>
          <w:p>
            <w:r>
              <w:rPr>
                <w:b/>
                <w:bCs/>
                <w:sz w:val="22"/>
                <w:szCs w:val="22"/>
              </w:rPr>
              <w:t xml:space="preserve">System:</w:t>
            </w:r>
          </w:p>
        </w:tc>
        <w:tc>
          <w:tcPr>
            <w:tcW w:type="dxa" w:w="4500"/>
          </w:tcPr>
          <w:p>
            <w:r>
              <w:rPr>
                <w:sz w:val="22"/>
                <w:szCs w:val="22"/>
              </w:rPr>
              <w:t xml:space="preserve">Control Card + HV Card + Matrix Card</w:t>
            </w:r>
          </w:p>
        </w:tc>
      </w:tr>
      <w:tr>
        <w:tc>
          <w:tcPr>
            <w:tcW w:type="dxa" w:w="4500"/>
            <w:shd w:fill="F2F2F2" w:val="clear"/>
          </w:tcPr>
          <w:p>
            <w:r>
              <w:rPr>
                <w:b/>
                <w:bCs/>
                <w:sz w:val="22"/>
                <w:szCs w:val="22"/>
              </w:rPr>
              <w:t xml:space="preserve">Schematic Baseline:</w:t>
            </w:r>
          </w:p>
        </w:tc>
        <w:tc>
          <w:tcPr>
            <w:tcW w:type="dxa" w:w="4500"/>
          </w:tcPr>
          <w:p>
            <w:r>
              <w:rPr>
                <w:sz w:val="22"/>
                <w:szCs w:val="22"/>
              </w:rPr>
              <w:t xml:space="preserve">Control_Card-4 (KiCad 10.0.3, 2026-07-12) · Matrix_Card-6 (KiCad 10.0.3, 2026-07-11) · HV_Card-1 (unchanged since v1.3)</w:t>
            </w:r>
          </w:p>
        </w:tc>
      </w:tr>
      <w:tr>
        <w:tc>
          <w:tcPr>
            <w:tcW w:type="dxa" w:w="4500"/>
            <w:shd w:fill="F2F2F2" w:val="clear"/>
          </w:tcPr>
          <w:p>
            <w:r>
              <w:rPr>
                <w:b/>
                <w:bCs/>
                <w:sz w:val="22"/>
                <w:szCs w:val="22"/>
              </w:rPr>
              <w:t xml:space="preserve">Revision Notes:</w:t>
            </w:r>
          </w:p>
        </w:tc>
        <w:tc>
          <w:tcPr>
            <w:tcW w:type="dxa" w:w="4500"/>
          </w:tcPr>
          <w:p>
            <w:r>
              <w:rPr>
                <w:sz w:val="22"/>
                <w:szCs w:val="22"/>
              </w:rPr>
              <w:t xml:space="preserve">v1.4 reconciles this document with the revised Control Card and Matrix Card schematics. The resistance measurement method has been redesigned end to end: the Matrix Card now carries a SECOND 32-multiplexer “sense” array giving a 4-wire (Kelvin) voltage tap on every one of the 512 harness pins; a 24-bit ADS124S08 Σ-Δ ADC (U68) reads that tap differentially; and the LO_COM return resistor R131 has changed from 100 kΩ to a 0.01 % 100 Ω precision part. The Control Card gains an MCP23017 (U21) that now drives the multiplexer address lines and the I2C_EN bank-selects. Sections 1, 2, 5, 6, 7, 8, 9 and 10 are updated. Sections 3 and 4 (HV Card) are carried over unchanged because the HV Card schematic is unchanged. Open hardware items found in this review are listed below.</w:t>
            </w:r>
          </w:p>
        </w:tc>
      </w:tr>
    </w:tbl>
    <w:p>
      <w:r>
        <w:rPr>
          <w:b/>
          <w:color w:val="B00000"/>
          <w:highlight w:val="yellow"/>
        </w:rPr>
        <w:t xml:space="preserve">FIRMWARE REVIEW — OPEN HARDWARE ITEMS (v1.4):</w:t>
      </w:r>
      <w:r>
        <w:t xml:space="preserve"> Items 1–3 are blocking — as the schematics stand, firmware cannot exercise the new precision measurement chain at all. Each item is expanded in the section named.</w:t>
      </w:r>
    </w:p>
    <w:p>
      <w:pPr>
        <w:spacing w:after="80" w:before="80"/>
      </w:pPr>
      <w:r>
        <w:rPr>
          <w:b w:val="false"/>
          <w:bCs w:val="false"/>
          <w:sz w:val="22"/>
          <w:szCs w:val="22"/>
        </w:rPr>
        <w:t xml:space="preserve">1. BLOCKER — the ADS124S08 is not connected to the MCU. On Matrix_Card-6 the nets ADC_CS_1, ADC_RST_1, Start_SYNC_1, DRDY_1 and SPI1_SCLK appear only on sheet 9 (MCP23017_Sense). None of them is on the Matrix inter-card connector J101 (sheet 4), and none exists anywhere on Control_Card-4. SPI1_MOSI and SPI1_MISO do reach J101, so data in and out are fine; it is the clock and the four control lines that dead-end. U68 clocks on SPI1_SCLK while the AD7476 (U33) clocks on SPI1_SCK — two different nets for what must be one bus; that rename was accepted by the hardware owner on 2026-07-27 and needs no extra pin. The remaining four signals need four connector pins and four MCU pins. See §1.4 / §2.3.</w:t>
      </w:r>
    </w:p>
    <w:p>
      <w:pPr>
        <w:spacing w:after="80" w:before="80"/>
      </w:pPr>
      <w:r>
        <w:rPr>
          <w:b w:val="false"/>
          <w:bCs w:val="false"/>
          <w:sz w:val="22"/>
          <w:szCs w:val="22"/>
        </w:rPr>
        <w:t xml:space="preserve">2. BLOCKER — the sense-multiplexer enables are undriven. Sheet 8 (Muxer_Sense) names the 32 enables HI_SENSE_EN1–16 and LO_SENSE_EN1–16, but the three sense expanders U66/U67/U69 on sheet 9 emit HI_EN1–16 and LO_EN1–16 — the same net names already driven by U101/U102 (sheet 3) for the force array. As drawn, the sense enables float and the force enables are double-driven. Rename the U66/U67/U69 outputs to *_SENSE_EN* and re-run ERC. See §5.3.</w:t>
      </w:r>
    </w:p>
    <w:p>
      <w:pPr>
        <w:spacing w:after="80" w:before="80"/>
      </w:pPr>
      <w:r>
        <w:rPr>
          <w:b w:val="false"/>
          <w:bCs w:val="false"/>
          <w:sz w:val="22"/>
          <w:szCs w:val="22"/>
        </w:rPr>
        <w:t xml:space="preserve">3. Connector reconciliation — scope REDUCED by the 2026-07-27 review. Two of the three signals originally flagged here turned out to be naming differences, not missing nets. HI_COM exists on the Control Card under the name “IN”: on the Opto_SPDT sheet, IN is the SPDT common, switched between ADC_IN (which carries R26, the 10 kΩ pull-up to +3V3) and I_OUT (the DAC current source), and it reaches every card connector on pin 29. LO_COM needs no connector pin at all — it returns through R131 to Matrix Card ground locally. What remains is the POWER AND GROUND DOMAIN. Matrix J101 expects non-isolated +5 V, +3V3 and GND; the Control Card connectors instead offer +5V_ISO / ISO_GND and +5V_ISO_1 / ISO_GND_1, with +3V3 on slot 1 only. Because SPI1, HI_S1–S4, LO_S1–S4 and I2C_EN all cross the connector NON-isolated (there is no SPI1 isolator on the Control Card), Matrix Card ground must be the same node as Control Card ground — otherwise neither those signals nor the excitation loop (I_OUT → IN → harness → LO_COM → R131 → GND) has a return path. Allocate non-isolated +5 V, +3V3 and GND pins on whichever slot becomes the Matrix slot. Note also that the address lines are named S1–S4 on the Control Card and S0–S3 on the Matrix Card, and that I2C reaches the Matrix Card already isolated (ISO_SDA3 / ISO_SCL3) only to be isolated a second time by the Matrix Card’s own ADuM1205 (U103) — one of the two barriers is redundant.</w:t>
      </w:r>
    </w:p>
    <w:p>
      <w:pPr>
        <w:spacing w:after="80" w:before="80"/>
      </w:pPr>
      <w:r>
        <w:rPr>
          <w:b w:val="false"/>
          <w:bCs w:val="false"/>
          <w:sz w:val="22"/>
          <w:szCs w:val="22"/>
        </w:rPr>
        <w:t xml:space="preserve">4. The 0.01 % reference resistor cannot yet be used as a current reference. LO_SENSE taps the LO[j] harness pin, which sits ABOVE the low-side force multiplexer, so the ADC sees I × (R_LOmux + R131), not I × R131. Recommended fix: bring the LO_COM node itself to a spare analog input — AIN2–AIN5 are all free — so firmware can compute I = V_LO_COM / 100 Ω and evaluate R_wire ratiometrically. The alternative of wiring REFP0/REFN0 (currently flagged no-connect) across R131 does not work: SBAS660C specifies a minimum differential external reference of 0.5 V, and 1 mA × 100 Ω = 100 mV falls well short. See §7.2.</w:t>
      </w:r>
    </w:p>
    <w:p>
      <w:pPr>
        <w:spacing w:after="80" w:before="80"/>
      </w:pPr>
      <w:r>
        <w:rPr>
          <w:b w:val="false"/>
          <w:bCs w:val="false"/>
          <w:sz w:val="22"/>
          <w:szCs w:val="22"/>
        </w:rPr>
        <w:t xml:space="preserve">5. Force-path compliance, not accuracy, now sets the current limit. The excitation loop is still two CD4067B multiplexers in series on a 3.3 V rail plus the 100 Ω return; at a plausible 500 Ω – 1 kΩ Rₒₙ per multiplexer the ceiling is roughly 1.5 – 3 mA. 10 mA is not achievable. Kelvin sensing removes Rₒₙ from the ACCURACY budget but not from the COMPLIANCE budget. Set the current at bring-up from a measured 0 Ω loopback; §7 works its numbers at 1 mA.</w:t>
      </w:r>
    </w:p>
    <w:p>
      <w:pPr>
        <w:spacing w:after="80" w:before="80"/>
      </w:pPr>
      <w:r>
        <w:rPr>
          <w:b w:val="false"/>
          <w:bCs w:val="false"/>
          <w:sz w:val="22"/>
          <w:szCs w:val="22"/>
        </w:rPr>
        <w:t xml:space="preserve">6. RESOLVED — multiplexer enable polarity, confirmed with the hardware owner 2026-07-27. Every CD4067 E pin, on the force sheet (2) and the sense sheet (8) alike, carries a 100 kΩ PULL-UP to +3V3, and pull-ups will be carried onto the renamed sense enables too. E is active LOW, so: expander bit = 1 → multiplexer DISABLED; bit = 0 → ENABLED; and while the MCP23017 is in its power-on high-Z input state every multiplexer is disabled. Initialise all multiplexer OLAT registers to 0xFF, not 0x00. This settles the contradictory guidance in v1.3 §5.1 / §6. The pull direction is safety-relevant: a pull-DOWN would leave all 64 multiplexers enabled whenever the expanders are unpowered, not yet initialised, or off the bus, commoning all 256 HI lines onto HI_COM and all 256 LO lines onto LO_COM.</w:t>
      </w:r>
    </w:p>
    <w:p>
      <w:pPr>
        <w:spacing w:after="80" w:before="80"/>
      </w:pPr>
      <w:r>
        <w:rPr>
          <w:b w:val="false"/>
          <w:bCs w:val="false"/>
          <w:sz w:val="22"/>
          <w:szCs w:val="22"/>
        </w:rPr>
        <w:t xml:space="preserve">7. Carried over from v1.3, still open. HV_Sense divider R3003 is still drawn as 50 kΩ on HV_Card-1 sheet 2; firmware uses the 0.245 V / 0.00049 scaling that the intended 5 kΩ gives. HV insulation still covers 64 HS + 64 LS lines per HV card, so a 256-line harness needs four HV cards bank-selected by ISO_HV_Card_EN1..EN4.</w:t>
      </w:r>
    </w:p>
    <w:p>
      <w:pPr>
        <w:spacing w:after="80" w:before="80"/>
      </w:pPr>
      <w:r>
        <w:rPr>
          <w:b w:val="false"/>
          <w:bCs w:val="false"/>
          <w:sz w:val="22"/>
          <w:szCs w:val="22"/>
        </w:rPr>
        <w:t xml:space="preserve">8. Matrix I2C population has grown to five MCP23017s on one isolated bus. The three sense expanders are annotated 0x23, 0x24 and 0x25 on sheet 9; U101/U102 addresses are set by strapping and are not annotated — scan and log them at init. Only 32 of the 48 sense-expander outputs are needed.</w:t>
      </w:r>
    </w:p>
    <w:p/>
    <w:p/>
    <w:p>
      <w:pPr>
        <w:pStyle w:val="Heading1"/>
        <w:spacing w:after="200" w:before="400"/>
      </w:pPr>
      <w:r>
        <w:t xml:space="preserve">1. System Overview</w:t>
      </w:r>
    </w:p>
    <w:p>
      <w:pPr>
        <w:spacing w:after="80" w:before="80"/>
      </w:pPr>
      <w:r>
        <w:rPr>
          <w:b w:val="false"/>
          <w:bCs w:val="false"/>
          <w:sz w:val="22"/>
          <w:szCs w:val="22"/>
        </w:rPr>
        <w:t xml:space="preserve">The Harness Tester performs electrical verification of wire harness assemblies by applying controlled voltages and currents and measuring the response across 256 lines (High Side) to 256 lines (Low Side). The system comprises three cards that must be initialized in sequence before any test operation commences.</w:t>
      </w:r>
    </w:p>
    <w:p>
      <w:pPr>
        <w:spacing w:after="80" w:before="80"/>
      </w:pPr>
      <w:r>
        <w:rPr>
          <w:b w:val="false"/>
          <w:bCs w:val="false"/>
          <w:sz w:val="22"/>
          <w:szCs w:val="22"/>
        </w:rPr>
        <w:t xml:space="preserve">The system contains three independent measurement chains, and it is important not to confuse them: (a) HV insulation, on the HV Card, 500 V through a 1 MΩ series resistor read across a 1 kΩ bottom resistor; (b) continuity, a 3.3 V pull-up on the Control Card read by the 12-bit AD7476 (U33) at HI_COM; and (c) precision resistance, a programmed current through the harness read by the 24-bit ADS124S08 (U68) across a dedicated 4-wire sense network. Chain (c) is new in this revision and replaces the 2-wire method described in v1.3.</w:t>
      </w:r>
    </w:p>
    <w:p/>
    <w:p>
      <w:pPr>
        <w:pStyle w:val="Heading2"/>
        <w:spacing w:after="150" w:before="300"/>
      </w:pPr>
      <w:r>
        <w:t xml:space="preserve">1.1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shd w:fill="2E4057" w:val="clear"/>
          </w:tcPr>
          <w:p>
            <w:r>
              <w:rPr>
                <w:b/>
                <w:bCs/>
                <w:color w:val="FFFFFF"/>
                <w:sz w:val="20"/>
                <w:szCs w:val="20"/>
              </w:rPr>
              <w:t xml:space="preserve">Card</w:t>
            </w:r>
          </w:p>
        </w:tc>
        <w:tc>
          <w:tcPr>
            <w:tcW w:type="dxa" w:w="3200"/>
            <w:shd w:fill="2E4057" w:val="clear"/>
          </w:tcPr>
          <w:p>
            <w:r>
              <w:rPr>
                <w:b/>
                <w:bCs/>
                <w:color w:val="FFFFFF"/>
                <w:sz w:val="20"/>
                <w:szCs w:val="20"/>
              </w:rPr>
              <w:t xml:space="preserve">Role</w:t>
            </w:r>
          </w:p>
        </w:tc>
        <w:tc>
          <w:tcPr>
            <w:tcW w:type="dxa" w:w="3800"/>
            <w:shd w:fill="2E4057" w:val="clear"/>
          </w:tcPr>
          <w:p>
            <w:r>
              <w:rPr>
                <w:b/>
                <w:bCs/>
                <w:color w:val="FFFFFF"/>
                <w:sz w:val="20"/>
                <w:szCs w:val="20"/>
              </w:rPr>
              <w:t xml:space="preserve">Key Interfaces</w:t>
            </w:r>
          </w:p>
        </w:tc>
      </w:tr>
      <w:tr>
        <w:tc>
          <w:tcPr>
            <w:tcW w:type="dxa" w:w="2000"/>
            <w:shd w:fill="F2F2F2" w:val="clear"/>
          </w:tcPr>
          <w:p>
            <w:r>
              <w:rPr>
                <w:b w:val="false"/>
                <w:bCs w:val="false"/>
                <w:color w:val="000000"/>
                <w:sz w:val="20"/>
                <w:szCs w:val="20"/>
              </w:rPr>
              <w:t xml:space="preserve">Control Card</w:t>
            </w:r>
          </w:p>
        </w:tc>
        <w:tc>
          <w:tcPr>
            <w:tcW w:type="dxa" w:w="3200"/>
          </w:tcPr>
          <w:p>
            <w:r>
              <w:rPr>
                <w:b w:val="false"/>
                <w:bCs w:val="false"/>
                <w:color w:val="000000"/>
                <w:sz w:val="20"/>
                <w:szCs w:val="20"/>
              </w:rPr>
              <w:t xml:space="preserve">Master controller — excitation DAC, continuity ADC, multiplexer addressing</w:t>
            </w:r>
          </w:p>
        </w:tc>
        <w:tc>
          <w:tcPr>
            <w:tcW w:type="dxa" w:w="3800"/>
          </w:tcPr>
          <w:p>
            <w:r>
              <w:rPr>
                <w:b w:val="false"/>
                <w:bCs w:val="false"/>
                <w:color w:val="000000"/>
                <w:sz w:val="20"/>
                <w:szCs w:val="20"/>
              </w:rPr>
              <w:t xml:space="preserve">I2C2, I2C3, SPI1/SPI2/SPI3, GPIO, MCP23017 ×1 (U21)</w:t>
            </w:r>
          </w:p>
        </w:tc>
      </w:tr>
      <w:tr>
        <w:tc>
          <w:tcPr>
            <w:tcW w:type="dxa" w:w="2000"/>
            <w:shd w:fill="F2F2F2" w:val="clear"/>
          </w:tcPr>
          <w:p>
            <w:r>
              <w:rPr>
                <w:b w:val="false"/>
                <w:bCs w:val="false"/>
                <w:color w:val="000000"/>
                <w:sz w:val="20"/>
                <w:szCs w:val="20"/>
              </w:rPr>
              <w:t xml:space="preserve">HV Card</w:t>
            </w:r>
          </w:p>
        </w:tc>
        <w:tc>
          <w:tcPr>
            <w:tcW w:type="dxa" w:w="3200"/>
          </w:tcPr>
          <w:p>
            <w:r>
              <w:rPr>
                <w:b w:val="false"/>
                <w:bCs w:val="false"/>
                <w:color w:val="000000"/>
                <w:sz w:val="20"/>
                <w:szCs w:val="20"/>
              </w:rPr>
              <w:t xml:space="preserve">High Voltage generation up to 500 V DC — 64 HS + 64 LS lines per card</w:t>
            </w:r>
          </w:p>
        </w:tc>
        <w:tc>
          <w:tcPr>
            <w:tcW w:type="dxa" w:w="3800"/>
          </w:tcPr>
          <w:p>
            <w:r>
              <w:rPr>
                <w:b w:val="false"/>
                <w:bCs w:val="false"/>
                <w:color w:val="000000"/>
                <w:sz w:val="20"/>
                <w:szCs w:val="20"/>
              </w:rPr>
              <w:t xml:space="preserve">CA05P-5 DCDC, Reed Relays ×128, MCP23017 ×8 (0x20–0x27), DAC8830, AD7476 ×2</w:t>
            </w:r>
          </w:p>
        </w:tc>
      </w:tr>
      <w:tr>
        <w:tc>
          <w:tcPr>
            <w:tcW w:type="dxa" w:w="2000"/>
            <w:shd w:fill="F2F2F2" w:val="clear"/>
          </w:tcPr>
          <w:p>
            <w:r>
              <w:rPr>
                <w:b w:val="false"/>
                <w:bCs w:val="false"/>
                <w:color w:val="000000"/>
                <w:sz w:val="20"/>
                <w:szCs w:val="20"/>
              </w:rPr>
              <w:t xml:space="preserve">Matrix Card</w:t>
            </w:r>
          </w:p>
        </w:tc>
        <w:tc>
          <w:tcPr>
            <w:tcW w:type="dxa" w:w="3200"/>
          </w:tcPr>
          <w:p>
            <w:r>
              <w:rPr>
                <w:b w:val="false"/>
                <w:bCs w:val="false"/>
                <w:color w:val="000000"/>
                <w:sz w:val="20"/>
                <w:szCs w:val="20"/>
              </w:rPr>
              <w:t xml:space="preserve">Cross-point switching 256 HS × 256 LS, plus a 4-wire sense tap on all 512 pins</w:t>
            </w:r>
          </w:p>
        </w:tc>
        <w:tc>
          <w:tcPr>
            <w:tcW w:type="dxa" w:w="3800"/>
          </w:tcPr>
          <w:p>
            <w:r>
              <w:rPr>
                <w:b w:val="false"/>
                <w:bCs w:val="false"/>
                <w:color w:val="000000"/>
                <w:sz w:val="20"/>
                <w:szCs w:val="20"/>
              </w:rPr>
              <w:t xml:space="preserve">CD4067 ×64 (32 force + 32 sense), MCP23017 ×5, AD7476 (U33), ADS124S08 (U68), 512 test points</w:t>
            </w:r>
          </w:p>
        </w:tc>
      </w:tr>
    </w:tbl>
    <w:p>
      <w:r>
        <w:rPr>
          <w:b/>
          <w:color w:val="B00000"/>
          <w:highlight w:val="yellow"/>
        </w:rPr>
        <w:t xml:space="preserve">FIRMWARE REVIEW NOTE (v1.4):</w:t>
      </w:r>
      <w:r>
        <w:t xml:space="preserve"> Matrix Card contents have roughly doubled. Where v1.3 described 32 multiplexers and 2 expanders, Matrix_Card-6 carries 64 CD4067BF3A (U1–U32 force on sheet 2, U34–U65 sense on sheet 8) and 5 MCP23017 (U101/U102 force on sheet 3, U66/U67/U69 sense on sheet 9), plus the ADS124S08 (U68). The Matrix Card is still 256 × 256; the HV insulation subsystem is still 64 lines per HV card, so full 256-line HV coverage requires four HV cards selected in turn by ISO_HV_Card_EN1..EN4.</w:t>
      </w:r>
    </w:p>
    <w:p/>
    <w:p>
      <w:pPr>
        <w:pStyle w:val="Heading2"/>
        <w:spacing w:after="150" w:before="300"/>
      </w:pPr>
      <w:r>
        <w:t xml:space="preserve">1.2 Communication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shd w:fill="2E4057" w:val="clear"/>
          </w:tcPr>
          <w:p>
            <w:r>
              <w:rPr>
                <w:b/>
                <w:bCs/>
                <w:color w:val="FFFFFF"/>
                <w:sz w:val="20"/>
                <w:szCs w:val="20"/>
              </w:rPr>
              <w:t xml:space="preserve">Device</w:t>
            </w:r>
          </w:p>
        </w:tc>
        <w:tc>
          <w:tcPr>
            <w:tcW w:type="dxa" w:w="2400"/>
            <w:shd w:fill="2E4057" w:val="clear"/>
          </w:tcPr>
          <w:p>
            <w:r>
              <w:rPr>
                <w:b/>
                <w:bCs/>
                <w:color w:val="FFFFFF"/>
                <w:sz w:val="20"/>
                <w:szCs w:val="20"/>
              </w:rPr>
              <w:t xml:space="preserve">Bus</w:t>
            </w:r>
          </w:p>
        </w:tc>
        <w:tc>
          <w:tcPr>
            <w:tcW w:type="dxa" w:w="4200"/>
            <w:shd w:fill="2E4057" w:val="clear"/>
          </w:tcPr>
          <w:p>
            <w:r>
              <w:rPr>
                <w:b/>
                <w:bCs/>
                <w:color w:val="FFFFFF"/>
                <w:sz w:val="20"/>
                <w:szCs w:val="20"/>
              </w:rPr>
              <w:t xml:space="preserve">Notes</w:t>
            </w:r>
          </w:p>
        </w:tc>
      </w:tr>
      <w:tr>
        <w:tc>
          <w:tcPr>
            <w:tcW w:type="dxa" w:w="2400"/>
            <w:shd w:fill="F2F2F2" w:val="clear"/>
          </w:tcPr>
          <w:p>
            <w:r>
              <w:rPr>
                <w:b w:val="false"/>
                <w:bCs w:val="false"/>
                <w:color w:val="000000"/>
                <w:sz w:val="20"/>
                <w:szCs w:val="20"/>
              </w:rPr>
              <w:t xml:space="preserve">DAC8830 (HV Card)</w:t>
            </w:r>
          </w:p>
        </w:tc>
        <w:tc>
          <w:tcPr>
            <w:tcW w:type="dxa" w:w="2400"/>
          </w:tcPr>
          <w:p>
            <w:r>
              <w:rPr>
                <w:b w:val="false"/>
                <w:bCs w:val="false"/>
                <w:color w:val="000000"/>
                <w:sz w:val="20"/>
                <w:szCs w:val="20"/>
              </w:rPr>
              <w:t xml:space="preserve">SPI — isolated</w:t>
            </w:r>
          </w:p>
        </w:tc>
        <w:tc>
          <w:tcPr>
            <w:tcW w:type="dxa" w:w="4200"/>
          </w:tcPr>
          <w:p>
            <w:r>
              <w:rPr>
                <w:b w:val="false"/>
                <w:bCs w:val="false"/>
                <w:color w:val="000000"/>
                <w:sz w:val="20"/>
                <w:szCs w:val="20"/>
              </w:rPr>
              <w:t xml:space="preserve">Controls CA05P-5 HV output level. Write-only.</w:t>
            </w:r>
          </w:p>
        </w:tc>
      </w:tr>
      <w:tr>
        <w:tc>
          <w:tcPr>
            <w:tcW w:type="dxa" w:w="2400"/>
            <w:shd w:fill="F2F2F2" w:val="clear"/>
          </w:tcPr>
          <w:p>
            <w:r>
              <w:rPr>
                <w:b w:val="false"/>
                <w:bCs w:val="false"/>
                <w:color w:val="000000"/>
                <w:sz w:val="20"/>
                <w:szCs w:val="20"/>
              </w:rPr>
              <w:t xml:space="preserve">DAC8775 (Control Card)</w:t>
            </w:r>
          </w:p>
        </w:tc>
        <w:tc>
          <w:tcPr>
            <w:tcW w:type="dxa" w:w="2400"/>
          </w:tcPr>
          <w:p>
            <w:r>
              <w:rPr>
                <w:b w:val="false"/>
                <w:bCs w:val="false"/>
                <w:color w:val="000000"/>
                <w:sz w:val="20"/>
                <w:szCs w:val="20"/>
              </w:rPr>
              <w:t xml:space="preserve">SPI2 — ISO bus 2</w:t>
            </w:r>
          </w:p>
        </w:tc>
        <w:tc>
          <w:tcPr>
            <w:tcW w:type="dxa" w:w="4200"/>
          </w:tcPr>
          <w:p>
            <w:r>
              <w:rPr>
                <w:b w:val="false"/>
                <w:bCs w:val="false"/>
                <w:color w:val="000000"/>
                <w:sz w:val="20"/>
                <w:szCs w:val="20"/>
              </w:rPr>
              <w:t xml:space="preserve">4-channel DAC; Channel A in current-source mode drives I_OUT (excitation)</w:t>
            </w:r>
          </w:p>
        </w:tc>
      </w:tr>
      <w:tr>
        <w:tc>
          <w:tcPr>
            <w:tcW w:type="dxa" w:w="2400"/>
            <w:shd w:fill="F2F2F2" w:val="clear"/>
          </w:tcPr>
          <w:p>
            <w:r>
              <w:rPr>
                <w:b w:val="false"/>
                <w:bCs w:val="false"/>
                <w:color w:val="000000"/>
                <w:sz w:val="20"/>
                <w:szCs w:val="20"/>
              </w:rPr>
              <w:t xml:space="preserve">AD7476 ×2 (HV Card)</w:t>
            </w:r>
          </w:p>
        </w:tc>
        <w:tc>
          <w:tcPr>
            <w:tcW w:type="dxa" w:w="2400"/>
          </w:tcPr>
          <w:p>
            <w:r>
              <w:rPr>
                <w:b w:val="false"/>
                <w:bCs w:val="false"/>
                <w:color w:val="000000"/>
                <w:sz w:val="20"/>
                <w:szCs w:val="20"/>
              </w:rPr>
              <w:t xml:space="preserve">SPI2 — isolated</w:t>
            </w:r>
          </w:p>
        </w:tc>
        <w:tc>
          <w:tcPr>
            <w:tcW w:type="dxa" w:w="4200"/>
          </w:tcPr>
          <w:p>
            <w:r>
              <w:rPr>
                <w:b w:val="false"/>
                <w:bCs w:val="false"/>
                <w:color w:val="000000"/>
                <w:sz w:val="20"/>
                <w:szCs w:val="20"/>
              </w:rPr>
              <w:t xml:space="preserve">HV_Sense rail monitor and HV_RET leakage node</w:t>
            </w:r>
          </w:p>
        </w:tc>
      </w:tr>
      <w:tr>
        <w:tc>
          <w:tcPr>
            <w:tcW w:type="dxa" w:w="2400"/>
            <w:shd w:fill="F2F2F2" w:val="clear"/>
          </w:tcPr>
          <w:p>
            <w:r>
              <w:rPr>
                <w:b w:val="false"/>
                <w:bCs w:val="false"/>
                <w:color w:val="000000"/>
                <w:sz w:val="20"/>
                <w:szCs w:val="20"/>
              </w:rPr>
              <w:t xml:space="preserve">AD7476 U33 (Matrix Card)</w:t>
            </w:r>
          </w:p>
        </w:tc>
        <w:tc>
          <w:tcPr>
            <w:tcW w:type="dxa" w:w="2400"/>
          </w:tcPr>
          <w:p>
            <w:r>
              <w:rPr>
                <w:b w:val="false"/>
                <w:bCs w:val="false"/>
                <w:color w:val="000000"/>
                <w:sz w:val="20"/>
                <w:szCs w:val="20"/>
              </w:rPr>
              <w:t xml:space="preserve">SPI1, CS = SPI1_CS, clock SPI1_SCK</w:t>
            </w:r>
          </w:p>
        </w:tc>
        <w:tc>
          <w:tcPr>
            <w:tcW w:type="dxa" w:w="4200"/>
          </w:tcPr>
          <w:p>
            <w:r>
              <w:rPr>
                <w:b w:val="false"/>
                <w:bCs w:val="false"/>
                <w:color w:val="000000"/>
                <w:sz w:val="20"/>
                <w:szCs w:val="20"/>
              </w:rPr>
              <w:t xml:space="preserve">Reads HI_COM. CONTINUITY ONLY in v1.4 — no longer the resistance ADC</w:t>
            </w:r>
          </w:p>
        </w:tc>
      </w:tr>
      <w:tr>
        <w:tc>
          <w:tcPr>
            <w:tcW w:type="dxa" w:w="2400"/>
            <w:shd w:fill="F2F2F2" w:val="clear"/>
          </w:tcPr>
          <w:p>
            <w:r>
              <w:rPr>
                <w:b w:val="false"/>
                <w:bCs w:val="false"/>
                <w:color w:val="000000"/>
                <w:sz w:val="20"/>
                <w:szCs w:val="20"/>
              </w:rPr>
              <w:t xml:space="preserve">ADS124S08 U68 (Matrix)</w:t>
            </w:r>
          </w:p>
        </w:tc>
        <w:tc>
          <w:tcPr>
            <w:tcW w:type="dxa" w:w="2400"/>
          </w:tcPr>
          <w:p>
            <w:r>
              <w:rPr>
                <w:b w:val="false"/>
                <w:bCs w:val="false"/>
                <w:color w:val="000000"/>
                <w:sz w:val="20"/>
                <w:szCs w:val="20"/>
              </w:rPr>
              <w:t xml:space="preserve">SPI1, CS = ADC_CS_1, clock SPI1_SCLK, plus DRDY_1 / ADC_RST_1 / Start_SYNC_1</w:t>
            </w:r>
          </w:p>
        </w:tc>
        <w:tc>
          <w:tcPr>
            <w:tcW w:type="dxa" w:w="4200"/>
          </w:tcPr>
          <w:p>
            <w:r>
              <w:rPr>
                <w:b w:val="false"/>
                <w:bCs w:val="false"/>
                <w:color w:val="000000"/>
                <w:sz w:val="20"/>
                <w:szCs w:val="20"/>
              </w:rPr>
              <w:t xml:space="preserve">24-bit Σ-Δ, PGA 1–128, internal 2.5 V reference. Reads AIN0 (HI_SENSE) − AIN1 (LO_SENSE) differentially — the resistance measurement. NOT ROUTED TO THE MCU (open item 1).</w:t>
            </w:r>
          </w:p>
        </w:tc>
      </w:tr>
      <w:tr>
        <w:tc>
          <w:tcPr>
            <w:tcW w:type="dxa" w:w="2400"/>
            <w:shd w:fill="F2F2F2" w:val="clear"/>
          </w:tcPr>
          <w:p>
            <w:r>
              <w:rPr>
                <w:b w:val="false"/>
                <w:bCs w:val="false"/>
                <w:color w:val="000000"/>
                <w:sz w:val="20"/>
                <w:szCs w:val="20"/>
              </w:rPr>
              <w:t xml:space="preserve">MCP23017 ×8 (HV Card)</w:t>
            </w:r>
          </w:p>
        </w:tc>
        <w:tc>
          <w:tcPr>
            <w:tcW w:type="dxa" w:w="2400"/>
          </w:tcPr>
          <w:p>
            <w:r>
              <w:rPr>
                <w:b w:val="false"/>
                <w:bCs w:val="false"/>
                <w:color w:val="000000"/>
                <w:sz w:val="20"/>
                <w:szCs w:val="20"/>
              </w:rPr>
              <w:t xml:space="preserve">I2C — ISO bus 1</w:t>
            </w:r>
          </w:p>
        </w:tc>
        <w:tc>
          <w:tcPr>
            <w:tcW w:type="dxa" w:w="4200"/>
          </w:tcPr>
          <w:p>
            <w:r>
              <w:rPr>
                <w:b w:val="false"/>
                <w:bCs w:val="false"/>
                <w:color w:val="000000"/>
                <w:sz w:val="20"/>
                <w:szCs w:val="20"/>
              </w:rPr>
              <w:t xml:space="preserve">Drive 64 HS + 64 LS reed relay coils, 0x20–0x27 on every HV card</w:t>
            </w:r>
          </w:p>
        </w:tc>
      </w:tr>
      <w:tr>
        <w:tc>
          <w:tcPr>
            <w:tcW w:type="dxa" w:w="2400"/>
            <w:shd w:fill="F2F2F2" w:val="clear"/>
          </w:tcPr>
          <w:p>
            <w:r>
              <w:rPr>
                <w:b w:val="false"/>
                <w:bCs w:val="false"/>
                <w:color w:val="000000"/>
                <w:sz w:val="20"/>
                <w:szCs w:val="20"/>
              </w:rPr>
              <w:t xml:space="preserve">MCP23017 U101/U102 (Matrix)</w:t>
            </w:r>
          </w:p>
        </w:tc>
        <w:tc>
          <w:tcPr>
            <w:tcW w:type="dxa" w:w="2400"/>
          </w:tcPr>
          <w:p>
            <w:r>
              <w:rPr>
                <w:b w:val="false"/>
                <w:bCs w:val="false"/>
                <w:color w:val="000000"/>
                <w:sz w:val="20"/>
                <w:szCs w:val="20"/>
              </w:rPr>
              <w:t xml:space="preserve">I2C — ISO bus 2</w:t>
            </w:r>
          </w:p>
        </w:tc>
        <w:tc>
          <w:tcPr>
            <w:tcW w:type="dxa" w:w="4200"/>
          </w:tcPr>
          <w:p>
            <w:r>
              <w:rPr>
                <w:b w:val="false"/>
                <w:bCs w:val="false"/>
                <w:color w:val="000000"/>
                <w:sz w:val="20"/>
                <w:szCs w:val="20"/>
              </w:rPr>
              <w:t xml:space="preserve">Force-array enables HI_EN1–16 and LO_EN1–16. Addresses by strapping — scan.</w:t>
            </w:r>
          </w:p>
        </w:tc>
      </w:tr>
      <w:tr>
        <w:tc>
          <w:tcPr>
            <w:tcW w:type="dxa" w:w="2400"/>
            <w:shd w:fill="F2F2F2" w:val="clear"/>
          </w:tcPr>
          <w:p>
            <w:r>
              <w:rPr>
                <w:b w:val="false"/>
                <w:bCs w:val="false"/>
                <w:color w:val="000000"/>
                <w:sz w:val="20"/>
                <w:szCs w:val="20"/>
              </w:rPr>
              <w:t xml:space="preserve">MCP23017 U66/U67/U69 (Matrix)</w:t>
            </w:r>
          </w:p>
        </w:tc>
        <w:tc>
          <w:tcPr>
            <w:tcW w:type="dxa" w:w="2400"/>
          </w:tcPr>
          <w:p>
            <w:r>
              <w:rPr>
                <w:b w:val="false"/>
                <w:bCs w:val="false"/>
                <w:color w:val="000000"/>
                <w:sz w:val="20"/>
                <w:szCs w:val="20"/>
              </w:rPr>
              <w:t xml:space="preserve">I2C — ISO bus 2, same bus</w:t>
            </w:r>
          </w:p>
        </w:tc>
        <w:tc>
          <w:tcPr>
            <w:tcW w:type="dxa" w:w="4200"/>
          </w:tcPr>
          <w:p>
            <w:r>
              <w:rPr>
                <w:b w:val="false"/>
                <w:bCs w:val="false"/>
                <w:color w:val="000000"/>
                <w:sz w:val="20"/>
                <w:szCs w:val="20"/>
              </w:rPr>
              <w:t xml:space="preserve">Sense-array enables. Annotated 0x23, 0x24, 0x25 on sheet 9. See open item 2 for the net-name collision.</w:t>
            </w:r>
          </w:p>
        </w:tc>
      </w:tr>
      <w:tr>
        <w:tc>
          <w:tcPr>
            <w:tcW w:type="dxa" w:w="2400"/>
            <w:shd w:fill="F2F2F2" w:val="clear"/>
          </w:tcPr>
          <w:p>
            <w:r>
              <w:rPr>
                <w:b w:val="false"/>
                <w:bCs w:val="false"/>
                <w:color w:val="000000"/>
                <w:sz w:val="20"/>
                <w:szCs w:val="20"/>
              </w:rPr>
              <w:t xml:space="preserve">MCP23017 U21 (Control Card)</w:t>
            </w:r>
          </w:p>
        </w:tc>
        <w:tc>
          <w:tcPr>
            <w:tcW w:type="dxa" w:w="2400"/>
          </w:tcPr>
          <w:p>
            <w:r>
              <w:rPr>
                <w:b w:val="false"/>
                <w:bCs w:val="false"/>
                <w:color w:val="000000"/>
                <w:sz w:val="20"/>
                <w:szCs w:val="20"/>
              </w:rPr>
              <w:t xml:space="preserve">I2C3 — local, non-isolated</w:t>
            </w:r>
          </w:p>
        </w:tc>
        <w:tc>
          <w:tcPr>
            <w:tcW w:type="dxa" w:w="4200"/>
          </w:tcPr>
          <w:p>
            <w:r>
              <w:rPr>
                <w:b w:val="false"/>
                <w:bCs w:val="false"/>
                <w:color w:val="000000"/>
                <w:sz w:val="20"/>
                <w:szCs w:val="20"/>
              </w:rPr>
              <w:t xml:space="preserve">NEW. Drives HI_S1–S4, LO_S1–S4 (multiplexer channel address) and I2C_EN1, I2C_EN2</w:t>
            </w:r>
          </w:p>
        </w:tc>
      </w:tr>
    </w:tbl>
    <w:p>
      <w:r>
        <w:rPr>
          <w:b/>
          <w:color w:val="B00000"/>
          <w:highlight w:val="yellow"/>
        </w:rPr>
        <w:t xml:space="preserve">FIRMWARE REVIEW NOTE (v1.4):</w:t>
      </w:r>
      <w:r>
        <w:t xml:space="preserve"> Isolator part numbers. v1.3 called every isolator an ADUM1205. The Control Card actually uses ADUM1250ARZ for the I2C buses and ADUM3200TRZ / ADUM3201TRZ for the isolated SPI; the ADUM1205ARZ (U103) is on the Matrix Card. Pull-ups are on both sides of each I2C isolator. If a scan returns no devices, check the isolator supplies before suspecting firmware.</w:t>
      </w:r>
    </w:p>
    <w:p>
      <w:r>
        <w:rPr>
          <w:b/>
          <w:color w:val="B00000"/>
          <w:highlight w:val="yellow"/>
        </w:rPr>
        <w:t xml:space="preserve">FIRMWARE REVIEW NOTE (v1.4) — SCAN TIME:</w:t>
      </w:r>
      <w:r>
        <w:t xml:space="preserve"> The multiplexer address lines have moved off STM32 GPIO onto U21, an I2C expander. Every channel step is now an I2C transaction rather than a register write. A 3-byte MCP23017 write is about 280 µs at 100 kHz; a discovery scan needs roughly four such writes per point, so 256 × 256 = 65,536 points costs on the order of 70 s of pure bus time at 100 kHz, or about 18 s at 400 kHz, before ADC settling is added. Run the Matrix I2C at 400 kHz and cache the expander OLAT shadow registers so unchanged bytes are not rewritten.</w:t>
      </w:r>
    </w:p>
    <w:p/>
    <w:p>
      <w:pPr>
        <w:pStyle w:val="Heading2"/>
        <w:spacing w:after="150" w:before="300"/>
      </w:pPr>
      <w:r>
        <w:t xml:space="preserve">1.3 HV Insulation Voltage Divider — Principle of Operation</w:t>
      </w:r>
    </w:p>
    <w:p>
      <w:pPr>
        <w:spacing w:after="80" w:before="80"/>
      </w:pPr>
      <w:r>
        <w:rPr>
          <w:b w:val="false"/>
          <w:bCs w:val="false"/>
          <w:sz w:val="22"/>
          <w:szCs w:val="22"/>
        </w:rPr>
        <w:t xml:space="preserve">The HV Card sense network uses a 4-resistor chain to monitor the applied HV and to detect insulation faults. The HV Card schematic is unchanged in this revision. The key measurement resistors are:</w:t>
      </w:r>
    </w:p>
    <w:p>
      <w:pPr>
        <w:spacing w:after="60" w:before="60"/>
        <w:ind w:left="540"/>
      </w:pPr>
      <w:r>
        <w:rPr>
          <w:sz w:val="22"/>
          <w:szCs w:val="22"/>
        </w:rPr>
        <w:t xml:space="preserve">• R_series = 1 MΩ  (R3001 + R3002 combined — series path from HV line)</w:t>
      </w:r>
    </w:p>
    <w:p>
      <w:pPr>
        <w:spacing w:after="60" w:before="60"/>
        <w:ind w:left="540"/>
      </w:pPr>
      <w:r>
        <w:rPr>
          <w:sz w:val="22"/>
          <w:szCs w:val="22"/>
        </w:rPr>
        <w:t xml:space="preserve">• R_bottom = 1 kΩ  (R3004 — fixed ADC-side resistor)</w:t>
      </w:r>
    </w:p>
    <w:p/>
    <w:p>
      <w:pPr>
        <w:spacing w:after="80" w:before="80"/>
      </w:pPr>
      <w:r>
        <w:rPr>
          <w:b w:val="false"/>
          <w:bCs w:val="false"/>
          <w:sz w:val="22"/>
          <w:szCs w:val="22"/>
        </w:rPr>
        <w:t xml:space="preserve">Worst-case condition — direct wire connection (zero insulation impedance):</w:t>
      </w:r>
    </w:p>
    <w:p>
      <w:pPr>
        <w:spacing w:after="80" w:before="80"/>
      </w:pPr>
      <w:r>
        <w:rPr>
          <w:b w:val="false"/>
          <w:bCs w:val="false"/>
          <w:sz w:val="22"/>
          <w:szCs w:val="22"/>
        </w:rPr>
        <w:t xml:space="preserve">When the harness wire under test has zero impedance to the return (a dead short or direct connection), the 1 MΩ series resistor and 1 kΩ bottom resistor form a simple divider.</w:t>
      </w:r>
    </w:p>
    <w:p>
      <w:pPr>
        <w:spacing w:after="80" w:before="80"/>
      </w:pPr>
      <w:r>
        <w:rPr>
          <w:b w:val="false"/>
          <w:bCs w:val="false"/>
          <w:sz w:val="22"/>
          <w:szCs w:val="22"/>
        </w:rPr>
        <w:t xml:space="preserve">At the 10 MΩ insulation go/no-go limit the leakage develops ≈ 0.045 V across R3004 (1 kΩ) at the HV_RET node. Good insulation (&gt; 10 MΩ) reads below 0.045 V; a low-impedance path or short reads well above. (HV_Sense, the separate rail-monitor node, reads ≈ 0.245 V at 500 V — see §3.2.)</w:t>
      </w:r>
    </w:p>
    <w:p>
      <w:pPr>
        <w:spacing w:after="80" w:before="80"/>
      </w:pPr>
      <w:r>
        <w:rPr>
          <w:b w:val="false"/>
          <w:bCs w:val="false"/>
          <w:sz w:val="22"/>
          <w:szCs w:val="22"/>
        </w:rPr>
        <w:t xml:space="preserve">At a dead short the reading is 500 V × 1 kΩ / (1 MΩ + 1 kΩ) ≈ 0.50 V — this, not 0.049 V, is the true worst-case maximum. Good wire insulation means the insulation impedance is very high (≥ 10 MΩ), so virtually no current flows and the voltage across the 1 kΩ bottom resistor drops to near zero.</w:t>
      </w:r>
    </w:p>
    <w:p/>
    <w:p>
      <w:pPr>
        <w:spacing w:after="80" w:before="80"/>
      </w:pPr>
      <w:r>
        <w:rPr>
          <w:b w:val="false"/>
          <w:bCs w:val="false"/>
          <w:sz w:val="22"/>
          <w:szCs w:val="22"/>
        </w:rPr>
        <w:t xml:space="preserve">Insulation fault interpretation: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shd w:fill="2E4057" w:val="clear"/>
          </w:tcPr>
          <w:p>
            <w:r>
              <w:rPr>
                <w:b/>
                <w:bCs/>
                <w:color w:val="FFFFFF"/>
                <w:sz w:val="20"/>
                <w:szCs w:val="20"/>
              </w:rPr>
              <w:t xml:space="preserve">ADC Reading</w:t>
            </w:r>
          </w:p>
        </w:tc>
        <w:tc>
          <w:tcPr>
            <w:tcW w:type="dxa" w:w="2400"/>
            <w:shd w:fill="2E4057" w:val="clear"/>
          </w:tcPr>
          <w:p>
            <w:r>
              <w:rPr>
                <w:b/>
                <w:bCs/>
                <w:color w:val="FFFFFF"/>
                <w:sz w:val="20"/>
                <w:szCs w:val="20"/>
              </w:rPr>
              <w:t xml:space="preserve">Approx. Leakage R</w:t>
            </w:r>
          </w:p>
        </w:tc>
        <w:tc>
          <w:tcPr>
            <w:tcW w:type="dxa" w:w="4200"/>
            <w:shd w:fill="2E4057" w:val="clear"/>
          </w:tcPr>
          <w:p>
            <w:r>
              <w:rPr>
                <w:b/>
                <w:bCs/>
                <w:color w:val="FFFFFF"/>
                <w:sz w:val="20"/>
                <w:szCs w:val="20"/>
              </w:rPr>
              <w:t xml:space="preserve">Interpretation</w:t>
            </w:r>
          </w:p>
        </w:tc>
      </w:tr>
      <w:tr>
        <w:tc>
          <w:tcPr>
            <w:tcW w:type="dxa" w:w="2400"/>
            <w:shd w:fill="F2F2F2" w:val="clear"/>
          </w:tcPr>
          <w:p>
            <w:r>
              <w:rPr>
                <w:b w:val="false"/>
                <w:bCs w:val="false"/>
                <w:color w:val="000000"/>
                <w:sz w:val="20"/>
                <w:szCs w:val="20"/>
              </w:rPr>
              <w:t xml:space="preserve">&lt; 0.005 V</w:t>
            </w:r>
          </w:p>
        </w:tc>
        <w:tc>
          <w:tcPr>
            <w:tcW w:type="dxa" w:w="2400"/>
          </w:tcPr>
          <w:p>
            <w:r>
              <w:rPr>
                <w:b w:val="false"/>
                <w:bCs w:val="false"/>
                <w:color w:val="000000"/>
                <w:sz w:val="20"/>
                <w:szCs w:val="20"/>
              </w:rPr>
              <w:t xml:space="preserve">&gt; ~100 MΩ</w:t>
            </w:r>
          </w:p>
        </w:tc>
        <w:tc>
          <w:tcPr>
            <w:tcW w:type="dxa" w:w="4200"/>
          </w:tcPr>
          <w:p>
            <w:r>
              <w:rPr>
                <w:b w:val="false"/>
                <w:bCs w:val="false"/>
                <w:color w:val="000000"/>
                <w:sz w:val="20"/>
                <w:szCs w:val="20"/>
              </w:rPr>
              <w:t xml:space="preserve">PASS — Excellent insulation, negligible leakage</w:t>
            </w:r>
          </w:p>
        </w:tc>
      </w:tr>
      <w:tr>
        <w:tc>
          <w:tcPr>
            <w:tcW w:type="dxa" w:w="2400"/>
            <w:shd w:fill="F2F2F2" w:val="clear"/>
          </w:tcPr>
          <w:p>
            <w:r>
              <w:rPr>
                <w:b w:val="false"/>
                <w:bCs w:val="false"/>
                <w:color w:val="000000"/>
                <w:sz w:val="20"/>
                <w:szCs w:val="20"/>
              </w:rPr>
              <w:t xml:space="preserve">0.005 – 0.045 V</w:t>
            </w:r>
          </w:p>
        </w:tc>
        <w:tc>
          <w:tcPr>
            <w:tcW w:type="dxa" w:w="2400"/>
          </w:tcPr>
          <w:p>
            <w:r>
              <w:rPr>
                <w:b w:val="false"/>
                <w:bCs w:val="false"/>
                <w:color w:val="000000"/>
                <w:sz w:val="20"/>
                <w:szCs w:val="20"/>
              </w:rPr>
              <w:t xml:space="preserve">10 – 100 MΩ</w:t>
            </w:r>
          </w:p>
        </w:tc>
        <w:tc>
          <w:tcPr>
            <w:tcW w:type="dxa" w:w="4200"/>
          </w:tcPr>
          <w:p>
            <w:r>
              <w:rPr>
                <w:b w:val="false"/>
                <w:bCs w:val="false"/>
                <w:color w:val="000000"/>
                <w:sz w:val="20"/>
                <w:szCs w:val="20"/>
              </w:rPr>
              <w:t xml:space="preserve">PASS — 0.045 V = 10 MΩ go/no-go limit</w:t>
            </w:r>
          </w:p>
        </w:tc>
      </w:tr>
      <w:tr>
        <w:tc>
          <w:tcPr>
            <w:tcW w:type="dxa" w:w="2400"/>
            <w:shd w:fill="F2F2F2" w:val="clear"/>
          </w:tcPr>
          <w:p>
            <w:r>
              <w:rPr>
                <w:b w:val="false"/>
                <w:bCs w:val="false"/>
                <w:color w:val="000000"/>
                <w:sz w:val="20"/>
                <w:szCs w:val="20"/>
              </w:rPr>
              <w:t xml:space="preserve">0.045 – 0.10 V</w:t>
            </w:r>
          </w:p>
        </w:tc>
        <w:tc>
          <w:tcPr>
            <w:tcW w:type="dxa" w:w="2400"/>
          </w:tcPr>
          <w:p>
            <w:r>
              <w:rPr>
                <w:b w:val="false"/>
                <w:bCs w:val="false"/>
                <w:color w:val="000000"/>
                <w:sz w:val="20"/>
                <w:szCs w:val="20"/>
              </w:rPr>
              <w:t xml:space="preserve">~4 – 10 MΩ</w:t>
            </w:r>
          </w:p>
        </w:tc>
        <w:tc>
          <w:tcPr>
            <w:tcW w:type="dxa" w:w="4200"/>
          </w:tcPr>
          <w:p>
            <w:r>
              <w:rPr>
                <w:b w:val="false"/>
                <w:bCs w:val="false"/>
                <w:color w:val="000000"/>
                <w:sz w:val="20"/>
                <w:szCs w:val="20"/>
              </w:rPr>
              <w:t xml:space="preserve">FAIL — Degraded / marginal insulation</w:t>
            </w:r>
          </w:p>
        </w:tc>
      </w:tr>
      <w:tr>
        <w:tc>
          <w:tcPr>
            <w:tcW w:type="dxa" w:w="2400"/>
            <w:shd w:fill="F2F2F2" w:val="clear"/>
          </w:tcPr>
          <w:p>
            <w:r>
              <w:rPr>
                <w:b w:val="false"/>
                <w:bCs w:val="false"/>
                <w:color w:val="000000"/>
                <w:sz w:val="20"/>
                <w:szCs w:val="20"/>
              </w:rPr>
              <w:t xml:space="preserve">0.10 – 0.25 V</w:t>
            </w:r>
          </w:p>
        </w:tc>
        <w:tc>
          <w:tcPr>
            <w:tcW w:type="dxa" w:w="2400"/>
          </w:tcPr>
          <w:p>
            <w:r>
              <w:rPr>
                <w:b w:val="false"/>
                <w:bCs w:val="false"/>
                <w:color w:val="000000"/>
                <w:sz w:val="20"/>
                <w:szCs w:val="20"/>
              </w:rPr>
              <w:t xml:space="preserve">~1 – 4 MΩ</w:t>
            </w:r>
          </w:p>
        </w:tc>
        <w:tc>
          <w:tcPr>
            <w:tcW w:type="dxa" w:w="4200"/>
          </w:tcPr>
          <w:p>
            <w:r>
              <w:rPr>
                <w:b w:val="false"/>
                <w:bCs w:val="false"/>
                <w:color w:val="000000"/>
                <w:sz w:val="20"/>
                <w:szCs w:val="20"/>
              </w:rPr>
              <w:t xml:space="preserve">FAIL — Significant leakage</w:t>
            </w:r>
          </w:p>
        </w:tc>
      </w:tr>
      <w:tr>
        <w:tc>
          <w:tcPr>
            <w:tcW w:type="dxa" w:w="2400"/>
            <w:shd w:fill="F2F2F2" w:val="clear"/>
          </w:tcPr>
          <w:p>
            <w:r>
              <w:rPr>
                <w:b w:val="false"/>
                <w:bCs w:val="false"/>
                <w:color w:val="000000"/>
                <w:sz w:val="20"/>
                <w:szCs w:val="20"/>
              </w:rPr>
              <w:t xml:space="preserve">0.25 – ~0.50 V</w:t>
            </w:r>
          </w:p>
        </w:tc>
        <w:tc>
          <w:tcPr>
            <w:tcW w:type="dxa" w:w="2400"/>
          </w:tcPr>
          <w:p>
            <w:r>
              <w:rPr>
                <w:b w:val="false"/>
                <w:bCs w:val="false"/>
                <w:color w:val="000000"/>
                <w:sz w:val="20"/>
                <w:szCs w:val="20"/>
              </w:rPr>
              <w:t xml:space="preserve">&lt; 1 MΩ → near short</w:t>
            </w:r>
          </w:p>
        </w:tc>
        <w:tc>
          <w:tcPr>
            <w:tcW w:type="dxa" w:w="4200"/>
          </w:tcPr>
          <w:p>
            <w:r>
              <w:rPr>
                <w:b w:val="false"/>
                <w:bCs w:val="false"/>
                <w:color w:val="000000"/>
                <w:sz w:val="20"/>
                <w:szCs w:val="20"/>
              </w:rPr>
              <w:t xml:space="preserve">FAIL — Severe leakage / direct connection</w:t>
            </w:r>
          </w:p>
        </w:tc>
      </w:tr>
    </w:tbl>
    <w:p>
      <w:r>
        <w:rPr>
          <w:b/>
          <w:color w:val="B00000"/>
          <w:highlight w:val="yellow"/>
        </w:rPr>
        <w:t xml:space="preserve">FIRMWARE REVIEW NOTE (v1.3, unchanged):</w:t>
      </w:r>
      <w:r>
        <w:t xml:space="preserve"> Bands derived from the actual divider V_R3004 = 500 V × 1 kΩ / (1 MΩ + R_ins + 1 kΩ). Estimate insulation resistance from the reading as R_ins ≈ 500000 / V_ADC − 1.001 MΩ. The single go/no-go stays at 0.045 V (= 10 MΩ): below = PASS, at/above = FAIL. The full 0–0.50 V span is available on the HV-card AD7476 (Vref = 5 V).</w:t>
      </w:r>
    </w:p>
    <w:p/>
    <w:p>
      <w:pPr>
        <w:pBdr>
          <w:left w:val="thick" w:color="C00000" w:sz="12"/>
        </w:pBdr>
        <w:spacing w:after="120" w:before="120"/>
        <w:ind w:left="360"/>
      </w:pPr>
      <w:r>
        <w:rPr>
          <w:b/>
          <w:bCs/>
          <w:color w:val="C00000"/>
          <w:sz w:val="20"/>
          <w:szCs w:val="20"/>
        </w:rPr>
        <w:t xml:space="preserve">⚠  NOTE: Key principle: in this insulation test circuit a LOWER ADC voltage means BETTER insulation. GO/NO-GO: V_HV_RET &lt; 0.045 V =&gt; PASS (&gt;10 MΩ); &gt;= 0.045 V =&gt; FAIL (&lt;=10 MΩ). The graded bands are informational only. The ADC reading rises toward ~0.50 V as insulation resistance falls. A reading approaching ~0.50 V indicates a direct connection or insulation breakdown.</w:t>
      </w:r>
    </w:p>
    <w:p/>
    <w:p>
      <w:pPr>
        <w:pStyle w:val="Heading2"/>
        <w:spacing w:after="150" w:before="300"/>
      </w:pPr>
      <w:r>
        <w:t xml:space="preserve">1.4 Resistance Measurement Architecture — 4-Wire (Kelvin)</w:t>
      </w:r>
    </w:p>
    <w:p>
      <w:pPr>
        <w:spacing w:after="80" w:before="80"/>
      </w:pPr>
      <w:r>
        <w:rPr>
          <w:b w:val="false"/>
          <w:bCs w:val="false"/>
          <w:sz w:val="22"/>
          <w:szCs w:val="22"/>
        </w:rPr>
        <w:t xml:space="preserve">This section is new in v1.4 and describes the principal schematic change. In v1.3 resistance was measured 2-wire: the excitation current and the voltage measurement shared the same conductors, so the reading included both CD4067 on-resistances and the LO_COM return resistor — of order 1 kΩ of offset sitting on top of a wire resistance of a few mΩ to a few Ω. Matrix_Card-6 separates the two.</w:t>
      </w:r>
    </w:p>
    <w:p>
      <w:pPr>
        <w:spacing w:after="80" w:before="80"/>
      </w:pPr>
      <w:r>
        <w:rPr>
          <w:b w:val="false"/>
          <w:bCs w:val="false"/>
          <w:sz w:val="22"/>
          <w:szCs w:val="22"/>
        </w:rPr>
        <w:t xml:space="preserve">The force path (carries the current):</w:t>
      </w:r>
    </w:p>
    <w:p>
      <w:pPr>
        <w:spacing w:after="20" w:before="20"/>
        <w:ind w:left="540"/>
      </w:pPr>
      <w:r>
        <w:rPr>
          <w:rFonts w:ascii="Consolas" w:cs="Consolas" w:eastAsia="Consolas" w:hAnsi="Consolas"/>
          <w:sz w:val="18"/>
          <w:szCs w:val="18"/>
        </w:rPr>
        <w:t xml:space="preserve">I_OUT → HI_COM → HI force mux (U1–U16, HI_EN[k], HI_S0–S3) → HI[i]</w:t>
      </w:r>
    </w:p>
    <w:p>
      <w:pPr>
        <w:spacing w:after="20" w:before="20"/>
        <w:ind w:left="540"/>
      </w:pPr>
      <w:r>
        <w:rPr>
          <w:rFonts w:ascii="Consolas" w:cs="Consolas" w:eastAsia="Consolas" w:hAnsi="Consolas"/>
          <w:sz w:val="18"/>
          <w:szCs w:val="18"/>
        </w:rPr>
        <w:t xml:space="preserve">      → harness wire → LO[j] → LO force mux (U17–U32, LO_EN[k], LO_S0–S3)</w:t>
      </w:r>
    </w:p>
    <w:p>
      <w:pPr>
        <w:spacing w:after="20" w:before="20"/>
        <w:ind w:left="540"/>
      </w:pPr>
      <w:r>
        <w:rPr>
          <w:rFonts w:ascii="Consolas" w:cs="Consolas" w:eastAsia="Consolas" w:hAnsi="Consolas"/>
          <w:sz w:val="18"/>
          <w:szCs w:val="18"/>
        </w:rPr>
        <w:t xml:space="preserve">      → LO_COM → R131 (100 Ω, 0.01 %, 1206) → GND</w:t>
      </w:r>
    </w:p>
    <w:p>
      <w:pPr>
        <w:spacing w:after="80" w:before="80"/>
      </w:pPr>
      <w:r>
        <w:rPr>
          <w:b w:val="false"/>
          <w:bCs w:val="false"/>
          <w:sz w:val="22"/>
          <w:szCs w:val="22"/>
        </w:rPr>
        <w:t xml:space="preserve">The sense path (carries essentially no current):</w:t>
      </w:r>
    </w:p>
    <w:p>
      <w:pPr>
        <w:spacing w:after="20" w:before="20"/>
        <w:ind w:left="540"/>
      </w:pPr>
      <w:r>
        <w:rPr>
          <w:rFonts w:ascii="Consolas" w:cs="Consolas" w:eastAsia="Consolas" w:hAnsi="Consolas"/>
          <w:sz w:val="18"/>
          <w:szCs w:val="18"/>
        </w:rPr>
        <w:t xml:space="preserve">HI[i] → HI sense mux (U34–U49, HI_SENSE_EN[k], HI_S0–S3) → HI_SENSE → U68 AIN0</w:t>
      </w:r>
    </w:p>
    <w:p>
      <w:pPr>
        <w:spacing w:after="20" w:before="20"/>
        <w:ind w:left="540"/>
      </w:pPr>
      <w:r>
        <w:rPr>
          <w:rFonts w:ascii="Consolas" w:cs="Consolas" w:eastAsia="Consolas" w:hAnsi="Consolas"/>
          <w:sz w:val="18"/>
          <w:szCs w:val="18"/>
        </w:rPr>
        <w:t xml:space="preserve">LO[j] → LO sense mux (U50–U65, LO_SENSE_EN[k], LO_S0–S3) → LO_SENSE → U68 AIN1</w:t>
      </w:r>
    </w:p>
    <w:p>
      <w:pPr>
        <w:spacing w:after="20" w:before="20"/>
        <w:ind w:left="540"/>
      </w:pPr>
      <w:r>
        <w:rPr>
          <w:rFonts w:ascii="Consolas" w:cs="Consolas" w:eastAsia="Consolas" w:hAnsi="Consolas"/>
          <w:sz w:val="18"/>
          <w:szCs w:val="18"/>
        </w:rPr>
        <w:t xml:space="preserve">U68 AINCOM → GND (through jumper JP1)</w:t>
      </w:r>
    </w:p>
    <w:p>
      <w:pPr>
        <w:spacing w:after="80" w:before="80"/>
      </w:pPr>
      <w:r>
        <w:rPr>
          <w:b w:val="false"/>
          <w:bCs w:val="false"/>
          <w:sz w:val="22"/>
          <w:szCs w:val="22"/>
        </w:rPr>
        <w:t xml:space="preserve">Why this works: the ADS124S08 differential input draws only leakage current, so no meaningful current flows through the sense multiplexers and their on-resistance develops no voltage. AIN0 − AIN1 is therefore the potential difference across the harness wire alone. The two force-multiplexer on-resistances and the 100 Ω return resistor are all outside the measured loop and cancel exactly, without calibration and without drift.</w:t>
      </w:r>
    </w:p>
    <w:p>
      <w:pPr>
        <w:spacing w:after="80" w:before="80"/>
      </w:pPr>
      <w:r>
        <w:rPr>
          <w:b w:val="false"/>
          <w:bCs w:val="false"/>
          <w:sz w:val="22"/>
          <w:szCs w:val="22"/>
        </w:rPr>
        <w:t xml:space="preserve">Working formula (see §7 for the constants and the ratiometric refinement):</w:t>
      </w:r>
    </w:p>
    <w:p>
      <w:pPr>
        <w:spacing w:after="20" w:before="20"/>
        <w:ind w:left="540"/>
      </w:pPr>
      <w:r>
        <w:rPr>
          <w:rFonts w:ascii="Consolas" w:cs="Consolas" w:eastAsia="Consolas" w:hAnsi="Consolas"/>
          <w:sz w:val="18"/>
          <w:szCs w:val="18"/>
        </w:rPr>
        <w:t xml:space="preserve">V_kelvin = (Code × V_REF) / (Gain × 2^23)        [V_REF = 2.5 V internal]</w:t>
      </w:r>
    </w:p>
    <w:p>
      <w:pPr>
        <w:spacing w:after="20" w:before="20"/>
        <w:ind w:left="540"/>
      </w:pPr>
      <w:r>
        <w:rPr>
          <w:rFonts w:ascii="Consolas" w:cs="Consolas" w:eastAsia="Consolas" w:hAnsi="Consolas"/>
          <w:sz w:val="18"/>
          <w:szCs w:val="18"/>
        </w:rPr>
        <w:t xml:space="preserve">R_wire   = V_kelvin / I_excitation</w:t>
      </w:r>
    </w:p>
    <w:p>
      <w:pPr>
        <w:spacing w:after="80" w:before="80"/>
      </w:pPr>
      <w:r>
        <w:rPr>
          <w:b w:val="false"/>
          <w:bCs w:val="false"/>
          <w:sz w:val="22"/>
          <w:szCs w:val="22"/>
        </w:rPr>
        <w:t xml:space="preserve">Addressing is shared, which simplifies firmware considerably: the sense multiplexers use the SAME HI_S0–S3 and LO_S0–S3 channel-address lines as the force multiplexers. Selecting harness pin HI[i] on the force array selects HI[i] on the sense array automatically. Firmware only has to enable the matching bank — HI_SENSE_EN[k] for the same k as HI_EN[k].</w:t>
      </w:r>
    </w:p>
    <w:p>
      <w:r>
        <w:rPr>
          <w:b/>
          <w:color w:val="B00000"/>
          <w:highlight w:val="yellow"/>
        </w:rPr>
        <w:t xml:space="preserve">FIRMWARE REVIEW NOTE (v1.4) — COMMON-MODE:</w:t>
      </w:r>
      <w:r>
        <w:t xml:space="preserve"> R131 is doing two jobs. It is the intended current reference (0.01 % tolerance), and it lifts the sense nodes off ground so the ADC’s PGA sees a legal input. The ADS124S08 runs unipolar here (AVDD = +3V3, AVSS = GND). Per SBAS660C the PGA absolute input range is AVSS + 0.15 + |V_INMAX| × (Gain − 1) / 2 to AVDD − 0.15 − |V_INMAX| × (Gain − 1) / 2 for gain 1–16, and AVSS + 0.15 + 15.5 × |V_INMAX| to AVDD − 0.15 − 15.5 × |V_INMAX| for gain 32–128 — note the two ranges use DIFFERENT formulas. At 1 mA the LO_SENSE node sits at I × (R_LOmux + 100 Ω) ≈ 0.6 V with 500 Ω multiplexers, comfortably inside range at every gain. If the excitation current is reduced far below 1 mA, re-check the common-mode floor. Bypassing the PGA (PGA_EN = 00) removes the constraint altogether — the range becomes AVSS − 0.05 to AVDD + 0.05 — which is the right mode for a single-ended read such as the current-reference measurement in §7.2.</w:t>
      </w:r>
    </w:p>
    <w:p>
      <w:r>
        <w:rPr>
          <w:b/>
          <w:color w:val="B00000"/>
          <w:highlight w:val="yellow"/>
        </w:rPr>
        <w:t xml:space="preserve">FIRMWARE REVIEW NOTE (v1.4) — UNUSED ADC RESOURCES:</w:t>
      </w:r>
      <w:r>
        <w:t xml:space="preserve"> On U68, AIN2–AIN5, REFP1_AIN6, REFN1_AIN7 and GPIO0–3 are unconnected, and REFP0 / REFN0 carry explicit no-connect flags, so the internal 2.5 V reference is in use (REFOUT is decoupled by C68, 1 µF). The ADS124S08 also contains programmable excitation current sources; they are not routed in this revision. The free analog inputs are the cheapest route to closing open item 4 — see §7.2. Note also that HI_SENSE and LO_SENSE reach AIN0/AIN1 with no differential RC filter; the 47 Ω resistors R83–R89 are series damping on the digital SPI lines, not analog filtering. Evaluate input noise at bring-up before committing to the highest PGA gains.</w:t>
      </w:r>
    </w:p>
    <w:p/>
    <w:p>
      <w:pPr>
        <w:pStyle w:val="Heading2"/>
        <w:spacing w:after="150" w:before="300"/>
      </w:pPr>
      <w:r>
        <w:t xml:space="preserve">1.5 Initialization Sequence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c>
          <w:tcPr>
            <w:tcW w:type="dxa" w:w="900"/>
            <w:shd w:fill="2E4057" w:val="clear"/>
          </w:tcPr>
          <w:p>
            <w:r>
              <w:rPr>
                <w:b/>
                <w:bCs/>
                <w:color w:val="FFFFFF"/>
                <w:sz w:val="20"/>
                <w:szCs w:val="20"/>
              </w:rPr>
              <w:t xml:space="preserve">Phase</w:t>
            </w:r>
          </w:p>
        </w:tc>
        <w:tc>
          <w:tcPr>
            <w:tcW w:type="dxa" w:w="2600"/>
            <w:shd w:fill="2E4057" w:val="clear"/>
          </w:tcPr>
          <w:p>
            <w:r>
              <w:rPr>
                <w:b/>
                <w:bCs/>
                <w:color w:val="FFFFFF"/>
                <w:sz w:val="20"/>
                <w:szCs w:val="20"/>
              </w:rPr>
              <w:t xml:space="preserve">Card</w:t>
            </w:r>
          </w:p>
        </w:tc>
        <w:tc>
          <w:tcPr>
            <w:tcW w:type="dxa" w:w="5500"/>
            <w:shd w:fill="2E4057" w:val="clear"/>
          </w:tcPr>
          <w:p>
            <w:r>
              <w:rPr>
                <w:b/>
                <w:bCs/>
                <w:color w:val="FFFFFF"/>
                <w:sz w:val="20"/>
                <w:szCs w:val="20"/>
              </w:rPr>
              <w:t xml:space="preserve">Action</w:t>
            </w:r>
          </w:p>
        </w:tc>
      </w:tr>
      <w:tr>
        <w:tc>
          <w:tcPr>
            <w:tcW w:type="dxa" w:w="900"/>
            <w:shd w:fill="F2F2F2" w:val="clear"/>
          </w:tcPr>
          <w:p>
            <w:r>
              <w:rPr>
                <w:b w:val="false"/>
                <w:bCs w:val="false"/>
                <w:color w:val="000000"/>
                <w:sz w:val="20"/>
                <w:szCs w:val="20"/>
              </w:rPr>
              <w:t xml:space="preserve">1</w:t>
            </w:r>
          </w:p>
        </w:tc>
        <w:tc>
          <w:tcPr>
            <w:tcW w:type="dxa" w:w="2600"/>
          </w:tcPr>
          <w:p>
            <w:r>
              <w:rPr>
                <w:b w:val="false"/>
                <w:bCs w:val="false"/>
                <w:color w:val="000000"/>
                <w:sz w:val="20"/>
                <w:szCs w:val="20"/>
              </w:rPr>
              <w:t xml:space="preserve">Control Card</w:t>
            </w:r>
          </w:p>
        </w:tc>
        <w:tc>
          <w:tcPr>
            <w:tcW w:type="dxa" w:w="5500"/>
          </w:tcPr>
          <w:p>
            <w:r>
              <w:rPr>
                <w:b w:val="false"/>
                <w:bCs w:val="false"/>
                <w:color w:val="000000"/>
                <w:sz w:val="20"/>
                <w:szCs w:val="20"/>
              </w:rPr>
              <w:t xml:space="preserve">Power-on, bus scan, DAC / ADC / GPIO-expander verification, U21 address-line expander</w:t>
            </w:r>
          </w:p>
        </w:tc>
      </w:tr>
      <w:tr>
        <w:tc>
          <w:tcPr>
            <w:tcW w:type="dxa" w:w="900"/>
            <w:shd w:fill="F2F2F2" w:val="clear"/>
          </w:tcPr>
          <w:p>
            <w:r>
              <w:rPr>
                <w:b w:val="false"/>
                <w:bCs w:val="false"/>
                <w:color w:val="000000"/>
                <w:sz w:val="20"/>
                <w:szCs w:val="20"/>
              </w:rPr>
              <w:t xml:space="preserve">2</w:t>
            </w:r>
          </w:p>
        </w:tc>
        <w:tc>
          <w:tcPr>
            <w:tcW w:type="dxa" w:w="2600"/>
          </w:tcPr>
          <w:p>
            <w:r>
              <w:rPr>
                <w:b w:val="false"/>
                <w:bCs w:val="false"/>
                <w:color w:val="000000"/>
                <w:sz w:val="20"/>
                <w:szCs w:val="20"/>
              </w:rPr>
              <w:t xml:space="preserve">HV Card</w:t>
            </w:r>
          </w:p>
        </w:tc>
        <w:tc>
          <w:tcPr>
            <w:tcW w:type="dxa" w:w="5500"/>
          </w:tcPr>
          <w:p>
            <w:r>
              <w:rPr>
                <w:b w:val="false"/>
                <w:bCs w:val="false"/>
                <w:color w:val="000000"/>
                <w:sz w:val="20"/>
                <w:szCs w:val="20"/>
              </w:rPr>
              <w:t xml:space="preserve">GPIO expander all-zero (all relays OFF), 500 V ramp, ADC confirm</w:t>
            </w:r>
          </w:p>
        </w:tc>
      </w:tr>
      <w:tr>
        <w:tc>
          <w:tcPr>
            <w:tcW w:type="dxa" w:w="900"/>
            <w:shd w:fill="F2F2F2" w:val="clear"/>
          </w:tcPr>
          <w:p>
            <w:r>
              <w:rPr>
                <w:b w:val="false"/>
                <w:bCs w:val="false"/>
                <w:color w:val="000000"/>
                <w:sz w:val="20"/>
                <w:szCs w:val="20"/>
              </w:rPr>
              <w:t xml:space="preserve">3</w:t>
            </w:r>
          </w:p>
        </w:tc>
        <w:tc>
          <w:tcPr>
            <w:tcW w:type="dxa" w:w="2600"/>
          </w:tcPr>
          <w:p>
            <w:r>
              <w:rPr>
                <w:b w:val="false"/>
                <w:bCs w:val="false"/>
                <w:color w:val="000000"/>
                <w:sz w:val="20"/>
                <w:szCs w:val="20"/>
              </w:rPr>
              <w:t xml:space="preserve">HV Card (Insulation Test)</w:t>
            </w:r>
          </w:p>
        </w:tc>
        <w:tc>
          <w:tcPr>
            <w:tcW w:type="dxa" w:w="5500"/>
          </w:tcPr>
          <w:p>
            <w:r>
              <w:rPr>
                <w:b w:val="false"/>
                <w:bCs w:val="false"/>
                <w:color w:val="000000"/>
                <w:sz w:val="20"/>
                <w:szCs w:val="20"/>
              </w:rPr>
              <w:t xml:space="preserve">Write GPIO expander 0x00, enable HV, sequential reed relay activation, ADC monitoring</w:t>
            </w:r>
          </w:p>
        </w:tc>
      </w:tr>
      <w:tr>
        <w:tc>
          <w:tcPr>
            <w:tcW w:type="dxa" w:w="900"/>
            <w:shd w:fill="F2F2F2" w:val="clear"/>
          </w:tcPr>
          <w:p>
            <w:r>
              <w:rPr>
                <w:b w:val="false"/>
                <w:bCs w:val="false"/>
                <w:color w:val="000000"/>
                <w:sz w:val="20"/>
                <w:szCs w:val="20"/>
              </w:rPr>
              <w:t xml:space="preserve">4</w:t>
            </w:r>
          </w:p>
        </w:tc>
        <w:tc>
          <w:tcPr>
            <w:tcW w:type="dxa" w:w="2600"/>
          </w:tcPr>
          <w:p>
            <w:r>
              <w:rPr>
                <w:b w:val="false"/>
                <w:bCs w:val="false"/>
                <w:color w:val="000000"/>
                <w:sz w:val="20"/>
                <w:szCs w:val="20"/>
              </w:rPr>
              <w:t xml:space="preserve">Matrix Card (force array)</w:t>
            </w:r>
          </w:p>
        </w:tc>
        <w:tc>
          <w:tcPr>
            <w:tcW w:type="dxa" w:w="5500"/>
          </w:tcPr>
          <w:p>
            <w:r>
              <w:rPr>
                <w:b w:val="false"/>
                <w:bCs w:val="false"/>
                <w:color w:val="000000"/>
                <w:sz w:val="20"/>
                <w:szCs w:val="20"/>
              </w:rPr>
              <w:t xml:space="preserve">Expander discovery, all enables 0xFF, all 256 × 256 paths confirmed open</w:t>
            </w:r>
          </w:p>
        </w:tc>
      </w:tr>
      <w:tr>
        <w:tc>
          <w:tcPr>
            <w:tcW w:type="dxa" w:w="900"/>
            <w:shd w:fill="F2F2F2" w:val="clear"/>
          </w:tcPr>
          <w:p>
            <w:r>
              <w:rPr>
                <w:b w:val="false"/>
                <w:bCs w:val="false"/>
                <w:color w:val="000000"/>
                <w:sz w:val="20"/>
                <w:szCs w:val="20"/>
              </w:rPr>
              <w:t xml:space="preserve">5</w:t>
            </w:r>
          </w:p>
        </w:tc>
        <w:tc>
          <w:tcPr>
            <w:tcW w:type="dxa" w:w="2600"/>
          </w:tcPr>
          <w:p>
            <w:r>
              <w:rPr>
                <w:b w:val="false"/>
                <w:bCs w:val="false"/>
                <w:color w:val="000000"/>
                <w:sz w:val="20"/>
                <w:szCs w:val="20"/>
              </w:rPr>
              <w:t xml:space="preserve">Matrix Card (sense array)</w:t>
            </w:r>
          </w:p>
        </w:tc>
        <w:tc>
          <w:tcPr>
            <w:tcW w:type="dxa" w:w="5500"/>
          </w:tcPr>
          <w:p>
            <w:r>
              <w:rPr>
                <w:b w:val="false"/>
                <w:bCs w:val="false"/>
                <w:color w:val="000000"/>
                <w:sz w:val="20"/>
                <w:szCs w:val="20"/>
              </w:rPr>
              <w:t xml:space="preserve">NEW — sense-expander discovery, all sense enables 0xFF, ADS124S08 reset / configure / self-offset calibration</w:t>
            </w:r>
          </w:p>
        </w:tc>
      </w:tr>
      <w:tr>
        <w:tc>
          <w:tcPr>
            <w:tcW w:type="dxa" w:w="900"/>
            <w:shd w:fill="F2F2F2" w:val="clear"/>
          </w:tcPr>
          <w:p>
            <w:r>
              <w:rPr>
                <w:b w:val="false"/>
                <w:bCs w:val="false"/>
                <w:color w:val="000000"/>
                <w:sz w:val="20"/>
                <w:szCs w:val="20"/>
              </w:rPr>
              <w:t xml:space="preserve">6A</w:t>
            </w:r>
          </w:p>
        </w:tc>
        <w:tc>
          <w:tcPr>
            <w:tcW w:type="dxa" w:w="2600"/>
          </w:tcPr>
          <w:p>
            <w:r>
              <w:rPr>
                <w:b w:val="false"/>
                <w:bCs w:val="false"/>
                <w:color w:val="000000"/>
                <w:sz w:val="20"/>
                <w:szCs w:val="20"/>
              </w:rPr>
              <w:t xml:space="preserve">Matrix Card (Op A)</w:t>
            </w:r>
          </w:p>
        </w:tc>
        <w:tc>
          <w:tcPr>
            <w:tcW w:type="dxa" w:w="5500"/>
          </w:tcPr>
          <w:p>
            <w:r>
              <w:rPr>
                <w:b w:val="false"/>
                <w:bCs w:val="false"/>
                <w:color w:val="000000"/>
                <w:sz w:val="20"/>
                <w:szCs w:val="20"/>
              </w:rPr>
              <w:t xml:space="preserve">Continuity auto-discovery — scan all 256 × 256 paths</w:t>
            </w:r>
          </w:p>
        </w:tc>
      </w:tr>
      <w:tr>
        <w:tc>
          <w:tcPr>
            <w:tcW w:type="dxa" w:w="900"/>
            <w:shd w:fill="F2F2F2" w:val="clear"/>
          </w:tcPr>
          <w:p>
            <w:r>
              <w:rPr>
                <w:b w:val="false"/>
                <w:bCs w:val="false"/>
                <w:color w:val="000000"/>
                <w:sz w:val="20"/>
                <w:szCs w:val="20"/>
              </w:rPr>
              <w:t xml:space="preserve">6B</w:t>
            </w:r>
          </w:p>
        </w:tc>
        <w:tc>
          <w:tcPr>
            <w:tcW w:type="dxa" w:w="2600"/>
          </w:tcPr>
          <w:p>
            <w:r>
              <w:rPr>
                <w:b w:val="false"/>
                <w:bCs w:val="false"/>
                <w:color w:val="000000"/>
                <w:sz w:val="20"/>
                <w:szCs w:val="20"/>
              </w:rPr>
              <w:t xml:space="preserve">Matrix Card (Op B)</w:t>
            </w:r>
          </w:p>
        </w:tc>
        <w:tc>
          <w:tcPr>
            <w:tcW w:type="dxa" w:w="5500"/>
          </w:tcPr>
          <w:p>
            <w:r>
              <w:rPr>
                <w:b w:val="false"/>
                <w:bCs w:val="false"/>
                <w:color w:val="000000"/>
                <w:sz w:val="20"/>
                <w:szCs w:val="20"/>
              </w:rPr>
              <w:t xml:space="preserve">Pre-defined plan verification</w:t>
            </w:r>
          </w:p>
        </w:tc>
      </w:tr>
      <w:tr>
        <w:tc>
          <w:tcPr>
            <w:tcW w:type="dxa" w:w="900"/>
            <w:shd w:fill="F2F2F2" w:val="clear"/>
          </w:tcPr>
          <w:p>
            <w:r>
              <w:rPr>
                <w:b w:val="false"/>
                <w:bCs w:val="false"/>
                <w:color w:val="000000"/>
                <w:sz w:val="20"/>
                <w:szCs w:val="20"/>
              </w:rPr>
              <w:t xml:space="preserve">7</w:t>
            </w:r>
          </w:p>
        </w:tc>
        <w:tc>
          <w:tcPr>
            <w:tcW w:type="dxa" w:w="2600"/>
          </w:tcPr>
          <w:p>
            <w:r>
              <w:rPr>
                <w:b w:val="false"/>
                <w:bCs w:val="false"/>
                <w:color w:val="000000"/>
                <w:sz w:val="20"/>
                <w:szCs w:val="20"/>
              </w:rPr>
              <w:t xml:space="preserve">Matrix Card (excitation)</w:t>
            </w:r>
          </w:p>
        </w:tc>
        <w:tc>
          <w:tcPr>
            <w:tcW w:type="dxa" w:w="5500"/>
          </w:tcPr>
          <w:p>
            <w:r>
              <w:rPr>
                <w:b w:val="false"/>
                <w:bCs w:val="false"/>
                <w:color w:val="000000"/>
                <w:sz w:val="20"/>
                <w:szCs w:val="20"/>
              </w:rPr>
              <w:t xml:space="preserve">NEW — loopback compliance characterisation, set and verify excitation current</w:t>
            </w:r>
          </w:p>
        </w:tc>
      </w:tr>
      <w:tr>
        <w:tc>
          <w:tcPr>
            <w:tcW w:type="dxa" w:w="900"/>
            <w:shd w:fill="F2F2F2" w:val="clear"/>
          </w:tcPr>
          <w:p>
            <w:r>
              <w:rPr>
                <w:b w:val="false"/>
                <w:bCs w:val="false"/>
                <w:color w:val="000000"/>
                <w:sz w:val="20"/>
                <w:szCs w:val="20"/>
              </w:rPr>
              <w:t xml:space="preserve">8A</w:t>
            </w:r>
          </w:p>
        </w:tc>
        <w:tc>
          <w:tcPr>
            <w:tcW w:type="dxa" w:w="2600"/>
          </w:tcPr>
          <w:p>
            <w:r>
              <w:rPr>
                <w:b w:val="false"/>
                <w:bCs w:val="false"/>
                <w:color w:val="000000"/>
                <w:sz w:val="20"/>
                <w:szCs w:val="20"/>
              </w:rPr>
              <w:t xml:space="preserve">Matrix Card (Resistance A)</w:t>
            </w:r>
          </w:p>
        </w:tc>
        <w:tc>
          <w:tcPr>
            <w:tcW w:type="dxa" w:w="5500"/>
          </w:tcPr>
          <w:p>
            <w:r>
              <w:rPr>
                <w:b w:val="false"/>
                <w:bCs w:val="false"/>
                <w:color w:val="000000"/>
                <w:sz w:val="20"/>
                <w:szCs w:val="20"/>
              </w:rPr>
              <w:t xml:space="preserve">Auto-measure Kelvin resistance of all discovered connections</w:t>
            </w:r>
          </w:p>
        </w:tc>
      </w:tr>
      <w:tr>
        <w:tc>
          <w:tcPr>
            <w:tcW w:type="dxa" w:w="900"/>
            <w:shd w:fill="F2F2F2" w:val="clear"/>
          </w:tcPr>
          <w:p>
            <w:r>
              <w:rPr>
                <w:b w:val="false"/>
                <w:bCs w:val="false"/>
                <w:color w:val="000000"/>
                <w:sz w:val="20"/>
                <w:szCs w:val="20"/>
              </w:rPr>
              <w:t xml:space="preserve">8B</w:t>
            </w:r>
          </w:p>
        </w:tc>
        <w:tc>
          <w:tcPr>
            <w:tcW w:type="dxa" w:w="2600"/>
          </w:tcPr>
          <w:p>
            <w:r>
              <w:rPr>
                <w:b w:val="false"/>
                <w:bCs w:val="false"/>
                <w:color w:val="000000"/>
                <w:sz w:val="20"/>
                <w:szCs w:val="20"/>
              </w:rPr>
              <w:t xml:space="preserve">Matrix Card (Resistance B)</w:t>
            </w:r>
          </w:p>
        </w:tc>
        <w:tc>
          <w:tcPr>
            <w:tcW w:type="dxa" w:w="5500"/>
          </w:tcPr>
          <w:p>
            <w:r>
              <w:rPr>
                <w:b w:val="false"/>
                <w:bCs w:val="false"/>
                <w:color w:val="000000"/>
                <w:sz w:val="20"/>
                <w:szCs w:val="20"/>
              </w:rPr>
              <w:t xml:space="preserve">Verify Kelvin resistance against pre-defined plan limits</w:t>
            </w:r>
          </w:p>
        </w:tc>
      </w:tr>
    </w:tbl>
    <w:p/>
    <w:p/>
    <w:p>
      <w:pPr>
        <w:pStyle w:val="Heading1"/>
        <w:spacing w:after="200" w:before="400"/>
      </w:pPr>
      <w:r>
        <w:t xml:space="preserve">2. Control Card Initialization</w:t>
      </w:r>
    </w:p>
    <w:p>
      <w:pPr>
        <w:spacing w:after="80" w:before="80"/>
      </w:pPr>
      <w:r>
        <w:rPr>
          <w:b w:val="false"/>
          <w:bCs w:val="false"/>
          <w:sz w:val="22"/>
          <w:szCs w:val="22"/>
        </w:rPr>
        <w:t xml:space="preserve">The Control Card (STM32G474RETx) is the master of the entire system. All communication buses must be verified before proceeding to HV Card or Matrix Card operations.</w:t>
      </w:r>
    </w:p>
    <w:p/>
    <w:p>
      <w:pPr>
        <w:pStyle w:val="Heading2"/>
        <w:spacing w:after="150" w:before="300"/>
      </w:pPr>
      <w:r>
        <w:t xml:space="preserve">2.1 Power-On Self Test (POST)</w:t>
      </w:r>
    </w:p>
    <w:p>
      <w:pPr>
        <w:spacing w:after="80" w:before="80"/>
        <w:ind w:left="360"/>
      </w:pPr>
      <w:r>
        <w:rPr>
          <w:b/>
          <w:bCs/>
          <w:sz w:val="22"/>
          <w:szCs w:val="22"/>
        </w:rPr>
        <w:t xml:space="preserve">Step 2.1.1: </w:t>
      </w:r>
      <w:r>
        <w:rPr>
          <w:sz w:val="22"/>
          <w:szCs w:val="22"/>
        </w:rPr>
        <w:t xml:space="preserve">Apply +5 V supply to Control Card. Confirm 3.3 V LDO (TLV70033) output is stable.</w:t>
      </w:r>
    </w:p>
    <w:p>
      <w:pPr>
        <w:spacing w:after="80" w:before="80"/>
        <w:ind w:left="360"/>
      </w:pPr>
      <w:r>
        <w:rPr>
          <w:b/>
          <w:bCs/>
          <w:sz w:val="22"/>
          <w:szCs w:val="22"/>
        </w:rPr>
        <w:t xml:space="preserve">Step 2.1.2: </w:t>
      </w:r>
      <w:r>
        <w:rPr>
          <w:sz w:val="22"/>
          <w:szCs w:val="22"/>
        </w:rPr>
        <w:t xml:space="preserve">Confirm isolated 5 V supplies (R05C05TE05S-R, R05CT05S-R) are active.</w:t>
      </w:r>
    </w:p>
    <w:p>
      <w:pPr>
        <w:spacing w:after="80" w:before="80"/>
        <w:ind w:left="360"/>
      </w:pPr>
      <w:r>
        <w:rPr>
          <w:b/>
          <w:bCs/>
          <w:sz w:val="22"/>
          <w:szCs w:val="22"/>
        </w:rPr>
        <w:t xml:space="preserve">Step 2.1.3: </w:t>
      </w:r>
      <w:r>
        <w:rPr>
          <w:sz w:val="22"/>
          <w:szCs w:val="22"/>
        </w:rPr>
        <w:t xml:space="preserve">Confirm +12 V boost (LT8337EV-1-PBF) output is stable.</w:t>
      </w:r>
    </w:p>
    <w:p>
      <w:pPr>
        <w:spacing w:after="80" w:before="80"/>
        <w:ind w:left="360"/>
      </w:pPr>
      <w:r>
        <w:rPr>
          <w:b/>
          <w:bCs/>
          <w:sz w:val="22"/>
          <w:szCs w:val="22"/>
        </w:rPr>
        <w:t xml:space="preserve">Step 2.1.4: </w:t>
      </w:r>
      <w:r>
        <w:rPr>
          <w:sz w:val="22"/>
          <w:szCs w:val="22"/>
        </w:rPr>
        <w:t xml:space="preserve">uC firmware boot executes. Initialize all GPIO to safe defaults:</w:t>
      </w:r>
    </w:p>
    <w:p>
      <w:pPr>
        <w:spacing w:after="40" w:before="40"/>
        <w:ind w:left="720"/>
      </w:pPr>
      <w:r>
        <w:rPr>
          <w:color w:val="444444"/>
          <w:sz w:val="22"/>
          <w:szCs w:val="22"/>
        </w:rPr>
        <w:t xml:space="preserve">◦ All MCP23017 I2C writes pending — defer until bus init (Section 2.2)</w:t>
      </w:r>
    </w:p>
    <w:p>
      <w:pPr>
        <w:spacing w:after="40" w:before="40"/>
        <w:ind w:left="720"/>
      </w:pPr>
      <w:r>
        <w:rPr>
          <w:color w:val="444444"/>
          <w:sz w:val="22"/>
          <w:szCs w:val="22"/>
        </w:rPr>
        <w:t xml:space="preserve">◦ All SPI chip-select lines → HIGH (deselected), including ADC_CS_1 for the ADS124S08</w:t>
      </w:r>
    </w:p>
    <w:p>
      <w:pPr>
        <w:spacing w:after="40" w:before="40"/>
        <w:ind w:left="720"/>
      </w:pPr>
      <w:r>
        <w:rPr>
          <w:color w:val="444444"/>
          <w:sz w:val="22"/>
          <w:szCs w:val="22"/>
        </w:rPr>
        <w:t xml:space="preserve">◦ DAC8775 RESET_N → deassert (HIGH = active)</w:t>
      </w:r>
    </w:p>
    <w:p>
      <w:pPr>
        <w:spacing w:after="40" w:before="40"/>
        <w:ind w:left="720"/>
      </w:pPr>
      <w:r>
        <w:rPr>
          <w:color w:val="444444"/>
          <w:sz w:val="22"/>
          <w:szCs w:val="22"/>
        </w:rPr>
        <w:t xml:space="preserve">◦ OPTO_CNTR (PC12) → LOW (Opto SPDT selects the 3.3 V pull-up path, not the DAC current path)</w:t>
      </w:r>
    </w:p>
    <w:p>
      <w:pPr>
        <w:pBdr>
          <w:left w:val="thick" w:color="C00000" w:sz="12"/>
        </w:pBdr>
        <w:spacing w:after="120" w:before="120"/>
        <w:ind w:left="360"/>
      </w:pPr>
      <w:r>
        <w:rPr>
          <w:b/>
          <w:bCs/>
          <w:color w:val="C00000"/>
          <w:sz w:val="20"/>
          <w:szCs w:val="20"/>
        </w:rPr>
        <w:t xml:space="preserve">⚠  NOTE: The multiplexer channel-address lines HI_S1–S4 and LO_S1–S4 are no longer STM32 GPIO. They are outputs of MCP23017 U21 on I2C3 and cannot be set until Section 2.2 completes. Until then the CD4067 address inputs are held by their pull-downs. This is safe because the 100 kΩ pull-ups on every E pin keep all 64 multiplexers disabled regardless of address.</w:t>
      </w:r>
    </w:p>
    <w:p/>
    <w:p>
      <w:pPr>
        <w:pStyle w:val="Heading2"/>
        <w:spacing w:after="150" w:before="300"/>
      </w:pPr>
      <w:r>
        <w:t xml:space="preserve">2.2 I2C Bus Initialization</w:t>
      </w:r>
    </w:p>
    <w:p>
      <w:pPr>
        <w:spacing w:after="80" w:before="80"/>
        <w:ind w:left="360"/>
      </w:pPr>
      <w:r>
        <w:rPr>
          <w:b/>
          <w:bCs/>
          <w:sz w:val="22"/>
          <w:szCs w:val="22"/>
        </w:rPr>
        <w:t xml:space="preserve">Step 2.2.1: </w:t>
      </w:r>
      <w:r>
        <w:rPr>
          <w:sz w:val="22"/>
          <w:szCs w:val="22"/>
        </w:rPr>
        <w:t xml:space="preserve">Configure I2C2 and I2C3. Run the Matrix bus at 400 kHz if signal integrity allows — see the scan-time note in §1.2. Isolators are active on both isolated buses.</w:t>
      </w:r>
    </w:p>
    <w:p>
      <w:pPr>
        <w:spacing w:after="80" w:before="80"/>
        <w:ind w:left="360"/>
      </w:pPr>
      <w:r>
        <w:rPr>
          <w:b/>
          <w:bCs/>
          <w:sz w:val="22"/>
          <w:szCs w:val="22"/>
        </w:rPr>
        <w:t xml:space="preserve">Step 2.2.2: </w:t>
      </w:r>
      <w:r>
        <w:rPr>
          <w:sz w:val="22"/>
          <w:szCs w:val="22"/>
        </w:rPr>
        <w:t xml:space="preserve">Perform an I2C bus scan (0x00–0x7F) on I2C2 (HV Card bus) and I2C3 (Control-local and Matrix Card bus).</w:t>
      </w:r>
    </w:p>
    <w:p>
      <w:pPr>
        <w:spacing w:after="80" w:before="80"/>
        <w:ind w:left="360"/>
      </w:pPr>
      <w:r>
        <w:rPr>
          <w:b/>
          <w:bCs/>
          <w:sz w:val="22"/>
          <w:szCs w:val="22"/>
        </w:rPr>
        <w:t xml:space="preserve">Step 2.2.3: </w:t>
      </w:r>
      <w:r>
        <w:rPr>
          <w:sz w:val="22"/>
          <w:szCs w:val="22"/>
        </w:rPr>
        <w:t xml:space="preserve">Verify MCP23017 U21 responds on I2C3 (Control Card, non-isolated). This device owns the multiplexer address lines and the I2C_EN bank-selects — nothing on the Matrix Card can be addressed meaningfully without it.</w:t>
      </w:r>
    </w:p>
    <w:p>
      <w:pPr>
        <w:spacing w:after="80" w:before="80"/>
        <w:ind w:left="360"/>
      </w:pPr>
      <w:r>
        <w:rPr>
          <w:b/>
          <w:bCs/>
          <w:sz w:val="22"/>
          <w:szCs w:val="22"/>
        </w:rPr>
        <w:t xml:space="preserve">Step 2.2.4: </w:t>
      </w:r>
      <w:r>
        <w:rPr>
          <w:sz w:val="22"/>
          <w:szCs w:val="22"/>
        </w:rPr>
        <w:t xml:space="preserve">Configure U21: IODIR A = IODIR B = 0x00 (all outputs), OLAT = defined default (HI_S1–S4 = LO_S1–S4 = 0 selects channel 0; set I2C_EN1 / I2C_EN2 per the bank scheme confirmed with hardware). Read back to confirm.</w:t>
      </w:r>
    </w:p>
    <w:p>
      <w:pPr>
        <w:spacing w:after="80" w:before="80"/>
        <w:ind w:left="360"/>
      </w:pPr>
      <w:r>
        <w:rPr>
          <w:b/>
          <w:bCs/>
          <w:sz w:val="22"/>
          <w:szCs w:val="22"/>
        </w:rPr>
        <w:t xml:space="preserve">Step 2.2.5: </w:t>
      </w:r>
      <w:r>
        <w:rPr>
          <w:sz w:val="22"/>
          <w:szCs w:val="22"/>
        </w:rPr>
        <w:t xml:space="preserve">Verify all 8× MCP23017 on the HV Card respond on I2C2 at 0x20–0x27. Log each. For a multi-HV-card system, repeat per card using ISO_HV_Card_ENx bank-select.</w:t>
      </w:r>
    </w:p>
    <w:p>
      <w:pPr>
        <w:spacing w:after="80" w:before="80"/>
        <w:ind w:left="360"/>
      </w:pPr>
      <w:r>
        <w:rPr>
          <w:b/>
          <w:bCs/>
          <w:sz w:val="22"/>
          <w:szCs w:val="22"/>
        </w:rPr>
        <w:t xml:space="preserve">Step 2.2.6: </w:t>
      </w:r>
      <w:r>
        <w:rPr>
          <w:sz w:val="22"/>
          <w:szCs w:val="22"/>
        </w:rPr>
        <w:t xml:space="preserve">Verify the Matrix Card expanders on I2C3. Expect FIVE: U101 and U102 (force enables, addresses by strapping) plus U66, U67, U69 (sense enables, annotated 0x23, 0x24, 0x25). Log every address found.</w:t>
      </w:r>
    </w:p>
    <w:p>
      <w:pPr>
        <w:spacing w:after="80" w:before="80"/>
        <w:ind w:left="360"/>
      </w:pPr>
      <w:r>
        <w:rPr>
          <w:b/>
          <w:bCs/>
          <w:sz w:val="22"/>
          <w:szCs w:val="22"/>
        </w:rPr>
        <w:t xml:space="preserve">Step 2.2.7: </w:t>
      </w:r>
      <w:r>
        <w:rPr>
          <w:sz w:val="22"/>
          <w:szCs w:val="22"/>
        </w:rPr>
        <w:t xml:space="preserve">If any expected device does not respond: log "I2C device missing at address 0xXX on bus Y". HALT.</w:t>
      </w:r>
    </w:p>
    <w:p>
      <w:pPr>
        <w:pBdr>
          <w:left w:val="thick" w:color="C00000" w:sz="12"/>
        </w:pBdr>
        <w:spacing w:after="120" w:before="120"/>
        <w:ind w:left="360"/>
      </w:pPr>
      <w:r>
        <w:rPr>
          <w:b/>
          <w:bCs/>
          <w:color w:val="C00000"/>
          <w:sz w:val="20"/>
          <w:szCs w:val="20"/>
        </w:rPr>
        <w:t xml:space="preserve">⚠  NOTE: I2C isolation uses ADUM1250ARZ on the Control Card and ADUM1205ARZ (U103) on the Matrix Card. Pull-up resistors (4.7 kΩ) sit on both sides of each isolator. If a scan returns no devices, verify the isolator supplies (+3.3 V side 1, +5 V side 2) before assuming a firmware fault. The Matrix bus now has five expanders plus their pull-ups — check the total bus capacitance if edges look slow at 400 kHz.</w:t>
      </w:r>
    </w:p>
    <w:p>
      <w:r>
        <w:rPr>
          <w:b/>
          <w:color w:val="B00000"/>
          <w:highlight w:val="yellow"/>
        </w:rPr>
        <w:t xml:space="preserve">FIRMWARE REVIEW NOTE (v1.4):</w:t>
      </w:r>
      <w:r>
        <w:t xml:space="preserve"> I2C_EN1 and I2C_EN2 are driven by U21 and routed to all four card connectors on Control_Card-4 sheet 8, but no net of that name exists on Matrix_Card-6 or HV_Card-1. Their intended function is not derivable from the schematics — confirm with the hardware owner whether they gate I2C isolator banks, and what the safe default state is, before writing them.</w:t>
      </w:r>
    </w:p>
    <w:p/>
    <w:p>
      <w:pPr>
        <w:pStyle w:val="Heading2"/>
        <w:spacing w:after="150" w:before="300"/>
      </w:pPr>
      <w:r>
        <w:t xml:space="preserve">2.3 SPI Bus Initialization — ADC Channels</w:t>
      </w:r>
    </w:p>
    <w:p>
      <w:pPr>
        <w:spacing w:after="80" w:before="80"/>
        <w:ind w:left="360"/>
      </w:pPr>
      <w:r>
        <w:rPr>
          <w:b/>
          <w:bCs/>
          <w:sz w:val="22"/>
          <w:szCs w:val="22"/>
        </w:rPr>
        <w:t xml:space="preserve">Step 2.3.1: </w:t>
      </w:r>
      <w:r>
        <w:rPr>
          <w:sz w:val="22"/>
          <w:szCs w:val="22"/>
        </w:rPr>
        <w:t xml:space="preserve">Configure SPI2 (isolated HV-card ADCs U301/U302 and DAC8775), SPI1 (Matrix Card — now shared by AD7476 U33 and ADS124S08 U68) and SPI3 (Control-Card ADC U4/U8).</w:t>
      </w:r>
    </w:p>
    <w:p>
      <w:pPr>
        <w:spacing w:after="80" w:before="80"/>
        <w:ind w:left="360"/>
      </w:pPr>
      <w:r>
        <w:rPr>
          <w:b/>
          <w:bCs/>
          <w:sz w:val="22"/>
          <w:szCs w:val="22"/>
        </w:rPr>
        <w:t xml:space="preserve">Step 2.3.2: </w:t>
      </w:r>
      <w:r>
        <w:rPr>
          <w:sz w:val="22"/>
          <w:szCs w:val="22"/>
        </w:rPr>
        <w:t xml:space="preserve">AD7476 channels: assert CS, perform a dummy read cycle, deassert CS. Verify the 12-bit response word is neither all-zeros nor all-ones.</w:t>
      </w:r>
    </w:p>
    <w:p>
      <w:pPr>
        <w:spacing w:after="80" w:before="80"/>
        <w:ind w:left="360"/>
      </w:pPr>
      <w:r>
        <w:rPr>
          <w:b/>
          <w:bCs/>
          <w:sz w:val="22"/>
          <w:szCs w:val="22"/>
        </w:rPr>
        <w:t xml:space="preserve">Step 2.3.3: </w:t>
      </w:r>
      <w:r>
        <w:rPr>
          <w:sz w:val="22"/>
          <w:szCs w:val="22"/>
        </w:rPr>
        <w:t xml:space="preserve">ADS124S08 (U68) bring-up:</w:t>
      </w:r>
    </w:p>
    <w:p>
      <w:pPr>
        <w:spacing w:after="40" w:before="40"/>
        <w:ind w:left="720"/>
      </w:pPr>
      <w:r>
        <w:rPr>
          <w:color w:val="444444"/>
          <w:sz w:val="22"/>
          <w:szCs w:val="22"/>
        </w:rPr>
        <w:t xml:space="preserve">◦ Pulse ADC_RST_1 low (or issue the RESET command) and wait the specified power-up time</w:t>
      </w:r>
    </w:p>
    <w:p>
      <w:pPr>
        <w:spacing w:after="40" w:before="40"/>
        <w:ind w:left="720"/>
      </w:pPr>
      <w:r>
        <w:rPr>
          <w:color w:val="444444"/>
          <w:sz w:val="22"/>
          <w:szCs w:val="22"/>
        </w:rPr>
        <w:t xml:space="preserve">◦ Read the device ID register and confirm it matches the ADS124S08 part code — this is the single most useful go/no-go for the whole precision chain</w:t>
      </w:r>
    </w:p>
    <w:p>
      <w:pPr>
        <w:spacing w:after="40" w:before="40"/>
        <w:ind w:left="720"/>
      </w:pPr>
      <w:r>
        <w:rPr>
          <w:color w:val="444444"/>
          <w:sz w:val="22"/>
          <w:szCs w:val="22"/>
        </w:rPr>
        <w:t xml:space="preserve">◦ Configure: internal 2.5 V reference enabled, reference select = internal, PGA enabled at gain 1, a low data rate (e.g. 20 SPS) with the digital filter appropriate to local mains frequency</w:t>
      </w:r>
    </w:p>
    <w:p>
      <w:pPr>
        <w:spacing w:after="40" w:before="40"/>
        <w:ind w:left="720"/>
      </w:pPr>
      <w:r>
        <w:rPr>
          <w:color w:val="444444"/>
          <w:sz w:val="22"/>
          <w:szCs w:val="22"/>
        </w:rPr>
        <w:t xml:space="preserve">◦ Set the input multiplexer to AINP = AIN0, AINN = AIN1</w:t>
      </w:r>
    </w:p>
    <w:p>
      <w:pPr>
        <w:spacing w:after="40" w:before="40"/>
        <w:ind w:left="720"/>
      </w:pPr>
      <w:r>
        <w:rPr>
          <w:color w:val="444444"/>
          <w:sz w:val="22"/>
          <w:szCs w:val="22"/>
        </w:rPr>
        <w:t xml:space="preserve">◦ Run the ADC self offset calibration with the inputs shorted internally, and store the offset</w:t>
      </w:r>
    </w:p>
    <w:p>
      <w:pPr>
        <w:spacing w:after="40" w:before="40"/>
        <w:ind w:left="720"/>
      </w:pPr>
      <w:r>
        <w:rPr>
          <w:color w:val="444444"/>
          <w:sz w:val="22"/>
          <w:szCs w:val="22"/>
        </w:rPr>
        <w:t xml:space="preserve">◦ Verify DRDY_1 toggles at the programmed data rate. If DRDY never asserts, log F11 and disable all resistance operations — continuity and insulation testing may still proceed</w:t>
      </w:r>
    </w:p>
    <w:p>
      <w:pPr>
        <w:spacing w:after="80" w:before="80"/>
        <w:ind w:left="360"/>
      </w:pPr>
      <w:r>
        <w:rPr>
          <w:b/>
          <w:bCs/>
          <w:sz w:val="22"/>
          <w:szCs w:val="22"/>
        </w:rPr>
        <w:t xml:space="preserve">Step 2.3.4: </w:t>
      </w:r>
      <w:r>
        <w:rPr>
          <w:sz w:val="22"/>
          <w:szCs w:val="22"/>
        </w:rPr>
        <w:t xml:space="preserve">Perform baseline reads on all channels with no stimulus:</w:t>
      </w:r>
    </w:p>
    <w:p>
      <w:pPr>
        <w:spacing w:after="40" w:before="40"/>
        <w:ind w:left="720"/>
      </w:pPr>
      <w:r>
        <w:rPr>
          <w:color w:val="444444"/>
          <w:sz w:val="22"/>
          <w:szCs w:val="22"/>
        </w:rPr>
        <w:t xml:space="preserve">◦ HV feedback channel (isolated SPI2): expected near 0 V (HV off, no current in divider)</w:t>
      </w:r>
    </w:p>
    <w:p>
      <w:pPr>
        <w:spacing w:after="40" w:before="40"/>
        <w:ind w:left="720"/>
      </w:pPr>
      <w:r>
        <w:rPr>
          <w:color w:val="444444"/>
          <w:sz w:val="22"/>
          <w:szCs w:val="22"/>
        </w:rPr>
        <w:t xml:space="preserve">◦ Continuity channel (SPI3 / U33 via Opto SPDT in pull-up mode): expected 3.3 V</w:t>
      </w:r>
    </w:p>
    <w:p>
      <w:pPr>
        <w:spacing w:after="40" w:before="40"/>
        <w:ind w:left="720"/>
      </w:pPr>
      <w:r>
        <w:rPr>
          <w:color w:val="444444"/>
          <w:sz w:val="22"/>
          <w:szCs w:val="22"/>
        </w:rPr>
        <w:t xml:space="preserve">◦ ADS124S08 differential channel with no excitation: expected near zero code after offset calibration; a large or noisy value indicates a floating sense path</w:t>
      </w:r>
    </w:p>
    <w:p>
      <w:pPr>
        <w:spacing w:after="80" w:before="80"/>
        <w:ind w:left="360"/>
      </w:pPr>
      <w:r>
        <w:rPr>
          <w:b/>
          <w:bCs/>
          <w:sz w:val="22"/>
          <w:szCs w:val="22"/>
        </w:rPr>
        <w:t xml:space="preserve">Step 2.3.5: </w:t>
      </w:r>
      <w:r>
        <w:rPr>
          <w:sz w:val="22"/>
          <w:szCs w:val="22"/>
        </w:rPr>
        <w:t xml:space="preserve">Log all baseline values. Any anomalous baseline indicates a hardware fault.</w:t>
      </w:r>
    </w:p>
    <w:p>
      <w:r>
        <w:rPr>
          <w:b/>
          <w:color w:val="B00000"/>
          <w:highlight w:val="yellow"/>
        </w:rPr>
        <w:t xml:space="preserve">FIRMWARE REVIEW NOTE (v1.4) — BLOCKING:</w:t>
      </w:r>
      <w:r>
        <w:t xml:space="preserve"> Step 2.3.3 cannot execute on the present schematics. ADC_CS_1, ADC_RST_1, Start_SYNC_1, DRDY_1 and SPI1_SCLK exist only on Matrix_Card-6 sheet 9; they are absent from connector J101 and from the entire Control Card. The ADS124S08 also clocks on SPI1_SCLK while U33 clocks on SPI1_SCK, so even once routed the two nets must be merged (or two separate clocks provided). Until this is fixed, treat every resistance procedure in §7 as unexecutable and report F11.</w:t>
      </w:r>
    </w:p>
    <w:p/>
    <w:p>
      <w:pPr>
        <w:pStyle w:val="Heading2"/>
        <w:spacing w:after="150" w:before="300"/>
      </w:pPr>
      <w:r>
        <w:t xml:space="preserve">2.4 Control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4057" w:val="clear"/>
          </w:tcPr>
          <w:p>
            <w:r>
              <w:rPr>
                <w:b/>
                <w:bCs/>
                <w:color w:val="FFFFFF"/>
                <w:sz w:val="20"/>
                <w:szCs w:val="20"/>
              </w:rPr>
              <w:t xml:space="preserve">✓ / ✗</w:t>
            </w:r>
          </w:p>
        </w:tc>
        <w:tc>
          <w:tcPr>
            <w:tcW w:type="dxa" w:w="7800"/>
            <w:shd w:fill="2E4057" w:val="clear"/>
          </w:tcPr>
          <w:p>
            <w:r>
              <w:rPr>
                <w:b/>
                <w:bCs/>
                <w:color w:val="FFFFFF"/>
                <w:sz w:val="20"/>
                <w:szCs w:val="20"/>
              </w:rPr>
              <w:t xml:space="preserve">Item</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Power rails stable: +3.3 V, +5 V, +5 V ISO, +12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STM32 firmware boot complete</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GPIO initialized to safe defaults; all SPI CS lines HIGH</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MCP23017 U21 (Control Card, I2C3) found, configured as outputs, readback OK</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DAC8830 (HV Card) found on isolated SPI</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8× MCP23017 (HV Card) found on I2C2 at addresses 0x20–0x27</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FIVE MCP23017 found on the Matrix Card bus (U101, U102, and 0x23 / 0x24 / 0x25)</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HV-card ADCs (isolated SPI2) verified — baseline ≈ 0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AD7476 U33 (Matrix, SPI1) communication verified — baseline ≈ 3.3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ADS124S08 U68 device ID read back correctly and DRDY_1 toggling (blocked — see §2.3 note)</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ADS124S08 self offset calibration completed and stored</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OPTO_CNTR = LOW (3.3 V pull-up path active)</w:t>
            </w:r>
          </w:p>
        </w:tc>
      </w:tr>
    </w:tbl>
    <w:p/>
    <w:p/>
    <w:p>
      <w:pPr>
        <w:pStyle w:val="Heading1"/>
        <w:spacing w:after="200" w:before="400"/>
      </w:pPr>
      <w:r>
        <w:t xml:space="preserve">3. HV Card Initialization</w:t>
      </w:r>
    </w:p>
    <w:p>
      <w:pPr>
        <w:pBdr>
          <w:left w:val="thick" w:color="C00000" w:sz="12"/>
        </w:pBdr>
        <w:spacing w:after="120" w:before="120"/>
        <w:ind w:left="360"/>
      </w:pPr>
      <w:r>
        <w:rPr>
          <w:b/>
          <w:bCs/>
          <w:color w:val="C00000"/>
          <w:sz w:val="20"/>
          <w:szCs w:val="20"/>
        </w:rPr>
        <w:t xml:space="preserve">⚠  NOTE: HIGH VOLTAGE HAZARD — up to 500 VDC. Ensure the test fixture is fully enclosed and no personnel contact is possible with HV lines before and during this section.</w:t>
      </w:r>
    </w:p>
    <w:p>
      <w:pPr>
        <w:spacing w:after="80" w:before="80"/>
      </w:pPr>
      <w:r>
        <w:rPr>
          <w:b w:val="false"/>
          <w:bCs w:val="false"/>
          <w:sz w:val="22"/>
          <w:szCs w:val="22"/>
        </w:rPr>
        <w:t xml:space="preserve">The HV Card schematic (HV_Card-1) is unchanged in this revision. Sections 3 and 4 are carried over from v1.3 without technical change.</w:t>
      </w:r>
    </w:p>
    <w:p/>
    <w:p>
      <w:pPr>
        <w:pStyle w:val="Heading2"/>
        <w:spacing w:after="150" w:before="300"/>
      </w:pPr>
      <w:r>
        <w:t xml:space="preserve">3.1 Safety State — GPIO Expander All-Zero Before HV Enable</w:t>
      </w:r>
    </w:p>
    <w:p>
      <w:pPr>
        <w:spacing w:after="80" w:before="80"/>
      </w:pPr>
      <w:r>
        <w:rPr>
          <w:b w:val="false"/>
          <w:bCs w:val="false"/>
          <w:sz w:val="22"/>
          <w:szCs w:val="22"/>
        </w:rPr>
        <w:t xml:space="preserve">Before the CA05P-5 DCDC is enabled, all 8× MCP23017 GPIO expanders on the HV Card must be written to output 0x00 on every port. This guarantees all 128 reed relay driver transistors (64 High Side + 64 Low Side) are OFF. There is no relay status feedback line — the firmware enforces safety by commanding all outputs low and trusting the open-drain / pull-down circuit design.</w:t>
      </w:r>
    </w:p>
    <w:p/>
    <w:p>
      <w:pPr>
        <w:spacing w:after="80" w:before="80"/>
        <w:ind w:left="360"/>
      </w:pPr>
      <w:r>
        <w:rPr>
          <w:b/>
          <w:bCs/>
          <w:sz w:val="22"/>
          <w:szCs w:val="22"/>
        </w:rPr>
        <w:t xml:space="preserve">Step 3.1.1: </w:t>
      </w:r>
      <w:r>
        <w:rPr>
          <w:sz w:val="22"/>
          <w:szCs w:val="22"/>
        </w:rPr>
        <w:t xml:space="preserve">For each MCP23017 at addresses 0x20 through 0x27 via I2C2:</w:t>
      </w:r>
    </w:p>
    <w:p>
      <w:pPr>
        <w:spacing w:after="40" w:before="40"/>
        <w:ind w:left="720"/>
      </w:pPr>
      <w:r>
        <w:rPr>
          <w:color w:val="444444"/>
          <w:sz w:val="22"/>
          <w:szCs w:val="22"/>
        </w:rPr>
        <w:t xml:space="preserve">◦ Write IODIR register A = 0xFF (configure as inputs first to avoid glitch, then switch)</w:t>
      </w:r>
    </w:p>
    <w:p>
      <w:pPr>
        <w:spacing w:after="40" w:before="40"/>
        <w:ind w:left="720"/>
      </w:pPr>
      <w:r>
        <w:rPr>
          <w:color w:val="444444"/>
          <w:sz w:val="22"/>
          <w:szCs w:val="22"/>
        </w:rPr>
        <w:t xml:space="preserve">◦ Write OLAT register A = 0x00</w:t>
      </w:r>
    </w:p>
    <w:p>
      <w:pPr>
        <w:spacing w:after="40" w:before="40"/>
        <w:ind w:left="720"/>
      </w:pPr>
      <w:r>
        <w:rPr>
          <w:color w:val="444444"/>
          <w:sz w:val="22"/>
          <w:szCs w:val="22"/>
        </w:rPr>
        <w:t xml:space="preserve">◦ Write OLAT register B = 0x00</w:t>
      </w:r>
    </w:p>
    <w:p>
      <w:pPr>
        <w:spacing w:after="40" w:before="40"/>
        <w:ind w:left="720"/>
      </w:pPr>
      <w:r>
        <w:rPr>
          <w:color w:val="444444"/>
          <w:sz w:val="22"/>
          <w:szCs w:val="22"/>
        </w:rPr>
        <w:t xml:space="preserve">◦ Write IODIR register A = 0x00 (all port A pins → output)</w:t>
      </w:r>
    </w:p>
    <w:p>
      <w:pPr>
        <w:spacing w:after="40" w:before="40"/>
        <w:ind w:left="720"/>
      </w:pPr>
      <w:r>
        <w:rPr>
          <w:color w:val="444444"/>
          <w:sz w:val="22"/>
          <w:szCs w:val="22"/>
        </w:rPr>
        <w:t xml:space="preserve">◦ Write IODIR register B = 0x00 (all port B pins → output)</w:t>
      </w:r>
    </w:p>
    <w:p>
      <w:pPr>
        <w:spacing w:after="40" w:before="40"/>
        <w:ind w:left="720"/>
      </w:pPr>
      <w:r>
        <w:rPr>
          <w:color w:val="444444"/>
          <w:sz w:val="22"/>
          <w:szCs w:val="22"/>
        </w:rPr>
        <w:t xml:space="preserve">◦ Readback OLAT A and OLAT B: confirm both = 0x00</w:t>
      </w:r>
    </w:p>
    <w:p>
      <w:pPr>
        <w:spacing w:after="80" w:before="80"/>
        <w:ind w:left="360"/>
      </w:pPr>
      <w:r>
        <w:rPr>
          <w:b/>
          <w:bCs/>
          <w:sz w:val="22"/>
          <w:szCs w:val="22"/>
        </w:rPr>
        <w:t xml:space="preserve">Step 3.1.2: </w:t>
      </w:r>
      <w:r>
        <w:rPr>
          <w:sz w:val="22"/>
          <w:szCs w:val="22"/>
        </w:rPr>
        <w:t xml:space="preserve">If any readback ≠ 0x00: log "MCP23017 write fail at address 0xXX". HALT — do not enable HV.</w:t>
      </w:r>
    </w:p>
    <w:p>
      <w:pPr>
        <w:spacing w:after="80" w:before="80"/>
        <w:ind w:left="360"/>
      </w:pPr>
      <w:r>
        <w:rPr>
          <w:b/>
          <w:bCs/>
          <w:sz w:val="22"/>
          <w:szCs w:val="22"/>
        </w:rPr>
        <w:t xml:space="preserve">Step 3.1.3: </w:t>
      </w:r>
      <w:r>
        <w:rPr>
          <w:sz w:val="22"/>
          <w:szCs w:val="22"/>
        </w:rPr>
        <w:t xml:space="preserve">Read the ADC on the HV feedback channel (isolated SPI2). Confirm reading &lt; 0.005 V (HV off, residual only).</w:t>
      </w:r>
    </w:p>
    <w:p>
      <w:pPr>
        <w:pBdr>
          <w:left w:val="thick" w:color="C00000" w:sz="12"/>
        </w:pBdr>
        <w:spacing w:after="120" w:before="120"/>
        <w:ind w:left="360"/>
      </w:pPr>
      <w:r>
        <w:rPr>
          <w:b/>
          <w:bCs/>
          <w:color w:val="C00000"/>
          <w:sz w:val="20"/>
          <w:szCs w:val="20"/>
        </w:rPr>
        <w:t xml:space="preserve">⚠  NOTE: The 2N7002 gate is held LOW by the 10 kΩ pull-down resistor when MCP23017 output = 0. With gate LOW the 2N7002 is OFF and no current flows through the reed relay coil. This is the inherently safe state. Contrast this with the Matrix Card multiplexers, whose enables are active LOW and must be driven HIGH to be safe — the two cards have OPPOSITE safe polarities.</w:t>
      </w:r>
    </w:p>
    <w:p/>
    <w:p>
      <w:pPr>
        <w:pStyle w:val="Heading2"/>
        <w:spacing w:after="150" w:before="300"/>
      </w:pPr>
      <w:r>
        <w:t xml:space="preserve">3.2 DAC8830 Configuration and HV Ramp</w:t>
      </w:r>
    </w:p>
    <w:p>
      <w:pPr>
        <w:spacing w:after="80" w:before="80"/>
        <w:ind w:left="360"/>
      </w:pPr>
      <w:r>
        <w:rPr>
          <w:b/>
          <w:bCs/>
          <w:sz w:val="22"/>
          <w:szCs w:val="22"/>
        </w:rPr>
        <w:t xml:space="preserve">Step 3.2.1: </w:t>
      </w:r>
      <w:r>
        <w:rPr>
          <w:sz w:val="22"/>
          <w:szCs w:val="22"/>
        </w:rPr>
        <w:t xml:space="preserve">Via the isolated SPI, write DAC8830 = 0x0000 (minimum output → 0 V reference to CA05P-5 VPGM pin).</w:t>
      </w:r>
    </w:p>
    <w:p>
      <w:pPr>
        <w:spacing w:after="80" w:before="80"/>
        <w:ind w:left="360"/>
      </w:pPr>
      <w:r>
        <w:rPr>
          <w:b/>
          <w:bCs/>
          <w:sz w:val="22"/>
          <w:szCs w:val="22"/>
        </w:rPr>
        <w:t xml:space="preserve">Step 3.2.2: </w:t>
      </w:r>
      <w:r>
        <w:rPr>
          <w:sz w:val="22"/>
          <w:szCs w:val="22"/>
        </w:rPr>
        <w:t xml:space="preserve">(DAC8830 is write-only; there is no register readback — command 0x0000 and proceed.)</w:t>
      </w:r>
    </w:p>
    <w:p>
      <w:pPr>
        <w:spacing w:after="80" w:before="80"/>
        <w:ind w:left="360"/>
      </w:pPr>
      <w:r>
        <w:rPr>
          <w:b/>
          <w:bCs/>
          <w:sz w:val="22"/>
          <w:szCs w:val="22"/>
        </w:rPr>
        <w:t xml:space="preserve">Step 3.2.3: </w:t>
      </w:r>
      <w:r>
        <w:rPr>
          <w:sz w:val="22"/>
          <w:szCs w:val="22"/>
        </w:rPr>
        <w:t xml:space="preserve">Enable CA05P-5 (if the EN pin is firmware-controlled). The DCDC begins ramping from 0 V.</w:t>
      </w:r>
    </w:p>
    <w:p>
      <w:pPr>
        <w:spacing w:after="80" w:before="80"/>
        <w:ind w:left="360"/>
      </w:pPr>
      <w:r>
        <w:rPr>
          <w:b/>
          <w:bCs/>
          <w:sz w:val="22"/>
          <w:szCs w:val="22"/>
        </w:rPr>
        <w:t xml:space="preserve">Step 3.2.4: </w:t>
      </w:r>
      <w:r>
        <w:rPr>
          <w:sz w:val="22"/>
          <w:szCs w:val="22"/>
        </w:rPr>
        <w:t xml:space="preserve">Increment the DAC in controlled steps — 10 % of full-scale per step, 100 ms hold per step — to allow the DCDC and RC network to stabilize.</w:t>
      </w:r>
    </w:p>
    <w:p>
      <w:pPr>
        <w:spacing w:after="80" w:before="80"/>
        <w:ind w:left="360"/>
      </w:pPr>
      <w:r>
        <w:rPr>
          <w:b/>
          <w:bCs/>
          <w:sz w:val="22"/>
          <w:szCs w:val="22"/>
        </w:rPr>
        <w:t xml:space="preserve">Step 3.2.5: </w:t>
      </w:r>
      <w:r>
        <w:rPr>
          <w:sz w:val="22"/>
          <w:szCs w:val="22"/>
        </w:rPr>
        <w:t xml:space="preserve">At each step, read the HV_Sense rail-monitor ADC (isolated SPI2). The divider gives V_HV_Sense ≈ 0.00049 × V_HV (≈ 0.245 V at 500 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057" w:val="clear"/>
          </w:tcPr>
          <w:p>
            <w:r>
              <w:rPr>
                <w:b/>
                <w:bCs/>
                <w:color w:val="FFFFFF"/>
                <w:sz w:val="20"/>
                <w:szCs w:val="20"/>
              </w:rPr>
              <w:t xml:space="preserve">Target HV (V)</w:t>
            </w:r>
          </w:p>
        </w:tc>
        <w:tc>
          <w:tcPr>
            <w:tcW w:type="dxa" w:w="3000"/>
            <w:shd w:fill="2E4057" w:val="clear"/>
          </w:tcPr>
          <w:p>
            <w:r>
              <w:rPr>
                <w:b/>
                <w:bCs/>
                <w:color w:val="FFFFFF"/>
                <w:sz w:val="20"/>
                <w:szCs w:val="20"/>
              </w:rPr>
              <w:t xml:space="preserve">Expected ADC (V)</w:t>
            </w:r>
          </w:p>
        </w:tc>
        <w:tc>
          <w:tcPr>
            <w:tcW w:type="dxa" w:w="3000"/>
            <w:shd w:fill="2E4057" w:val="clear"/>
          </w:tcPr>
          <w:p>
            <w:r>
              <w:rPr>
                <w:b/>
                <w:bCs/>
                <w:color w:val="FFFFFF"/>
                <w:sz w:val="20"/>
                <w:szCs w:val="20"/>
              </w:rPr>
              <w:t xml:space="preserve">Tolerance</w:t>
            </w:r>
          </w:p>
        </w:tc>
      </w:tr>
      <w:tr>
        <w:tc>
          <w:tcPr>
            <w:tcW w:type="dxa" w:w="3000"/>
            <w:shd w:fill="F2F2F2" w:val="clear"/>
          </w:tcPr>
          <w:p>
            <w:r>
              <w:rPr>
                <w:b w:val="false"/>
                <w:bCs w:val="false"/>
                <w:color w:val="000000"/>
                <w:sz w:val="20"/>
                <w:szCs w:val="20"/>
              </w:rPr>
              <w:t xml:space="preserve">50 V</w:t>
            </w:r>
          </w:p>
        </w:tc>
        <w:tc>
          <w:tcPr>
            <w:tcW w:type="dxa" w:w="3000"/>
          </w:tcPr>
          <w:p>
            <w:r>
              <w:rPr>
                <w:b w:val="false"/>
                <w:bCs w:val="false"/>
                <w:color w:val="000000"/>
                <w:sz w:val="20"/>
                <w:szCs w:val="20"/>
              </w:rPr>
              <w:t xml:space="preserve">~0.025 V</w:t>
            </w:r>
          </w:p>
        </w:tc>
        <w:tc>
          <w:tcPr>
            <w:tcW w:type="dxa" w:w="3000"/>
          </w:tcPr>
          <w:p>
            <w:r>
              <w:rPr>
                <w:b w:val="false"/>
                <w:bCs w:val="false"/>
                <w:color w:val="000000"/>
                <w:sz w:val="20"/>
                <w:szCs w:val="20"/>
              </w:rPr>
              <w:t xml:space="preserve">± 0.002 V</w:t>
            </w:r>
          </w:p>
        </w:tc>
      </w:tr>
      <w:tr>
        <w:tc>
          <w:tcPr>
            <w:tcW w:type="dxa" w:w="3000"/>
            <w:shd w:fill="F2F2F2" w:val="clear"/>
          </w:tcPr>
          <w:p>
            <w:r>
              <w:rPr>
                <w:b w:val="false"/>
                <w:bCs w:val="false"/>
                <w:color w:val="000000"/>
                <w:sz w:val="20"/>
                <w:szCs w:val="20"/>
              </w:rPr>
              <w:t xml:space="preserve">100 V</w:t>
            </w:r>
          </w:p>
        </w:tc>
        <w:tc>
          <w:tcPr>
            <w:tcW w:type="dxa" w:w="3000"/>
          </w:tcPr>
          <w:p>
            <w:r>
              <w:rPr>
                <w:b w:val="false"/>
                <w:bCs w:val="false"/>
                <w:color w:val="000000"/>
                <w:sz w:val="20"/>
                <w:szCs w:val="20"/>
              </w:rPr>
              <w:t xml:space="preserve">~0.049 V</w:t>
            </w:r>
          </w:p>
        </w:tc>
        <w:tc>
          <w:tcPr>
            <w:tcW w:type="dxa" w:w="3000"/>
          </w:tcPr>
          <w:p>
            <w:r>
              <w:rPr>
                <w:b w:val="false"/>
                <w:bCs w:val="false"/>
                <w:color w:val="000000"/>
                <w:sz w:val="20"/>
                <w:szCs w:val="20"/>
              </w:rPr>
              <w:t xml:space="preserve">± 0.002 V</w:t>
            </w:r>
          </w:p>
        </w:tc>
      </w:tr>
      <w:tr>
        <w:tc>
          <w:tcPr>
            <w:tcW w:type="dxa" w:w="3000"/>
            <w:shd w:fill="F2F2F2" w:val="clear"/>
          </w:tcPr>
          <w:p>
            <w:r>
              <w:rPr>
                <w:b w:val="false"/>
                <w:bCs w:val="false"/>
                <w:color w:val="000000"/>
                <w:sz w:val="20"/>
                <w:szCs w:val="20"/>
              </w:rPr>
              <w:t xml:space="preserve">200 V</w:t>
            </w:r>
          </w:p>
        </w:tc>
        <w:tc>
          <w:tcPr>
            <w:tcW w:type="dxa" w:w="3000"/>
          </w:tcPr>
          <w:p>
            <w:r>
              <w:rPr>
                <w:b w:val="false"/>
                <w:bCs w:val="false"/>
                <w:color w:val="000000"/>
                <w:sz w:val="20"/>
                <w:szCs w:val="20"/>
              </w:rPr>
              <w:t xml:space="preserve">~0.098 V</w:t>
            </w:r>
          </w:p>
        </w:tc>
        <w:tc>
          <w:tcPr>
            <w:tcW w:type="dxa" w:w="3000"/>
          </w:tcPr>
          <w:p>
            <w:r>
              <w:rPr>
                <w:b w:val="false"/>
                <w:bCs w:val="false"/>
                <w:color w:val="000000"/>
                <w:sz w:val="20"/>
                <w:szCs w:val="20"/>
              </w:rPr>
              <w:t xml:space="preserve">± 0.003 V</w:t>
            </w:r>
          </w:p>
        </w:tc>
      </w:tr>
      <w:tr>
        <w:tc>
          <w:tcPr>
            <w:tcW w:type="dxa" w:w="3000"/>
            <w:shd w:fill="F2F2F2" w:val="clear"/>
          </w:tcPr>
          <w:p>
            <w:r>
              <w:rPr>
                <w:b w:val="false"/>
                <w:bCs w:val="false"/>
                <w:color w:val="000000"/>
                <w:sz w:val="20"/>
                <w:szCs w:val="20"/>
              </w:rPr>
              <w:t xml:space="preserve">350 V</w:t>
            </w:r>
          </w:p>
        </w:tc>
        <w:tc>
          <w:tcPr>
            <w:tcW w:type="dxa" w:w="3000"/>
          </w:tcPr>
          <w:p>
            <w:r>
              <w:rPr>
                <w:b w:val="false"/>
                <w:bCs w:val="false"/>
                <w:color w:val="000000"/>
                <w:sz w:val="20"/>
                <w:szCs w:val="20"/>
              </w:rPr>
              <w:t xml:space="preserve">~0.172 V</w:t>
            </w:r>
          </w:p>
        </w:tc>
        <w:tc>
          <w:tcPr>
            <w:tcW w:type="dxa" w:w="3000"/>
          </w:tcPr>
          <w:p>
            <w:r>
              <w:rPr>
                <w:b w:val="false"/>
                <w:bCs w:val="false"/>
                <w:color w:val="000000"/>
                <w:sz w:val="20"/>
                <w:szCs w:val="20"/>
              </w:rPr>
              <w:t xml:space="preserve">± 0.004 V</w:t>
            </w:r>
          </w:p>
        </w:tc>
      </w:tr>
      <w:tr>
        <w:tc>
          <w:tcPr>
            <w:tcW w:type="dxa" w:w="3000"/>
            <w:shd w:fill="F2F2F2" w:val="clear"/>
          </w:tcPr>
          <w:p>
            <w:r>
              <w:rPr>
                <w:b w:val="false"/>
                <w:bCs w:val="false"/>
                <w:color w:val="000000"/>
                <w:sz w:val="20"/>
                <w:szCs w:val="20"/>
              </w:rPr>
              <w:t xml:space="preserve">500 V</w:t>
            </w:r>
          </w:p>
        </w:tc>
        <w:tc>
          <w:tcPr>
            <w:tcW w:type="dxa" w:w="3000"/>
          </w:tcPr>
          <w:p>
            <w:r>
              <w:rPr>
                <w:b w:val="false"/>
                <w:bCs w:val="false"/>
                <w:color w:val="000000"/>
                <w:sz w:val="20"/>
                <w:szCs w:val="20"/>
              </w:rPr>
              <w:t xml:space="preserve">~0.245 V</w:t>
            </w:r>
          </w:p>
        </w:tc>
        <w:tc>
          <w:tcPr>
            <w:tcW w:type="dxa" w:w="3000"/>
          </w:tcPr>
          <w:p>
            <w:r>
              <w:rPr>
                <w:b w:val="false"/>
                <w:bCs w:val="false"/>
                <w:color w:val="000000"/>
                <w:sz w:val="20"/>
                <w:szCs w:val="20"/>
              </w:rPr>
              <w:t xml:space="preserve">± 0.005 V</w:t>
            </w:r>
          </w:p>
        </w:tc>
      </w:tr>
    </w:tbl>
    <w:p>
      <w:r>
        <w:rPr>
          <w:b/>
          <w:color w:val="B00000"/>
          <w:highlight w:val="yellow"/>
        </w:rPr>
        <w:t xml:space="preserve">FIRMWARE REVIEW NOTE (v1.3, still open):</w:t>
      </w:r>
      <w:r>
        <w:t xml:space="preserve"> HV_Sense = HV × R3003 / (R3001 + R3003) = HV × 0.00049 ≈ 0.245 V at 500 V — a 1:2000 divider (R3001 = 10 MΩ, R3003 = 5 kΩ). The present HV_Card sheet 2 still labels R3003 = 50 kΩ, a 1:200 ratio that would give ≈ 2.49 V. R3003 is to change to 5 kΩ in the next HV Card revision. Firmware uses the 0.245 V / 0.00049 scaling; the reading sits well inside the 5 V ADC reference.</w:t>
      </w:r>
    </w:p>
    <w:p/>
    <w:p>
      <w:pPr>
        <w:pBdr>
          <w:left w:val="thick" w:color="C00000" w:sz="12"/>
        </w:pBdr>
        <w:spacing w:after="120" w:before="120"/>
        <w:ind w:left="360"/>
      </w:pPr>
      <w:r>
        <w:rPr>
          <w:b/>
          <w:bCs/>
          <w:color w:val="C00000"/>
          <w:sz w:val="20"/>
          <w:szCs w:val="20"/>
        </w:rPr>
        <w:t xml:space="preserve">⚠  NOTE: ADC values at the HV monitoring point are small (~0.245 V at 500 V) due to the large series resistance chain. The 12-bit ADC (AD7476 on the HV card, Vref = 5.0 V (+5V_ISO)) has an LSB of ~1.22 mV, giving adequate resolution. If readings are out of tolerance at any step: write DAC = 0x0000 immediately, log "HV ramp fault at step X", HALT.</w:t>
      </w:r>
    </w:p>
    <w:p/>
    <w:p>
      <w:pPr>
        <w:spacing w:after="80" w:before="80"/>
        <w:ind w:left="360"/>
      </w:pPr>
      <w:r>
        <w:rPr>
          <w:b/>
          <w:bCs/>
          <w:sz w:val="22"/>
          <w:szCs w:val="22"/>
        </w:rPr>
        <w:t xml:space="preserve">Step 3.2.6: </w:t>
      </w:r>
      <w:r>
        <w:rPr>
          <w:sz w:val="22"/>
          <w:szCs w:val="22"/>
        </w:rPr>
        <w:t xml:space="preserve">At the full 500 V target: confirm the steady-state ADC reading is ~0.245 V ± 0.010 V.</w:t>
      </w:r>
    </w:p>
    <w:p>
      <w:pPr>
        <w:spacing w:after="80" w:before="80"/>
        <w:ind w:left="360"/>
      </w:pPr>
      <w:r>
        <w:rPr>
          <w:b/>
          <w:bCs/>
          <w:sz w:val="22"/>
          <w:szCs w:val="22"/>
        </w:rPr>
        <w:t xml:space="preserve">Step 3.2.7: </w:t>
      </w:r>
      <w:r>
        <w:rPr>
          <w:sz w:val="22"/>
          <w:szCs w:val="22"/>
        </w:rPr>
        <w:t xml:space="preserve">Log the final stabilized ADC reading. HV Card initialization is complete.</w:t>
      </w:r>
    </w:p>
    <w:p/>
    <w:p>
      <w:pPr>
        <w:pStyle w:val="Heading2"/>
        <w:spacing w:after="150" w:before="300"/>
      </w:pPr>
      <w:r>
        <w:t xml:space="preserve">3.3 HV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4057" w:val="clear"/>
          </w:tcPr>
          <w:p>
            <w:r>
              <w:rPr>
                <w:b/>
                <w:bCs/>
                <w:color w:val="FFFFFF"/>
                <w:sz w:val="20"/>
                <w:szCs w:val="20"/>
              </w:rPr>
              <w:t xml:space="preserve">✓ / ✗</w:t>
            </w:r>
          </w:p>
        </w:tc>
        <w:tc>
          <w:tcPr>
            <w:tcW w:type="dxa" w:w="7800"/>
            <w:shd w:fill="2E4057" w:val="clear"/>
          </w:tcPr>
          <w:p>
            <w:r>
              <w:rPr>
                <w:b/>
                <w:bCs/>
                <w:color w:val="FFFFFF"/>
                <w:sz w:val="20"/>
                <w:szCs w:val="20"/>
              </w:rPr>
              <w:t xml:space="preserve">Item</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8× MCP23017 GPIO expanders written 0x00 (all reed relays OFF)</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MCP23017 OLAT readback confirms 0x00 on all expanders</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ADC HV channel reads &lt; 0.005 V before HV enable</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DAC8830 written 0x0000 (write-only; no readback)</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HV ramped in 10 % steps to 500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ADC at 500 V reads ~0.245 V ± 0.010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Final stabilized ADC value logged</w:t>
            </w:r>
          </w:p>
        </w:tc>
      </w:tr>
    </w:tbl>
    <w:p/>
    <w:p/>
    <w:p>
      <w:pPr>
        <w:pStyle w:val="Heading1"/>
        <w:spacing w:after="200" w:before="400"/>
      </w:pPr>
      <w:r>
        <w:t xml:space="preserve">4. HV Card — Harness Insulation Test</w:t>
      </w:r>
    </w:p>
    <w:p>
      <w:pPr>
        <w:spacing w:after="80" w:before="80"/>
      </w:pPr>
      <w:r>
        <w:rPr>
          <w:b w:val="false"/>
          <w:bCs w:val="false"/>
          <w:sz w:val="22"/>
          <w:szCs w:val="22"/>
        </w:rPr>
        <w:t xml:space="preserve">With 500 V established, the insulation integrity of the harness is tested wire by wire. Each High Side line is energized through the HV reed relay (via the 1 MΩ series resistor chain) while the low-side return path is closed (see the note below) and all other high-side reed relays remain OFF. The ADC monitors the voltage across the 1 kΩ bottom resistor. A near-zero reading confirms good insulation. A rising voltage toward ~0.50 V indicates current leakage and thus insulation degradation or failure.</w:t>
      </w:r>
    </w:p>
    <w:p>
      <w:r>
        <w:rPr>
          <w:b/>
          <w:color w:val="B00000"/>
          <w:highlight w:val="yellow"/>
        </w:rPr>
        <w:t xml:space="preserve">FIRMWARE REVIEW NOTE (v1.3, unchanged):</w:t>
      </w:r>
      <w:r>
        <w:t xml:space="preserve"> Measurement loop / return path. The reading is the voltage across R3004 (1 kΩ) at HV_RET; current flows only when the loop is closed: +500 V → R3002 (1 MΩ) → HS reed relay[n] → HS wire → [insulation] → an adjacent conductor → its LS reed relay → HV_RET → R3004 (1 kΩ) → GND. RETURN SCHEME: energise the HS relay of the net under test and CLOSE ALL LOW-SIDE relays EXCEPT the LS relay(s) belonging to that same net. Every other conductor is thereby tied to HV_RET, so the energised net is measured against all of them, while excluding its own return prevents a good connection from reading as leakage. With NO low-side relay closed there is no loop and every line reads ~0 V (false PASS).</w:t>
      </w:r>
    </w:p>
    <w:p>
      <w:r>
        <w:rPr>
          <w:b/>
          <w:color w:val="B00000"/>
          <w:highlight w:val="yellow"/>
        </w:rPr>
        <w:t xml:space="preserve">FIRMWARE REVIEW NOTE (v1.3, unchanged):</w:t>
      </w:r>
      <w:r>
        <w:t xml:space="preserve"> Line count. One HV card tests 64 HS lines, not 256. Run the per-line loop for n = 1..64 on this card, then repeat for each additional HV card via its ISO_HV_Card_ENx bank-select (see §1.1 / §1.2).</w:t>
      </w:r>
    </w:p>
    <w:p/>
    <w:p>
      <w:pPr>
        <w:pBdr>
          <w:left w:val="thick" w:color="C00000" w:sz="12"/>
        </w:pBdr>
        <w:spacing w:after="120" w:before="120"/>
        <w:ind w:left="360"/>
      </w:pPr>
      <w:r>
        <w:rPr>
          <w:b/>
          <w:bCs/>
          <w:color w:val="C00000"/>
          <w:sz w:val="20"/>
          <w:szCs w:val="20"/>
        </w:rPr>
        <w:t xml:space="preserve">⚠  NOTE: No closed-loop feedback is used during the insulation test. The GPIO expanders are commanded to all-zero and individual reed relays are activated one at a time under direct firmware control. The ADC reading is the sole indicator of insulation condition.</w:t>
      </w:r>
    </w:p>
    <w:p/>
    <w:p>
      <w:pPr>
        <w:pStyle w:val="Heading2"/>
        <w:spacing w:after="150" w:before="300"/>
      </w:pPr>
      <w:r>
        <w:t xml:space="preserve">4.1 Pre-Test Safety Verification</w:t>
      </w:r>
    </w:p>
    <w:p>
      <w:pPr>
        <w:spacing w:after="80" w:before="80"/>
        <w:ind w:left="360"/>
      </w:pPr>
      <w:r>
        <w:rPr>
          <w:b/>
          <w:bCs/>
          <w:sz w:val="22"/>
          <w:szCs w:val="22"/>
        </w:rPr>
        <w:t xml:space="preserve">Step 4.1.1: </w:t>
      </w:r>
      <w:r>
        <w:rPr>
          <w:sz w:val="22"/>
          <w:szCs w:val="22"/>
        </w:rPr>
        <w:t xml:space="preserve">Confirm all 8× MCP23017 OLAT registers = 0x00 (all reed relays OFF). Read back each expander.</w:t>
      </w:r>
    </w:p>
    <w:p>
      <w:pPr>
        <w:spacing w:after="80" w:before="80"/>
        <w:ind w:left="360"/>
      </w:pPr>
      <w:r>
        <w:rPr>
          <w:b/>
          <w:bCs/>
          <w:sz w:val="22"/>
          <w:szCs w:val="22"/>
        </w:rPr>
        <w:t xml:space="preserve">Step 4.1.2: </w:t>
      </w:r>
      <w:r>
        <w:rPr>
          <w:sz w:val="22"/>
          <w:szCs w:val="22"/>
        </w:rPr>
        <w:t xml:space="preserve">Confirm the HV ADC channel reads ~0.245 V ± 0.010 V (500 V present, no load current).</w:t>
      </w:r>
    </w:p>
    <w:p>
      <w:pPr>
        <w:spacing w:after="80" w:before="80"/>
        <w:ind w:left="360"/>
      </w:pPr>
      <w:r>
        <w:rPr>
          <w:b/>
          <w:bCs/>
          <w:sz w:val="22"/>
          <w:szCs w:val="22"/>
        </w:rPr>
        <w:t xml:space="preserve">Step 4.1.3: </w:t>
      </w:r>
      <w:r>
        <w:rPr>
          <w:sz w:val="22"/>
          <w:szCs w:val="22"/>
        </w:rPr>
        <w:t xml:space="preserve">Confirm all Matrix Card multiplexers are DISABLED — that is, all force and sense enable OLAT registers = 0xFF, not 0x00 (Section 5 prerequisite; note the polarity correction in v1.4).</w:t>
      </w:r>
    </w:p>
    <w:p>
      <w:pPr>
        <w:spacing w:after="80" w:before="80"/>
        <w:ind w:left="360"/>
      </w:pPr>
      <w:r>
        <w:rPr>
          <w:b/>
          <w:bCs/>
          <w:sz w:val="22"/>
          <w:szCs w:val="22"/>
        </w:rPr>
        <w:t xml:space="preserve">Step 4.1.4: </w:t>
      </w:r>
      <w:r>
        <w:rPr>
          <w:sz w:val="22"/>
          <w:szCs w:val="22"/>
        </w:rPr>
        <w:t xml:space="preserve">Prepare the low-side return. The insulation measurement needs every conductor EXCEPT the net under test tied to HV_RET. For each high-side line the procedure below closes all Low-Side reed relays except the LS relay(s) of that net. A closed return is mandatory — with all LS relays open there is no measurement loop and every line reads ~0 V (false PASS).</w:t>
      </w:r>
    </w:p>
    <w:p/>
    <w:p>
      <w:pPr>
        <w:pStyle w:val="Heading2"/>
        <w:spacing w:after="150" w:before="300"/>
      </w:pPr>
      <w:r>
        <w:t xml:space="preserve">4.2 Sequential Insulation Test Procedure</w:t>
      </w:r>
    </w:p>
    <w:p>
      <w:pPr>
        <w:spacing w:after="80" w:before="80"/>
        <w:ind w:left="360"/>
      </w:pPr>
      <w:r>
        <w:rPr>
          <w:b/>
          <w:bCs/>
          <w:sz w:val="22"/>
          <w:szCs w:val="22"/>
        </w:rPr>
        <w:t xml:space="preserve">Step 4.2.1: </w:t>
      </w:r>
      <w:r>
        <w:rPr>
          <w:sz w:val="22"/>
          <w:szCs w:val="22"/>
        </w:rPr>
        <w:t xml:space="preserve">Load the harness under test. Identify all High Side lines on this HV card (up to 64; repeat the whole procedure per HV card for a full 256-line harness).</w:t>
      </w:r>
    </w:p>
    <w:p>
      <w:pPr>
        <w:spacing w:after="80" w:before="80"/>
        <w:ind w:left="360"/>
      </w:pPr>
      <w:r>
        <w:rPr>
          <w:b/>
          <w:bCs/>
          <w:sz w:val="22"/>
          <w:szCs w:val="22"/>
        </w:rPr>
        <w:t xml:space="preserve">Step 4.2.2: </w:t>
      </w:r>
      <w:r>
        <w:rPr>
          <w:sz w:val="22"/>
          <w:szCs w:val="22"/>
        </w:rPr>
        <w:t xml:space="preserve">For each High Side line HS[n], n = 1 to 64 (per HV card):</w:t>
      </w:r>
    </w:p>
    <w:p>
      <w:pPr>
        <w:spacing w:after="40" w:before="40"/>
        <w:ind w:left="720"/>
      </w:pPr>
      <w:r>
        <w:rPr>
          <w:color w:val="444444"/>
          <w:sz w:val="22"/>
          <w:szCs w:val="22"/>
        </w:rPr>
        <w:t xml:space="preserve">◦ Identify the MCP23017 address and port pin corresponding to HS_RELAY[n].</w:t>
      </w:r>
    </w:p>
    <w:p>
      <w:pPr>
        <w:spacing w:after="40" w:before="40"/>
        <w:ind w:left="720"/>
      </w:pPr>
      <w:r>
        <w:rPr>
          <w:color w:val="444444"/>
          <w:sz w:val="22"/>
          <w:szCs w:val="22"/>
        </w:rPr>
        <w:t xml:space="preserve">◦ Close all Low-Side reed relays EXCEPT the LS relay(s) of net n (its own return, per the connection map). This ties every other conductor to HV_RET as the return bundle.</w:t>
      </w:r>
    </w:p>
    <w:p>
      <w:pPr>
        <w:spacing w:after="40" w:before="40"/>
        <w:ind w:left="720"/>
      </w:pPr>
      <w:r>
        <w:rPr>
          <w:color w:val="444444"/>
          <w:sz w:val="22"/>
          <w:szCs w:val="22"/>
        </w:rPr>
        <w:t xml:space="preserve">◦ Write that single bit to 1 on the relevant MCP23017 OLAT register. All other outputs remain 0.</w:t>
      </w:r>
    </w:p>
    <w:p>
      <w:pPr>
        <w:spacing w:after="40" w:before="40"/>
        <w:ind w:left="720"/>
      </w:pPr>
      <w:r>
        <w:rPr>
          <w:color w:val="444444"/>
          <w:sz w:val="22"/>
          <w:szCs w:val="22"/>
        </w:rPr>
        <w:t xml:space="preserve">◦ Wait stabilization: ≥ 50 ms (allows RC settling with stray capacitance on the HV line).</w:t>
      </w:r>
    </w:p>
    <w:p>
      <w:pPr>
        <w:spacing w:after="40" w:before="40"/>
        <w:ind w:left="720"/>
      </w:pPr>
      <w:r>
        <w:rPr>
          <w:color w:val="444444"/>
          <w:sz w:val="22"/>
          <w:szCs w:val="22"/>
        </w:rPr>
        <w:t xml:space="preserve">◦ Read the HV_RET leakage ADC (isolated SPI2). This is V_ADC for HS[n].</w:t>
      </w:r>
    </w:p>
    <w:p>
      <w:pPr>
        <w:spacing w:after="40" w:before="40"/>
        <w:ind w:left="720"/>
      </w:pPr>
      <w:r>
        <w:rPr>
          <w:color w:val="444444"/>
          <w:sz w:val="22"/>
          <w:szCs w:val="22"/>
        </w:rPr>
        <w:t xml:space="preserve">◦ Evaluate the result — see the table below.</w:t>
      </w:r>
    </w:p>
    <w:p>
      <w:pPr>
        <w:spacing w:after="40" w:before="40"/>
        <w:ind w:left="720"/>
      </w:pPr>
      <w:r>
        <w:rPr>
          <w:color w:val="444444"/>
          <w:sz w:val="22"/>
          <w:szCs w:val="22"/>
        </w:rPr>
        <w:t xml:space="preserve">◦ Write that bit back to 0 (reed relay OFF). Wait 20 ms before the next relay.</w:t>
      </w:r>
    </w:p>
    <w:p/>
    <w:p>
      <w:pPr>
        <w:pStyle w:val="Heading3"/>
        <w:spacing w:after="100" w:before="200"/>
      </w:pPr>
      <w:r>
        <w:t xml:space="preserve">4.2.3 Insulation Test ADC Interpretation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c>
          <w:tcPr>
            <w:tcW w:type="dxa" w:w="2400"/>
            <w:shd w:fill="2E4057" w:val="clear"/>
          </w:tcPr>
          <w:p>
            <w:r>
              <w:rPr>
                <w:b/>
                <w:bCs/>
                <w:color w:val="FFFFFF"/>
                <w:sz w:val="20"/>
                <w:szCs w:val="20"/>
              </w:rPr>
              <w:t xml:space="preserve">V_ADC Reading</w:t>
            </w:r>
          </w:p>
        </w:tc>
        <w:tc>
          <w:tcPr>
            <w:tcW w:type="dxa" w:w="2600"/>
            <w:shd w:fill="2E4057" w:val="clear"/>
          </w:tcPr>
          <w:p>
            <w:r>
              <w:rPr>
                <w:b/>
                <w:bCs/>
                <w:color w:val="FFFFFF"/>
                <w:sz w:val="20"/>
                <w:szCs w:val="20"/>
              </w:rPr>
              <w:t xml:space="preserve">Condition</w:t>
            </w:r>
          </w:p>
        </w:tc>
        <w:tc>
          <w:tcPr>
            <w:tcW w:type="dxa" w:w="4000"/>
            <w:shd w:fill="2E4057" w:val="clear"/>
          </w:tcPr>
          <w:p>
            <w:r>
              <w:rPr>
                <w:b/>
                <w:bCs/>
                <w:color w:val="FFFFFF"/>
                <w:sz w:val="20"/>
                <w:szCs w:val="20"/>
              </w:rPr>
              <w:t xml:space="preserve">Action</w:t>
            </w:r>
          </w:p>
        </w:tc>
      </w:tr>
      <w:tr>
        <w:tc>
          <w:tcPr>
            <w:tcW w:type="dxa" w:w="2400"/>
            <w:shd w:fill="F2F2F2" w:val="clear"/>
          </w:tcPr>
          <w:p>
            <w:r>
              <w:rPr>
                <w:b w:val="false"/>
                <w:bCs w:val="false"/>
                <w:color w:val="000000"/>
                <w:sz w:val="20"/>
                <w:szCs w:val="20"/>
              </w:rPr>
              <w:t xml:space="preserve">&lt; 0.005 V</w:t>
            </w:r>
          </w:p>
        </w:tc>
        <w:tc>
          <w:tcPr>
            <w:tcW w:type="dxa" w:w="2600"/>
          </w:tcPr>
          <w:p>
            <w:r>
              <w:rPr>
                <w:b w:val="false"/>
                <w:bCs w:val="false"/>
                <w:color w:val="000000"/>
                <w:sz w:val="20"/>
                <w:szCs w:val="20"/>
              </w:rPr>
              <w:t xml:space="preserve">Excellent (&gt; ~100 MΩ)</w:t>
            </w:r>
          </w:p>
        </w:tc>
        <w:tc>
          <w:tcPr>
            <w:tcW w:type="dxa" w:w="4000"/>
          </w:tcPr>
          <w:p>
            <w:r>
              <w:rPr>
                <w:b w:val="false"/>
                <w:bCs w:val="false"/>
                <w:color w:val="000000"/>
                <w:sz w:val="20"/>
                <w:szCs w:val="20"/>
              </w:rPr>
              <w:t xml:space="preserve">PASS — log and continue</w:t>
            </w:r>
          </w:p>
        </w:tc>
      </w:tr>
      <w:tr>
        <w:tc>
          <w:tcPr>
            <w:tcW w:type="dxa" w:w="2400"/>
            <w:shd w:fill="F2F2F2" w:val="clear"/>
          </w:tcPr>
          <w:p>
            <w:r>
              <w:rPr>
                <w:b w:val="false"/>
                <w:bCs w:val="false"/>
                <w:color w:val="000000"/>
                <w:sz w:val="20"/>
                <w:szCs w:val="20"/>
              </w:rPr>
              <w:t xml:space="preserve">0.005 – 0.045 V</w:t>
            </w:r>
          </w:p>
        </w:tc>
        <w:tc>
          <w:tcPr>
            <w:tcW w:type="dxa" w:w="2600"/>
          </w:tcPr>
          <w:p>
            <w:r>
              <w:rPr>
                <w:b w:val="false"/>
                <w:bCs w:val="false"/>
                <w:color w:val="000000"/>
                <w:sz w:val="20"/>
                <w:szCs w:val="20"/>
              </w:rPr>
              <w:t xml:space="preserve">Good (10 – 100 MΩ)</w:t>
            </w:r>
          </w:p>
        </w:tc>
        <w:tc>
          <w:tcPr>
            <w:tcW w:type="dxa" w:w="4000"/>
          </w:tcPr>
          <w:p>
            <w:r>
              <w:rPr>
                <w:b w:val="false"/>
                <w:bCs w:val="false"/>
                <w:color w:val="000000"/>
                <w:sz w:val="20"/>
                <w:szCs w:val="20"/>
              </w:rPr>
              <w:t xml:space="preserve">PASS — 0.045 V = 10 MΩ limit; log leakage value</w:t>
            </w:r>
          </w:p>
        </w:tc>
      </w:tr>
      <w:tr>
        <w:tc>
          <w:tcPr>
            <w:tcW w:type="dxa" w:w="2400"/>
            <w:shd w:fill="F2F2F2" w:val="clear"/>
          </w:tcPr>
          <w:p>
            <w:r>
              <w:rPr>
                <w:b w:val="false"/>
                <w:bCs w:val="false"/>
                <w:color w:val="000000"/>
                <w:sz w:val="20"/>
                <w:szCs w:val="20"/>
              </w:rPr>
              <w:t xml:space="preserve">0.045 – 0.10 V</w:t>
            </w:r>
          </w:p>
        </w:tc>
        <w:tc>
          <w:tcPr>
            <w:tcW w:type="dxa" w:w="2600"/>
          </w:tcPr>
          <w:p>
            <w:r>
              <w:rPr>
                <w:b w:val="false"/>
                <w:bCs w:val="false"/>
                <w:color w:val="000000"/>
                <w:sz w:val="20"/>
                <w:szCs w:val="20"/>
              </w:rPr>
              <w:t xml:space="preserve">Degraded (~4 – 10 MΩ)</w:t>
            </w:r>
          </w:p>
        </w:tc>
        <w:tc>
          <w:tcPr>
            <w:tcW w:type="dxa" w:w="4000"/>
          </w:tcPr>
          <w:p>
            <w:r>
              <w:rPr>
                <w:b w:val="false"/>
                <w:bCs w:val="false"/>
                <w:color w:val="000000"/>
                <w:sz w:val="20"/>
                <w:szCs w:val="20"/>
              </w:rPr>
              <w:t xml:space="preserve">FAIL — log F04, disable relay, continue</w:t>
            </w:r>
          </w:p>
        </w:tc>
      </w:tr>
      <w:tr>
        <w:tc>
          <w:tcPr>
            <w:tcW w:type="dxa" w:w="2400"/>
            <w:shd w:fill="F2F2F2" w:val="clear"/>
          </w:tcPr>
          <w:p>
            <w:r>
              <w:rPr>
                <w:b w:val="false"/>
                <w:bCs w:val="false"/>
                <w:color w:val="000000"/>
                <w:sz w:val="20"/>
                <w:szCs w:val="20"/>
              </w:rPr>
              <w:t xml:space="preserve">0.10 – 0.25 V</w:t>
            </w:r>
          </w:p>
        </w:tc>
        <w:tc>
          <w:tcPr>
            <w:tcW w:type="dxa" w:w="2600"/>
          </w:tcPr>
          <w:p>
            <w:r>
              <w:rPr>
                <w:b w:val="false"/>
                <w:bCs w:val="false"/>
                <w:color w:val="000000"/>
                <w:sz w:val="20"/>
                <w:szCs w:val="20"/>
              </w:rPr>
              <w:t xml:space="preserve">Significant leak (~1 – 4 MΩ)</w:t>
            </w:r>
          </w:p>
        </w:tc>
        <w:tc>
          <w:tcPr>
            <w:tcW w:type="dxa" w:w="4000"/>
          </w:tcPr>
          <w:p>
            <w:r>
              <w:rPr>
                <w:b w:val="false"/>
                <w:bCs w:val="false"/>
                <w:color w:val="000000"/>
                <w:sz w:val="20"/>
                <w:szCs w:val="20"/>
              </w:rPr>
              <w:t xml:space="preserve">FAIL — log F04, disable relay, continue</w:t>
            </w:r>
          </w:p>
        </w:tc>
      </w:tr>
      <w:tr>
        <w:tc>
          <w:tcPr>
            <w:tcW w:type="dxa" w:w="2400"/>
            <w:shd w:fill="F2F2F2" w:val="clear"/>
          </w:tcPr>
          <w:p>
            <w:r>
              <w:rPr>
                <w:b w:val="false"/>
                <w:bCs w:val="false"/>
                <w:color w:val="000000"/>
                <w:sz w:val="20"/>
                <w:szCs w:val="20"/>
              </w:rPr>
              <w:t xml:space="preserve">0.25 – ~0.50 V</w:t>
            </w:r>
          </w:p>
        </w:tc>
        <w:tc>
          <w:tcPr>
            <w:tcW w:type="dxa" w:w="2600"/>
          </w:tcPr>
          <w:p>
            <w:r>
              <w:rPr>
                <w:b w:val="false"/>
                <w:bCs w:val="false"/>
                <w:color w:val="000000"/>
                <w:sz w:val="20"/>
                <w:szCs w:val="20"/>
              </w:rPr>
              <w:t xml:space="preserve">Severe / near short (&lt; 1 MΩ)</w:t>
            </w:r>
          </w:p>
        </w:tc>
        <w:tc>
          <w:tcPr>
            <w:tcW w:type="dxa" w:w="4000"/>
          </w:tcPr>
          <w:p>
            <w:r>
              <w:rPr>
                <w:b w:val="false"/>
                <w:bCs w:val="false"/>
                <w:color w:val="000000"/>
                <w:sz w:val="20"/>
                <w:szCs w:val="20"/>
              </w:rPr>
              <w:t xml:space="preserve">FAIL — log F04-CRITICAL, disable HV immediately</w:t>
            </w:r>
          </w:p>
        </w:tc>
      </w:tr>
    </w:tbl>
    <w:p/>
    <w:p>
      <w:pPr>
        <w:pBdr>
          <w:left w:val="thick" w:color="C00000" w:sz="12"/>
        </w:pBdr>
        <w:spacing w:after="120" w:before="120"/>
        <w:ind w:left="360"/>
      </w:pPr>
      <w:r>
        <w:rPr>
          <w:b/>
          <w:bCs/>
          <w:color w:val="C00000"/>
          <w:sz w:val="20"/>
          <w:szCs w:val="20"/>
        </w:rPr>
        <w:t xml:space="preserve">⚠  NOTE: Remember: V_ADC INCREASES as insulation resistance DECREASES. Pass/fail is a single threshold at 0.045 V (= 10 MΩ). The physical maximum is ≈ 0.50 V (500 V across R3002 1 MΩ + R3004 1 kΩ) when the wire is directly shorted through the low-side return. Any reading approaching this value is a serious fault.</w:t>
      </w:r>
    </w:p>
    <w:p/>
    <w:p>
      <w:pPr>
        <w:spacing w:after="80" w:before="80"/>
        <w:ind w:left="360"/>
      </w:pPr>
      <w:r>
        <w:rPr>
          <w:b/>
          <w:bCs/>
          <w:sz w:val="22"/>
          <w:szCs w:val="22"/>
        </w:rPr>
        <w:t xml:space="preserve">Step 4.2.4: </w:t>
      </w:r>
      <w:r>
        <w:rPr>
          <w:sz w:val="22"/>
          <w:szCs w:val="22"/>
        </w:rPr>
        <w:t xml:space="preserve">After testing all HS lines on this card (up to 64): confirm all MCP23017 OLAT = 0x00.</w:t>
      </w:r>
    </w:p>
    <w:p>
      <w:pPr>
        <w:spacing w:after="80" w:before="80"/>
        <w:ind w:left="360"/>
      </w:pPr>
      <w:r>
        <w:rPr>
          <w:b/>
          <w:bCs/>
          <w:sz w:val="22"/>
          <w:szCs w:val="22"/>
        </w:rPr>
        <w:t xml:space="preserve">Step 4.2.5: </w:t>
      </w:r>
      <w:r>
        <w:rPr>
          <w:sz w:val="22"/>
          <w:szCs w:val="22"/>
        </w:rPr>
        <w:t xml:space="preserve">Ramp DAC8830 back to 0x0000 in steps. Confirm the ADC reads &lt; 0.002 V (HV off).</w:t>
      </w:r>
    </w:p>
    <w:p>
      <w:pPr>
        <w:spacing w:after="80" w:before="80"/>
        <w:ind w:left="360"/>
      </w:pPr>
      <w:r>
        <w:rPr>
          <w:b/>
          <w:bCs/>
          <w:sz w:val="22"/>
          <w:szCs w:val="22"/>
        </w:rPr>
        <w:t xml:space="preserve">Step 4.2.6: </w:t>
      </w:r>
      <w:r>
        <w:rPr>
          <w:sz w:val="22"/>
          <w:szCs w:val="22"/>
        </w:rPr>
        <w:t xml:space="preserve">Generate the insulation test report: per-line V_ADC, estimated insulation resistance, PASS/FAIL status.</w:t>
      </w:r>
    </w:p>
    <w:p/>
    <w:p>
      <w:pPr>
        <w:pStyle w:val="Heading2"/>
        <w:spacing w:after="150" w:before="300"/>
      </w:pPr>
      <w:r>
        <w:t xml:space="preserve">4.3 Insulation Test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4057" w:val="clear"/>
          </w:tcPr>
          <w:p>
            <w:r>
              <w:rPr>
                <w:b/>
                <w:bCs/>
                <w:color w:val="FFFFFF"/>
                <w:sz w:val="20"/>
                <w:szCs w:val="20"/>
              </w:rPr>
              <w:t xml:space="preserve">✓ / ✗</w:t>
            </w:r>
          </w:p>
        </w:tc>
        <w:tc>
          <w:tcPr>
            <w:tcW w:type="dxa" w:w="7800"/>
            <w:shd w:fill="2E4057" w:val="clear"/>
          </w:tcPr>
          <w:p>
            <w:r>
              <w:rPr>
                <w:b/>
                <w:bCs/>
                <w:color w:val="FFFFFF"/>
                <w:sz w:val="20"/>
                <w:szCs w:val="20"/>
              </w:rPr>
              <w:t xml:space="preserve">Item</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MCP23017 OLAT = 0x00 verified before test start</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HV confirmed at 500 V (ADC ~0.245 V) before sequential relay activation</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HS lines on every fitted HV card tested sequentially — one reed relay at a time</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Each relay returned to OFF before the next relay activated</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No ADC reading at or near ~0.50 V (direct-short level)</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MCP23017 OLAT = 0x00 after test completion</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HV ramped back to 0 V and ADC confirmed &lt; 0.002 V</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Insulation test report generated with per-line values</w:t>
            </w:r>
          </w:p>
        </w:tc>
      </w:tr>
    </w:tbl>
    <w:p/>
    <w:p/>
    <w:p>
      <w:pPr>
        <w:pStyle w:val="Heading1"/>
        <w:spacing w:after="200" w:before="400"/>
      </w:pPr>
      <w:r>
        <w:t xml:space="preserve">5. Matrix Card Initialization</w:t>
      </w:r>
    </w:p>
    <w:p>
      <w:pPr>
        <w:spacing w:after="80" w:before="80"/>
      </w:pPr>
      <w:r>
        <w:rPr>
          <w:b w:val="false"/>
          <w:bCs w:val="false"/>
          <w:sz w:val="22"/>
          <w:szCs w:val="22"/>
        </w:rPr>
        <w:t xml:space="preserve">The Matrix Card routes 256 High Side and 256 Low Side harness connections through 32× CD4067BF3A 16:1 analog multiplexers on the force array (16 HI, 16 LO), and taps the same 512 harness pins through a further 32× CD4067BF3A on the sense array. The force array is controlled by MCP23017 U101/U102 and the sense array by U66/U67/U69. Both arrays share the channel-address lines HI_S0–S3 and LO_S0–S3, which are driven from Control Card expander U21.</w:t>
      </w:r>
    </w:p>
    <w:p>
      <w:pPr>
        <w:pBdr>
          <w:left w:val="thick" w:color="C00000" w:sz="12"/>
        </w:pBdr>
        <w:spacing w:after="120" w:before="120"/>
        <w:ind w:left="360"/>
      </w:pPr>
      <w:r>
        <w:rPr>
          <w:b/>
          <w:bCs/>
          <w:color w:val="C00000"/>
          <w:sz w:val="20"/>
          <w:szCs w:val="20"/>
        </w:rPr>
        <w:t xml:space="preserve">⚠  NOTE: ENABLE POLARITY — CORRECTED IN v1.4. The CD4067 E pin is active LOW and every E pin on both arrays carries a 100 kΩ pull-up to +3V3. Therefore: expander OLAT bit = 1 → E HIGH → MUX DISABLED; OLAT bit = 0 → E LOW → MUX ENABLED. Write 0xFF to disable, 0x00 to enable. v1.3 stated this correctly in §5.1 and incorrectly in §6 — the pull-ups settle it. A consequence worth relying on: because the MCP23017 powers up with all pins as inputs, every multiplexer is disabled from the instant power is applied until firmware drives it otherwise.</w:t>
      </w:r>
    </w:p>
    <w:p/>
    <w:p>
      <w:pPr>
        <w:pStyle w:val="Heading2"/>
        <w:spacing w:after="150" w:before="300"/>
      </w:pPr>
      <w:r>
        <w:t xml:space="preserve">5.1 Force-Array Expander Discovery and Safe Init</w:t>
      </w:r>
    </w:p>
    <w:p>
      <w:pPr>
        <w:spacing w:after="80" w:before="80"/>
        <w:ind w:left="360"/>
      </w:pPr>
      <w:r>
        <w:rPr>
          <w:b/>
          <w:bCs/>
          <w:sz w:val="22"/>
          <w:szCs w:val="22"/>
        </w:rPr>
        <w:t xml:space="preserve">Step 5.1.1: </w:t>
      </w:r>
      <w:r>
        <w:rPr>
          <w:sz w:val="22"/>
          <w:szCs w:val="22"/>
        </w:rPr>
        <w:t xml:space="preserve">Via the Matrix I2C bus: scan for the force-array MCP23017s. Expect 2 expanders:</w:t>
      </w:r>
    </w:p>
    <w:p>
      <w:pPr>
        <w:spacing w:after="40" w:before="40"/>
        <w:ind w:left="720"/>
      </w:pPr>
      <w:r>
        <w:rPr>
          <w:color w:val="444444"/>
          <w:sz w:val="22"/>
          <w:szCs w:val="22"/>
        </w:rPr>
        <w:t xml:space="preserve">◦ U101 — drives HI_EN1–16 (enables for the 16 High Side force multiplexers)</w:t>
      </w:r>
    </w:p>
    <w:p>
      <w:pPr>
        <w:spacing w:after="40" w:before="40"/>
        <w:ind w:left="720"/>
      </w:pPr>
      <w:r>
        <w:rPr>
          <w:color w:val="444444"/>
          <w:sz w:val="22"/>
          <w:szCs w:val="22"/>
        </w:rPr>
        <w:t xml:space="preserve">◦ U102 — drives LO_EN1–16 (enables for the 16 Low Side force multiplexers)</w:t>
      </w:r>
    </w:p>
    <w:p>
      <w:pPr>
        <w:spacing w:after="80" w:before="80"/>
        <w:ind w:left="360"/>
      </w:pPr>
      <w:r>
        <w:rPr>
          <w:b/>
          <w:bCs/>
          <w:sz w:val="22"/>
          <w:szCs w:val="22"/>
        </w:rPr>
        <w:t xml:space="preserve">Step 5.1.2: </w:t>
      </w:r>
      <w:r>
        <w:rPr>
          <w:sz w:val="22"/>
          <w:szCs w:val="22"/>
        </w:rPr>
        <w:t xml:space="preserve">For each expander, in this order: write OLAT A = OLAT B = 0xFF, then IODIR A = IODIR B = 0x00 (outputs). Setting the latch before the direction guarantees no glitch enables a multiplexer. Read back to confirm 0xFF.</w:t>
      </w:r>
    </w:p>
    <w:p>
      <w:pPr>
        <w:spacing w:after="80" w:before="80"/>
        <w:ind w:left="360"/>
      </w:pPr>
      <w:r>
        <w:rPr>
          <w:b/>
          <w:bCs/>
          <w:sz w:val="22"/>
          <w:szCs w:val="22"/>
        </w:rPr>
        <w:t xml:space="preserve">Step 5.1.3: </w:t>
      </w:r>
      <w:r>
        <w:rPr>
          <w:sz w:val="22"/>
          <w:szCs w:val="22"/>
        </w:rPr>
        <w:t xml:space="preserve">With all EN lines HIGH, all 32 force CD4067 multiplexers are disabled — all 256 HI and 256 LO force paths are open.</w:t>
      </w:r>
    </w:p>
    <w:p>
      <w:pPr>
        <w:spacing w:after="80" w:before="80"/>
        <w:ind w:left="360"/>
      </w:pPr>
      <w:r>
        <w:rPr>
          <w:b/>
          <w:bCs/>
          <w:sz w:val="22"/>
          <w:szCs w:val="22"/>
        </w:rPr>
        <w:t xml:space="preserve">Step 5.1.4: </w:t>
      </w:r>
      <w:r>
        <w:rPr>
          <w:sz w:val="22"/>
          <w:szCs w:val="22"/>
        </w:rPr>
        <w:t xml:space="preserve">Write the shared channel-address lines via U21: HI_S1–S4 and LO_S1–S4 = 0. Channel 0 is the defined default. (These map to HI_S0–S3 / LO_S0–S3 on the Matrix Card — the two schematics use different index bases for the same four wires.)</w:t>
      </w:r>
    </w:p>
    <w:p/>
    <w:p>
      <w:pPr>
        <w:pStyle w:val="Heading2"/>
        <w:spacing w:after="150" w:before="300"/>
      </w:pPr>
      <w:r>
        <w:t xml:space="preserve">5.2 All-Paths-Open Verification</w:t>
      </w:r>
    </w:p>
    <w:p>
      <w:pPr>
        <w:spacing w:after="80" w:before="80"/>
        <w:ind w:left="360"/>
      </w:pPr>
      <w:r>
        <w:rPr>
          <w:b/>
          <w:bCs/>
          <w:sz w:val="22"/>
          <w:szCs w:val="22"/>
        </w:rPr>
        <w:t xml:space="preserve">Step 5.2.1: </w:t>
      </w:r>
      <w:r>
        <w:rPr>
          <w:sz w:val="22"/>
          <w:szCs w:val="22"/>
        </w:rPr>
        <w:t xml:space="preserve">With the Control Card Opto SPDT in 3.3 V pull-up mode (OPTO_CNTR = LOW), the HI_COM node is pulled to 3.3 V through the ~10 kΩ pull-up.</w:t>
      </w:r>
    </w:p>
    <w:p>
      <w:pPr>
        <w:spacing w:after="80" w:before="80"/>
        <w:ind w:left="360"/>
      </w:pPr>
      <w:r>
        <w:rPr>
          <w:b/>
          <w:bCs/>
          <w:sz w:val="22"/>
          <w:szCs w:val="22"/>
        </w:rPr>
        <w:t xml:space="preserve">Step 5.2.2: </w:t>
      </w:r>
      <w:r>
        <w:rPr>
          <w:sz w:val="22"/>
          <w:szCs w:val="22"/>
        </w:rPr>
        <w:t xml:space="preserve">Read the AD7476 (U33, SPI1) continuity channel. With all Matrix paths open, expect ≈ 3.3 V.</w:t>
      </w:r>
    </w:p>
    <w:p>
      <w:pPr>
        <w:spacing w:after="80" w:before="80"/>
        <w:ind w:left="360"/>
      </w:pPr>
      <w:r>
        <w:rPr>
          <w:b/>
          <w:bCs/>
          <w:sz w:val="22"/>
          <w:szCs w:val="22"/>
        </w:rPr>
        <w:t xml:space="preserve">Step 5.2.3: </w:t>
      </w:r>
      <w:r>
        <w:rPr>
          <w:sz w:val="22"/>
          <w:szCs w:val="22"/>
        </w:rPr>
        <w:t xml:space="preserve">Any reading significantly below 3.0 V indicates a stuck-enabled multiplexer, a wiring fault, or a load on the continuity line. Log and HALT.</w:t>
      </w:r>
    </w:p>
    <w:p/>
    <w:p>
      <w:pPr>
        <w:pStyle w:val="Heading2"/>
        <w:spacing w:after="150" w:before="300"/>
      </w:pPr>
      <w:r>
        <w:t xml:space="preserve">5.3 Sense-Array Initialization</w:t>
      </w:r>
    </w:p>
    <w:p>
      <w:pPr>
        <w:spacing w:after="80" w:before="80"/>
      </w:pPr>
      <w:r>
        <w:rPr>
          <w:b w:val="false"/>
          <w:bCs w:val="false"/>
          <w:sz w:val="22"/>
          <w:szCs w:val="22"/>
        </w:rPr>
        <w:t xml:space="preserve">This subsection is new in v1.4. The sense array must be brought up in the same safe state as the force array before any resistance measurement.</w:t>
      </w:r>
    </w:p>
    <w:p>
      <w:pPr>
        <w:spacing w:after="80" w:before="80"/>
        <w:ind w:left="360"/>
      </w:pPr>
      <w:r>
        <w:rPr>
          <w:b/>
          <w:bCs/>
          <w:sz w:val="22"/>
          <w:szCs w:val="22"/>
        </w:rPr>
        <w:t xml:space="preserve">Step 5.3.1: </w:t>
      </w:r>
      <w:r>
        <w:rPr>
          <w:sz w:val="22"/>
          <w:szCs w:val="22"/>
        </w:rPr>
        <w:t xml:space="preserve">Scan the Matrix I2C bus for the sense expanders. Expect three: 0x23, 0x24 and 0x25 (as annotated on Matrix_Card-6 sheet 9).</w:t>
      </w:r>
    </w:p>
    <w:p>
      <w:pPr>
        <w:spacing w:after="80" w:before="80"/>
        <w:ind w:left="360"/>
      </w:pPr>
      <w:r>
        <w:rPr>
          <w:b/>
          <w:bCs/>
          <w:sz w:val="22"/>
          <w:szCs w:val="22"/>
        </w:rPr>
        <w:t xml:space="preserve">Step 5.3.2: </w:t>
      </w:r>
      <w:r>
        <w:rPr>
          <w:sz w:val="22"/>
          <w:szCs w:val="22"/>
        </w:rPr>
        <w:t xml:space="preserve">For each: write OLAT A = OLAT B = 0xFF, then IODIR A = IODIR B = 0x00. Read back and confirm. All 32 sense multiplexers are now disabled and HI_SENSE / LO_SENSE float.</w:t>
      </w:r>
    </w:p>
    <w:p>
      <w:pPr>
        <w:spacing w:after="80" w:before="80"/>
        <w:ind w:left="360"/>
      </w:pPr>
      <w:r>
        <w:rPr>
          <w:b/>
          <w:bCs/>
          <w:sz w:val="22"/>
          <w:szCs w:val="22"/>
        </w:rPr>
        <w:t xml:space="preserve">Step 5.3.3: </w:t>
      </w:r>
      <w:r>
        <w:rPr>
          <w:sz w:val="22"/>
          <w:szCs w:val="22"/>
        </w:rPr>
        <w:t xml:space="preserve">Establish the bit map: which expander and which bit corresponds to HI_SENSE_EN[k] and LO_SENSE_EN[k] for k = 1..16. This must be taken from the corrected schematic — see the blocking note below.</w:t>
      </w:r>
    </w:p>
    <w:p>
      <w:pPr>
        <w:spacing w:after="80" w:before="80"/>
        <w:ind w:left="360"/>
      </w:pPr>
      <w:r>
        <w:rPr>
          <w:b/>
          <w:bCs/>
          <w:sz w:val="22"/>
          <w:szCs w:val="22"/>
        </w:rPr>
        <w:t xml:space="preserve">Step 5.3.4: </w:t>
      </w:r>
      <w:r>
        <w:rPr>
          <w:sz w:val="22"/>
          <w:szCs w:val="22"/>
        </w:rPr>
        <w:t xml:space="preserve">Sense-path sanity check. With a known loopback (a shorting link between one HI pin and one LO pin) enable the matching force pair and the matching sense pair, apply the excitation current, and confirm the ADS124S08 returns a small, stable, correctly-signed differential reading. A reading pinned at full scale means the sense path is open or the wrong sense bank is enabled.</w:t>
      </w:r>
    </w:p>
    <w:p>
      <w:r>
        <w:rPr>
          <w:b/>
          <w:color w:val="B00000"/>
          <w:highlight w:val="yellow"/>
        </w:rPr>
        <w:t xml:space="preserve">FIRMWARE REVIEW NOTE (v1.4) — BLOCKING:</w:t>
      </w:r>
      <w:r>
        <w:t xml:space="preserve"> The sense enable nets are not connected. Sheet 8 labels the 32 sense multiplexer E inputs HI_SENSE_EN1..16 and LO_SENSE_EN1..16, but the three expanders on sheet 9 emit HI_EN1..16 and LO_EN1..16 — net names already driven by U101/U102 for the force array. As drawn, the sense enables have no driver (they idle disabled through their pull-ups, so the sense array can never be switched on) and the force enables have three extra drivers contending with U101/U102. This is almost certainly a copy-paste of the force sheets with the labels not renamed. Rename and re-run ERC before the bit map in Step 5.3.3 can be written down.</w:t>
      </w:r>
    </w:p>
    <w:p>
      <w:r>
        <w:rPr>
          <w:b/>
          <w:color w:val="B00000"/>
          <w:highlight w:val="yellow"/>
        </w:rPr>
        <w:t xml:space="preserve">FIRMWARE REVIEW NOTE (v1.4) — BANK PAIRING:</w:t>
      </w:r>
      <w:r>
        <w:t xml:space="preserve"> Because both arrays share HI_S0–S3 / LO_S0–S3, firmware never has to address the sense array separately. For any harness pin index i: k = ceil(i / 16) and channel = (i − 1) mod 16. Enable HI_EN[k] and HI_SENSE_EN[k] together and set the address once. Keeping a single helper that always writes the force and sense enable in the same operation avoids an entire class of bug where the two arrays drift out of step and the ADC reads a different wire from the one being energised.</w:t>
      </w:r>
    </w:p>
    <w:p/>
    <w:p>
      <w:pPr>
        <w:pStyle w:val="Heading2"/>
        <w:spacing w:after="150" w:before="300"/>
      </w:pPr>
      <w:r>
        <w:t xml:space="preserve">5.4 Matrix Card Initialization Complete —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2E4057" w:val="clear"/>
          </w:tcPr>
          <w:p>
            <w:r>
              <w:rPr>
                <w:b/>
                <w:bCs/>
                <w:color w:val="FFFFFF"/>
                <w:sz w:val="20"/>
                <w:szCs w:val="20"/>
              </w:rPr>
              <w:t xml:space="preserve">✓ / ✗</w:t>
            </w:r>
          </w:p>
        </w:tc>
        <w:tc>
          <w:tcPr>
            <w:tcW w:type="dxa" w:w="7800"/>
            <w:shd w:fill="2E4057" w:val="clear"/>
          </w:tcPr>
          <w:p>
            <w:r>
              <w:rPr>
                <w:b/>
                <w:bCs/>
                <w:color w:val="FFFFFF"/>
                <w:sz w:val="20"/>
                <w:szCs w:val="20"/>
              </w:rPr>
              <w:t xml:space="preserve">Item</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MCP23017 U101 (HI_EN) found on the Matrix I2C bus</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MCP23017 U102 (LO_EN) found on the Matrix I2C bus</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Sense expanders found at 0x23, 0x24 and 0x25</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All five expanders: OLAT written 0xFF BEFORE IODIR set to output</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OLAT readback confirms 0xFF on all five — all 64 multiplexers disabled</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HI_S1–S4 and LO_S1–S4 set via U21 to the defined default (channel 0)</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AD7476 U33 continuity channel reads ≈ 3.3 V (all paths open)</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Sense/force bit-map pairing table verified against the corrected schematic</w:t>
            </w:r>
          </w:p>
        </w:tc>
      </w:tr>
      <w:tr>
        <w:tc>
          <w:tcPr>
            <w:tcW w:type="dxa" w:w="1200"/>
            <w:shd w:fill="F2F2F2" w:val="clear"/>
          </w:tcPr>
          <w:p>
            <w:r>
              <w:rPr>
                <w:b w:val="false"/>
                <w:bCs w:val="false"/>
                <w:color w:val="000000"/>
                <w:sz w:val="20"/>
                <w:szCs w:val="20"/>
              </w:rPr>
              <w:t xml:space="preserve">☐</w:t>
            </w:r>
          </w:p>
        </w:tc>
        <w:tc>
          <w:tcPr>
            <w:tcW w:type="dxa" w:w="7800"/>
          </w:tcPr>
          <w:p>
            <w:r>
              <w:rPr>
                <w:b w:val="false"/>
                <w:bCs w:val="false"/>
                <w:color w:val="000000"/>
                <w:sz w:val="20"/>
                <w:szCs w:val="20"/>
              </w:rPr>
              <w:t xml:space="preserve">Loopback sanity check passed on the ADS124S08 differential channel</w:t>
            </w:r>
          </w:p>
        </w:tc>
      </w:tr>
    </w:tbl>
    <w:p/>
    <w:p/>
    <w:p>
      <w:pPr>
        <w:pStyle w:val="Heading1"/>
        <w:spacing w:after="200" w:before="400"/>
      </w:pPr>
      <w:r>
        <w:t xml:space="preserve">6. Matrix Card — Harness Continuity Operations</w:t>
      </w:r>
    </w:p>
    <w:p>
      <w:pPr>
        <w:spacing w:after="80" w:before="80"/>
      </w:pPr>
      <w:r>
        <w:rPr>
          <w:b w:val="false"/>
          <w:bCs w:val="false"/>
          <w:sz w:val="22"/>
          <w:szCs w:val="22"/>
        </w:rPr>
        <w:t xml:space="preserve">The Control Card provides a 3.3 V pull-up (~10 kΩ) on the measurement input through the Opto SPDT in pull-up mode. When a Matrix path is closed — one HI force multiplexer enabled at one channel and one LO force multiplexer enabled at one channel — the HI pin connects to the LO pin. If the harness wire is present, the pull-up is loaded by the series path to ground and HI_COM falls well below 3.3 V. An open circuit (missing wire) leaves HI_COM at 3.3 V.</w:t>
      </w:r>
    </w:p>
    <w:p>
      <w:r>
        <w:rPr>
          <w:b/>
          <w:color w:val="B00000"/>
          <w:highlight w:val="yellow"/>
        </w:rPr>
        <w:t xml:space="preserve">FIRMWARE REVIEW NOTE (v1.4) — LEVELS RE-DERIVED:</w:t>
      </w:r>
      <w:r>
        <w:t xml:space="preserve"> R131, the LO_COM pull-down, is now 100 Ω at 0.01 % (it was 100 kΩ in the previous Matrix revision). The connected level is the divider of the ~10 kΩ pull-up against (2 × mux Rₒₙ + 100 Ω + R_wire): about 0.33 V with 500 Ω multiplexers, about 0.57 V with 1 kΩ, and about 40 mV with low-Rₒₙ parts. An open stays at ≈ 3.3 V. The margin is very large, so the exact figure does not matter much — but do not use the 1.5 V figure quoted in v1.3, which came from the old 100 kΩ return. Measure a 0 Ω loopback at bring-up and set the connected threshold at roughly three times the measured level.</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shd w:fill="2E4057" w:val="clear"/>
          </w:tcPr>
          <w:p>
            <w:r>
              <w:rPr>
                <w:b/>
                <w:bCs/>
                <w:color w:val="FFFFFF"/>
                <w:sz w:val="20"/>
                <w:szCs w:val="20"/>
              </w:rPr>
              <w:t xml:space="preserve">ADC Reading (HI_COM)</w:t>
            </w:r>
          </w:p>
        </w:tc>
        <w:tc>
          <w:tcPr>
            <w:tcW w:type="dxa" w:w="2600"/>
            <w:shd w:fill="2E4057" w:val="clear"/>
          </w:tcPr>
          <w:p>
            <w:r>
              <w:rPr>
                <w:b/>
                <w:bCs/>
                <w:color w:val="FFFFFF"/>
                <w:sz w:val="20"/>
                <w:szCs w:val="20"/>
              </w:rPr>
              <w:t xml:space="preserve">State</w:t>
            </w:r>
          </w:p>
        </w:tc>
        <w:tc>
          <w:tcPr>
            <w:tcW w:type="dxa" w:w="3800"/>
            <w:shd w:fill="2E4057" w:val="clear"/>
          </w:tcPr>
          <w:p>
            <w:r>
              <w:rPr>
                <w:b/>
                <w:bCs/>
                <w:color w:val="FFFFFF"/>
                <w:sz w:val="20"/>
                <w:szCs w:val="20"/>
              </w:rPr>
              <w:t xml:space="preserve">Action</w:t>
            </w:r>
          </w:p>
        </w:tc>
      </w:tr>
      <w:tr>
        <w:tc>
          <w:tcPr>
            <w:tcW w:type="dxa" w:w="2600"/>
            <w:shd w:fill="F2F2F2" w:val="clear"/>
          </w:tcPr>
          <w:p>
            <w:r>
              <w:rPr>
                <w:b w:val="false"/>
                <w:bCs w:val="false"/>
                <w:color w:val="000000"/>
                <w:sz w:val="20"/>
                <w:szCs w:val="20"/>
              </w:rPr>
              <w:t xml:space="preserve">&gt; 3.0 V</w:t>
            </w:r>
          </w:p>
        </w:tc>
        <w:tc>
          <w:tcPr>
            <w:tcW w:type="dxa" w:w="2600"/>
          </w:tcPr>
          <w:p>
            <w:r>
              <w:rPr>
                <w:b w:val="false"/>
                <w:bCs w:val="false"/>
                <w:color w:val="000000"/>
                <w:sz w:val="20"/>
                <w:szCs w:val="20"/>
              </w:rPr>
              <w:t xml:space="preserve">Open — no harness connection</w:t>
            </w:r>
          </w:p>
        </w:tc>
        <w:tc>
          <w:tcPr>
            <w:tcW w:type="dxa" w:w="3800"/>
          </w:tcPr>
          <w:p>
            <w:r>
              <w:rPr>
                <w:b w:val="false"/>
                <w:bCs w:val="false"/>
                <w:color w:val="000000"/>
                <w:sz w:val="20"/>
                <w:szCs w:val="20"/>
              </w:rPr>
              <w:t xml:space="preserve">No wire on this path</w:t>
            </w:r>
          </w:p>
        </w:tc>
      </w:tr>
      <w:tr>
        <w:tc>
          <w:tcPr>
            <w:tcW w:type="dxa" w:w="2600"/>
            <w:shd w:fill="F2F2F2" w:val="clear"/>
          </w:tcPr>
          <w:p>
            <w:r>
              <w:rPr>
                <w:b w:val="false"/>
                <w:bCs w:val="false"/>
                <w:color w:val="000000"/>
                <w:sz w:val="20"/>
                <w:szCs w:val="20"/>
              </w:rPr>
              <w:t xml:space="preserve">&lt; 0.8 V</w:t>
            </w:r>
          </w:p>
        </w:tc>
        <w:tc>
          <w:tcPr>
            <w:tcW w:type="dxa" w:w="2600"/>
          </w:tcPr>
          <w:p>
            <w:r>
              <w:rPr>
                <w:b w:val="false"/>
                <w:bCs w:val="false"/>
                <w:color w:val="000000"/>
                <w:sz w:val="20"/>
                <w:szCs w:val="20"/>
              </w:rPr>
              <w:t xml:space="preserve">Connected — wire present</w:t>
            </w:r>
          </w:p>
        </w:tc>
        <w:tc>
          <w:tcPr>
            <w:tcW w:type="dxa" w:w="3800"/>
          </w:tcPr>
          <w:p>
            <w:r>
              <w:rPr>
                <w:b w:val="false"/>
                <w:bCs w:val="false"/>
                <w:color w:val="000000"/>
                <w:sz w:val="20"/>
                <w:szCs w:val="20"/>
              </w:rPr>
              <w:t xml:space="preserve">Connection confirmed. Nominal 0.04 – 0.6 V depending on mux Rₒₙ; calibrate at bring-up.</w:t>
            </w:r>
          </w:p>
        </w:tc>
      </w:tr>
      <w:tr>
        <w:tc>
          <w:tcPr>
            <w:tcW w:type="dxa" w:w="2600"/>
            <w:shd w:fill="F2F2F2" w:val="clear"/>
          </w:tcPr>
          <w:p>
            <w:r>
              <w:rPr>
                <w:b w:val="false"/>
                <w:bCs w:val="false"/>
                <w:color w:val="000000"/>
                <w:sz w:val="20"/>
                <w:szCs w:val="20"/>
              </w:rPr>
              <w:t xml:space="preserve">0.8 – 3.0 V</w:t>
            </w:r>
          </w:p>
        </w:tc>
        <w:tc>
          <w:tcPr>
            <w:tcW w:type="dxa" w:w="2600"/>
          </w:tcPr>
          <w:p>
            <w:r>
              <w:rPr>
                <w:b w:val="false"/>
                <w:bCs w:val="false"/>
                <w:color w:val="000000"/>
                <w:sz w:val="20"/>
                <w:szCs w:val="20"/>
              </w:rPr>
              <w:t xml:space="preserve">Anomalous / high-resistance</w:t>
            </w:r>
          </w:p>
        </w:tc>
        <w:tc>
          <w:tcPr>
            <w:tcW w:type="dxa" w:w="3800"/>
          </w:tcPr>
          <w:p>
            <w:r>
              <w:rPr>
                <w:b w:val="false"/>
                <w:bCs w:val="false"/>
                <w:color w:val="000000"/>
                <w:sz w:val="20"/>
                <w:szCs w:val="20"/>
              </w:rPr>
              <w:t xml:space="preserve">Log — partial or degraded connection; investigate. Follow up with a Kelvin measurement (§7).</w:t>
            </w:r>
          </w:p>
        </w:tc>
      </w:tr>
    </w:tbl>
    <w:p/>
    <w:p>
      <w:pPr>
        <w:spacing w:after="80" w:before="80"/>
      </w:pPr>
      <w:r>
        <w:rPr>
          <w:b w:val="false"/>
          <w:bCs w:val="false"/>
          <w:sz w:val="22"/>
          <w:szCs w:val="22"/>
        </w:rPr>
        <w:t xml:space="preserve">Selecting a path on the Matrix Card requires two steps:</w:t>
      </w:r>
    </w:p>
    <w:p>
      <w:pPr>
        <w:spacing w:after="60" w:before="60"/>
        <w:ind w:left="540"/>
      </w:pPr>
      <w:r>
        <w:rPr>
          <w:sz w:val="22"/>
          <w:szCs w:val="22"/>
        </w:rPr>
        <w:t xml:space="preserve">• Step A — Write the HI_EN or LO_EN bit LOW (0) via the MCP23017. E LOW = CD4067 enabled. Writing 1 disables. See the polarity note in §5.</w:t>
      </w:r>
    </w:p>
    <w:p>
      <w:pPr>
        <w:spacing w:after="60" w:before="60"/>
        <w:ind w:left="540"/>
      </w:pPr>
      <w:r>
        <w:rPr>
          <w:sz w:val="22"/>
          <w:szCs w:val="22"/>
        </w:rPr>
        <w:t xml:space="preserve">• Step B — Set S0–S3 (4-bit channel address) via Control Card expander U21 to select one of 16 channels on the enabled multiplexer.</w:t>
      </w:r>
    </w:p>
    <w:p>
      <w:pPr>
        <w:spacing w:after="80" w:before="80"/>
      </w:pPr>
      <w:r>
        <w:rPr>
          <w:b w:val="false"/>
          <w:bCs w:val="false"/>
          <w:sz w:val="22"/>
          <w:szCs w:val="22"/>
        </w:rPr>
        <w:t xml:space="preserve">The combination of multiplexer number (1–16) and channel address (0–15) gives 16 × 16 = 256 unique HS or LS connections.</w:t>
      </w:r>
    </w:p>
    <w:p/>
    <w:p>
      <w:pPr>
        <w:pStyle w:val="Heading2"/>
        <w:spacing w:after="150" w:before="300"/>
      </w:pPr>
      <w:r>
        <w:t xml:space="preserve">6A. Operation A — Auto-Discovery Mode (256 × 256 Scan)</w:t>
      </w:r>
    </w:p>
    <w:p>
      <w:pPr>
        <w:spacing w:after="80" w:before="80"/>
      </w:pPr>
      <w:r>
        <w:rPr>
          <w:b w:val="false"/>
          <w:bCs w:val="false"/>
          <w:sz w:val="22"/>
          <w:szCs w:val="22"/>
        </w:rPr>
        <w:t xml:space="preserve">Purpose: map all connections in an unknown 256-line harness. No pre-defined plan required. The system sequentially selects each of the 256 HS connections and reads all 256 LS paths.</w:t>
      </w:r>
    </w:p>
    <w:p/>
    <w:p>
      <w:pPr>
        <w:spacing w:after="80" w:before="80"/>
        <w:ind w:left="360"/>
      </w:pPr>
      <w:r>
        <w:rPr>
          <w:b/>
          <w:bCs/>
          <w:sz w:val="22"/>
          <w:szCs w:val="22"/>
        </w:rPr>
        <w:t xml:space="preserve">Step 1: </w:t>
      </w:r>
      <w:r>
        <w:rPr>
          <w:sz w:val="22"/>
          <w:szCs w:val="22"/>
        </w:rPr>
        <w:t xml:space="preserve">Confirm all Matrix paths disabled (all enable OLAT = 0xFF) and the ADC reads 3.3 V (from §5.2).</w:t>
      </w:r>
    </w:p>
    <w:p>
      <w:pPr>
        <w:spacing w:after="80" w:before="80"/>
        <w:ind w:left="360"/>
      </w:pPr>
      <w:r>
        <w:rPr>
          <w:b/>
          <w:bCs/>
          <w:sz w:val="22"/>
          <w:szCs w:val="22"/>
        </w:rPr>
        <w:t xml:space="preserve">Step 2: </w:t>
      </w:r>
      <w:r>
        <w:rPr>
          <w:sz w:val="22"/>
          <w:szCs w:val="22"/>
        </w:rPr>
        <w:t xml:space="preserve">Set OPTO_CNTR = LOW (3.3 V pull-up mode active).</w:t>
      </w:r>
    </w:p>
    <w:p>
      <w:pPr>
        <w:spacing w:after="80" w:before="80"/>
        <w:ind w:left="360"/>
      </w:pPr>
      <w:r>
        <w:rPr>
          <w:b/>
          <w:bCs/>
          <w:sz w:val="22"/>
          <w:szCs w:val="22"/>
        </w:rPr>
        <w:t xml:space="preserve">Step 3: </w:t>
      </w:r>
      <w:r>
        <w:rPr>
          <w:sz w:val="22"/>
          <w:szCs w:val="22"/>
        </w:rPr>
        <w:t xml:space="preserve">For each High Side connection HS[i], i = 1 to 256:</w:t>
      </w:r>
    </w:p>
    <w:p>
      <w:pPr>
        <w:spacing w:after="40" w:before="40"/>
        <w:ind w:left="720"/>
      </w:pPr>
      <w:r>
        <w:rPr>
          <w:color w:val="444444"/>
          <w:sz w:val="22"/>
          <w:szCs w:val="22"/>
        </w:rPr>
        <w:t xml:space="preserve">◦ Determine multiplexer and channel: MUX_HI = ceil(i / 16), CH_HI = (i − 1) mod 16.</w:t>
      </w:r>
    </w:p>
    <w:p>
      <w:pPr>
        <w:spacing w:after="40" w:before="40"/>
        <w:ind w:left="720"/>
      </w:pPr>
      <w:r>
        <w:rPr>
          <w:color w:val="444444"/>
          <w:sz w:val="22"/>
          <w:szCs w:val="22"/>
        </w:rPr>
        <w:t xml:space="preserve">◦ Set HI_S1–S4 = CH_HI via U21.</w:t>
      </w:r>
    </w:p>
    <w:p>
      <w:pPr>
        <w:spacing w:after="40" w:before="40"/>
        <w:ind w:left="720"/>
      </w:pPr>
      <w:r>
        <w:rPr>
          <w:color w:val="444444"/>
          <w:sz w:val="22"/>
          <w:szCs w:val="22"/>
        </w:rPr>
        <w:t xml:space="preserve">◦ Enable MUX_HI: clear HI_EN[MUX_HI] bit to 0 via U101.</w:t>
      </w:r>
    </w:p>
    <w:p>
      <w:pPr>
        <w:spacing w:after="40" w:before="40"/>
        <w:ind w:left="720"/>
      </w:pPr>
      <w:r>
        <w:rPr>
          <w:color w:val="444444"/>
          <w:sz w:val="22"/>
          <w:szCs w:val="22"/>
        </w:rPr>
        <w:t xml:space="preserve">◦ For each Low Side connection LS[j], j = 1 to 256:</w:t>
      </w:r>
    </w:p>
    <w:p>
      <w:pPr>
        <w:spacing w:after="40" w:before="40"/>
        <w:ind w:left="720"/>
      </w:pPr>
      <w:r>
        <w:rPr>
          <w:color w:val="444444"/>
          <w:sz w:val="22"/>
          <w:szCs w:val="22"/>
        </w:rPr>
        <w:t xml:space="preserve">     MUX_LO = ceil(j / 16),  CH_LO = (j − 1) mod 16</w:t>
      </w:r>
    </w:p>
    <w:p>
      <w:pPr>
        <w:spacing w:after="40" w:before="40"/>
        <w:ind w:left="720"/>
      </w:pPr>
      <w:r>
        <w:rPr>
          <w:color w:val="444444"/>
          <w:sz w:val="22"/>
          <w:szCs w:val="22"/>
        </w:rPr>
        <w:t xml:space="preserve">     Set LO_S1–S4 = CH_LO via U21. Enable MUX_LO by clearing its bit in U102.</w:t>
      </w:r>
    </w:p>
    <w:p>
      <w:pPr>
        <w:spacing w:after="40" w:before="40"/>
        <w:ind w:left="720"/>
      </w:pPr>
      <w:r>
        <w:rPr>
          <w:color w:val="444444"/>
          <w:sz w:val="22"/>
          <w:szCs w:val="22"/>
        </w:rPr>
        <w:t xml:space="preserve">     Read the AD7476 (U33). If the reading is below the connected threshold, record (HS[i], LS[j]) as connected.</w:t>
      </w:r>
    </w:p>
    <w:p>
      <w:pPr>
        <w:spacing w:after="40" w:before="40"/>
        <w:ind w:left="720"/>
      </w:pPr>
      <w:r>
        <w:rPr>
          <w:color w:val="444444"/>
          <w:sz w:val="22"/>
          <w:szCs w:val="22"/>
        </w:rPr>
        <w:t xml:space="preserve">     Disable MUX_LO (set LO_EN[MUX_LO] bit to 1 via U102).</w:t>
      </w:r>
    </w:p>
    <w:p>
      <w:pPr>
        <w:spacing w:after="40" w:before="40"/>
        <w:ind w:left="720"/>
      </w:pPr>
      <w:r>
        <w:rPr>
          <w:color w:val="444444"/>
          <w:sz w:val="22"/>
          <w:szCs w:val="22"/>
        </w:rPr>
        <w:t xml:space="preserve">◦ Disable MUX_HI (set HI_EN[MUX_HI] bit to 1 via U101). Verify the ADC returns to 3.3 V.</w:t>
      </w:r>
    </w:p>
    <w:p>
      <w:pPr>
        <w:spacing w:after="80" w:before="80"/>
        <w:ind w:left="360"/>
      </w:pPr>
      <w:r>
        <w:rPr>
          <w:b/>
          <w:bCs/>
          <w:sz w:val="22"/>
          <w:szCs w:val="22"/>
        </w:rPr>
        <w:t xml:space="preserve">Step 4: </w:t>
      </w:r>
      <w:r>
        <w:rPr>
          <w:sz w:val="22"/>
          <w:szCs w:val="22"/>
        </w:rPr>
        <w:t xml:space="preserve">Build the connection map: list all (HS[i], LS[j]) pairs detected.</w:t>
      </w:r>
    </w:p>
    <w:p>
      <w:pPr>
        <w:spacing w:after="80" w:before="80"/>
        <w:ind w:left="360"/>
      </w:pPr>
      <w:r>
        <w:rPr>
          <w:b/>
          <w:bCs/>
          <w:sz w:val="22"/>
          <w:szCs w:val="22"/>
        </w:rPr>
        <w:t xml:space="preserve">Step 5: </w:t>
      </w:r>
      <w:r>
        <w:rPr>
          <w:sz w:val="22"/>
          <w:szCs w:val="22"/>
        </w:rPr>
        <w:t xml:space="preserve">Log: total connections, multi-destination HS pins, LS pins receiving from multiple HS sources.</w:t>
      </w:r>
    </w:p>
    <w:p>
      <w:pPr>
        <w:spacing w:after="80" w:before="80"/>
        <w:ind w:left="360"/>
      </w:pPr>
      <w:r>
        <w:rPr>
          <w:b/>
          <w:bCs/>
          <w:sz w:val="22"/>
          <w:szCs w:val="22"/>
        </w:rPr>
        <w:t xml:space="preserve">Step 6: </w:t>
      </w:r>
      <w:r>
        <w:rPr>
          <w:sz w:val="22"/>
          <w:szCs w:val="22"/>
        </w:rPr>
        <w:t xml:space="preserve">Output: auto-discovered 256-line harness map. Save as the reference plan for Operation B if required.</w:t>
      </w:r>
    </w:p>
    <w:p/>
    <w:p>
      <w:pPr>
        <w:pStyle w:val="Heading2"/>
        <w:spacing w:after="150" w:before="300"/>
      </w:pPr>
      <w:r>
        <w:t xml:space="preserve">6B. Operation B — Pre-Defined Plan Verification Mode</w:t>
      </w:r>
    </w:p>
    <w:p>
      <w:pPr>
        <w:spacing w:after="80" w:before="80"/>
      </w:pPr>
      <w:r>
        <w:rPr>
          <w:b w:val="false"/>
          <w:bCs w:val="false"/>
          <w:sz w:val="22"/>
          <w:szCs w:val="22"/>
        </w:rPr>
        <w:t xml:space="preserve">Purpose: verify a manufactured 256-line harness matches a known-good harness plan.</w:t>
      </w:r>
    </w:p>
    <w:p/>
    <w:p>
      <w:pPr>
        <w:spacing w:after="80" w:before="80"/>
        <w:ind w:left="360"/>
      </w:pPr>
      <w:r>
        <w:rPr>
          <w:b/>
          <w:bCs/>
          <w:sz w:val="22"/>
          <w:szCs w:val="22"/>
        </w:rPr>
        <w:t xml:space="preserve">Step 1: </w:t>
      </w:r>
      <w:r>
        <w:rPr>
          <w:sz w:val="22"/>
          <w:szCs w:val="22"/>
        </w:rPr>
        <w:t xml:space="preserve">Load the harness plan from uC storage: the list of expected (HS[i], LS[j]) pairs.</w:t>
      </w:r>
    </w:p>
    <w:p>
      <w:pPr>
        <w:spacing w:after="80" w:before="80"/>
        <w:ind w:left="360"/>
      </w:pPr>
      <w:r>
        <w:rPr>
          <w:b/>
          <w:bCs/>
          <w:sz w:val="22"/>
          <w:szCs w:val="22"/>
        </w:rPr>
        <w:t xml:space="preserve">Step 2: </w:t>
      </w:r>
      <w:r>
        <w:rPr>
          <w:sz w:val="22"/>
          <w:szCs w:val="22"/>
        </w:rPr>
        <w:t xml:space="preserve">Confirm all Matrix paths disabled and the ADC reads 3.3 V.</w:t>
      </w:r>
    </w:p>
    <w:p>
      <w:pPr>
        <w:spacing w:after="80" w:before="80"/>
        <w:ind w:left="360"/>
      </w:pPr>
      <w:r>
        <w:rPr>
          <w:b/>
          <w:bCs/>
          <w:sz w:val="22"/>
          <w:szCs w:val="22"/>
        </w:rPr>
        <w:t xml:space="preserve">Step 3: </w:t>
      </w:r>
      <w:r>
        <w:rPr>
          <w:sz w:val="22"/>
          <w:szCs w:val="22"/>
        </w:rPr>
        <w:t xml:space="preserve">For each expected connection (HS[i] → LS[j]) in the plan:</w:t>
      </w:r>
    </w:p>
    <w:p>
      <w:pPr>
        <w:spacing w:after="40" w:before="40"/>
        <w:ind w:left="720"/>
      </w:pPr>
      <w:r>
        <w:rPr>
          <w:color w:val="444444"/>
          <w:sz w:val="22"/>
          <w:szCs w:val="22"/>
        </w:rPr>
        <w:t xml:space="preserve">◦ Enable MUX_HI and set CH_HI; enable MUX_LO and set CH_LO (enable = write bit 0).</w:t>
      </w:r>
    </w:p>
    <w:p>
      <w:pPr>
        <w:spacing w:after="40" w:before="40"/>
        <w:ind w:left="720"/>
      </w:pPr>
      <w:r>
        <w:rPr>
          <w:color w:val="444444"/>
          <w:sz w:val="22"/>
          <w:szCs w:val="22"/>
        </w:rPr>
        <w:t xml:space="preserve">◦ Read the ADC: PASS if below the connected threshold; FAIL-OPEN if ≈ 3.3 V (wire missing).</w:t>
      </w:r>
    </w:p>
    <w:p>
      <w:pPr>
        <w:spacing w:after="40" w:before="40"/>
        <w:ind w:left="720"/>
      </w:pPr>
      <w:r>
        <w:rPr>
          <w:color w:val="444444"/>
          <w:sz w:val="22"/>
          <w:szCs w:val="22"/>
        </w:rPr>
        <w:t xml:space="preserve">◦ Scan all other LS paths (or spot-check known non-connections): any connected reading is a FAULT-SHORT.</w:t>
      </w:r>
    </w:p>
    <w:p>
      <w:pPr>
        <w:spacing w:after="40" w:before="40"/>
        <w:ind w:left="720"/>
      </w:pPr>
      <w:r>
        <w:rPr>
          <w:color w:val="444444"/>
          <w:sz w:val="22"/>
          <w:szCs w:val="22"/>
        </w:rPr>
        <w:t xml:space="preserve">◦ Disable both multiplexers (write bits back to 1) before the next connection.</w:t>
      </w:r>
    </w:p>
    <w:p>
      <w:pPr>
        <w:spacing w:after="80" w:before="80"/>
        <w:ind w:left="360"/>
      </w:pPr>
      <w:r>
        <w:rPr>
          <w:b/>
          <w:bCs/>
          <w:sz w:val="22"/>
          <w:szCs w:val="22"/>
        </w:rPr>
        <w:t xml:space="preserve">Step 4: </w:t>
      </w:r>
      <w:r>
        <w:rPr>
          <w:sz w:val="22"/>
          <w:szCs w:val="22"/>
        </w:rPr>
        <w:t xml:space="preserve">For each HS pin NOT in the plan: enable its multiplexer, scan all LO channels. Any connected reading = FAULT-EXTRA.</w:t>
      </w:r>
    </w:p>
    <w:p>
      <w:pPr>
        <w:spacing w:after="80" w:before="80"/>
        <w:ind w:left="360"/>
      </w:pPr>
      <w:r>
        <w:rPr>
          <w:b/>
          <w:bCs/>
          <w:sz w:val="22"/>
          <w:szCs w:val="22"/>
        </w:rPr>
        <w:t xml:space="preserve">Step 5: </w:t>
      </w:r>
      <w:r>
        <w:rPr>
          <w:sz w:val="22"/>
          <w:szCs w:val="22"/>
        </w:rPr>
        <w:t xml:space="preserve">Generate the test report:</w:t>
      </w:r>
    </w:p>
    <w:p>
      <w:pPr>
        <w:spacing w:after="40" w:before="40"/>
        <w:ind w:left="720"/>
      </w:pPr>
      <w:r>
        <w:rPr>
          <w:color w:val="444444"/>
          <w:sz w:val="22"/>
          <w:szCs w:val="22"/>
        </w:rPr>
        <w:t xml:space="preserve">◦ PASS — connection detected, matches plan.</w:t>
      </w:r>
    </w:p>
    <w:p>
      <w:pPr>
        <w:spacing w:after="40" w:before="40"/>
        <w:ind w:left="720"/>
      </w:pPr>
      <w:r>
        <w:rPr>
          <w:color w:val="444444"/>
          <w:sz w:val="22"/>
          <w:szCs w:val="22"/>
        </w:rPr>
        <w:t xml:space="preserve">◦ OPEN FAIL — expected connection not detected (F06).</w:t>
      </w:r>
    </w:p>
    <w:p>
      <w:pPr>
        <w:spacing w:after="40" w:before="40"/>
        <w:ind w:left="720"/>
      </w:pPr>
      <w:r>
        <w:rPr>
          <w:color w:val="444444"/>
          <w:sz w:val="22"/>
          <w:szCs w:val="22"/>
        </w:rPr>
        <w:t xml:space="preserve">◦ SHORT FAIL — unplanned connection detected (F07).</w:t>
      </w:r>
    </w:p>
    <w:p/>
    <w:p/>
    <w:p>
      <w:pPr>
        <w:pStyle w:val="Heading1"/>
        <w:spacing w:after="200" w:before="400"/>
      </w:pPr>
      <w:r>
        <w:t xml:space="preserve">7. Matrix Card — Harness Resistance Operations</w:t>
      </w:r>
    </w:p>
    <w:p>
      <w:pPr>
        <w:spacing w:after="80" w:before="80"/>
      </w:pPr>
      <w:r>
        <w:rPr>
          <w:b w:val="false"/>
          <w:bCs w:val="false"/>
          <w:sz w:val="22"/>
          <w:szCs w:val="22"/>
        </w:rPr>
        <w:t xml:space="preserve">This section is rewritten for v1.4. Resistance is now measured 4-wire (Kelvin): a programmed current is forced through the harness wire by the force multiplexer array while the voltage across that same wire is measured through the independent sense multiplexer array by the 24-bit ADS124S08. Because the sense path carries no current, the CD4067 on-resistances and the 100 Ω return resistor do not appear in the result. The architecture is described in §1.4; this section covers the procedure.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2E4057" w:val="clear"/>
          </w:tcPr>
          <w:p>
            <w:r>
              <w:rPr>
                <w:b/>
                <w:bCs/>
                <w:color w:val="FFFFFF"/>
                <w:sz w:val="20"/>
                <w:szCs w:val="20"/>
              </w:rPr>
              <w:t xml:space="preserve">Parameter</w:t>
            </w:r>
          </w:p>
        </w:tc>
        <w:tc>
          <w:tcPr>
            <w:tcW w:type="dxa" w:w="2800"/>
            <w:shd w:fill="2E4057" w:val="clear"/>
          </w:tcPr>
          <w:p>
            <w:r>
              <w:rPr>
                <w:b/>
                <w:bCs/>
                <w:color w:val="FFFFFF"/>
                <w:sz w:val="20"/>
                <w:szCs w:val="20"/>
              </w:rPr>
              <w:t xml:space="preserve">Value</w:t>
            </w:r>
          </w:p>
        </w:tc>
        <w:tc>
          <w:tcPr>
            <w:tcW w:type="dxa" w:w="4000"/>
            <w:shd w:fill="2E4057" w:val="clear"/>
          </w:tcPr>
          <w:p>
            <w:r>
              <w:rPr>
                <w:b/>
                <w:bCs/>
                <w:color w:val="FFFFFF"/>
                <w:sz w:val="20"/>
                <w:szCs w:val="20"/>
              </w:rPr>
              <w:t xml:space="preserve">Notes</w:t>
            </w:r>
          </w:p>
        </w:tc>
      </w:tr>
      <w:tr>
        <w:tc>
          <w:tcPr>
            <w:tcW w:type="dxa" w:w="2200"/>
            <w:shd w:fill="F2F2F2" w:val="clear"/>
          </w:tcPr>
          <w:p>
            <w:r>
              <w:rPr>
                <w:b w:val="false"/>
                <w:bCs w:val="false"/>
                <w:color w:val="000000"/>
                <w:sz w:val="20"/>
                <w:szCs w:val="20"/>
              </w:rPr>
              <w:t xml:space="preserve">Excitation current (I)</w:t>
            </w:r>
          </w:p>
        </w:tc>
        <w:tc>
          <w:tcPr>
            <w:tcW w:type="dxa" w:w="2800"/>
          </w:tcPr>
          <w:p>
            <w:r>
              <w:rPr>
                <w:b w:val="false"/>
                <w:bCs w:val="false"/>
                <w:color w:val="000000"/>
                <w:sz w:val="20"/>
                <w:szCs w:val="20"/>
              </w:rPr>
              <w:t xml:space="preserve">1 mA nominal — set at bring-up</w:t>
            </w:r>
          </w:p>
        </w:tc>
        <w:tc>
          <w:tcPr>
            <w:tcW w:type="dxa" w:w="4000"/>
          </w:tcPr>
          <w:p>
            <w:r>
              <w:rPr>
                <w:b w:val="false"/>
                <w:bCs w:val="false"/>
                <w:color w:val="000000"/>
                <w:sz w:val="20"/>
                <w:szCs w:val="20"/>
              </w:rPr>
              <w:t xml:space="preserve">DAC8775 Channel A in current-source mode via SPI2, out on I_OUT. Limited by force-path compliance, not by the ADC. 10 mA (v1.2 and earlier) is not achievable.</w:t>
            </w:r>
          </w:p>
        </w:tc>
      </w:tr>
      <w:tr>
        <w:tc>
          <w:tcPr>
            <w:tcW w:type="dxa" w:w="2200"/>
            <w:shd w:fill="F2F2F2" w:val="clear"/>
          </w:tcPr>
          <w:p>
            <w:r>
              <w:rPr>
                <w:b w:val="false"/>
                <w:bCs w:val="false"/>
                <w:color w:val="000000"/>
                <w:sz w:val="20"/>
                <w:szCs w:val="20"/>
              </w:rPr>
              <w:t xml:space="preserve">Path switch</w:t>
            </w:r>
          </w:p>
        </w:tc>
        <w:tc>
          <w:tcPr>
            <w:tcW w:type="dxa" w:w="2800"/>
          </w:tcPr>
          <w:p>
            <w:r>
              <w:rPr>
                <w:b w:val="false"/>
                <w:bCs w:val="false"/>
                <w:color w:val="000000"/>
                <w:sz w:val="20"/>
                <w:szCs w:val="20"/>
              </w:rPr>
              <w:t xml:space="preserve">Opto SPDT (TS5A3159)</w:t>
            </w:r>
          </w:p>
        </w:tc>
        <w:tc>
          <w:tcPr>
            <w:tcW w:type="dxa" w:w="4000"/>
          </w:tcPr>
          <w:p>
            <w:r>
              <w:rPr>
                <w:b w:val="false"/>
                <w:bCs w:val="false"/>
                <w:color w:val="000000"/>
                <w:sz w:val="20"/>
                <w:szCs w:val="20"/>
              </w:rPr>
              <w:t xml:space="preserve">OPTO_CNTR = HIGH → I_OUT path active. LOW → 3.3 V pull-up (continuity).</w:t>
            </w:r>
          </w:p>
        </w:tc>
      </w:tr>
      <w:tr>
        <w:tc>
          <w:tcPr>
            <w:tcW w:type="dxa" w:w="2200"/>
            <w:shd w:fill="F2F2F2" w:val="clear"/>
          </w:tcPr>
          <w:p>
            <w:r>
              <w:rPr>
                <w:b w:val="false"/>
                <w:bCs w:val="false"/>
                <w:color w:val="000000"/>
                <w:sz w:val="20"/>
                <w:szCs w:val="20"/>
              </w:rPr>
              <w:t xml:space="preserve">Measuring ADC</w:t>
            </w:r>
          </w:p>
        </w:tc>
        <w:tc>
          <w:tcPr>
            <w:tcW w:type="dxa" w:w="2800"/>
          </w:tcPr>
          <w:p>
            <w:r>
              <w:rPr>
                <w:b w:val="false"/>
                <w:bCs w:val="false"/>
                <w:color w:val="000000"/>
                <w:sz w:val="20"/>
                <w:szCs w:val="20"/>
              </w:rPr>
              <w:t xml:space="preserve">ADS124S08 (U68), 24-bit Σ-Δ</w:t>
            </w:r>
          </w:p>
        </w:tc>
        <w:tc>
          <w:tcPr>
            <w:tcW w:type="dxa" w:w="4000"/>
          </w:tcPr>
          <w:p>
            <w:r>
              <w:rPr>
                <w:b w:val="false"/>
                <w:bCs w:val="false"/>
                <w:color w:val="000000"/>
                <w:sz w:val="20"/>
                <w:szCs w:val="20"/>
              </w:rPr>
              <w:t xml:space="preserve">Differential AIN0 (HI_SENSE) − AIN1 (LO_SENSE). PGA gain 1–128.</w:t>
            </w:r>
          </w:p>
        </w:tc>
      </w:tr>
      <w:tr>
        <w:tc>
          <w:tcPr>
            <w:tcW w:type="dxa" w:w="2200"/>
            <w:shd w:fill="F2F2F2" w:val="clear"/>
          </w:tcPr>
          <w:p>
            <w:r>
              <w:rPr>
                <w:b w:val="false"/>
                <w:bCs w:val="false"/>
                <w:color w:val="000000"/>
                <w:sz w:val="20"/>
                <w:szCs w:val="20"/>
              </w:rPr>
              <w:t xml:space="preserve">Reference</w:t>
            </w:r>
          </w:p>
        </w:tc>
        <w:tc>
          <w:tcPr>
            <w:tcW w:type="dxa" w:w="2800"/>
          </w:tcPr>
          <w:p>
            <w:r>
              <w:rPr>
                <w:b w:val="false"/>
                <w:bCs w:val="false"/>
                <w:color w:val="000000"/>
                <w:sz w:val="20"/>
                <w:szCs w:val="20"/>
              </w:rPr>
              <w:t xml:space="preserve">Internal 2.5 V (REFOUT, C68 = 1 µF)</w:t>
            </w:r>
          </w:p>
        </w:tc>
        <w:tc>
          <w:tcPr>
            <w:tcW w:type="dxa" w:w="4000"/>
          </w:tcPr>
          <w:p>
            <w:r>
              <w:rPr>
                <w:b w:val="false"/>
                <w:bCs w:val="false"/>
                <w:color w:val="000000"/>
                <w:sz w:val="20"/>
                <w:szCs w:val="20"/>
              </w:rPr>
              <w:t xml:space="preserve">REFP0 / REFN0 are no-connect on the present schematic.</w:t>
            </w:r>
          </w:p>
        </w:tc>
      </w:tr>
      <w:tr>
        <w:tc>
          <w:tcPr>
            <w:tcW w:type="dxa" w:w="2200"/>
            <w:shd w:fill="F2F2F2" w:val="clear"/>
          </w:tcPr>
          <w:p>
            <w:r>
              <w:rPr>
                <w:b w:val="false"/>
                <w:bCs w:val="false"/>
                <w:color w:val="000000"/>
                <w:sz w:val="20"/>
                <w:szCs w:val="20"/>
              </w:rPr>
              <w:t xml:space="preserve">Return resistor</w:t>
            </w:r>
          </w:p>
        </w:tc>
        <w:tc>
          <w:tcPr>
            <w:tcW w:type="dxa" w:w="2800"/>
          </w:tcPr>
          <w:p>
            <w:r>
              <w:rPr>
                <w:b w:val="false"/>
                <w:bCs w:val="false"/>
                <w:color w:val="000000"/>
                <w:sz w:val="20"/>
                <w:szCs w:val="20"/>
              </w:rPr>
              <w:t xml:space="preserve">R131 = 100 Ω, 0.01 %, 1206</w:t>
            </w:r>
          </w:p>
        </w:tc>
        <w:tc>
          <w:tcPr>
            <w:tcW w:type="dxa" w:w="4000"/>
          </w:tcPr>
          <w:p>
            <w:r>
              <w:rPr>
                <w:b w:val="false"/>
                <w:bCs w:val="false"/>
                <w:color w:val="000000"/>
                <w:sz w:val="20"/>
                <w:szCs w:val="20"/>
              </w:rPr>
              <w:t xml:space="preserve">Sets the sense common-mode level. Intended as the current reference — see §7.2.</w:t>
            </w:r>
          </w:p>
        </w:tc>
      </w:tr>
      <w:tr>
        <w:tc>
          <w:tcPr>
            <w:tcW w:type="dxa" w:w="2200"/>
            <w:shd w:fill="F2F2F2" w:val="clear"/>
          </w:tcPr>
          <w:p>
            <w:r>
              <w:rPr>
                <w:b w:val="false"/>
                <w:bCs w:val="false"/>
                <w:color w:val="000000"/>
                <w:sz w:val="20"/>
                <w:szCs w:val="20"/>
              </w:rPr>
              <w:t xml:space="preserve">Formula</w:t>
            </w:r>
          </w:p>
        </w:tc>
        <w:tc>
          <w:tcPr>
            <w:tcW w:type="dxa" w:w="2800"/>
          </w:tcPr>
          <w:p>
            <w:r>
              <w:rPr>
                <w:b w:val="false"/>
                <w:bCs w:val="false"/>
                <w:color w:val="000000"/>
                <w:sz w:val="20"/>
                <w:szCs w:val="20"/>
              </w:rPr>
              <w:t xml:space="preserve">R_wire = (Code × V_REF) / (Gain × 2^23 × I)</w:t>
            </w:r>
          </w:p>
        </w:tc>
        <w:tc>
          <w:tcPr>
            <w:tcW w:type="dxa" w:w="4000"/>
          </w:tcPr>
          <w:p>
            <w:r>
              <w:rPr>
                <w:b w:val="false"/>
                <w:bCs w:val="false"/>
                <w:color w:val="000000"/>
                <w:sz w:val="20"/>
                <w:szCs w:val="20"/>
              </w:rPr>
              <w:t xml:space="preserve">Two’s-complement code; result in ohms.</w:t>
            </w:r>
          </w:p>
        </w:tc>
      </w:tr>
    </w:tbl>
    <w:p/>
    <w:p>
      <w:pPr>
        <w:pBdr>
          <w:left w:val="thick" w:color="C00000" w:sz="12"/>
        </w:pBdr>
        <w:spacing w:after="120" w:before="120"/>
        <w:ind w:left="360"/>
      </w:pPr>
      <w:r>
        <w:rPr>
          <w:b/>
          <w:bCs/>
          <w:color w:val="C00000"/>
          <w:sz w:val="20"/>
          <w:szCs w:val="20"/>
        </w:rPr>
        <w:t xml:space="preserve">⚠  NOTE: Before any resistance measurement set OPTO_CNTR = HIGH (PC12) to switch from the 3.3 V pull-up to the DAC current-source path. After all resistance measurements set OPTO_CNTR = LOW to restore pull-up mode. Continuity readings taken with OPTO_CNTR HIGH are meaningless, and resistance readings taken with it LOW are meaningless.</w:t>
      </w:r>
    </w:p>
    <w:p/>
    <w:p>
      <w:pPr>
        <w:pStyle w:val="Heading2"/>
        <w:spacing w:after="150" w:before="300"/>
      </w:pPr>
      <w:r>
        <w:t xml:space="preserve">7.1 Excitation Setup and Compliance Characterisation</w:t>
      </w:r>
    </w:p>
    <w:p>
      <w:pPr>
        <w:spacing w:after="80" w:before="80"/>
      </w:pPr>
      <w:r>
        <w:rPr>
          <w:b w:val="false"/>
          <w:bCs w:val="false"/>
          <w:sz w:val="22"/>
          <w:szCs w:val="22"/>
        </w:rPr>
        <w:t xml:space="preserve">Compliance must be established before accuracy. The excitation current still flows through two CD4067B multiplexers in series plus the 100 Ω return, all on a 3.3 V rail. If the loop demands more voltage than the rail can supply, the current source falls out of regulation and every reading taken in that state is wrong — no amount of calibration recovers it.</w:t>
      </w:r>
    </w:p>
    <w:p>
      <w:pPr>
        <w:spacing w:after="80" w:before="80"/>
        <w:ind w:left="360"/>
      </w:pPr>
      <w:r>
        <w:rPr>
          <w:b/>
          <w:bCs/>
          <w:sz w:val="22"/>
          <w:szCs w:val="22"/>
        </w:rPr>
        <w:t xml:space="preserve">Step 7.1.1: </w:t>
      </w:r>
      <w:r>
        <w:rPr>
          <w:sz w:val="22"/>
          <w:szCs w:val="22"/>
        </w:rPr>
        <w:t xml:space="preserve">Fit a 0 Ω loopback link between one HI pin and one LO pin of the fixture.</w:t>
      </w:r>
    </w:p>
    <w:p>
      <w:pPr>
        <w:spacing w:after="80" w:before="80"/>
        <w:ind w:left="360"/>
      </w:pPr>
      <w:r>
        <w:rPr>
          <w:b/>
          <w:bCs/>
          <w:sz w:val="22"/>
          <w:szCs w:val="22"/>
        </w:rPr>
        <w:t xml:space="preserve">Step 7.1.2: </w:t>
      </w:r>
      <w:r>
        <w:rPr>
          <w:sz w:val="22"/>
          <w:szCs w:val="22"/>
        </w:rPr>
        <w:t xml:space="preserve">Via SPI2, program DAC8775 Channel A to current-source mode at a low starting value (e.g. 100 µA). Set OPTO_CNTR = HIGH.</w:t>
      </w:r>
    </w:p>
    <w:p>
      <w:pPr>
        <w:spacing w:after="80" w:before="80"/>
        <w:ind w:left="360"/>
      </w:pPr>
      <w:r>
        <w:rPr>
          <w:b/>
          <w:bCs/>
          <w:sz w:val="22"/>
          <w:szCs w:val="22"/>
        </w:rPr>
        <w:t xml:space="preserve">Step 7.1.3: </w:t>
      </w:r>
      <w:r>
        <w:rPr>
          <w:sz w:val="22"/>
          <w:szCs w:val="22"/>
        </w:rPr>
        <w:t xml:space="preserve">Enable the force pair and the matching sense pair for the loopback path.</w:t>
      </w:r>
    </w:p>
    <w:p>
      <w:pPr>
        <w:spacing w:after="80" w:before="80"/>
        <w:ind w:left="360"/>
      </w:pPr>
      <w:r>
        <w:rPr>
          <w:b/>
          <w:bCs/>
          <w:sz w:val="22"/>
          <w:szCs w:val="22"/>
        </w:rPr>
        <w:t xml:space="preserve">Step 7.1.4: </w:t>
      </w:r>
      <w:r>
        <w:rPr>
          <w:sz w:val="22"/>
          <w:szCs w:val="22"/>
        </w:rPr>
        <w:t xml:space="preserve">Step the current up and, at each step, read HI_COM on the AD7476 (U33). HI_COM is the top of the force loop; it must stay comfortably below the +3V3 rail — allow at least 10 % headroom. The current at which HI_COM stops rising proportionally is the compliance limit.</w:t>
      </w:r>
    </w:p>
    <w:p>
      <w:pPr>
        <w:spacing w:after="80" w:before="80"/>
        <w:ind w:left="360"/>
      </w:pPr>
      <w:r>
        <w:rPr>
          <w:b/>
          <w:bCs/>
          <w:sz w:val="22"/>
          <w:szCs w:val="22"/>
        </w:rPr>
        <w:t xml:space="preserve">Step 7.1.5: </w:t>
      </w:r>
      <w:r>
        <w:rPr>
          <w:sz w:val="22"/>
          <w:szCs w:val="22"/>
        </w:rPr>
        <w:t xml:space="preserve">Set the working excitation current to no more than about half the measured compliance limit. Record the value; every resistance result depends on it directly. Log F13 if the usable current is below the level needed for the required resolution.</w:t>
      </w:r>
    </w:p>
    <w:p>
      <w:pPr>
        <w:spacing w:after="80" w:before="80"/>
        <w:ind w:left="360"/>
      </w:pPr>
      <w:r>
        <w:rPr>
          <w:b/>
          <w:bCs/>
          <w:sz w:val="22"/>
          <w:szCs w:val="22"/>
        </w:rPr>
        <w:t xml:space="preserve">Step 7.1.6: </w:t>
      </w:r>
      <w:r>
        <w:rPr>
          <w:sz w:val="22"/>
          <w:szCs w:val="22"/>
        </w:rPr>
        <w:t xml:space="preserve">From the same loopback, record the residual differential reading on the ADS124S08. With a true 0 Ω link this is the residual system offset (thermal EMF, ADC offset, sense lead asymmetry). Subtract it from all subsequent measurements.</w:t>
      </w:r>
    </w:p>
    <w:p>
      <w:r>
        <w:rPr>
          <w:b/>
          <w:color w:val="B00000"/>
          <w:highlight w:val="yellow"/>
        </w:rPr>
        <w:t xml:space="preserve">FIRMWARE REVIEW NOTE (v1.4) — WORKED BUDGET:</w:t>
      </w:r>
      <w:r>
        <w:t xml:space="preserve"> Classic 4000-series CD4067B on-resistance is in the hundreds of ohms at 3.3 V. Taking 500 Ω per multiplexer, the loop is 2 × 500 + 100 = 1100 Ω and the ceiling is 3.3 V / 1100 Ω = 3.0 mA with no headroom; at 1 kΩ per multiplexer it is about 1.6 mA. At the recommended 1 mA, HI_COM sits at roughly 1.1 V and LO_SENSE at roughly 0.6 V — both comfortable. If the fitted parts turn out to be low-Rₒₙ devices the ceiling rises accordingly and a higher current can be used, improving resolution proportionally. Measure, do not assume.</w:t>
      </w:r>
    </w:p>
    <w:p/>
    <w:p>
      <w:pPr>
        <w:pStyle w:val="Heading2"/>
        <w:spacing w:after="150" w:before="300"/>
      </w:pPr>
      <w:r>
        <w:t xml:space="preserve">7.2 Current Reference and Ratiometric Operation</w:t>
      </w:r>
    </w:p>
    <w:p>
      <w:pPr>
        <w:spacing w:after="80" w:before="80"/>
      </w:pPr>
      <w:r>
        <w:rPr>
          <w:b w:val="false"/>
          <w:bCs w:val="false"/>
          <w:sz w:val="22"/>
          <w:szCs w:val="22"/>
        </w:rPr>
        <w:t xml:space="preserve">With Kelvin sensing the multiplexer resistances no longer affect accuracy, so the accuracy of R_wire is set almost entirely by the accuracy of the excitation current. Two ways to handle this:</w:t>
      </w:r>
    </w:p>
    <w:p>
      <w:pPr>
        <w:spacing w:after="60" w:before="60"/>
        <w:ind w:left="540"/>
      </w:pPr>
      <w:r>
        <w:rPr>
          <w:sz w:val="22"/>
          <w:szCs w:val="22"/>
        </w:rPr>
        <w:t xml:space="preserve">• Method A — calibrated current (available today). Trust the DAC8775 setting, corrected by a one-time calibration against a known precision resistor fitted in the fixture. Accuracy is limited by the DAC current-source tolerance and its drift with temperature, and the calibration must be repeated periodically.</w:t>
      </w:r>
    </w:p>
    <w:p>
      <w:pPr>
        <w:spacing w:after="60" w:before="60"/>
        <w:ind w:left="540"/>
      </w:pPr>
      <w:r>
        <w:rPr>
          <w:sz w:val="22"/>
          <w:szCs w:val="22"/>
        </w:rPr>
        <w:t xml:space="preserve">• Method B — ratiometric against R131 (recommended, needs one wire). Measure the voltage across the 0.01 % 100 Ω return resistor at the same time as the Kelvin voltage, then R_wire = R131 × V_kelvin / V_R131. The excitation current cancels completely and the result inherits the 0.01 % tolerance of R131 instead of the DAC’s. Drift in the current source becomes irrelevant.</w:t>
      </w:r>
    </w:p>
    <w:p>
      <w:r>
        <w:rPr>
          <w:b/>
          <w:color w:val="B00000"/>
          <w:highlight w:val="yellow"/>
        </w:rPr>
        <w:t xml:space="preserve">FIRMWARE REVIEW NOTE (v1.4) — HOW TO ENABLE METHOD B:</w:t>
      </w:r>
      <w:r>
        <w:t xml:space="preserve"> Method B is not possible as drawn. LO_SENSE taps the LO[j] harness pin, which is above the low-side force multiplexer, so AIN1 measured against AINCOM gives I × (R_LOmux + R131) — the multiplexer resistance contaminates it. The fix is one net: bring the LO_COM node (the top of R131) to a spare ADC input; AIN2–AIN5 are all free. Firmware then reads AIN2–AINCOM single-ended, computes I = V / 100 Ω, and applies it to the differential Kelvin reading. A hardware-ratiometric variant — wiring REFP0 / REFN0 across R131 so the conversion itself is referenced to the shunt — is more elegant still, but SBAS660C specifies a minimum differential external reference of 0.5 V and 1 mA × 100 Ω = 100 mV does not meet it. That route would need either a larger reference resistor or a much larger current, neither of which the 3.3 V compliance budget allows. Recommend the spare-analog-input approach.</w:t>
      </w:r>
    </w:p>
    <w:p/>
    <w:p>
      <w:pPr>
        <w:pStyle w:val="Heading2"/>
        <w:spacing w:after="150" w:before="300"/>
      </w:pPr>
      <w:r>
        <w:t xml:space="preserve">7.3 Gain Selection and Measurement Range</w:t>
      </w:r>
    </w:p>
    <w:p>
      <w:pPr>
        <w:spacing w:after="80" w:before="80"/>
      </w:pPr>
      <w:r>
        <w:rPr>
          <w:b w:val="false"/>
          <w:bCs w:val="false"/>
          <w:sz w:val="22"/>
          <w:szCs w:val="22"/>
        </w:rPr>
        <w:t xml:space="preserve">Full scale is ±V_REF / Gain, so gain sets the measurable resistance span. The table below is computed at V_REF = 2.5 V (internal) and I = 1.000 mA. Scale the resistance columns inversely with the actual excitation current.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1900"/>
        <w:gridCol w:w="2000"/>
      </w:tblGrid>
      <w:tr>
        <w:tc>
          <w:tcPr>
            <w:tcW w:type="dxa" w:w="1400"/>
            <w:shd w:fill="2E4057" w:val="clear"/>
          </w:tcPr>
          <w:p>
            <w:r>
              <w:rPr>
                <w:b/>
                <w:bCs/>
                <w:color w:val="FFFFFF"/>
                <w:sz w:val="20"/>
                <w:szCs w:val="20"/>
              </w:rPr>
              <w:t xml:space="preserve">PGA Gain</w:t>
            </w:r>
          </w:p>
        </w:tc>
        <w:tc>
          <w:tcPr>
            <w:tcW w:type="dxa" w:w="1800"/>
            <w:shd w:fill="2E4057" w:val="clear"/>
          </w:tcPr>
          <w:p>
            <w:r>
              <w:rPr>
                <w:b/>
                <w:bCs/>
                <w:color w:val="FFFFFF"/>
                <w:sz w:val="20"/>
                <w:szCs w:val="20"/>
              </w:rPr>
              <w:t xml:space="preserve">Full scale (±)</w:t>
            </w:r>
          </w:p>
        </w:tc>
        <w:tc>
          <w:tcPr>
            <w:tcW w:type="dxa" w:w="1900"/>
            <w:shd w:fill="2E4057" w:val="clear"/>
          </w:tcPr>
          <w:p>
            <w:r>
              <w:rPr>
                <w:b/>
                <w:bCs/>
                <w:color w:val="FFFFFF"/>
                <w:sz w:val="20"/>
                <w:szCs w:val="20"/>
              </w:rPr>
              <w:t xml:space="preserve">Max R at 1 mA</w:t>
            </w:r>
          </w:p>
        </w:tc>
        <w:tc>
          <w:tcPr>
            <w:tcW w:type="dxa" w:w="1900"/>
            <w:shd w:fill="2E4057" w:val="clear"/>
          </w:tcPr>
          <w:p>
            <w:r>
              <w:rPr>
                <w:b/>
                <w:bCs/>
                <w:color w:val="FFFFFF"/>
                <w:sz w:val="20"/>
                <w:szCs w:val="20"/>
              </w:rPr>
              <w:t xml:space="preserve">LSB (V)</w:t>
            </w:r>
          </w:p>
        </w:tc>
        <w:tc>
          <w:tcPr>
            <w:tcW w:type="dxa" w:w="2000"/>
            <w:shd w:fill="2E4057" w:val="clear"/>
          </w:tcPr>
          <w:p>
            <w:r>
              <w:rPr>
                <w:b/>
                <w:bCs/>
                <w:color w:val="FFFFFF"/>
                <w:sz w:val="20"/>
                <w:szCs w:val="20"/>
              </w:rPr>
              <w:t xml:space="preserve">R per LSB at 1 mA</w:t>
            </w:r>
          </w:p>
        </w:tc>
      </w:tr>
      <w:tr>
        <w:tc>
          <w:tcPr>
            <w:tcW w:type="dxa" w:w="1400"/>
            <w:shd w:fill="F2F2F2" w:val="clear"/>
          </w:tcPr>
          <w:p>
            <w:r>
              <w:rPr>
                <w:b w:val="false"/>
                <w:bCs w:val="false"/>
                <w:color w:val="000000"/>
                <w:sz w:val="20"/>
                <w:szCs w:val="20"/>
              </w:rPr>
              <w:t xml:space="preserve">1</w:t>
            </w:r>
          </w:p>
        </w:tc>
        <w:tc>
          <w:tcPr>
            <w:tcW w:type="dxa" w:w="1800"/>
          </w:tcPr>
          <w:p>
            <w:r>
              <w:rPr>
                <w:b w:val="false"/>
                <w:bCs w:val="false"/>
                <w:color w:val="000000"/>
                <w:sz w:val="20"/>
                <w:szCs w:val="20"/>
              </w:rPr>
              <w:t xml:space="preserve">2.5 V</w:t>
            </w:r>
          </w:p>
        </w:tc>
        <w:tc>
          <w:tcPr>
            <w:tcW w:type="dxa" w:w="1900"/>
          </w:tcPr>
          <w:p>
            <w:r>
              <w:rPr>
                <w:b w:val="false"/>
                <w:bCs w:val="false"/>
                <w:color w:val="000000"/>
                <w:sz w:val="20"/>
                <w:szCs w:val="20"/>
              </w:rPr>
              <w:t xml:space="preserve">2500 Ω</w:t>
            </w:r>
          </w:p>
        </w:tc>
        <w:tc>
          <w:tcPr>
            <w:tcW w:type="dxa" w:w="1900"/>
          </w:tcPr>
          <w:p>
            <w:r>
              <w:rPr>
                <w:b w:val="false"/>
                <w:bCs w:val="false"/>
                <w:color w:val="000000"/>
                <w:sz w:val="20"/>
                <w:szCs w:val="20"/>
              </w:rPr>
              <w:t xml:space="preserve">298 nV</w:t>
            </w:r>
          </w:p>
        </w:tc>
        <w:tc>
          <w:tcPr>
            <w:tcW w:type="dxa" w:w="2000"/>
          </w:tcPr>
          <w:p>
            <w:r>
              <w:rPr>
                <w:b w:val="false"/>
                <w:bCs w:val="false"/>
                <w:color w:val="000000"/>
                <w:sz w:val="20"/>
                <w:szCs w:val="20"/>
              </w:rPr>
              <w:t xml:space="preserve">298 µΩ</w:t>
            </w:r>
          </w:p>
        </w:tc>
      </w:tr>
      <w:tr>
        <w:tc>
          <w:tcPr>
            <w:tcW w:type="dxa" w:w="1400"/>
            <w:shd w:fill="F2F2F2" w:val="clear"/>
          </w:tcPr>
          <w:p>
            <w:r>
              <w:rPr>
                <w:b w:val="false"/>
                <w:bCs w:val="false"/>
                <w:color w:val="000000"/>
                <w:sz w:val="20"/>
                <w:szCs w:val="20"/>
              </w:rPr>
              <w:t xml:space="preserve">2</w:t>
            </w:r>
          </w:p>
        </w:tc>
        <w:tc>
          <w:tcPr>
            <w:tcW w:type="dxa" w:w="1800"/>
          </w:tcPr>
          <w:p>
            <w:r>
              <w:rPr>
                <w:b w:val="false"/>
                <w:bCs w:val="false"/>
                <w:color w:val="000000"/>
                <w:sz w:val="20"/>
                <w:szCs w:val="20"/>
              </w:rPr>
              <w:t xml:space="preserve">1.25 V</w:t>
            </w:r>
          </w:p>
        </w:tc>
        <w:tc>
          <w:tcPr>
            <w:tcW w:type="dxa" w:w="1900"/>
          </w:tcPr>
          <w:p>
            <w:r>
              <w:rPr>
                <w:b w:val="false"/>
                <w:bCs w:val="false"/>
                <w:color w:val="000000"/>
                <w:sz w:val="20"/>
                <w:szCs w:val="20"/>
              </w:rPr>
              <w:t xml:space="preserve">1250 Ω</w:t>
            </w:r>
          </w:p>
        </w:tc>
        <w:tc>
          <w:tcPr>
            <w:tcW w:type="dxa" w:w="1900"/>
          </w:tcPr>
          <w:p>
            <w:r>
              <w:rPr>
                <w:b w:val="false"/>
                <w:bCs w:val="false"/>
                <w:color w:val="000000"/>
                <w:sz w:val="20"/>
                <w:szCs w:val="20"/>
              </w:rPr>
              <w:t xml:space="preserve">149 nV</w:t>
            </w:r>
          </w:p>
        </w:tc>
        <w:tc>
          <w:tcPr>
            <w:tcW w:type="dxa" w:w="2000"/>
          </w:tcPr>
          <w:p>
            <w:r>
              <w:rPr>
                <w:b w:val="false"/>
                <w:bCs w:val="false"/>
                <w:color w:val="000000"/>
                <w:sz w:val="20"/>
                <w:szCs w:val="20"/>
              </w:rPr>
              <w:t xml:space="preserve">149 µΩ</w:t>
            </w:r>
          </w:p>
        </w:tc>
      </w:tr>
      <w:tr>
        <w:tc>
          <w:tcPr>
            <w:tcW w:type="dxa" w:w="1400"/>
            <w:shd w:fill="F2F2F2" w:val="clear"/>
          </w:tcPr>
          <w:p>
            <w:r>
              <w:rPr>
                <w:b w:val="false"/>
                <w:bCs w:val="false"/>
                <w:color w:val="000000"/>
                <w:sz w:val="20"/>
                <w:szCs w:val="20"/>
              </w:rPr>
              <w:t xml:space="preserve">4</w:t>
            </w:r>
          </w:p>
        </w:tc>
        <w:tc>
          <w:tcPr>
            <w:tcW w:type="dxa" w:w="1800"/>
          </w:tcPr>
          <w:p>
            <w:r>
              <w:rPr>
                <w:b w:val="false"/>
                <w:bCs w:val="false"/>
                <w:color w:val="000000"/>
                <w:sz w:val="20"/>
                <w:szCs w:val="20"/>
              </w:rPr>
              <w:t xml:space="preserve">625 mV</w:t>
            </w:r>
          </w:p>
        </w:tc>
        <w:tc>
          <w:tcPr>
            <w:tcW w:type="dxa" w:w="1900"/>
          </w:tcPr>
          <w:p>
            <w:r>
              <w:rPr>
                <w:b w:val="false"/>
                <w:bCs w:val="false"/>
                <w:color w:val="000000"/>
                <w:sz w:val="20"/>
                <w:szCs w:val="20"/>
              </w:rPr>
              <w:t xml:space="preserve">625 Ω</w:t>
            </w:r>
          </w:p>
        </w:tc>
        <w:tc>
          <w:tcPr>
            <w:tcW w:type="dxa" w:w="1900"/>
          </w:tcPr>
          <w:p>
            <w:r>
              <w:rPr>
                <w:b w:val="false"/>
                <w:bCs w:val="false"/>
                <w:color w:val="000000"/>
                <w:sz w:val="20"/>
                <w:szCs w:val="20"/>
              </w:rPr>
              <w:t xml:space="preserve">74.5 nV</w:t>
            </w:r>
          </w:p>
        </w:tc>
        <w:tc>
          <w:tcPr>
            <w:tcW w:type="dxa" w:w="2000"/>
          </w:tcPr>
          <w:p>
            <w:r>
              <w:rPr>
                <w:b w:val="false"/>
                <w:bCs w:val="false"/>
                <w:color w:val="000000"/>
                <w:sz w:val="20"/>
                <w:szCs w:val="20"/>
              </w:rPr>
              <w:t xml:space="preserve">74.5 µΩ</w:t>
            </w:r>
          </w:p>
        </w:tc>
      </w:tr>
      <w:tr>
        <w:tc>
          <w:tcPr>
            <w:tcW w:type="dxa" w:w="1400"/>
            <w:shd w:fill="F2F2F2" w:val="clear"/>
          </w:tcPr>
          <w:p>
            <w:r>
              <w:rPr>
                <w:b w:val="false"/>
                <w:bCs w:val="false"/>
                <w:color w:val="000000"/>
                <w:sz w:val="20"/>
                <w:szCs w:val="20"/>
              </w:rPr>
              <w:t xml:space="preserve">8</w:t>
            </w:r>
          </w:p>
        </w:tc>
        <w:tc>
          <w:tcPr>
            <w:tcW w:type="dxa" w:w="1800"/>
          </w:tcPr>
          <w:p>
            <w:r>
              <w:rPr>
                <w:b w:val="false"/>
                <w:bCs w:val="false"/>
                <w:color w:val="000000"/>
                <w:sz w:val="20"/>
                <w:szCs w:val="20"/>
              </w:rPr>
              <w:t xml:space="preserve">312.5 mV</w:t>
            </w:r>
          </w:p>
        </w:tc>
        <w:tc>
          <w:tcPr>
            <w:tcW w:type="dxa" w:w="1900"/>
          </w:tcPr>
          <w:p>
            <w:r>
              <w:rPr>
                <w:b w:val="false"/>
                <w:bCs w:val="false"/>
                <w:color w:val="000000"/>
                <w:sz w:val="20"/>
                <w:szCs w:val="20"/>
              </w:rPr>
              <w:t xml:space="preserve">312 Ω</w:t>
            </w:r>
          </w:p>
        </w:tc>
        <w:tc>
          <w:tcPr>
            <w:tcW w:type="dxa" w:w="1900"/>
          </w:tcPr>
          <w:p>
            <w:r>
              <w:rPr>
                <w:b w:val="false"/>
                <w:bCs w:val="false"/>
                <w:color w:val="000000"/>
                <w:sz w:val="20"/>
                <w:szCs w:val="20"/>
              </w:rPr>
              <w:t xml:space="preserve">37.3 nV</w:t>
            </w:r>
          </w:p>
        </w:tc>
        <w:tc>
          <w:tcPr>
            <w:tcW w:type="dxa" w:w="2000"/>
          </w:tcPr>
          <w:p>
            <w:r>
              <w:rPr>
                <w:b w:val="false"/>
                <w:bCs w:val="false"/>
                <w:color w:val="000000"/>
                <w:sz w:val="20"/>
                <w:szCs w:val="20"/>
              </w:rPr>
              <w:t xml:space="preserve">37.3 µΩ</w:t>
            </w:r>
          </w:p>
        </w:tc>
      </w:tr>
      <w:tr>
        <w:tc>
          <w:tcPr>
            <w:tcW w:type="dxa" w:w="1400"/>
            <w:shd w:fill="F2F2F2" w:val="clear"/>
          </w:tcPr>
          <w:p>
            <w:r>
              <w:rPr>
                <w:b w:val="false"/>
                <w:bCs w:val="false"/>
                <w:color w:val="000000"/>
                <w:sz w:val="20"/>
                <w:szCs w:val="20"/>
              </w:rPr>
              <w:t xml:space="preserve">16</w:t>
            </w:r>
          </w:p>
        </w:tc>
        <w:tc>
          <w:tcPr>
            <w:tcW w:type="dxa" w:w="1800"/>
          </w:tcPr>
          <w:p>
            <w:r>
              <w:rPr>
                <w:b w:val="false"/>
                <w:bCs w:val="false"/>
                <w:color w:val="000000"/>
                <w:sz w:val="20"/>
                <w:szCs w:val="20"/>
              </w:rPr>
              <w:t xml:space="preserve">156.3 mV</w:t>
            </w:r>
          </w:p>
        </w:tc>
        <w:tc>
          <w:tcPr>
            <w:tcW w:type="dxa" w:w="1900"/>
          </w:tcPr>
          <w:p>
            <w:r>
              <w:rPr>
                <w:b w:val="false"/>
                <w:bCs w:val="false"/>
                <w:color w:val="000000"/>
                <w:sz w:val="20"/>
                <w:szCs w:val="20"/>
              </w:rPr>
              <w:t xml:space="preserve">156 Ω</w:t>
            </w:r>
          </w:p>
        </w:tc>
        <w:tc>
          <w:tcPr>
            <w:tcW w:type="dxa" w:w="1900"/>
          </w:tcPr>
          <w:p>
            <w:r>
              <w:rPr>
                <w:b w:val="false"/>
                <w:bCs w:val="false"/>
                <w:color w:val="000000"/>
                <w:sz w:val="20"/>
                <w:szCs w:val="20"/>
              </w:rPr>
              <w:t xml:space="preserve">18.6 nV</w:t>
            </w:r>
          </w:p>
        </w:tc>
        <w:tc>
          <w:tcPr>
            <w:tcW w:type="dxa" w:w="2000"/>
          </w:tcPr>
          <w:p>
            <w:r>
              <w:rPr>
                <w:b w:val="false"/>
                <w:bCs w:val="false"/>
                <w:color w:val="000000"/>
                <w:sz w:val="20"/>
                <w:szCs w:val="20"/>
              </w:rPr>
              <w:t xml:space="preserve">18.6 µΩ</w:t>
            </w:r>
          </w:p>
        </w:tc>
      </w:tr>
      <w:tr>
        <w:tc>
          <w:tcPr>
            <w:tcW w:type="dxa" w:w="1400"/>
            <w:shd w:fill="F2F2F2" w:val="clear"/>
          </w:tcPr>
          <w:p>
            <w:r>
              <w:rPr>
                <w:b w:val="false"/>
                <w:bCs w:val="false"/>
                <w:color w:val="000000"/>
                <w:sz w:val="20"/>
                <w:szCs w:val="20"/>
              </w:rPr>
              <w:t xml:space="preserve">32</w:t>
            </w:r>
          </w:p>
        </w:tc>
        <w:tc>
          <w:tcPr>
            <w:tcW w:type="dxa" w:w="1800"/>
          </w:tcPr>
          <w:p>
            <w:r>
              <w:rPr>
                <w:b w:val="false"/>
                <w:bCs w:val="false"/>
                <w:color w:val="000000"/>
                <w:sz w:val="20"/>
                <w:szCs w:val="20"/>
              </w:rPr>
              <w:t xml:space="preserve">78.1 mV</w:t>
            </w:r>
          </w:p>
        </w:tc>
        <w:tc>
          <w:tcPr>
            <w:tcW w:type="dxa" w:w="1900"/>
          </w:tcPr>
          <w:p>
            <w:r>
              <w:rPr>
                <w:b w:val="false"/>
                <w:bCs w:val="false"/>
                <w:color w:val="000000"/>
                <w:sz w:val="20"/>
                <w:szCs w:val="20"/>
              </w:rPr>
              <w:t xml:space="preserve">78.1 Ω</w:t>
            </w:r>
          </w:p>
        </w:tc>
        <w:tc>
          <w:tcPr>
            <w:tcW w:type="dxa" w:w="1900"/>
          </w:tcPr>
          <w:p>
            <w:r>
              <w:rPr>
                <w:b w:val="false"/>
                <w:bCs w:val="false"/>
                <w:color w:val="000000"/>
                <w:sz w:val="20"/>
                <w:szCs w:val="20"/>
              </w:rPr>
              <w:t xml:space="preserve">9.31 nV</w:t>
            </w:r>
          </w:p>
        </w:tc>
        <w:tc>
          <w:tcPr>
            <w:tcW w:type="dxa" w:w="2000"/>
          </w:tcPr>
          <w:p>
            <w:r>
              <w:rPr>
                <w:b w:val="false"/>
                <w:bCs w:val="false"/>
                <w:color w:val="000000"/>
                <w:sz w:val="20"/>
                <w:szCs w:val="20"/>
              </w:rPr>
              <w:t xml:space="preserve">9.31 µΩ</w:t>
            </w:r>
          </w:p>
        </w:tc>
      </w:tr>
      <w:tr>
        <w:tc>
          <w:tcPr>
            <w:tcW w:type="dxa" w:w="1400"/>
            <w:shd w:fill="F2F2F2" w:val="clear"/>
          </w:tcPr>
          <w:p>
            <w:r>
              <w:rPr>
                <w:b w:val="false"/>
                <w:bCs w:val="false"/>
                <w:color w:val="000000"/>
                <w:sz w:val="20"/>
                <w:szCs w:val="20"/>
              </w:rPr>
              <w:t xml:space="preserve">64</w:t>
            </w:r>
          </w:p>
        </w:tc>
        <w:tc>
          <w:tcPr>
            <w:tcW w:type="dxa" w:w="1800"/>
          </w:tcPr>
          <w:p>
            <w:r>
              <w:rPr>
                <w:b w:val="false"/>
                <w:bCs w:val="false"/>
                <w:color w:val="000000"/>
                <w:sz w:val="20"/>
                <w:szCs w:val="20"/>
              </w:rPr>
              <w:t xml:space="preserve">39.1 mV</w:t>
            </w:r>
          </w:p>
        </w:tc>
        <w:tc>
          <w:tcPr>
            <w:tcW w:type="dxa" w:w="1900"/>
          </w:tcPr>
          <w:p>
            <w:r>
              <w:rPr>
                <w:b w:val="false"/>
                <w:bCs w:val="false"/>
                <w:color w:val="000000"/>
                <w:sz w:val="20"/>
                <w:szCs w:val="20"/>
              </w:rPr>
              <w:t xml:space="preserve">39.1 Ω</w:t>
            </w:r>
          </w:p>
        </w:tc>
        <w:tc>
          <w:tcPr>
            <w:tcW w:type="dxa" w:w="1900"/>
          </w:tcPr>
          <w:p>
            <w:r>
              <w:rPr>
                <w:b w:val="false"/>
                <w:bCs w:val="false"/>
                <w:color w:val="000000"/>
                <w:sz w:val="20"/>
                <w:szCs w:val="20"/>
              </w:rPr>
              <w:t xml:space="preserve">4.66 nV</w:t>
            </w:r>
          </w:p>
        </w:tc>
        <w:tc>
          <w:tcPr>
            <w:tcW w:type="dxa" w:w="2000"/>
          </w:tcPr>
          <w:p>
            <w:r>
              <w:rPr>
                <w:b w:val="false"/>
                <w:bCs w:val="false"/>
                <w:color w:val="000000"/>
                <w:sz w:val="20"/>
                <w:szCs w:val="20"/>
              </w:rPr>
              <w:t xml:space="preserve">4.66 µΩ</w:t>
            </w:r>
          </w:p>
        </w:tc>
      </w:tr>
      <w:tr>
        <w:tc>
          <w:tcPr>
            <w:tcW w:type="dxa" w:w="1400"/>
            <w:shd w:fill="F2F2F2" w:val="clear"/>
          </w:tcPr>
          <w:p>
            <w:r>
              <w:rPr>
                <w:b w:val="false"/>
                <w:bCs w:val="false"/>
                <w:color w:val="000000"/>
                <w:sz w:val="20"/>
                <w:szCs w:val="20"/>
              </w:rPr>
              <w:t xml:space="preserve">128</w:t>
            </w:r>
          </w:p>
        </w:tc>
        <w:tc>
          <w:tcPr>
            <w:tcW w:type="dxa" w:w="1800"/>
          </w:tcPr>
          <w:p>
            <w:r>
              <w:rPr>
                <w:b w:val="false"/>
                <w:bCs w:val="false"/>
                <w:color w:val="000000"/>
                <w:sz w:val="20"/>
                <w:szCs w:val="20"/>
              </w:rPr>
              <w:t xml:space="preserve">19.5 mV</w:t>
            </w:r>
          </w:p>
        </w:tc>
        <w:tc>
          <w:tcPr>
            <w:tcW w:type="dxa" w:w="1900"/>
          </w:tcPr>
          <w:p>
            <w:r>
              <w:rPr>
                <w:b w:val="false"/>
                <w:bCs w:val="false"/>
                <w:color w:val="000000"/>
                <w:sz w:val="20"/>
                <w:szCs w:val="20"/>
              </w:rPr>
              <w:t xml:space="preserve">19.5 Ω</w:t>
            </w:r>
          </w:p>
        </w:tc>
        <w:tc>
          <w:tcPr>
            <w:tcW w:type="dxa" w:w="1900"/>
          </w:tcPr>
          <w:p>
            <w:r>
              <w:rPr>
                <w:b w:val="false"/>
                <w:bCs w:val="false"/>
                <w:color w:val="000000"/>
                <w:sz w:val="20"/>
                <w:szCs w:val="20"/>
              </w:rPr>
              <w:t xml:space="preserve">2.33 nV</w:t>
            </w:r>
          </w:p>
        </w:tc>
        <w:tc>
          <w:tcPr>
            <w:tcW w:type="dxa" w:w="2000"/>
          </w:tcPr>
          <w:p>
            <w:r>
              <w:rPr>
                <w:b w:val="false"/>
                <w:bCs w:val="false"/>
                <w:color w:val="000000"/>
                <w:sz w:val="20"/>
                <w:szCs w:val="20"/>
              </w:rPr>
              <w:t xml:space="preserve">2.33 µΩ</w:t>
            </w:r>
          </w:p>
        </w:tc>
      </w:tr>
    </w:tbl>
    <w:p>
      <w:pPr>
        <w:spacing w:after="80" w:before="80"/>
      </w:pPr>
      <w:r>
        <w:rPr>
          <w:b w:val="false"/>
          <w:bCs w:val="false"/>
          <w:sz w:val="22"/>
          <w:szCs w:val="22"/>
        </w:rPr>
        <w:t xml:space="preserve">Recommended auto-ranging: take the first conversion of every connection at gain 1, which covers the full 0 – 2500 Ω span and cannot saturate; then choose the highest gain whose full scale still exceeds the measured voltage with margin, and re-convert. Two conversions per connection is a small price for using the ADC’s dynamic range properly.</w:t>
      </w:r>
    </w:p>
    <w:p>
      <w:r>
        <w:rPr>
          <w:b/>
          <w:color w:val="B00000"/>
          <w:highlight w:val="yellow"/>
        </w:rPr>
        <w:t xml:space="preserve">FIRMWARE REVIEW NOTE (v1.4) — WHAT THIS BUYS:</w:t>
      </w:r>
      <w:r>
        <w:t xml:space="preserve"> For comparison, the v1.3 method used the 12-bit AD7476 on a 3.3 V reference: one LSB was 806 µV, which at 10 mA is about 80 mΩ — and the reading additionally sat on roughly 1 kΩ of uncancelled multiplexer offset. At gain 32 and 1 mA the new chain quantises at about 9.3 µΩ, roughly 8,700 times finer, with no offset term at all. The LSB is far below the noise floor, so the practical resolution will be set by input-referred ADC noise, thermal EMF in the fixture, and settling — not by the converter. Characterise it at bring-up with the loopback of §7.1 by taking several hundred conversions and computing the standard deviation; quote resolution from that measurement, not from the LSB.</w:t>
      </w:r>
    </w:p>
    <w:p/>
    <w:p>
      <w:pPr>
        <w:pStyle w:val="Heading2"/>
        <w:spacing w:after="150" w:before="300"/>
      </w:pPr>
      <w:r>
        <w:t xml:space="preserve">7A. Operation A — Auto-Resistance Discovery Mode</w:t>
      </w:r>
    </w:p>
    <w:p>
      <w:pPr>
        <w:spacing w:after="80" w:before="80"/>
      </w:pPr>
      <w:r>
        <w:rPr>
          <w:b w:val="false"/>
          <w:bCs w:val="false"/>
          <w:sz w:val="22"/>
          <w:szCs w:val="22"/>
        </w:rPr>
        <w:t xml:space="preserve">Purpose: measure the resistance of all connections previously discovered in continuity Operation 6A.</w:t>
      </w:r>
    </w:p>
    <w:p/>
    <w:p>
      <w:pPr>
        <w:spacing w:after="80" w:before="80"/>
        <w:ind w:left="360"/>
      </w:pPr>
      <w:r>
        <w:rPr>
          <w:b/>
          <w:bCs/>
          <w:sz w:val="22"/>
          <w:szCs w:val="22"/>
        </w:rPr>
        <w:t xml:space="preserve">Step 1: </w:t>
      </w:r>
      <w:r>
        <w:rPr>
          <w:sz w:val="22"/>
          <w:szCs w:val="22"/>
        </w:rPr>
        <w:t xml:space="preserve">Load the auto-discovered connection map from Operation 6A (or re-run 6A first).</w:t>
      </w:r>
    </w:p>
    <w:p>
      <w:pPr>
        <w:spacing w:after="80" w:before="80"/>
        <w:ind w:left="360"/>
      </w:pPr>
      <w:r>
        <w:rPr>
          <w:b/>
          <w:bCs/>
          <w:sz w:val="22"/>
          <w:szCs w:val="22"/>
        </w:rPr>
        <w:t xml:space="preserve">Step 2: </w:t>
      </w:r>
      <w:r>
        <w:rPr>
          <w:sz w:val="22"/>
          <w:szCs w:val="22"/>
        </w:rPr>
        <w:t xml:space="preserve">Confirm OPTO_CNTR = HIGH (DAC current-source path active) and that §7.1 has established the working current and the system offset.</w:t>
      </w:r>
    </w:p>
    <w:p>
      <w:pPr>
        <w:spacing w:after="80" w:before="80"/>
        <w:ind w:left="360"/>
      </w:pPr>
      <w:r>
        <w:rPr>
          <w:b/>
          <w:bCs/>
          <w:sz w:val="22"/>
          <w:szCs w:val="22"/>
        </w:rPr>
        <w:t xml:space="preserve">Step 3: </w:t>
      </w:r>
      <w:r>
        <w:rPr>
          <w:sz w:val="22"/>
          <w:szCs w:val="22"/>
        </w:rPr>
        <w:t xml:space="preserve">For each discovered connection (HS[i] → LS[j]):</w:t>
      </w:r>
    </w:p>
    <w:p>
      <w:pPr>
        <w:spacing w:after="40" w:before="40"/>
        <w:ind w:left="720"/>
      </w:pPr>
      <w:r>
        <w:rPr>
          <w:color w:val="444444"/>
          <w:sz w:val="22"/>
          <w:szCs w:val="22"/>
        </w:rPr>
        <w:t xml:space="preserve">◦ Compute k_HI = ceil(i / 16), CH_HI = (i − 1) mod 16, and likewise for j.</w:t>
      </w:r>
    </w:p>
    <w:p>
      <w:pPr>
        <w:spacing w:after="40" w:before="40"/>
        <w:ind w:left="720"/>
      </w:pPr>
      <w:r>
        <w:rPr>
          <w:color w:val="444444"/>
          <w:sz w:val="22"/>
          <w:szCs w:val="22"/>
        </w:rPr>
        <w:t xml:space="preserve">◦ Set HI_S1–S4 = CH_HI and LO_S1–S4 = CH_LO via U21 (one address serves both arrays).</w:t>
      </w:r>
    </w:p>
    <w:p>
      <w:pPr>
        <w:spacing w:after="40" w:before="40"/>
        <w:ind w:left="720"/>
      </w:pPr>
      <w:r>
        <w:rPr>
          <w:color w:val="444444"/>
          <w:sz w:val="22"/>
          <w:szCs w:val="22"/>
        </w:rPr>
        <w:t xml:space="preserve">◦ Enable the force pair HI_EN[k_HI] and LO_EN[k_LO], AND the matching sense pair HI_SENSE_EN[k_HI] and LO_SENSE_EN[k_LO] — all four bits written to 0.</w:t>
      </w:r>
    </w:p>
    <w:p>
      <w:pPr>
        <w:spacing w:after="40" w:before="40"/>
        <w:ind w:left="720"/>
      </w:pPr>
      <w:r>
        <w:rPr>
          <w:color w:val="444444"/>
          <w:sz w:val="22"/>
          <w:szCs w:val="22"/>
        </w:rPr>
        <w:t xml:space="preserve">◦ Enable DAC8775 Channel A at the working current. Allow the path to settle before converting.</w:t>
      </w:r>
    </w:p>
    <w:p>
      <w:pPr>
        <w:spacing w:after="40" w:before="40"/>
        <w:ind w:left="720"/>
      </w:pPr>
      <w:r>
        <w:rPr>
          <w:color w:val="444444"/>
          <w:sz w:val="22"/>
          <w:szCs w:val="22"/>
        </w:rPr>
        <w:t xml:space="preserve">◦ Convert on the ADS124S08: first at gain 1, then re-convert at the selected gain per §7.3.</w:t>
      </w:r>
    </w:p>
    <w:p>
      <w:pPr>
        <w:spacing w:after="40" w:before="40"/>
        <w:ind w:left="720"/>
      </w:pPr>
      <w:r>
        <w:rPr>
          <w:color w:val="444444"/>
          <w:sz w:val="22"/>
          <w:szCs w:val="22"/>
        </w:rPr>
        <w:t xml:space="preserve">◦ If Method B is available, read the LO_COM node and compute I; otherwise use the calibrated current.</w:t>
      </w:r>
    </w:p>
    <w:p>
      <w:pPr>
        <w:spacing w:after="40" w:before="40"/>
        <w:ind w:left="720"/>
      </w:pPr>
      <w:r>
        <w:rPr>
          <w:color w:val="444444"/>
          <w:sz w:val="22"/>
          <w:szCs w:val="22"/>
        </w:rPr>
        <w:t xml:space="preserve">◦ Compute R_wire = V_kelvin / I, subtract the system offset from §7.1.6.</w:t>
      </w:r>
    </w:p>
    <w:p>
      <w:pPr>
        <w:spacing w:after="40" w:before="40"/>
        <w:ind w:left="720"/>
      </w:pPr>
      <w:r>
        <w:rPr>
          <w:color w:val="444444"/>
          <w:sz w:val="22"/>
          <w:szCs w:val="22"/>
        </w:rPr>
        <w:t xml:space="preserve">◦ Disable the DAC output, then disable all four multiplexer enables (write bits back to 1).</w:t>
      </w:r>
    </w:p>
    <w:p>
      <w:pPr>
        <w:spacing w:after="40" w:before="40"/>
        <w:ind w:left="720"/>
      </w:pPr>
      <w:r>
        <w:rPr>
          <w:color w:val="444444"/>
          <w:sz w:val="22"/>
          <w:szCs w:val="22"/>
        </w:rPr>
        <w:t xml:space="preserve">◦ Log: HS[i] → LS[j] : V_kelvin, gain used, I, R = Y Ω.</w:t>
      </w:r>
    </w:p>
    <w:p>
      <w:pPr>
        <w:spacing w:after="80" w:before="80"/>
        <w:ind w:left="360"/>
      </w:pPr>
      <w:r>
        <w:rPr>
          <w:b/>
          <w:bCs/>
          <w:sz w:val="22"/>
          <w:szCs w:val="22"/>
        </w:rPr>
        <w:t xml:space="preserve">Step 4: </w:t>
      </w:r>
      <w:r>
        <w:rPr>
          <w:sz w:val="22"/>
          <w:szCs w:val="22"/>
        </w:rPr>
        <w:t xml:space="preserve">After all measurements: set OPTO_CNTR = LOW (restore 3.3 V pull-up mode).</w:t>
      </w:r>
    </w:p>
    <w:p>
      <w:pPr>
        <w:spacing w:after="80" w:before="80"/>
        <w:ind w:left="360"/>
      </w:pPr>
      <w:r>
        <w:rPr>
          <w:b/>
          <w:bCs/>
          <w:sz w:val="22"/>
          <w:szCs w:val="22"/>
        </w:rPr>
        <w:t xml:space="preserve">Step 5: </w:t>
      </w:r>
      <w:r>
        <w:rPr>
          <w:sz w:val="22"/>
          <w:szCs w:val="22"/>
        </w:rPr>
        <w:t xml:space="preserve">Output: Kelvin resistance map of all discovered harness connections.</w:t>
      </w:r>
    </w:p>
    <w:p/>
    <w:p>
      <w:pPr>
        <w:pStyle w:val="Heading2"/>
        <w:spacing w:after="150" w:before="300"/>
      </w:pPr>
      <w:r>
        <w:t xml:space="preserve">7B. Operation B — Pre-Defined Plan Resistance Verification</w:t>
      </w:r>
    </w:p>
    <w:p>
      <w:pPr>
        <w:spacing w:after="80" w:before="80"/>
      </w:pPr>
      <w:r>
        <w:rPr>
          <w:b w:val="false"/>
          <w:bCs w:val="false"/>
          <w:sz w:val="22"/>
          <w:szCs w:val="22"/>
        </w:rPr>
        <w:t xml:space="preserve">Purpose: verify that the resistance of each connection in the pre-defined harness plan is within specified limits.</w:t>
      </w:r>
    </w:p>
    <w:p/>
    <w:p>
      <w:pPr>
        <w:spacing w:after="80" w:before="80"/>
        <w:ind w:left="360"/>
      </w:pPr>
      <w:r>
        <w:rPr>
          <w:b/>
          <w:bCs/>
          <w:sz w:val="22"/>
          <w:szCs w:val="22"/>
        </w:rPr>
        <w:t xml:space="preserve">Step 1: </w:t>
      </w:r>
      <w:r>
        <w:rPr>
          <w:sz w:val="22"/>
          <w:szCs w:val="22"/>
        </w:rPr>
        <w:t xml:space="preserve">Load the harness plan with resistance limits: (HS[i] → LS[j], R_min, R_max).</w:t>
      </w:r>
    </w:p>
    <w:p>
      <w:pPr>
        <w:spacing w:after="80" w:before="80"/>
        <w:ind w:left="360"/>
      </w:pPr>
      <w:r>
        <w:rPr>
          <w:b/>
          <w:bCs/>
          <w:sz w:val="22"/>
          <w:szCs w:val="22"/>
        </w:rPr>
        <w:t xml:space="preserve">Step 2: </w:t>
      </w:r>
      <w:r>
        <w:rPr>
          <w:sz w:val="22"/>
          <w:szCs w:val="22"/>
        </w:rPr>
        <w:t xml:space="preserve">Confirm OPTO_CNTR = HIGH and that §7.1 has completed.</w:t>
      </w:r>
    </w:p>
    <w:p>
      <w:pPr>
        <w:spacing w:after="80" w:before="80"/>
        <w:ind w:left="360"/>
      </w:pPr>
      <w:r>
        <w:rPr>
          <w:b/>
          <w:bCs/>
          <w:sz w:val="22"/>
          <w:szCs w:val="22"/>
        </w:rPr>
        <w:t xml:space="preserve">Step 3: </w:t>
      </w:r>
      <w:r>
        <w:rPr>
          <w:sz w:val="22"/>
          <w:szCs w:val="22"/>
        </w:rPr>
        <w:t xml:space="preserve">For each connection in the plan:</w:t>
      </w:r>
    </w:p>
    <w:p>
      <w:pPr>
        <w:spacing w:after="40" w:before="40"/>
        <w:ind w:left="720"/>
      </w:pPr>
      <w:r>
        <w:rPr>
          <w:color w:val="444444"/>
          <w:sz w:val="22"/>
          <w:szCs w:val="22"/>
        </w:rPr>
        <w:t xml:space="preserve">◦ Select the path and enable the force AND sense pairs as in 7A Step 3.</w:t>
      </w:r>
    </w:p>
    <w:p>
      <w:pPr>
        <w:spacing w:after="40" w:before="40"/>
        <w:ind w:left="720"/>
      </w:pPr>
      <w:r>
        <w:rPr>
          <w:color w:val="444444"/>
          <w:sz w:val="22"/>
          <w:szCs w:val="22"/>
        </w:rPr>
        <w:t xml:space="preserve">◦ Enable the excitation current, convert, compute R_wire.</w:t>
      </w:r>
    </w:p>
    <w:p>
      <w:pPr>
        <w:spacing w:after="40" w:before="40"/>
        <w:ind w:left="720"/>
      </w:pPr>
      <w:r>
        <w:rPr>
          <w:color w:val="444444"/>
          <w:sz w:val="22"/>
          <w:szCs w:val="22"/>
        </w:rPr>
        <w:t xml:space="preserve">◦ Compare:</w:t>
      </w:r>
    </w:p>
    <w:p>
      <w:pPr>
        <w:spacing w:after="40" w:before="40"/>
        <w:ind w:left="720"/>
      </w:pPr>
      <w:r>
        <w:rPr>
          <w:color w:val="444444"/>
          <w:sz w:val="22"/>
          <w:szCs w:val="22"/>
        </w:rPr>
        <w:t xml:space="preserve">    PASS             : R_min ≤ R_wire ≤ R_max</w:t>
      </w:r>
    </w:p>
    <w:p>
      <w:pPr>
        <w:spacing w:after="40" w:before="40"/>
        <w:ind w:left="720"/>
      </w:pPr>
      <w:r>
        <w:rPr>
          <w:color w:val="444444"/>
          <w:sz w:val="22"/>
          <w:szCs w:val="22"/>
        </w:rPr>
        <w:t xml:space="preserve">    HIGH RESIST FAIL : R_wire &gt; R_max  (partial break, corrosion) → F08</w:t>
      </w:r>
    </w:p>
    <w:p>
      <w:pPr>
        <w:spacing w:after="40" w:before="40"/>
        <w:ind w:left="720"/>
      </w:pPr>
      <w:r>
        <w:rPr>
          <w:color w:val="444444"/>
          <w:sz w:val="22"/>
          <w:szCs w:val="22"/>
        </w:rPr>
        <w:t xml:space="preserve">    LOW RESIST FAIL  : R_wire &lt; R_min  (parallel path or calibration error) → F09</w:t>
      </w:r>
    </w:p>
    <w:p>
      <w:pPr>
        <w:spacing w:after="40" w:before="40"/>
        <w:ind w:left="720"/>
      </w:pPr>
      <w:r>
        <w:rPr>
          <w:color w:val="444444"/>
          <w:sz w:val="22"/>
          <w:szCs w:val="22"/>
        </w:rPr>
        <w:t xml:space="preserve">◦ Disable the current source and all four multiplexer enables.</w:t>
      </w:r>
    </w:p>
    <w:p>
      <w:pPr>
        <w:spacing w:after="80" w:before="80"/>
        <w:ind w:left="360"/>
      </w:pPr>
      <w:r>
        <w:rPr>
          <w:b/>
          <w:bCs/>
          <w:sz w:val="22"/>
          <w:szCs w:val="22"/>
        </w:rPr>
        <w:t xml:space="preserve">Step 4: </w:t>
      </w:r>
      <w:r>
        <w:rPr>
          <w:sz w:val="22"/>
          <w:szCs w:val="22"/>
        </w:rPr>
        <w:t xml:space="preserve">After all measurements: set OPTO_CNTR = LOW.</w:t>
      </w:r>
    </w:p>
    <w:p>
      <w:pPr>
        <w:spacing w:after="80" w:before="80"/>
        <w:ind w:left="360"/>
      </w:pPr>
      <w:r>
        <w:rPr>
          <w:b/>
          <w:bCs/>
          <w:sz w:val="22"/>
          <w:szCs w:val="22"/>
        </w:rPr>
        <w:t xml:space="preserve">Step 5: </w:t>
      </w:r>
      <w:r>
        <w:rPr>
          <w:sz w:val="22"/>
          <w:szCs w:val="22"/>
        </w:rPr>
        <w:t xml:space="preserve">Generate the resistance test report: per-connection measured value, gain and current used, limits, PASS/FAIL status.</w:t>
      </w:r>
    </w:p>
    <w:p/>
    <w:p/>
    <w:p>
      <w:pPr>
        <w:pStyle w:val="Heading1"/>
        <w:spacing w:after="200" w:before="400"/>
      </w:pPr>
      <w:r>
        <w:t xml:space="preserve">8. End-to-End Operational Flow</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shd w:fill="2E4057" w:val="clear"/>
          </w:tcPr>
          <w:p>
            <w:r>
              <w:rPr>
                <w:b/>
                <w:bCs/>
                <w:color w:val="FFFFFF"/>
                <w:sz w:val="20"/>
                <w:szCs w:val="20"/>
              </w:rPr>
              <w:t xml:space="preserve">Step</w:t>
            </w:r>
          </w:p>
        </w:tc>
        <w:tc>
          <w:tcPr>
            <w:tcW w:type="dxa" w:w="8100"/>
            <w:shd w:fill="2E4057" w:val="clear"/>
          </w:tcPr>
          <w:p>
            <w:r>
              <w:rPr>
                <w:b/>
                <w:bCs/>
                <w:color w:val="FFFFFF"/>
                <w:sz w:val="20"/>
                <w:szCs w:val="20"/>
              </w:rPr>
              <w:t xml:space="preserve">Action</w:t>
            </w:r>
          </w:p>
        </w:tc>
      </w:tr>
      <w:tr>
        <w:tc>
          <w:tcPr>
            <w:tcW w:type="dxa" w:w="900"/>
            <w:shd w:fill="F2F2F2" w:val="clear"/>
          </w:tcPr>
          <w:p>
            <w:r>
              <w:rPr>
                <w:b w:val="false"/>
                <w:bCs w:val="false"/>
                <w:color w:val="000000"/>
                <w:sz w:val="20"/>
                <w:szCs w:val="20"/>
              </w:rPr>
              <w:t xml:space="preserve">1</w:t>
            </w:r>
          </w:p>
        </w:tc>
        <w:tc>
          <w:tcPr>
            <w:tcW w:type="dxa" w:w="8100"/>
          </w:tcPr>
          <w:p>
            <w:r>
              <w:rPr>
                <w:b w:val="false"/>
                <w:bCs w:val="false"/>
                <w:color w:val="000000"/>
                <w:sz w:val="20"/>
                <w:szCs w:val="20"/>
              </w:rPr>
              <w:t xml:space="preserve">POWER ON — Apply +5 V to the Control Card. Verify +3.3 V, +5 V ISO and +12 V rails are stable.</w:t>
            </w:r>
          </w:p>
        </w:tc>
      </w:tr>
      <w:tr>
        <w:tc>
          <w:tcPr>
            <w:tcW w:type="dxa" w:w="900"/>
            <w:shd w:fill="F2F2F2" w:val="clear"/>
          </w:tcPr>
          <w:p>
            <w:r>
              <w:rPr>
                <w:b w:val="false"/>
                <w:bCs w:val="false"/>
                <w:color w:val="000000"/>
                <w:sz w:val="20"/>
                <w:szCs w:val="20"/>
              </w:rPr>
              <w:t xml:space="preserve">2</w:t>
            </w:r>
          </w:p>
        </w:tc>
        <w:tc>
          <w:tcPr>
            <w:tcW w:type="dxa" w:w="8100"/>
          </w:tcPr>
          <w:p>
            <w:r>
              <w:rPr>
                <w:b w:val="false"/>
                <w:bCs w:val="false"/>
                <w:color w:val="000000"/>
                <w:sz w:val="20"/>
                <w:szCs w:val="20"/>
              </w:rPr>
              <w:t xml:space="preserve">CONTROL CARD INIT — I2C3: verify U21 (address expander) and configure it FIRST. I2C2 scan: verify 8× MCP23017 (HV); DAC8830 on isolated SPI. Matrix bus scan: verify FIVE MCP23017. SPI1/SPI3: verify AD7476 channels. SPI1: reset, identify and offset-calibrate the ADS124S08. Log baselines.</w:t>
            </w:r>
          </w:p>
        </w:tc>
      </w:tr>
      <w:tr>
        <w:tc>
          <w:tcPr>
            <w:tcW w:type="dxa" w:w="900"/>
            <w:shd w:fill="F2F2F2" w:val="clear"/>
          </w:tcPr>
          <w:p>
            <w:r>
              <w:rPr>
                <w:b w:val="false"/>
                <w:bCs w:val="false"/>
                <w:color w:val="000000"/>
                <w:sz w:val="20"/>
                <w:szCs w:val="20"/>
              </w:rPr>
              <w:t xml:space="preserve">3</w:t>
            </w:r>
          </w:p>
        </w:tc>
        <w:tc>
          <w:tcPr>
            <w:tcW w:type="dxa" w:w="8100"/>
          </w:tcPr>
          <w:p>
            <w:r>
              <w:rPr>
                <w:b w:val="false"/>
                <w:bCs w:val="false"/>
                <w:color w:val="000000"/>
                <w:sz w:val="20"/>
                <w:szCs w:val="20"/>
              </w:rPr>
              <w:t xml:space="preserve">HV CARD SAFETY — Write all 8× MCP23017 OLAT = 0x00 via I2C2. Readback confirms 0x00. HV ADC channel &lt; 0.005 V confirmed.</w:t>
            </w:r>
          </w:p>
        </w:tc>
      </w:tr>
      <w:tr>
        <w:tc>
          <w:tcPr>
            <w:tcW w:type="dxa" w:w="900"/>
            <w:shd w:fill="F2F2F2" w:val="clear"/>
          </w:tcPr>
          <w:p>
            <w:r>
              <w:rPr>
                <w:b w:val="false"/>
                <w:bCs w:val="false"/>
                <w:color w:val="000000"/>
                <w:sz w:val="20"/>
                <w:szCs w:val="20"/>
              </w:rPr>
              <w:t xml:space="preserve">4</w:t>
            </w:r>
          </w:p>
        </w:tc>
        <w:tc>
          <w:tcPr>
            <w:tcW w:type="dxa" w:w="8100"/>
          </w:tcPr>
          <w:p>
            <w:r>
              <w:rPr>
                <w:b w:val="false"/>
                <w:bCs w:val="false"/>
                <w:color w:val="000000"/>
                <w:sz w:val="20"/>
                <w:szCs w:val="20"/>
              </w:rPr>
              <w:t xml:space="preserve">HV RAMP — DAC8830 = 0x0000, enable CA05P-5. Increment the DAC in 10 % steps to 500 V. At each step verify the ADC reads ~0.245 V ± 0.010 V.</w:t>
            </w:r>
          </w:p>
        </w:tc>
      </w:tr>
      <w:tr>
        <w:tc>
          <w:tcPr>
            <w:tcW w:type="dxa" w:w="900"/>
            <w:shd w:fill="F2F2F2" w:val="clear"/>
          </w:tcPr>
          <w:p>
            <w:r>
              <w:rPr>
                <w:b w:val="false"/>
                <w:bCs w:val="false"/>
                <w:color w:val="000000"/>
                <w:sz w:val="20"/>
                <w:szCs w:val="20"/>
              </w:rPr>
              <w:t xml:space="preserve">5</w:t>
            </w:r>
          </w:p>
        </w:tc>
        <w:tc>
          <w:tcPr>
            <w:tcW w:type="dxa" w:w="8100"/>
          </w:tcPr>
          <w:p>
            <w:r>
              <w:rPr>
                <w:b w:val="false"/>
                <w:bCs w:val="false"/>
                <w:color w:val="000000"/>
                <w:sz w:val="20"/>
                <w:szCs w:val="20"/>
              </w:rPr>
              <w:t xml:space="preserve">HV INSULATION TEST — All MCP23017 OLAT = 0x00 confirmed. For each HS line (up to 64 per HV card): close the return bundle, activate one reed relay, wait 50 ms, read the ADC. Rising V_ADC toward ~0.50 V = fault. Disable relay. Repeat, then bank-select the next HV card. Ramp HV to 0 V afterwards.</w:t>
            </w:r>
          </w:p>
        </w:tc>
      </w:tr>
      <w:tr>
        <w:tc>
          <w:tcPr>
            <w:tcW w:type="dxa" w:w="900"/>
            <w:shd w:fill="F2F2F2" w:val="clear"/>
          </w:tcPr>
          <w:p>
            <w:r>
              <w:rPr>
                <w:b w:val="false"/>
                <w:bCs w:val="false"/>
                <w:color w:val="000000"/>
                <w:sz w:val="20"/>
                <w:szCs w:val="20"/>
              </w:rPr>
              <w:t xml:space="preserve">6</w:t>
            </w:r>
          </w:p>
        </w:tc>
        <w:tc>
          <w:tcPr>
            <w:tcW w:type="dxa" w:w="8100"/>
          </w:tcPr>
          <w:p>
            <w:r>
              <w:rPr>
                <w:b w:val="false"/>
                <w:bCs w:val="false"/>
                <w:color w:val="000000"/>
                <w:sz w:val="20"/>
                <w:szCs w:val="20"/>
              </w:rPr>
              <w:t xml:space="preserve">MATRIX CARD INIT — Write ALL enable OLAT registers to 0xFF (multiplexers disabled) BEFORE setting IODIR to output, on all five expanders. Set S0–S3 = 0 via U21. Verify the AD7476 continuity channel reads ≈ 3.3 V. Verify the sense/force bit-map pairing.</w:t>
            </w:r>
          </w:p>
        </w:tc>
      </w:tr>
      <w:tr>
        <w:tc>
          <w:tcPr>
            <w:tcW w:type="dxa" w:w="900"/>
            <w:shd w:fill="F2F2F2" w:val="clear"/>
          </w:tcPr>
          <w:p>
            <w:r>
              <w:rPr>
                <w:b w:val="false"/>
                <w:bCs w:val="false"/>
                <w:color w:val="000000"/>
                <w:sz w:val="20"/>
                <w:szCs w:val="20"/>
              </w:rPr>
              <w:t xml:space="preserve">7A</w:t>
            </w:r>
          </w:p>
        </w:tc>
        <w:tc>
          <w:tcPr>
            <w:tcW w:type="dxa" w:w="8100"/>
          </w:tcPr>
          <w:p>
            <w:r>
              <w:rPr>
                <w:b w:val="false"/>
                <w:bCs w:val="false"/>
                <w:color w:val="000000"/>
                <w:sz w:val="20"/>
                <w:szCs w:val="20"/>
              </w:rPr>
              <w:t xml:space="preserve">CONTINUITY OP A (Discovery) — For each HS[i] 1–256: enable MUX_HI[i], scan all LS[j] 1–256 via MUX_LO[j], record readings below the connected threshold. Build the 256-line map.</w:t>
            </w:r>
          </w:p>
        </w:tc>
      </w:tr>
      <w:tr>
        <w:tc>
          <w:tcPr>
            <w:tcW w:type="dxa" w:w="900"/>
            <w:shd w:fill="F2F2F2" w:val="clear"/>
          </w:tcPr>
          <w:p>
            <w:r>
              <w:rPr>
                <w:b w:val="false"/>
                <w:bCs w:val="false"/>
                <w:color w:val="000000"/>
                <w:sz w:val="20"/>
                <w:szCs w:val="20"/>
              </w:rPr>
              <w:t xml:space="preserve">7B</w:t>
            </w:r>
          </w:p>
        </w:tc>
        <w:tc>
          <w:tcPr>
            <w:tcW w:type="dxa" w:w="8100"/>
          </w:tcPr>
          <w:p>
            <w:r>
              <w:rPr>
                <w:b w:val="false"/>
                <w:bCs w:val="false"/>
                <w:color w:val="000000"/>
                <w:sz w:val="20"/>
                <w:szCs w:val="20"/>
              </w:rPr>
              <w:t xml:space="preserve">CONTINUITY OP B (Verification) — Load the plan, test each expected HS→LS path, flag OPEN or SHORT failures.</w:t>
            </w:r>
          </w:p>
        </w:tc>
      </w:tr>
      <w:tr>
        <w:tc>
          <w:tcPr>
            <w:tcW w:type="dxa" w:w="900"/>
            <w:shd w:fill="F2F2F2" w:val="clear"/>
          </w:tcPr>
          <w:p>
            <w:r>
              <w:rPr>
                <w:b w:val="false"/>
                <w:bCs w:val="false"/>
                <w:color w:val="000000"/>
                <w:sz w:val="20"/>
                <w:szCs w:val="20"/>
              </w:rPr>
              <w:t xml:space="preserve">8</w:t>
            </w:r>
          </w:p>
        </w:tc>
        <w:tc>
          <w:tcPr>
            <w:tcW w:type="dxa" w:w="8100"/>
          </w:tcPr>
          <w:p>
            <w:r>
              <w:rPr>
                <w:b w:val="false"/>
                <w:bCs w:val="false"/>
                <w:color w:val="000000"/>
                <w:sz w:val="20"/>
                <w:szCs w:val="20"/>
              </w:rPr>
              <w:t xml:space="preserve">EXCITATION SETUP — OPTO_CNTR = HIGH. Run the 0 Ω loopback compliance sweep, fix the working current, capture the system offset (§7.1).</w:t>
            </w:r>
          </w:p>
        </w:tc>
      </w:tr>
      <w:tr>
        <w:tc>
          <w:tcPr>
            <w:tcW w:type="dxa" w:w="900"/>
            <w:shd w:fill="F2F2F2" w:val="clear"/>
          </w:tcPr>
          <w:p>
            <w:r>
              <w:rPr>
                <w:b w:val="false"/>
                <w:bCs w:val="false"/>
                <w:color w:val="000000"/>
                <w:sz w:val="20"/>
                <w:szCs w:val="20"/>
              </w:rPr>
              <w:t xml:space="preserve">9A</w:t>
            </w:r>
          </w:p>
        </w:tc>
        <w:tc>
          <w:tcPr>
            <w:tcW w:type="dxa" w:w="8100"/>
          </w:tcPr>
          <w:p>
            <w:r>
              <w:rPr>
                <w:b w:val="false"/>
                <w:bCs w:val="false"/>
                <w:color w:val="000000"/>
                <w:sz w:val="20"/>
                <w:szCs w:val="20"/>
              </w:rPr>
              <w:t xml:space="preserve">RESISTANCE OP A (Discovery) — For each discovered connection: enable the force pair AND the matching sense pair, apply the current, convert on the ADS124S08, compute R = V_kelvin / I.</w:t>
            </w:r>
          </w:p>
        </w:tc>
      </w:tr>
      <w:tr>
        <w:tc>
          <w:tcPr>
            <w:tcW w:type="dxa" w:w="900"/>
            <w:shd w:fill="F2F2F2" w:val="clear"/>
          </w:tcPr>
          <w:p>
            <w:r>
              <w:rPr>
                <w:b w:val="false"/>
                <w:bCs w:val="false"/>
                <w:color w:val="000000"/>
                <w:sz w:val="20"/>
                <w:szCs w:val="20"/>
              </w:rPr>
              <w:t xml:space="preserve">9B</w:t>
            </w:r>
          </w:p>
        </w:tc>
        <w:tc>
          <w:tcPr>
            <w:tcW w:type="dxa" w:w="8100"/>
          </w:tcPr>
          <w:p>
            <w:r>
              <w:rPr>
                <w:b w:val="false"/>
                <w:bCs w:val="false"/>
                <w:color w:val="000000"/>
                <w:sz w:val="20"/>
                <w:szCs w:val="20"/>
              </w:rPr>
              <w:t xml:space="preserve">RESISTANCE OP B (Verification) — Load the plan with R limits. Test each connection. Flag HIGH or LOW resistance failures.</w:t>
            </w:r>
          </w:p>
        </w:tc>
      </w:tr>
      <w:tr>
        <w:tc>
          <w:tcPr>
            <w:tcW w:type="dxa" w:w="900"/>
            <w:shd w:fill="F2F2F2" w:val="clear"/>
          </w:tcPr>
          <w:p>
            <w:r>
              <w:rPr>
                <w:b w:val="false"/>
                <w:bCs w:val="false"/>
                <w:color w:val="000000"/>
                <w:sz w:val="20"/>
                <w:szCs w:val="20"/>
              </w:rPr>
              <w:t xml:space="preserve">10</w:t>
            </w:r>
          </w:p>
        </w:tc>
        <w:tc>
          <w:tcPr>
            <w:tcW w:type="dxa" w:w="8100"/>
          </w:tcPr>
          <w:p>
            <w:r>
              <w:rPr>
                <w:b w:val="false"/>
                <w:bCs w:val="false"/>
                <w:color w:val="000000"/>
                <w:sz w:val="20"/>
                <w:szCs w:val="20"/>
              </w:rPr>
              <w:t xml:space="preserve">COMPLETE — All 64 multiplexers disabled (all enable OLAT = 0xFF). OPTO_CNTR = LOW. DAC8775 output off. All HV MCP23017 OLAT = 0x00. Log the final test report.</w:t>
            </w:r>
          </w:p>
        </w:tc>
      </w:tr>
    </w:tbl>
    <w:p/>
    <w:p/>
    <w:p>
      <w:pPr>
        <w:pStyle w:val="Heading1"/>
        <w:spacing w:after="200" w:before="400"/>
      </w:pPr>
      <w:r>
        <w:t xml:space="preserve">9. Fault Codes &amp; Actions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00"/>
      </w:tblGrid>
      <w:tr>
        <w:tc>
          <w:tcPr>
            <w:tcW w:type="dxa" w:w="1200"/>
            <w:shd w:fill="2E4057" w:val="clear"/>
          </w:tcPr>
          <w:p>
            <w:r>
              <w:rPr>
                <w:b/>
                <w:bCs/>
                <w:color w:val="FFFFFF"/>
                <w:sz w:val="20"/>
                <w:szCs w:val="20"/>
              </w:rPr>
              <w:t xml:space="preserve">Fault Code</w:t>
            </w:r>
          </w:p>
        </w:tc>
        <w:tc>
          <w:tcPr>
            <w:tcW w:type="dxa" w:w="3400"/>
            <w:shd w:fill="2E4057" w:val="clear"/>
          </w:tcPr>
          <w:p>
            <w:r>
              <w:rPr>
                <w:b/>
                <w:bCs/>
                <w:color w:val="FFFFFF"/>
                <w:sz w:val="20"/>
                <w:szCs w:val="20"/>
              </w:rPr>
              <w:t xml:space="preserve">Description</w:t>
            </w:r>
          </w:p>
        </w:tc>
        <w:tc>
          <w:tcPr>
            <w:tcW w:type="dxa" w:w="4400"/>
            <w:shd w:fill="2E4057" w:val="clear"/>
          </w:tcPr>
          <w:p>
            <w:r>
              <w:rPr>
                <w:b/>
                <w:bCs/>
                <w:color w:val="FFFFFF"/>
                <w:sz w:val="20"/>
                <w:szCs w:val="20"/>
              </w:rPr>
              <w:t xml:space="preserve">Action</w:t>
            </w:r>
          </w:p>
        </w:tc>
      </w:tr>
      <w:tr>
        <w:tc>
          <w:tcPr>
            <w:tcW w:type="dxa" w:w="1200"/>
            <w:shd w:fill="F2F2F2" w:val="clear"/>
          </w:tcPr>
          <w:p>
            <w:r>
              <w:rPr>
                <w:b w:val="false"/>
                <w:bCs w:val="false"/>
                <w:color w:val="000000"/>
                <w:sz w:val="20"/>
                <w:szCs w:val="20"/>
              </w:rPr>
              <w:t xml:space="preserve">F01</w:t>
            </w:r>
          </w:p>
        </w:tc>
        <w:tc>
          <w:tcPr>
            <w:tcW w:type="dxa" w:w="3400"/>
          </w:tcPr>
          <w:p>
            <w:r>
              <w:rPr>
                <w:b w:val="false"/>
                <w:bCs w:val="false"/>
                <w:color w:val="000000"/>
                <w:sz w:val="20"/>
                <w:szCs w:val="20"/>
              </w:rPr>
              <w:t xml:space="preserve">I2C device not found at expected address</w:t>
            </w:r>
          </w:p>
        </w:tc>
        <w:tc>
          <w:tcPr>
            <w:tcW w:type="dxa" w:w="4400"/>
          </w:tcPr>
          <w:p>
            <w:r>
              <w:rPr>
                <w:b w:val="false"/>
                <w:bCs w:val="false"/>
                <w:color w:val="000000"/>
                <w:sz w:val="20"/>
                <w:szCs w:val="20"/>
              </w:rPr>
              <w:t xml:space="preserve">Check wiring, pull-ups, isolator supply. HALT.</w:t>
            </w:r>
          </w:p>
        </w:tc>
      </w:tr>
      <w:tr>
        <w:tc>
          <w:tcPr>
            <w:tcW w:type="dxa" w:w="1200"/>
            <w:shd w:fill="F2F2F2" w:val="clear"/>
          </w:tcPr>
          <w:p>
            <w:r>
              <w:rPr>
                <w:b w:val="false"/>
                <w:bCs w:val="false"/>
                <w:color w:val="000000"/>
                <w:sz w:val="20"/>
                <w:szCs w:val="20"/>
              </w:rPr>
              <w:t xml:space="preserve">F02</w:t>
            </w:r>
          </w:p>
        </w:tc>
        <w:tc>
          <w:tcPr>
            <w:tcW w:type="dxa" w:w="3400"/>
          </w:tcPr>
          <w:p>
            <w:r>
              <w:rPr>
                <w:b w:val="false"/>
                <w:bCs w:val="false"/>
                <w:color w:val="000000"/>
                <w:sz w:val="20"/>
                <w:szCs w:val="20"/>
              </w:rPr>
              <w:t xml:space="preserve">SPI ADC no response or invalid data</w:t>
            </w:r>
          </w:p>
        </w:tc>
        <w:tc>
          <w:tcPr>
            <w:tcW w:type="dxa" w:w="4400"/>
          </w:tcPr>
          <w:p>
            <w:r>
              <w:rPr>
                <w:b w:val="false"/>
                <w:bCs w:val="false"/>
                <w:color w:val="000000"/>
                <w:sz w:val="20"/>
                <w:szCs w:val="20"/>
              </w:rPr>
              <w:t xml:space="preserve">Check CS, CLK, MISO/MOSI, isolator. HALT.</w:t>
            </w:r>
          </w:p>
        </w:tc>
      </w:tr>
      <w:tr>
        <w:tc>
          <w:tcPr>
            <w:tcW w:type="dxa" w:w="1200"/>
            <w:shd w:fill="F2F2F2" w:val="clear"/>
          </w:tcPr>
          <w:p>
            <w:r>
              <w:rPr>
                <w:b w:val="false"/>
                <w:bCs w:val="false"/>
                <w:color w:val="000000"/>
                <w:sz w:val="20"/>
                <w:szCs w:val="20"/>
              </w:rPr>
              <w:t xml:space="preserve">F03</w:t>
            </w:r>
          </w:p>
        </w:tc>
        <w:tc>
          <w:tcPr>
            <w:tcW w:type="dxa" w:w="3400"/>
          </w:tcPr>
          <w:p>
            <w:r>
              <w:rPr>
                <w:b w:val="false"/>
                <w:bCs w:val="false"/>
                <w:color w:val="000000"/>
                <w:sz w:val="20"/>
                <w:szCs w:val="20"/>
              </w:rPr>
              <w:t xml:space="preserve">HV ramp fault — ADC out of tolerance at step</w:t>
            </w:r>
          </w:p>
        </w:tc>
        <w:tc>
          <w:tcPr>
            <w:tcW w:type="dxa" w:w="4400"/>
          </w:tcPr>
          <w:p>
            <w:r>
              <w:rPr>
                <w:b w:val="false"/>
                <w:bCs w:val="false"/>
                <w:color w:val="000000"/>
                <w:sz w:val="20"/>
                <w:szCs w:val="20"/>
              </w:rPr>
              <w:t xml:space="preserve">Write DAC = 0x0000 immediately. Check CA05P-5 and the sense network. HALT.</w:t>
            </w:r>
          </w:p>
        </w:tc>
      </w:tr>
      <w:tr>
        <w:tc>
          <w:tcPr>
            <w:tcW w:type="dxa" w:w="1200"/>
            <w:shd w:fill="F2F2F2" w:val="clear"/>
          </w:tcPr>
          <w:p>
            <w:r>
              <w:rPr>
                <w:b w:val="false"/>
                <w:bCs w:val="false"/>
                <w:color w:val="000000"/>
                <w:sz w:val="20"/>
                <w:szCs w:val="20"/>
              </w:rPr>
              <w:t xml:space="preserve">F04</w:t>
            </w:r>
          </w:p>
        </w:tc>
        <w:tc>
          <w:tcPr>
            <w:tcW w:type="dxa" w:w="3400"/>
          </w:tcPr>
          <w:p>
            <w:r>
              <w:rPr>
                <w:b w:val="false"/>
                <w:bCs w:val="false"/>
                <w:color w:val="000000"/>
                <w:sz w:val="20"/>
                <w:szCs w:val="20"/>
              </w:rPr>
              <w:t xml:space="preserve">Insulation fault — V_ADC above the 0.045 V (10 MΩ) go/no-go threshold</w:t>
            </w:r>
          </w:p>
        </w:tc>
        <w:tc>
          <w:tcPr>
            <w:tcW w:type="dxa" w:w="4400"/>
          </w:tcPr>
          <w:p>
            <w:r>
              <w:rPr>
                <w:b w:val="false"/>
                <w:bCs w:val="false"/>
                <w:color w:val="000000"/>
                <w:sz w:val="20"/>
                <w:szCs w:val="20"/>
              </w:rPr>
              <w:t xml:space="preserve">Disable the reed relay. Log the HS line number. Continue other lines. Flag the harness for repair.</w:t>
            </w:r>
          </w:p>
        </w:tc>
      </w:tr>
      <w:tr>
        <w:tc>
          <w:tcPr>
            <w:tcW w:type="dxa" w:w="1200"/>
            <w:shd w:fill="F2F2F2" w:val="clear"/>
          </w:tcPr>
          <w:p>
            <w:r>
              <w:rPr>
                <w:b w:val="false"/>
                <w:bCs w:val="false"/>
                <w:color w:val="000000"/>
                <w:sz w:val="20"/>
                <w:szCs w:val="20"/>
              </w:rPr>
              <w:t xml:space="preserve">F04-CRIT</w:t>
            </w:r>
          </w:p>
        </w:tc>
        <w:tc>
          <w:tcPr>
            <w:tcW w:type="dxa" w:w="3400"/>
          </w:tcPr>
          <w:p>
            <w:r>
              <w:rPr>
                <w:b w:val="false"/>
                <w:bCs w:val="false"/>
                <w:color w:val="000000"/>
                <w:sz w:val="20"/>
                <w:szCs w:val="20"/>
              </w:rPr>
              <w:t xml:space="preserve">V_ADC ≈ 0.50 V (direct short detected)</w:t>
            </w:r>
          </w:p>
        </w:tc>
        <w:tc>
          <w:tcPr>
            <w:tcW w:type="dxa" w:w="4400"/>
          </w:tcPr>
          <w:p>
            <w:r>
              <w:rPr>
                <w:b w:val="false"/>
                <w:bCs w:val="false"/>
                <w:color w:val="000000"/>
                <w:sz w:val="20"/>
                <w:szCs w:val="20"/>
              </w:rPr>
              <w:t xml:space="preserve">Disable HV immediately (DAC = 0). Halt all HV operations. Investigate the harness.</w:t>
            </w:r>
          </w:p>
        </w:tc>
      </w:tr>
      <w:tr>
        <w:tc>
          <w:tcPr>
            <w:tcW w:type="dxa" w:w="1200"/>
            <w:shd w:fill="F2F2F2" w:val="clear"/>
          </w:tcPr>
          <w:p>
            <w:r>
              <w:rPr>
                <w:b w:val="false"/>
                <w:bCs w:val="false"/>
                <w:color w:val="000000"/>
                <w:sz w:val="20"/>
                <w:szCs w:val="20"/>
              </w:rPr>
              <w:t xml:space="preserve">F05</w:t>
            </w:r>
          </w:p>
        </w:tc>
        <w:tc>
          <w:tcPr>
            <w:tcW w:type="dxa" w:w="3400"/>
          </w:tcPr>
          <w:p>
            <w:r>
              <w:rPr>
                <w:b w:val="false"/>
                <w:bCs w:val="false"/>
                <w:color w:val="000000"/>
                <w:sz w:val="20"/>
                <w:szCs w:val="20"/>
              </w:rPr>
              <w:t xml:space="preserve">MCP23017 OLAT readback mismatch at init</w:t>
            </w:r>
          </w:p>
        </w:tc>
        <w:tc>
          <w:tcPr>
            <w:tcW w:type="dxa" w:w="4400"/>
          </w:tcPr>
          <w:p>
            <w:r>
              <w:rPr>
                <w:b w:val="false"/>
                <w:bCs w:val="false"/>
                <w:color w:val="000000"/>
                <w:sz w:val="20"/>
                <w:szCs w:val="20"/>
              </w:rPr>
              <w:t xml:space="preserve">HV expanders expect 0x00; Matrix expanders expect 0xFF. Re-command. If it persists: isolate the expander, HALT.</w:t>
            </w:r>
          </w:p>
        </w:tc>
      </w:tr>
      <w:tr>
        <w:tc>
          <w:tcPr>
            <w:tcW w:type="dxa" w:w="1200"/>
            <w:shd w:fill="F2F2F2" w:val="clear"/>
          </w:tcPr>
          <w:p>
            <w:r>
              <w:rPr>
                <w:b w:val="false"/>
                <w:bCs w:val="false"/>
                <w:color w:val="000000"/>
                <w:sz w:val="20"/>
                <w:szCs w:val="20"/>
              </w:rPr>
              <w:t xml:space="preserve">F06</w:t>
            </w:r>
          </w:p>
        </w:tc>
        <w:tc>
          <w:tcPr>
            <w:tcW w:type="dxa" w:w="3400"/>
          </w:tcPr>
          <w:p>
            <w:r>
              <w:rPr>
                <w:b w:val="false"/>
                <w:bCs w:val="false"/>
                <w:color w:val="000000"/>
                <w:sz w:val="20"/>
                <w:szCs w:val="20"/>
              </w:rPr>
              <w:t xml:space="preserve">Continuity OPEN — expected connection not detected</w:t>
            </w:r>
          </w:p>
        </w:tc>
        <w:tc>
          <w:tcPr>
            <w:tcW w:type="dxa" w:w="4400"/>
          </w:tcPr>
          <w:p>
            <w:r>
              <w:rPr>
                <w:b w:val="false"/>
                <w:bCs w:val="false"/>
                <w:color w:val="000000"/>
                <w:sz w:val="20"/>
                <w:szCs w:val="20"/>
              </w:rPr>
              <w:t xml:space="preserve">Log the HS/LS pair, continue remaining tests, include in the report.</w:t>
            </w:r>
          </w:p>
        </w:tc>
      </w:tr>
      <w:tr>
        <w:tc>
          <w:tcPr>
            <w:tcW w:type="dxa" w:w="1200"/>
            <w:shd w:fill="F2F2F2" w:val="clear"/>
          </w:tcPr>
          <w:p>
            <w:r>
              <w:rPr>
                <w:b w:val="false"/>
                <w:bCs w:val="false"/>
                <w:color w:val="000000"/>
                <w:sz w:val="20"/>
                <w:szCs w:val="20"/>
              </w:rPr>
              <w:t xml:space="preserve">F07</w:t>
            </w:r>
          </w:p>
        </w:tc>
        <w:tc>
          <w:tcPr>
            <w:tcW w:type="dxa" w:w="3400"/>
          </w:tcPr>
          <w:p>
            <w:r>
              <w:rPr>
                <w:b w:val="false"/>
                <w:bCs w:val="false"/>
                <w:color w:val="000000"/>
                <w:sz w:val="20"/>
                <w:szCs w:val="20"/>
              </w:rPr>
              <w:t xml:space="preserve">Continuity SHORT — unplanned connection detected</w:t>
            </w:r>
          </w:p>
        </w:tc>
        <w:tc>
          <w:tcPr>
            <w:tcW w:type="dxa" w:w="4400"/>
          </w:tcPr>
          <w:p>
            <w:r>
              <w:rPr>
                <w:b w:val="false"/>
                <w:bCs w:val="false"/>
                <w:color w:val="000000"/>
                <w:sz w:val="20"/>
                <w:szCs w:val="20"/>
              </w:rPr>
              <w:t xml:space="preserve">Log the extra connection, continue remaining tests, include in the report.</w:t>
            </w:r>
          </w:p>
        </w:tc>
      </w:tr>
      <w:tr>
        <w:tc>
          <w:tcPr>
            <w:tcW w:type="dxa" w:w="1200"/>
            <w:shd w:fill="F2F2F2" w:val="clear"/>
          </w:tcPr>
          <w:p>
            <w:r>
              <w:rPr>
                <w:b w:val="false"/>
                <w:bCs w:val="false"/>
                <w:color w:val="000000"/>
                <w:sz w:val="20"/>
                <w:szCs w:val="20"/>
              </w:rPr>
              <w:t xml:space="preserve">F08</w:t>
            </w:r>
          </w:p>
        </w:tc>
        <w:tc>
          <w:tcPr>
            <w:tcW w:type="dxa" w:w="3400"/>
          </w:tcPr>
          <w:p>
            <w:r>
              <w:rPr>
                <w:b w:val="false"/>
                <w:bCs w:val="false"/>
                <w:color w:val="000000"/>
                <w:sz w:val="20"/>
                <w:szCs w:val="20"/>
              </w:rPr>
              <w:t xml:space="preserve">Resistance HIGH — R_wire &gt; R_max</w:t>
            </w:r>
          </w:p>
        </w:tc>
        <w:tc>
          <w:tcPr>
            <w:tcW w:type="dxa" w:w="4400"/>
          </w:tcPr>
          <w:p>
            <w:r>
              <w:rPr>
                <w:b w:val="false"/>
                <w:bCs w:val="false"/>
                <w:color w:val="000000"/>
                <w:sz w:val="20"/>
                <w:szCs w:val="20"/>
              </w:rPr>
              <w:t xml:space="preserve">Log the measured value, flag the wire for inspection or replacement.</w:t>
            </w:r>
          </w:p>
        </w:tc>
      </w:tr>
      <w:tr>
        <w:tc>
          <w:tcPr>
            <w:tcW w:type="dxa" w:w="1200"/>
            <w:shd w:fill="F2F2F2" w:val="clear"/>
          </w:tcPr>
          <w:p>
            <w:r>
              <w:rPr>
                <w:b w:val="false"/>
                <w:bCs w:val="false"/>
                <w:color w:val="000000"/>
                <w:sz w:val="20"/>
                <w:szCs w:val="20"/>
              </w:rPr>
              <w:t xml:space="preserve">F09</w:t>
            </w:r>
          </w:p>
        </w:tc>
        <w:tc>
          <w:tcPr>
            <w:tcW w:type="dxa" w:w="3400"/>
          </w:tcPr>
          <w:p>
            <w:r>
              <w:rPr>
                <w:b w:val="false"/>
                <w:bCs w:val="false"/>
                <w:color w:val="000000"/>
                <w:sz w:val="20"/>
                <w:szCs w:val="20"/>
              </w:rPr>
              <w:t xml:space="preserve">Resistance LOW — R_wire &lt; R_min</w:t>
            </w:r>
          </w:p>
        </w:tc>
        <w:tc>
          <w:tcPr>
            <w:tcW w:type="dxa" w:w="4400"/>
          </w:tcPr>
          <w:p>
            <w:r>
              <w:rPr>
                <w:b w:val="false"/>
                <w:bCs w:val="false"/>
                <w:color w:val="000000"/>
                <w:sz w:val="20"/>
                <w:szCs w:val="20"/>
              </w:rPr>
              <w:t xml:space="preserve">Log the measured value, check for parallel paths or a calibration error.</w:t>
            </w:r>
          </w:p>
        </w:tc>
      </w:tr>
      <w:tr>
        <w:tc>
          <w:tcPr>
            <w:tcW w:type="dxa" w:w="1200"/>
            <w:shd w:fill="F2F2F2" w:val="clear"/>
          </w:tcPr>
          <w:p>
            <w:r>
              <w:rPr>
                <w:b w:val="false"/>
                <w:bCs w:val="false"/>
                <w:color w:val="000000"/>
                <w:sz w:val="20"/>
                <w:szCs w:val="20"/>
              </w:rPr>
              <w:t xml:space="preserve">F10</w:t>
            </w:r>
          </w:p>
        </w:tc>
        <w:tc>
          <w:tcPr>
            <w:tcW w:type="dxa" w:w="3400"/>
          </w:tcPr>
          <w:p>
            <w:r>
              <w:rPr>
                <w:b w:val="false"/>
                <w:bCs w:val="false"/>
                <w:color w:val="000000"/>
                <w:sz w:val="20"/>
                <w:szCs w:val="20"/>
              </w:rPr>
              <w:t xml:space="preserve">Excitation current calibration fail</w:t>
            </w:r>
          </w:p>
        </w:tc>
        <w:tc>
          <w:tcPr>
            <w:tcW w:type="dxa" w:w="4400"/>
          </w:tcPr>
          <w:p>
            <w:r>
              <w:rPr>
                <w:b w:val="false"/>
                <w:bCs w:val="false"/>
                <w:color w:val="000000"/>
                <w:sz w:val="20"/>
                <w:szCs w:val="20"/>
              </w:rPr>
              <w:t xml:space="preserve">Adjust the DAC8775 value. If uncorrectable: log the fault and do not perform resistance tests.</w:t>
            </w:r>
          </w:p>
        </w:tc>
      </w:tr>
      <w:tr>
        <w:tc>
          <w:tcPr>
            <w:tcW w:type="dxa" w:w="1200"/>
            <w:shd w:fill="F2F2F2" w:val="clear"/>
          </w:tcPr>
          <w:p>
            <w:r>
              <w:rPr>
                <w:b w:val="false"/>
                <w:bCs w:val="false"/>
                <w:color w:val="000000"/>
                <w:sz w:val="20"/>
                <w:szCs w:val="20"/>
              </w:rPr>
              <w:t xml:space="preserve">F11</w:t>
            </w:r>
          </w:p>
        </w:tc>
        <w:tc>
          <w:tcPr>
            <w:tcW w:type="dxa" w:w="3400"/>
          </w:tcPr>
          <w:p>
            <w:r>
              <w:rPr>
                <w:b w:val="false"/>
                <w:bCs w:val="false"/>
                <w:color w:val="000000"/>
                <w:sz w:val="20"/>
                <w:szCs w:val="20"/>
              </w:rPr>
              <w:t xml:space="preserve">ADS124S08 not responding — device ID mismatch or DRDY_1 never asserts</w:t>
            </w:r>
          </w:p>
        </w:tc>
        <w:tc>
          <w:tcPr>
            <w:tcW w:type="dxa" w:w="4400"/>
          </w:tcPr>
          <w:p>
            <w:r>
              <w:rPr>
                <w:b w:val="false"/>
                <w:bCs w:val="false"/>
                <w:color w:val="000000"/>
                <w:sz w:val="20"/>
                <w:szCs w:val="20"/>
              </w:rPr>
              <w:t xml:space="preserve">NEW. Check ADC_CS_1, SPI1_SCLK, ADC_RST_1 and Start_SYNC_1 routing (see §1.4 open item 1). Disable all resistance operations; continuity and insulation may still run.</w:t>
            </w:r>
          </w:p>
        </w:tc>
      </w:tr>
      <w:tr>
        <w:tc>
          <w:tcPr>
            <w:tcW w:type="dxa" w:w="1200"/>
            <w:shd w:fill="F2F2F2" w:val="clear"/>
          </w:tcPr>
          <w:p>
            <w:r>
              <w:rPr>
                <w:b w:val="false"/>
                <w:bCs w:val="false"/>
                <w:color w:val="000000"/>
                <w:sz w:val="20"/>
                <w:szCs w:val="20"/>
              </w:rPr>
              <w:t xml:space="preserve">F12</w:t>
            </w:r>
          </w:p>
        </w:tc>
        <w:tc>
          <w:tcPr>
            <w:tcW w:type="dxa" w:w="3400"/>
          </w:tcPr>
          <w:p>
            <w:r>
              <w:rPr>
                <w:b w:val="false"/>
                <w:bCs w:val="false"/>
                <w:color w:val="000000"/>
                <w:sz w:val="20"/>
                <w:szCs w:val="20"/>
              </w:rPr>
              <w:t xml:space="preserve">Kelvin reading saturated at full scale with gain = 1</w:t>
            </w:r>
          </w:p>
        </w:tc>
        <w:tc>
          <w:tcPr>
            <w:tcW w:type="dxa" w:w="4400"/>
          </w:tcPr>
          <w:p>
            <w:r>
              <w:rPr>
                <w:b w:val="false"/>
                <w:bCs w:val="false"/>
                <w:color w:val="000000"/>
                <w:sz w:val="20"/>
                <w:szCs w:val="20"/>
              </w:rPr>
              <w:t xml:space="preserve">NEW. Sense path open, wrong sense bank enabled, or the force loop is not closed. Log the HS/LS pair and re-verify the sense/force bit-map pairing.</w:t>
            </w:r>
          </w:p>
        </w:tc>
      </w:tr>
      <w:tr>
        <w:tc>
          <w:tcPr>
            <w:tcW w:type="dxa" w:w="1200"/>
            <w:shd w:fill="F2F2F2" w:val="clear"/>
          </w:tcPr>
          <w:p>
            <w:r>
              <w:rPr>
                <w:b w:val="false"/>
                <w:bCs w:val="false"/>
                <w:color w:val="000000"/>
                <w:sz w:val="20"/>
                <w:szCs w:val="20"/>
              </w:rPr>
              <w:t xml:space="preserve">F13</w:t>
            </w:r>
          </w:p>
        </w:tc>
        <w:tc>
          <w:tcPr>
            <w:tcW w:type="dxa" w:w="3400"/>
          </w:tcPr>
          <w:p>
            <w:r>
              <w:rPr>
                <w:b w:val="false"/>
                <w:bCs w:val="false"/>
                <w:color w:val="000000"/>
                <w:sz w:val="20"/>
                <w:szCs w:val="20"/>
              </w:rPr>
              <w:t xml:space="preserve">Force-loop compliance exceeded — HI_COM at or near the 3.3 V rail at the programmed current</w:t>
            </w:r>
          </w:p>
        </w:tc>
        <w:tc>
          <w:tcPr>
            <w:tcW w:type="dxa" w:w="4400"/>
          </w:tcPr>
          <w:p>
            <w:r>
              <w:rPr>
                <w:b w:val="false"/>
                <w:bCs w:val="false"/>
                <w:color w:val="000000"/>
                <w:sz w:val="20"/>
                <w:szCs w:val="20"/>
              </w:rPr>
              <w:t xml:space="preserve">NEW. Reduce the excitation current and re-run the §7.1 loopback sweep. Discard all readings taken while in compliance.</w:t>
            </w:r>
          </w:p>
        </w:tc>
      </w:tr>
      <w:tr>
        <w:tc>
          <w:tcPr>
            <w:tcW w:type="dxa" w:w="1200"/>
            <w:shd w:fill="F2F2F2" w:val="clear"/>
          </w:tcPr>
          <w:p>
            <w:r>
              <w:rPr>
                <w:b w:val="false"/>
                <w:bCs w:val="false"/>
                <w:color w:val="000000"/>
                <w:sz w:val="20"/>
                <w:szCs w:val="20"/>
              </w:rPr>
              <w:t xml:space="preserve">F14</w:t>
            </w:r>
          </w:p>
        </w:tc>
        <w:tc>
          <w:tcPr>
            <w:tcW w:type="dxa" w:w="3400"/>
          </w:tcPr>
          <w:p>
            <w:r>
              <w:rPr>
                <w:b w:val="false"/>
                <w:bCs w:val="false"/>
                <w:color w:val="000000"/>
                <w:sz w:val="20"/>
                <w:szCs w:val="20"/>
              </w:rPr>
              <w:t xml:space="preserve">Excitation current disagrees with the R131 reference measurement</w:t>
            </w:r>
          </w:p>
        </w:tc>
        <w:tc>
          <w:tcPr>
            <w:tcW w:type="dxa" w:w="4400"/>
          </w:tcPr>
          <w:p>
            <w:r>
              <w:rPr>
                <w:b w:val="false"/>
                <w:bCs w:val="false"/>
                <w:color w:val="000000"/>
                <w:sz w:val="20"/>
                <w:szCs w:val="20"/>
              </w:rPr>
              <w:t xml:space="preserve">NEW (requires §7.2 Method B). Re-calibrate DAC8775 Channel A. If uncorrectable, fall back to the nominal current and downgrade the accuracy claim in the report.</w:t>
            </w:r>
          </w:p>
        </w:tc>
      </w:tr>
    </w:tbl>
    <w:p/>
    <w:p/>
    <w:p>
      <w:pPr>
        <w:pStyle w:val="Heading1"/>
        <w:spacing w:after="200" w:before="400"/>
      </w:pPr>
      <w:r>
        <w:t xml:space="preserve">10.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4057" w:val="clear"/>
          </w:tcPr>
          <w:p>
            <w:r>
              <w:rPr>
                <w:b/>
                <w:bCs/>
                <w:color w:val="FFFFFF"/>
                <w:sz w:val="20"/>
                <w:szCs w:val="20"/>
              </w:rPr>
              <w:t xml:space="preserve">Term</w:t>
            </w:r>
          </w:p>
        </w:tc>
        <w:tc>
          <w:tcPr>
            <w:tcW w:type="dxa" w:w="6400"/>
            <w:shd w:fill="2E4057" w:val="clear"/>
          </w:tcPr>
          <w:p>
            <w:r>
              <w:rPr>
                <w:b/>
                <w:bCs/>
                <w:color w:val="FFFFFF"/>
                <w:sz w:val="20"/>
                <w:szCs w:val="20"/>
              </w:rPr>
              <w:t xml:space="preserve">Definition</w:t>
            </w:r>
          </w:p>
        </w:tc>
      </w:tr>
      <w:tr>
        <w:tc>
          <w:tcPr>
            <w:tcW w:type="dxa" w:w="2600"/>
            <w:shd w:fill="F2F2F2" w:val="clear"/>
          </w:tcPr>
          <w:p>
            <w:r>
              <w:rPr>
                <w:b w:val="false"/>
                <w:bCs w:val="false"/>
                <w:color w:val="000000"/>
                <w:sz w:val="20"/>
                <w:szCs w:val="20"/>
              </w:rPr>
              <w:t xml:space="preserve">HS / HI</w:t>
            </w:r>
          </w:p>
        </w:tc>
        <w:tc>
          <w:tcPr>
            <w:tcW w:type="dxa" w:w="6400"/>
          </w:tcPr>
          <w:p>
            <w:r>
              <w:rPr>
                <w:b w:val="false"/>
                <w:bCs w:val="false"/>
                <w:color w:val="000000"/>
                <w:sz w:val="20"/>
                <w:szCs w:val="20"/>
              </w:rPr>
              <w:t xml:space="preserve">High Side — 256 source/drive lines of the harness under test</w:t>
            </w:r>
          </w:p>
        </w:tc>
      </w:tr>
      <w:tr>
        <w:tc>
          <w:tcPr>
            <w:tcW w:type="dxa" w:w="2600"/>
            <w:shd w:fill="F2F2F2" w:val="clear"/>
          </w:tcPr>
          <w:p>
            <w:r>
              <w:rPr>
                <w:b w:val="false"/>
                <w:bCs w:val="false"/>
                <w:color w:val="000000"/>
                <w:sz w:val="20"/>
                <w:szCs w:val="20"/>
              </w:rPr>
              <w:t xml:space="preserve">LS / LO</w:t>
            </w:r>
          </w:p>
        </w:tc>
        <w:tc>
          <w:tcPr>
            <w:tcW w:type="dxa" w:w="6400"/>
          </w:tcPr>
          <w:p>
            <w:r>
              <w:rPr>
                <w:b w:val="false"/>
                <w:bCs w:val="false"/>
                <w:color w:val="000000"/>
                <w:sz w:val="20"/>
                <w:szCs w:val="20"/>
              </w:rPr>
              <w:t xml:space="preserve">Low Side — 256 return/sense lines of the harness under test</w:t>
            </w:r>
          </w:p>
        </w:tc>
      </w:tr>
      <w:tr>
        <w:tc>
          <w:tcPr>
            <w:tcW w:type="dxa" w:w="2600"/>
            <w:shd w:fill="F2F2F2" w:val="clear"/>
          </w:tcPr>
          <w:p>
            <w:r>
              <w:rPr>
                <w:b w:val="false"/>
                <w:bCs w:val="false"/>
                <w:color w:val="000000"/>
                <w:sz w:val="20"/>
                <w:szCs w:val="20"/>
              </w:rPr>
              <w:t xml:space="preserve">Force path</w:t>
            </w:r>
          </w:p>
        </w:tc>
        <w:tc>
          <w:tcPr>
            <w:tcW w:type="dxa" w:w="6400"/>
          </w:tcPr>
          <w:p>
            <w:r>
              <w:rPr>
                <w:b w:val="false"/>
                <w:bCs w:val="false"/>
                <w:color w:val="000000"/>
                <w:sz w:val="20"/>
                <w:szCs w:val="20"/>
              </w:rPr>
              <w:t xml:space="preserve">The current-carrying path: I_OUT → HI_COM → HI force mux → HI[i] → wire → LO[j] → LO force mux → LO_COM → R131 → GND</w:t>
            </w:r>
          </w:p>
        </w:tc>
      </w:tr>
      <w:tr>
        <w:tc>
          <w:tcPr>
            <w:tcW w:type="dxa" w:w="2600"/>
            <w:shd w:fill="F2F2F2" w:val="clear"/>
          </w:tcPr>
          <w:p>
            <w:r>
              <w:rPr>
                <w:b w:val="false"/>
                <w:bCs w:val="false"/>
                <w:color w:val="000000"/>
                <w:sz w:val="20"/>
                <w:szCs w:val="20"/>
              </w:rPr>
              <w:t xml:space="preserve">Sense path</w:t>
            </w:r>
          </w:p>
        </w:tc>
        <w:tc>
          <w:tcPr>
            <w:tcW w:type="dxa" w:w="6400"/>
          </w:tcPr>
          <w:p>
            <w:r>
              <w:rPr>
                <w:b w:val="false"/>
                <w:bCs w:val="false"/>
                <w:color w:val="000000"/>
                <w:sz w:val="20"/>
                <w:szCs w:val="20"/>
              </w:rPr>
              <w:t xml:space="preserve">The voltage-measuring path: HI[i] → HI sense mux → HI_SENSE → AIN0, and LO[j] → LO sense mux → LO_SENSE → AIN1. Carries no significant current.</w:t>
            </w:r>
          </w:p>
        </w:tc>
      </w:tr>
      <w:tr>
        <w:tc>
          <w:tcPr>
            <w:tcW w:type="dxa" w:w="2600"/>
            <w:shd w:fill="F2F2F2" w:val="clear"/>
          </w:tcPr>
          <w:p>
            <w:r>
              <w:rPr>
                <w:b w:val="false"/>
                <w:bCs w:val="false"/>
                <w:color w:val="000000"/>
                <w:sz w:val="20"/>
                <w:szCs w:val="20"/>
              </w:rPr>
              <w:t xml:space="preserve">Kelvin / 4-wire</w:t>
            </w:r>
          </w:p>
        </w:tc>
        <w:tc>
          <w:tcPr>
            <w:tcW w:type="dxa" w:w="6400"/>
          </w:tcPr>
          <w:p>
            <w:r>
              <w:rPr>
                <w:b w:val="false"/>
                <w:bCs w:val="false"/>
                <w:color w:val="000000"/>
                <w:sz w:val="20"/>
                <w:szCs w:val="20"/>
              </w:rPr>
              <w:t xml:space="preserve">Measurement in which excitation and sensing use separate conductors, so switch and lead resistance do not appear in the result</w:t>
            </w:r>
          </w:p>
        </w:tc>
      </w:tr>
      <w:tr>
        <w:tc>
          <w:tcPr>
            <w:tcW w:type="dxa" w:w="2600"/>
            <w:shd w:fill="F2F2F2" w:val="clear"/>
          </w:tcPr>
          <w:p>
            <w:r>
              <w:rPr>
                <w:b w:val="false"/>
                <w:bCs w:val="false"/>
                <w:color w:val="000000"/>
                <w:sz w:val="20"/>
                <w:szCs w:val="20"/>
              </w:rPr>
              <w:t xml:space="preserve">HI_SENSE / LO_SENSE</w:t>
            </w:r>
          </w:p>
        </w:tc>
        <w:tc>
          <w:tcPr>
            <w:tcW w:type="dxa" w:w="6400"/>
          </w:tcPr>
          <w:p>
            <w:r>
              <w:rPr>
                <w:b w:val="false"/>
                <w:bCs w:val="false"/>
                <w:color w:val="000000"/>
                <w:sz w:val="20"/>
                <w:szCs w:val="20"/>
              </w:rPr>
              <w:t xml:space="preserve">Common outputs of the 32-multiplexer sense array, feeding ADS124S08 AIN0 / AIN1</w:t>
            </w:r>
          </w:p>
        </w:tc>
      </w:tr>
      <w:tr>
        <w:tc>
          <w:tcPr>
            <w:tcW w:type="dxa" w:w="2600"/>
            <w:shd w:fill="F2F2F2" w:val="clear"/>
          </w:tcPr>
          <w:p>
            <w:r>
              <w:rPr>
                <w:b w:val="false"/>
                <w:bCs w:val="false"/>
                <w:color w:val="000000"/>
                <w:sz w:val="20"/>
                <w:szCs w:val="20"/>
              </w:rPr>
              <w:t xml:space="preserve">HI_SENSE_ENx / LO_SENSE_ENx</w:t>
            </w:r>
          </w:p>
        </w:tc>
        <w:tc>
          <w:tcPr>
            <w:tcW w:type="dxa" w:w="6400"/>
          </w:tcPr>
          <w:p>
            <w:r>
              <w:rPr>
                <w:b w:val="false"/>
                <w:bCs w:val="false"/>
                <w:color w:val="000000"/>
                <w:sz w:val="20"/>
                <w:szCs w:val="20"/>
              </w:rPr>
              <w:t xml:space="preserve">Enable lines of the sense multiplexers (k = 1..16 per side). Active LOW. See §5.3 for the outstanding net-name issue.</w:t>
            </w:r>
          </w:p>
        </w:tc>
      </w:tr>
      <w:tr>
        <w:tc>
          <w:tcPr>
            <w:tcW w:type="dxa" w:w="2600"/>
            <w:shd w:fill="F2F2F2" w:val="clear"/>
          </w:tcPr>
          <w:p>
            <w:r>
              <w:rPr>
                <w:b w:val="false"/>
                <w:bCs w:val="false"/>
                <w:color w:val="000000"/>
                <w:sz w:val="20"/>
                <w:szCs w:val="20"/>
              </w:rPr>
              <w:t xml:space="preserve">R131</w:t>
            </w:r>
          </w:p>
        </w:tc>
        <w:tc>
          <w:tcPr>
            <w:tcW w:type="dxa" w:w="6400"/>
          </w:tcPr>
          <w:p>
            <w:r>
              <w:rPr>
                <w:b w:val="false"/>
                <w:bCs w:val="false"/>
                <w:color w:val="000000"/>
                <w:sz w:val="20"/>
                <w:szCs w:val="20"/>
              </w:rPr>
              <w:t xml:space="preserve">100 Ω, 0.01 %, 1206 LO_COM return resistor. Sets the ADC common-mode floor and is the intended current reference. Was 100 kΩ before this schematic revision.</w:t>
            </w:r>
          </w:p>
        </w:tc>
      </w:tr>
      <w:tr>
        <w:tc>
          <w:tcPr>
            <w:tcW w:type="dxa" w:w="2600"/>
            <w:shd w:fill="F2F2F2" w:val="clear"/>
          </w:tcPr>
          <w:p>
            <w:r>
              <w:rPr>
                <w:b w:val="false"/>
                <w:bCs w:val="false"/>
                <w:color w:val="000000"/>
                <w:sz w:val="20"/>
                <w:szCs w:val="20"/>
              </w:rPr>
              <w:t xml:space="preserve">ADS124S08</w:t>
            </w:r>
          </w:p>
        </w:tc>
        <w:tc>
          <w:tcPr>
            <w:tcW w:type="dxa" w:w="6400"/>
          </w:tcPr>
          <w:p>
            <w:r>
              <w:rPr>
                <w:b w:val="false"/>
                <w:bCs w:val="false"/>
                <w:color w:val="000000"/>
                <w:sz w:val="20"/>
                <w:szCs w:val="20"/>
              </w:rPr>
              <w:t xml:space="preserve">24-bit Σ-Δ ADC (U68, Matrix Card) with PGA 1–128 and internal 2.5 V reference — the precision resistance converter</w:t>
            </w:r>
          </w:p>
        </w:tc>
      </w:tr>
      <w:tr>
        <w:tc>
          <w:tcPr>
            <w:tcW w:type="dxa" w:w="2600"/>
            <w:shd w:fill="F2F2F2" w:val="clear"/>
          </w:tcPr>
          <w:p>
            <w:r>
              <w:rPr>
                <w:b w:val="false"/>
                <w:bCs w:val="false"/>
                <w:color w:val="000000"/>
                <w:sz w:val="20"/>
                <w:szCs w:val="20"/>
              </w:rPr>
              <w:t xml:space="preserve">AD7476</w:t>
            </w:r>
          </w:p>
        </w:tc>
        <w:tc>
          <w:tcPr>
            <w:tcW w:type="dxa" w:w="6400"/>
          </w:tcPr>
          <w:p>
            <w:r>
              <w:rPr>
                <w:b w:val="false"/>
                <w:bCs w:val="false"/>
                <w:color w:val="000000"/>
                <w:sz w:val="20"/>
                <w:szCs w:val="20"/>
              </w:rPr>
              <w:t xml:space="preserve">12-bit SPI ADC. Four in the system: HV_Sense and HV_RET on the HV Card, HI_COM continuity (U33) on the Matrix Card, and one on the Control Card.</w:t>
            </w:r>
          </w:p>
        </w:tc>
      </w:tr>
      <w:tr>
        <w:tc>
          <w:tcPr>
            <w:tcW w:type="dxa" w:w="2600"/>
            <w:shd w:fill="F2F2F2" w:val="clear"/>
          </w:tcPr>
          <w:p>
            <w:r>
              <w:rPr>
                <w:b w:val="false"/>
                <w:bCs w:val="false"/>
                <w:color w:val="000000"/>
                <w:sz w:val="20"/>
                <w:szCs w:val="20"/>
              </w:rPr>
              <w:t xml:space="preserve">DAC8830</w:t>
            </w:r>
          </w:p>
        </w:tc>
        <w:tc>
          <w:tcPr>
            <w:tcW w:type="dxa" w:w="6400"/>
          </w:tcPr>
          <w:p>
            <w:r>
              <w:rPr>
                <w:b w:val="false"/>
                <w:bCs w:val="false"/>
                <w:color w:val="000000"/>
                <w:sz w:val="20"/>
                <w:szCs w:val="20"/>
              </w:rPr>
              <w:t xml:space="preserve">SPI DAC on the HV Card — controls the CA05P-5 HV output level</w:t>
            </w:r>
          </w:p>
        </w:tc>
      </w:tr>
      <w:tr>
        <w:tc>
          <w:tcPr>
            <w:tcW w:type="dxa" w:w="2600"/>
            <w:shd w:fill="F2F2F2" w:val="clear"/>
          </w:tcPr>
          <w:p>
            <w:r>
              <w:rPr>
                <w:b w:val="false"/>
                <w:bCs w:val="false"/>
                <w:color w:val="000000"/>
                <w:sz w:val="20"/>
                <w:szCs w:val="20"/>
              </w:rPr>
              <w:t xml:space="preserve">DAC8775</w:t>
            </w:r>
          </w:p>
        </w:tc>
        <w:tc>
          <w:tcPr>
            <w:tcW w:type="dxa" w:w="6400"/>
          </w:tcPr>
          <w:p>
            <w:r>
              <w:rPr>
                <w:b w:val="false"/>
                <w:bCs w:val="false"/>
                <w:color w:val="000000"/>
                <w:sz w:val="20"/>
                <w:szCs w:val="20"/>
              </w:rPr>
              <w:t xml:space="preserve">SPI DAC on the Control Card — Channel A in current-source mode supplies the excitation current I_OUT. Value set at bring-up from the compliance sweep.</w:t>
            </w:r>
          </w:p>
        </w:tc>
      </w:tr>
      <w:tr>
        <w:tc>
          <w:tcPr>
            <w:tcW w:type="dxa" w:w="2600"/>
            <w:shd w:fill="F2F2F2" w:val="clear"/>
          </w:tcPr>
          <w:p>
            <w:r>
              <w:rPr>
                <w:b w:val="false"/>
                <w:bCs w:val="false"/>
                <w:color w:val="000000"/>
                <w:sz w:val="20"/>
                <w:szCs w:val="20"/>
              </w:rPr>
              <w:t xml:space="preserve">MCP23017</w:t>
            </w:r>
          </w:p>
        </w:tc>
        <w:tc>
          <w:tcPr>
            <w:tcW w:type="dxa" w:w="6400"/>
          </w:tcPr>
          <w:p>
            <w:r>
              <w:rPr>
                <w:b w:val="false"/>
                <w:bCs w:val="false"/>
                <w:color w:val="000000"/>
                <w:sz w:val="20"/>
                <w:szCs w:val="20"/>
              </w:rPr>
              <w:t xml:space="preserve">16-bit I2C GPIO expander. Eight per HV Card (relay coils), five on the Matrix Card (force and sense multiplexer enables), one on the Control Card (U21, multiplexer address lines).</w:t>
            </w:r>
          </w:p>
        </w:tc>
      </w:tr>
      <w:tr>
        <w:tc>
          <w:tcPr>
            <w:tcW w:type="dxa" w:w="2600"/>
            <w:shd w:fill="F2F2F2" w:val="clear"/>
          </w:tcPr>
          <w:p>
            <w:r>
              <w:rPr>
                <w:b w:val="false"/>
                <w:bCs w:val="false"/>
                <w:color w:val="000000"/>
                <w:sz w:val="20"/>
                <w:szCs w:val="20"/>
              </w:rPr>
              <w:t xml:space="preserve">U21</w:t>
            </w:r>
          </w:p>
        </w:tc>
        <w:tc>
          <w:tcPr>
            <w:tcW w:type="dxa" w:w="6400"/>
          </w:tcPr>
          <w:p>
            <w:r>
              <w:rPr>
                <w:b w:val="false"/>
                <w:bCs w:val="false"/>
                <w:color w:val="000000"/>
                <w:sz w:val="20"/>
                <w:szCs w:val="20"/>
              </w:rPr>
              <w:t xml:space="preserve">Control Card MCP23017 driving HI_S1–S4, LO_S1–S4 and I2C_EN1 / I2C_EN2. New in this schematic revision — the address lines are no longer STM32 GPIO.</w:t>
            </w:r>
          </w:p>
        </w:tc>
      </w:tr>
      <w:tr>
        <w:tc>
          <w:tcPr>
            <w:tcW w:type="dxa" w:w="2600"/>
            <w:shd w:fill="F2F2F2" w:val="clear"/>
          </w:tcPr>
          <w:p>
            <w:r>
              <w:rPr>
                <w:b w:val="false"/>
                <w:bCs w:val="false"/>
                <w:color w:val="000000"/>
                <w:sz w:val="20"/>
                <w:szCs w:val="20"/>
              </w:rPr>
              <w:t xml:space="preserve">CA05P-5</w:t>
            </w:r>
          </w:p>
        </w:tc>
        <w:tc>
          <w:tcPr>
            <w:tcW w:type="dxa" w:w="6400"/>
          </w:tcPr>
          <w:p>
            <w:r>
              <w:rPr>
                <w:b w:val="false"/>
                <w:bCs w:val="false"/>
                <w:color w:val="000000"/>
                <w:sz w:val="20"/>
                <w:szCs w:val="20"/>
              </w:rPr>
              <w:t xml:space="preserve">High Voltage DCDC module producing up to 500 V DC</w:t>
            </w:r>
          </w:p>
        </w:tc>
      </w:tr>
      <w:tr>
        <w:tc>
          <w:tcPr>
            <w:tcW w:type="dxa" w:w="2600"/>
            <w:shd w:fill="F2F2F2" w:val="clear"/>
          </w:tcPr>
          <w:p>
            <w:r>
              <w:rPr>
                <w:b w:val="false"/>
                <w:bCs w:val="false"/>
                <w:color w:val="000000"/>
                <w:sz w:val="20"/>
                <w:szCs w:val="20"/>
              </w:rPr>
              <w:t xml:space="preserve">MHV05-1A</w:t>
            </w:r>
          </w:p>
        </w:tc>
        <w:tc>
          <w:tcPr>
            <w:tcW w:type="dxa" w:w="6400"/>
          </w:tcPr>
          <w:p>
            <w:r>
              <w:rPr>
                <w:b w:val="false"/>
                <w:bCs w:val="false"/>
                <w:color w:val="000000"/>
                <w:sz w:val="20"/>
                <w:szCs w:val="20"/>
              </w:rPr>
              <w:t xml:space="preserve">Reed relay (5 V coil) — switches HV to harness HS lines on the HV Card</w:t>
            </w:r>
          </w:p>
        </w:tc>
      </w:tr>
      <w:tr>
        <w:tc>
          <w:tcPr>
            <w:tcW w:type="dxa" w:w="2600"/>
            <w:shd w:fill="F2F2F2" w:val="clear"/>
          </w:tcPr>
          <w:p>
            <w:r>
              <w:rPr>
                <w:b w:val="false"/>
                <w:bCs w:val="false"/>
                <w:color w:val="000000"/>
                <w:sz w:val="20"/>
                <w:szCs w:val="20"/>
              </w:rPr>
              <w:t xml:space="preserve">CD4067BF3A</w:t>
            </w:r>
          </w:p>
        </w:tc>
        <w:tc>
          <w:tcPr>
            <w:tcW w:type="dxa" w:w="6400"/>
          </w:tcPr>
          <w:p>
            <w:r>
              <w:rPr>
                <w:b w:val="false"/>
                <w:bCs w:val="false"/>
                <w:color w:val="000000"/>
                <w:sz w:val="20"/>
                <w:szCs w:val="20"/>
              </w:rPr>
              <w:t xml:space="preserve">16:1 analog multiplexer. 64 units on the Matrix Card: 32 force (U1–U32) and 32 sense (U34–U65). Enable pin E is active LOW with a 100 kΩ pull-up to +3V3.</w:t>
            </w:r>
          </w:p>
        </w:tc>
      </w:tr>
      <w:tr>
        <w:tc>
          <w:tcPr>
            <w:tcW w:type="dxa" w:w="2600"/>
            <w:shd w:fill="F2F2F2" w:val="clear"/>
          </w:tcPr>
          <w:p>
            <w:r>
              <w:rPr>
                <w:b w:val="false"/>
                <w:bCs w:val="false"/>
                <w:color w:val="000000"/>
                <w:sz w:val="20"/>
                <w:szCs w:val="20"/>
              </w:rPr>
              <w:t xml:space="preserve">Opto SPDT (TS5A3159)</w:t>
            </w:r>
          </w:p>
        </w:tc>
        <w:tc>
          <w:tcPr>
            <w:tcW w:type="dxa" w:w="6400"/>
          </w:tcPr>
          <w:p>
            <w:r>
              <w:rPr>
                <w:b w:val="false"/>
                <w:bCs w:val="false"/>
                <w:color w:val="000000"/>
                <w:sz w:val="20"/>
                <w:szCs w:val="20"/>
              </w:rPr>
              <w:t xml:space="preserve">Analog SPDT switch — selects the 3.3 V pull-up (continuity) or the DAC I_OUT (resistance) path</w:t>
            </w:r>
          </w:p>
        </w:tc>
      </w:tr>
      <w:tr>
        <w:tc>
          <w:tcPr>
            <w:tcW w:type="dxa" w:w="2600"/>
            <w:shd w:fill="F2F2F2" w:val="clear"/>
          </w:tcPr>
          <w:p>
            <w:r>
              <w:rPr>
                <w:b w:val="false"/>
                <w:bCs w:val="false"/>
                <w:color w:val="000000"/>
                <w:sz w:val="20"/>
                <w:szCs w:val="20"/>
              </w:rPr>
              <w:t xml:space="preserve">IN</w:t>
            </w:r>
          </w:p>
        </w:tc>
        <w:tc>
          <w:tcPr>
            <w:tcW w:type="dxa" w:w="6400"/>
          </w:tcPr>
          <w:p>
            <w:r>
              <w:rPr>
                <w:b w:val="false"/>
                <w:bCs w:val="false"/>
                <w:color w:val="000000"/>
                <w:sz w:val="20"/>
                <w:szCs w:val="20"/>
              </w:rPr>
              <w:t xml:space="preserve">Control Card net name for the HI_COM node — the Opto SPDT common, switched between ADC_IN (the 10 kΩ pull-up via R26) and I_OUT (excitation). Present on card-connector pin 29. Same node as HI_COM on the Matrix Card, different name.</w:t>
            </w:r>
          </w:p>
        </w:tc>
      </w:tr>
      <w:tr>
        <w:tc>
          <w:tcPr>
            <w:tcW w:type="dxa" w:w="2600"/>
            <w:shd w:fill="F2F2F2" w:val="clear"/>
          </w:tcPr>
          <w:p>
            <w:r>
              <w:rPr>
                <w:b w:val="false"/>
                <w:bCs w:val="false"/>
                <w:color w:val="000000"/>
                <w:sz w:val="20"/>
                <w:szCs w:val="20"/>
              </w:rPr>
              <w:t xml:space="preserve">JP1</w:t>
            </w:r>
          </w:p>
        </w:tc>
        <w:tc>
          <w:tcPr>
            <w:tcW w:type="dxa" w:w="6400"/>
          </w:tcPr>
          <w:p>
            <w:r>
              <w:rPr>
                <w:b w:val="false"/>
                <w:bCs w:val="false"/>
                <w:color w:val="000000"/>
                <w:sz w:val="20"/>
                <w:szCs w:val="20"/>
              </w:rPr>
              <w:t xml:space="preserve">Jumper in the ADS124S08 AINCOM-to-GND path (Matrix sheet 9). Must be fitted, or the ADC analog common floats and every reading is meaningless.</w:t>
            </w:r>
          </w:p>
        </w:tc>
      </w:tr>
      <w:tr>
        <w:tc>
          <w:tcPr>
            <w:tcW w:type="dxa" w:w="2600"/>
            <w:shd w:fill="F2F2F2" w:val="clear"/>
          </w:tcPr>
          <w:p>
            <w:r>
              <w:rPr>
                <w:b w:val="false"/>
                <w:bCs w:val="false"/>
                <w:color w:val="000000"/>
                <w:sz w:val="20"/>
                <w:szCs w:val="20"/>
              </w:rPr>
              <w:t xml:space="preserve">OPTO_CNTR</w:t>
            </w:r>
          </w:p>
        </w:tc>
        <w:tc>
          <w:tcPr>
            <w:tcW w:type="dxa" w:w="6400"/>
          </w:tcPr>
          <w:p>
            <w:r>
              <w:rPr>
                <w:b w:val="false"/>
                <w:bCs w:val="false"/>
                <w:color w:val="000000"/>
                <w:sz w:val="20"/>
                <w:szCs w:val="20"/>
              </w:rPr>
              <w:t xml:space="preserve">STM32 PC12 — LOW = pull-up / continuity mode, HIGH = current-source / resistance mode</w:t>
            </w:r>
          </w:p>
        </w:tc>
      </w:tr>
      <w:tr>
        <w:tc>
          <w:tcPr>
            <w:tcW w:type="dxa" w:w="2600"/>
            <w:shd w:fill="F2F2F2" w:val="clear"/>
          </w:tcPr>
          <w:p>
            <w:r>
              <w:rPr>
                <w:b w:val="false"/>
                <w:bCs w:val="false"/>
                <w:color w:val="000000"/>
                <w:sz w:val="20"/>
                <w:szCs w:val="20"/>
              </w:rPr>
              <w:t xml:space="preserve">R_series (1 MΩ)</w:t>
            </w:r>
          </w:p>
        </w:tc>
        <w:tc>
          <w:tcPr>
            <w:tcW w:type="dxa" w:w="6400"/>
          </w:tcPr>
          <w:p>
            <w:r>
              <w:rPr>
                <w:b w:val="false"/>
                <w:bCs w:val="false"/>
                <w:color w:val="000000"/>
                <w:sz w:val="20"/>
                <w:szCs w:val="20"/>
              </w:rPr>
              <w:t xml:space="preserve">Upper arm of the HV sense divider — limits current and sets insulation measurement sensitivity</w:t>
            </w:r>
          </w:p>
        </w:tc>
      </w:tr>
      <w:tr>
        <w:tc>
          <w:tcPr>
            <w:tcW w:type="dxa" w:w="2600"/>
            <w:shd w:fill="F2F2F2" w:val="clear"/>
          </w:tcPr>
          <w:p>
            <w:r>
              <w:rPr>
                <w:b w:val="false"/>
                <w:bCs w:val="false"/>
                <w:color w:val="000000"/>
                <w:sz w:val="20"/>
                <w:szCs w:val="20"/>
              </w:rPr>
              <w:t xml:space="preserve">R_bottom (1 kΩ)</w:t>
            </w:r>
          </w:p>
        </w:tc>
        <w:tc>
          <w:tcPr>
            <w:tcW w:type="dxa" w:w="6400"/>
          </w:tcPr>
          <w:p>
            <w:r>
              <w:rPr>
                <w:b w:val="false"/>
                <w:bCs w:val="false"/>
                <w:color w:val="000000"/>
                <w:sz w:val="20"/>
                <w:szCs w:val="20"/>
              </w:rPr>
              <w:t xml:space="preserve">Lower arm of the HV sense divider — the ADC reads the voltage across this resistor</w:t>
            </w:r>
          </w:p>
        </w:tc>
      </w:tr>
      <w:tr>
        <w:tc>
          <w:tcPr>
            <w:tcW w:type="dxa" w:w="2600"/>
            <w:shd w:fill="F2F2F2" w:val="clear"/>
          </w:tcPr>
          <w:p>
            <w:r>
              <w:rPr>
                <w:b w:val="false"/>
                <w:bCs w:val="false"/>
                <w:color w:val="000000"/>
                <w:sz w:val="20"/>
                <w:szCs w:val="20"/>
              </w:rPr>
              <w:t xml:space="preserve">V_HV_RET(limit) = 0.045 V</w:t>
            </w:r>
          </w:p>
        </w:tc>
        <w:tc>
          <w:tcPr>
            <w:tcW w:type="dxa" w:w="6400"/>
          </w:tcPr>
          <w:p>
            <w:r>
              <w:rPr>
                <w:b w:val="false"/>
                <w:bCs w:val="false"/>
                <w:color w:val="000000"/>
                <w:sz w:val="20"/>
                <w:szCs w:val="20"/>
              </w:rPr>
              <w:t xml:space="preserve">Leakage-node go/no-go threshold: 10 MΩ insulation. Below 0.045 V = PASS (&gt;10 MΩ); at/above = FAIL (≤10 MΩ).</w:t>
            </w:r>
          </w:p>
        </w:tc>
      </w:tr>
      <w:tr>
        <w:tc>
          <w:tcPr>
            <w:tcW w:type="dxa" w:w="2600"/>
            <w:shd w:fill="F2F2F2" w:val="clear"/>
          </w:tcPr>
          <w:p>
            <w:r>
              <w:rPr>
                <w:b w:val="false"/>
                <w:bCs w:val="false"/>
                <w:color w:val="000000"/>
                <w:sz w:val="20"/>
                <w:szCs w:val="20"/>
              </w:rPr>
              <w:t xml:space="preserve">ADuM1250 / ADuM1205</w:t>
            </w:r>
          </w:p>
        </w:tc>
        <w:tc>
          <w:tcPr>
            <w:tcW w:type="dxa" w:w="6400"/>
          </w:tcPr>
          <w:p>
            <w:r>
              <w:rPr>
                <w:b w:val="false"/>
                <w:bCs w:val="false"/>
                <w:color w:val="000000"/>
                <w:sz w:val="20"/>
                <w:szCs w:val="20"/>
              </w:rPr>
              <w:t xml:space="preserve">Bidirectional I2C digital isolators — ADuM1250ARZ on the Control Card, ADuM1205ARZ (U103) on the Matrix Card</w:t>
            </w:r>
          </w:p>
        </w:tc>
      </w:tr>
      <w:tr>
        <w:tc>
          <w:tcPr>
            <w:tcW w:type="dxa" w:w="2600"/>
            <w:shd w:fill="F2F2F2" w:val="clear"/>
          </w:tcPr>
          <w:p>
            <w:r>
              <w:rPr>
                <w:b w:val="false"/>
                <w:bCs w:val="false"/>
                <w:color w:val="000000"/>
                <w:sz w:val="20"/>
                <w:szCs w:val="20"/>
              </w:rPr>
              <w:t xml:space="preserve">ADuM3200 / ADuM3201</w:t>
            </w:r>
          </w:p>
        </w:tc>
        <w:tc>
          <w:tcPr>
            <w:tcW w:type="dxa" w:w="6400"/>
          </w:tcPr>
          <w:p>
            <w:r>
              <w:rPr>
                <w:b w:val="false"/>
                <w:bCs w:val="false"/>
                <w:color w:val="000000"/>
                <w:sz w:val="20"/>
                <w:szCs w:val="20"/>
              </w:rPr>
              <w:t xml:space="preserve">Digital isolators carrying the isolated SPI on the Control Card</w:t>
            </w:r>
          </w:p>
        </w:tc>
      </w:tr>
      <w:tr>
        <w:tc>
          <w:tcPr>
            <w:tcW w:type="dxa" w:w="2600"/>
            <w:shd w:fill="F2F2F2" w:val="clear"/>
          </w:tcPr>
          <w:p>
            <w:r>
              <w:rPr>
                <w:b w:val="false"/>
                <w:bCs w:val="false"/>
                <w:color w:val="000000"/>
                <w:sz w:val="20"/>
                <w:szCs w:val="20"/>
              </w:rPr>
              <w:t xml:space="preserve">Connection Map</w:t>
            </w:r>
          </w:p>
        </w:tc>
        <w:tc>
          <w:tcPr>
            <w:tcW w:type="dxa" w:w="6400"/>
          </w:tcPr>
          <w:p>
            <w:r>
              <w:rPr>
                <w:b w:val="false"/>
                <w:bCs w:val="false"/>
                <w:color w:val="000000"/>
                <w:sz w:val="20"/>
                <w:szCs w:val="20"/>
              </w:rPr>
              <w:t xml:space="preserve">All HS-to-LS pairs discovered by continuity auto-discovery (Op A)</w:t>
            </w:r>
          </w:p>
        </w:tc>
      </w:tr>
      <w:tr>
        <w:tc>
          <w:tcPr>
            <w:tcW w:type="dxa" w:w="2600"/>
            <w:shd w:fill="F2F2F2" w:val="clear"/>
          </w:tcPr>
          <w:p>
            <w:r>
              <w:rPr>
                <w:b w:val="false"/>
                <w:bCs w:val="false"/>
                <w:color w:val="000000"/>
                <w:sz w:val="20"/>
                <w:szCs w:val="20"/>
              </w:rPr>
              <w:t xml:space="preserve">Harness Plan</w:t>
            </w:r>
          </w:p>
        </w:tc>
        <w:tc>
          <w:tcPr>
            <w:tcW w:type="dxa" w:w="6400"/>
          </w:tcPr>
          <w:p>
            <w:r>
              <w:rPr>
                <w:b w:val="false"/>
                <w:bCs w:val="false"/>
                <w:color w:val="000000"/>
                <w:sz w:val="20"/>
                <w:szCs w:val="20"/>
              </w:rPr>
              <w:t xml:space="preserve">Pre-defined expected connection list for plan-verification mode (Op B)</w:t>
            </w:r>
          </w:p>
        </w:tc>
      </w:tr>
      <w:tr>
        <w:tc>
          <w:tcPr>
            <w:tcW w:type="dxa" w:w="2600"/>
            <w:shd w:fill="F2F2F2" w:val="clear"/>
          </w:tcPr>
          <w:p>
            <w:r>
              <w:rPr>
                <w:b w:val="false"/>
                <w:bCs w:val="false"/>
                <w:color w:val="000000"/>
                <w:sz w:val="20"/>
                <w:szCs w:val="20"/>
              </w:rPr>
              <w:t xml:space="preserve">MUX_HI / MUX_LO</w:t>
            </w:r>
          </w:p>
        </w:tc>
        <w:tc>
          <w:tcPr>
            <w:tcW w:type="dxa" w:w="6400"/>
          </w:tcPr>
          <w:p>
            <w:r>
              <w:rPr>
                <w:b w:val="false"/>
                <w:bCs w:val="false"/>
                <w:color w:val="000000"/>
                <w:sz w:val="20"/>
                <w:szCs w:val="20"/>
              </w:rPr>
              <w:t xml:space="preserve">CD4067 multiplexer number (1–16) for High Side or Low Side path selection. The same index k selects the matching sense multiplexer.</w:t>
            </w:r>
          </w:p>
        </w:tc>
      </w:tr>
      <w:tr>
        <w:tc>
          <w:tcPr>
            <w:tcW w:type="dxa" w:w="2600"/>
            <w:shd w:fill="F2F2F2" w:val="clear"/>
          </w:tcPr>
          <w:p>
            <w:r>
              <w:rPr>
                <w:b w:val="false"/>
                <w:bCs w:val="false"/>
                <w:color w:val="000000"/>
                <w:sz w:val="20"/>
                <w:szCs w:val="20"/>
              </w:rPr>
              <w:t xml:space="preserve">CH_HI / CH_LO</w:t>
            </w:r>
          </w:p>
        </w:tc>
        <w:tc>
          <w:tcPr>
            <w:tcW w:type="dxa" w:w="6400"/>
          </w:tcPr>
          <w:p>
            <w:r>
              <w:rPr>
                <w:b w:val="false"/>
                <w:bCs w:val="false"/>
                <w:color w:val="000000"/>
                <w:sz w:val="20"/>
                <w:szCs w:val="20"/>
              </w:rPr>
              <w:t xml:space="preserve">4-bit channel address (0–15) selecting one of 16 connections within a multiplexer. Shared by the force and sense arrays.</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6"/>
      </w:pBdr>
      <w:spacing w:after="200" w:before="400"/>
    </w:pPr>
    <w:rPr>
      <w:rFonts w:ascii="Calibri" w:cs="Calibri" w:eastAsia="Calibri" w:hAnsi="Calibri"/>
      <w:b/>
      <w:bCs/>
      <w:color w:val="1F3864"/>
      <w:sz w:val="32"/>
      <w:szCs w:val="32"/>
    </w:rPr>
  </w:style>
  <w:style w:type="paragraph" w:styleId="Heading2">
    <w:name w:val="Heading 2"/>
    <w:basedOn w:val="Normal"/>
    <w:next w:val="Normal"/>
    <w:pPr>
      <w:spacing w:after="150" w:before="300"/>
    </w:pPr>
    <w:rPr>
      <w:rFonts w:ascii="Calibri" w:cs="Calibri" w:eastAsia="Calibri" w:hAnsi="Calibri"/>
      <w:b/>
      <w:bCs/>
      <w:color w:val="2E4057"/>
      <w:sz w:val="26"/>
      <w:szCs w:val="26"/>
    </w:rPr>
  </w:style>
  <w:style w:type="paragraph" w:styleId="Heading3">
    <w:name w:val="Heading 3"/>
    <w:basedOn w:val="Normal"/>
    <w:next w:val="Normal"/>
    <w:pPr>
      <w:spacing w:after="100" w:before="200"/>
    </w:pPr>
    <w:rPr>
      <w:rFonts w:ascii="Calibri" w:cs="Calibri" w:eastAsia="Calibri" w:hAnsi="Calibri"/>
      <w:b/>
      <w:bCs/>
      <w:color w:val="4472C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2026-07-13T21:00:56.304Z</dcterms:created>
  <dcterms:modified xsi:type="dcterms:W3CDTF">2026-07-13T21:00:56.307Z</dcterms:modified>
</cp:coreProperties>
</file>

<file path=docProps/custom.xml><?xml version="1.0" encoding="utf-8"?>
<Properties xmlns="http://schemas.openxmlformats.org/officeDocument/2006/custom-properties" xmlns:vt="http://schemas.openxmlformats.org/officeDocument/2006/docPropsVTypes"/>
</file>