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D375A" w14:textId="77777777" w:rsidR="003200BE" w:rsidRDefault="003200BE" w:rsidP="007F0665">
      <w:pPr>
        <w:pStyle w:val="Title"/>
        <w:spacing w:line="276" w:lineRule="auto"/>
        <w:jc w:val="center"/>
        <w:rPr>
          <w:rFonts w:asciiTheme="minorHAnsi" w:eastAsiaTheme="minorEastAsia" w:hAnsiTheme="minorHAnsi" w:cstheme="minorBidi"/>
        </w:rPr>
      </w:pPr>
    </w:p>
    <w:p w14:paraId="17B1343D" w14:textId="77777777" w:rsidR="48C61FB9" w:rsidRDefault="48C61FB9" w:rsidP="6913E45F">
      <w:pPr>
        <w:widowControl w:val="0"/>
        <w:spacing w:after="0" w:line="276" w:lineRule="auto"/>
        <w:jc w:val="center"/>
        <w:rPr>
          <w:rFonts w:eastAsiaTheme="minorEastAsia"/>
          <w:b/>
          <w:bCs/>
          <w:color w:val="0E2740"/>
          <w:sz w:val="72"/>
          <w:szCs w:val="72"/>
          <w:lang w:val="en-US"/>
        </w:rPr>
      </w:pPr>
      <w:r w:rsidRPr="6913E45F">
        <w:rPr>
          <w:rFonts w:eastAsiaTheme="minorEastAsia"/>
          <w:b/>
          <w:bCs/>
          <w:color w:val="0E2740"/>
          <w:sz w:val="72"/>
          <w:szCs w:val="72"/>
          <w:lang w:val="en-US"/>
        </w:rPr>
        <w:t>HT_MK1 Harness Tester</w:t>
      </w:r>
    </w:p>
    <w:p w14:paraId="042DD903" w14:textId="77777777" w:rsidR="00020BB4" w:rsidRDefault="00020BB4" w:rsidP="6913E45F">
      <w:pPr>
        <w:widowControl w:val="0"/>
        <w:spacing w:after="0" w:line="276" w:lineRule="auto"/>
        <w:jc w:val="center"/>
        <w:rPr>
          <w:rFonts w:eastAsiaTheme="minorEastAsia"/>
          <w:b/>
          <w:bCs/>
          <w:color w:val="0E2740"/>
          <w:sz w:val="72"/>
          <w:szCs w:val="72"/>
          <w:lang w:val="en-US"/>
        </w:rPr>
      </w:pPr>
    </w:p>
    <w:p w14:paraId="6DEAFB30" w14:textId="77777777" w:rsidR="60473AA3" w:rsidRPr="00183222" w:rsidRDefault="008B586C" w:rsidP="00183222">
      <w:pPr>
        <w:widowControl w:val="0"/>
        <w:spacing w:after="0" w:line="276" w:lineRule="auto"/>
        <w:jc w:val="center"/>
        <w:rPr>
          <w:rFonts w:eastAsiaTheme="minorEastAsia"/>
          <w:b/>
          <w:bCs/>
          <w:i/>
          <w:iCs/>
          <w:color w:val="0E2740"/>
          <w:sz w:val="52"/>
          <w:szCs w:val="52"/>
        </w:rPr>
      </w:pPr>
      <w:r>
        <w:rPr>
          <w:rFonts w:eastAsiaTheme="minorEastAsia"/>
          <w:b/>
          <w:bCs/>
          <w:i/>
          <w:iCs/>
          <w:color w:val="0E2740"/>
          <w:sz w:val="52"/>
          <w:szCs w:val="52"/>
        </w:rPr>
        <w:t>GUI Functional Description</w:t>
      </w:r>
    </w:p>
    <w:p w14:paraId="6AB35BFE" w14:textId="77777777" w:rsidR="003200BE" w:rsidRDefault="003200BE" w:rsidP="007F0665">
      <w:pPr>
        <w:pStyle w:val="Title"/>
        <w:spacing w:line="276" w:lineRule="auto"/>
        <w:jc w:val="center"/>
        <w:rPr>
          <w:rFonts w:asciiTheme="minorHAnsi" w:eastAsiaTheme="minorEastAsia" w:hAnsiTheme="minorHAnsi" w:cstheme="minorBidi"/>
        </w:rPr>
      </w:pPr>
    </w:p>
    <w:p w14:paraId="7DDD0D57" w14:textId="77777777" w:rsidR="003200BE" w:rsidRDefault="003200BE" w:rsidP="6913E45F">
      <w:pPr>
        <w:pStyle w:val="Title"/>
        <w:spacing w:line="276" w:lineRule="auto"/>
        <w:jc w:val="center"/>
        <w:rPr>
          <w:rFonts w:asciiTheme="minorHAnsi" w:eastAsiaTheme="minorEastAsia" w:hAnsiTheme="minorHAnsi" w:cstheme="minorBidi"/>
        </w:rPr>
      </w:pPr>
    </w:p>
    <w:p w14:paraId="2455BC4B" w14:textId="77777777" w:rsidR="003200BE" w:rsidRDefault="003200BE" w:rsidP="008B1978">
      <w:pPr>
        <w:pStyle w:val="Title"/>
        <w:spacing w:line="276" w:lineRule="auto"/>
        <w:rPr>
          <w:rFonts w:asciiTheme="minorHAnsi" w:eastAsiaTheme="minorEastAsia" w:hAnsiTheme="minorHAnsi" w:cstheme="minorBidi"/>
        </w:rPr>
      </w:pPr>
    </w:p>
    <w:p w14:paraId="08253C20" w14:textId="77777777" w:rsidR="00CF0107" w:rsidRDefault="00CF0107" w:rsidP="00CF0107"/>
    <w:tbl>
      <w:tblPr>
        <w:tblStyle w:val="TableGrid"/>
        <w:tblW w:w="0" w:type="auto"/>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5085"/>
        <w:gridCol w:w="5085"/>
      </w:tblGrid>
      <w:tr w:rsidR="005A0E20" w14:paraId="34707198" w14:textId="77777777" w:rsidTr="6913E45F">
        <w:trPr>
          <w:trHeight w:val="300"/>
        </w:trPr>
        <w:tc>
          <w:tcPr>
            <w:tcW w:w="5085" w:type="dxa"/>
            <w:tcMar>
              <w:left w:w="105" w:type="dxa"/>
              <w:right w:w="105" w:type="dxa"/>
            </w:tcMar>
            <w:vAlign w:val="center"/>
          </w:tcPr>
          <w:p w14:paraId="178057EB"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Document ID</w:t>
            </w:r>
          </w:p>
        </w:tc>
        <w:tc>
          <w:tcPr>
            <w:tcW w:w="5085" w:type="dxa"/>
            <w:tcMar>
              <w:left w:w="105" w:type="dxa"/>
              <w:right w:w="105" w:type="dxa"/>
            </w:tcMar>
          </w:tcPr>
          <w:p w14:paraId="31B98001"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HT_MK1_GUI</w:t>
            </w:r>
          </w:p>
        </w:tc>
      </w:tr>
      <w:tr w:rsidR="005A0E20" w14:paraId="58434513" w14:textId="77777777" w:rsidTr="6913E45F">
        <w:trPr>
          <w:trHeight w:val="300"/>
        </w:trPr>
        <w:tc>
          <w:tcPr>
            <w:tcW w:w="5085" w:type="dxa"/>
            <w:tcMar>
              <w:left w:w="105" w:type="dxa"/>
              <w:right w:w="105" w:type="dxa"/>
            </w:tcMar>
            <w:vAlign w:val="center"/>
          </w:tcPr>
          <w:p w14:paraId="58C295C8"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Revision</w:t>
            </w:r>
          </w:p>
        </w:tc>
        <w:tc>
          <w:tcPr>
            <w:tcW w:w="5085" w:type="dxa"/>
            <w:tcMar>
              <w:left w:w="105" w:type="dxa"/>
              <w:right w:w="105" w:type="dxa"/>
            </w:tcMar>
          </w:tcPr>
          <w:p w14:paraId="3BF8F106"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1.0.0</w:t>
            </w:r>
          </w:p>
        </w:tc>
      </w:tr>
      <w:tr w:rsidR="005A0E20" w14:paraId="7D2F6F33" w14:textId="77777777" w:rsidTr="6913E45F">
        <w:trPr>
          <w:trHeight w:val="300"/>
        </w:trPr>
        <w:tc>
          <w:tcPr>
            <w:tcW w:w="5085" w:type="dxa"/>
            <w:tcMar>
              <w:left w:w="105" w:type="dxa"/>
              <w:right w:w="105" w:type="dxa"/>
            </w:tcMar>
            <w:vAlign w:val="center"/>
          </w:tcPr>
          <w:p w14:paraId="27BDD833"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Date</w:t>
            </w:r>
          </w:p>
        </w:tc>
        <w:tc>
          <w:tcPr>
            <w:tcW w:w="5085" w:type="dxa"/>
            <w:tcMar>
              <w:left w:w="105" w:type="dxa"/>
              <w:right w:w="105" w:type="dxa"/>
            </w:tcMar>
          </w:tcPr>
          <w:p w14:paraId="391BDE64" w14:textId="77777777" w:rsidR="6913E45F" w:rsidRDefault="008C1C96" w:rsidP="6913E45F">
            <w:pPr>
              <w:rPr>
                <w:rFonts w:ascii="Poppins" w:eastAsia="Poppins" w:hAnsi="Poppins" w:cs="Poppins"/>
                <w:color w:val="000000" w:themeColor="text1"/>
              </w:rPr>
            </w:pPr>
            <w:r>
              <w:rPr>
                <w:rFonts w:ascii="Poppins" w:eastAsia="Poppins" w:hAnsi="Poppins" w:cs="Poppins"/>
                <w:color w:val="000000" w:themeColor="text1"/>
              </w:rPr>
              <w:t>22-10-2026</w:t>
            </w:r>
          </w:p>
        </w:tc>
      </w:tr>
      <w:tr w:rsidR="005A0E20" w14:paraId="01FDED3C" w14:textId="77777777" w:rsidTr="6913E45F">
        <w:trPr>
          <w:trHeight w:val="300"/>
        </w:trPr>
        <w:tc>
          <w:tcPr>
            <w:tcW w:w="5085" w:type="dxa"/>
            <w:tcMar>
              <w:left w:w="105" w:type="dxa"/>
              <w:right w:w="105" w:type="dxa"/>
            </w:tcMar>
            <w:vAlign w:val="center"/>
          </w:tcPr>
          <w:p w14:paraId="1FCA05AB" w14:textId="77777777" w:rsidR="6913E45F" w:rsidRDefault="6913E45F" w:rsidP="6913E45F">
            <w:pPr>
              <w:jc w:val="center"/>
              <w:rPr>
                <w:rFonts w:ascii="Poppins" w:eastAsia="Poppins" w:hAnsi="Poppins" w:cs="Poppins"/>
                <w:color w:val="000000" w:themeColor="text1"/>
              </w:rPr>
            </w:pPr>
            <w:r w:rsidRPr="6913E45F">
              <w:rPr>
                <w:rFonts w:ascii="Poppins" w:eastAsia="Poppins" w:hAnsi="Poppins" w:cs="Poppins"/>
                <w:color w:val="000000" w:themeColor="text1"/>
              </w:rPr>
              <w:t>Project</w:t>
            </w:r>
          </w:p>
        </w:tc>
        <w:tc>
          <w:tcPr>
            <w:tcW w:w="5085" w:type="dxa"/>
            <w:tcMar>
              <w:left w:w="105" w:type="dxa"/>
              <w:right w:w="105" w:type="dxa"/>
            </w:tcMar>
          </w:tcPr>
          <w:p w14:paraId="24483AA1" w14:textId="77777777" w:rsidR="6913E45F" w:rsidRDefault="00121037" w:rsidP="6913E45F">
            <w:pPr>
              <w:rPr>
                <w:rFonts w:ascii="Poppins" w:eastAsia="Poppins" w:hAnsi="Poppins" w:cs="Poppins"/>
                <w:color w:val="000000" w:themeColor="text1"/>
              </w:rPr>
            </w:pPr>
            <w:r>
              <w:rPr>
                <w:rFonts w:ascii="Poppins" w:eastAsia="Poppins" w:hAnsi="Poppins" w:cs="Poppins"/>
                <w:color w:val="000000" w:themeColor="text1"/>
              </w:rPr>
              <w:t>HT_MK1 Harness Tester - Infinity Integrations Pvt Ltd</w:t>
            </w:r>
          </w:p>
        </w:tc>
      </w:tr>
    </w:tbl>
    <w:p w14:paraId="0582D9DD" w14:textId="77777777" w:rsidR="008B1978" w:rsidRDefault="008B1978" w:rsidP="6913E45F"/>
    <w:p w14:paraId="07EC9635" w14:textId="77777777" w:rsidR="008B1978" w:rsidRDefault="008B1978">
      <w:r>
        <w:br w:type="page"/>
      </w:r>
    </w:p>
    <w:p w14:paraId="1A4B2C17" w14:textId="77777777" w:rsidR="003200BE" w:rsidRDefault="17E2A8DC" w:rsidP="0965432A">
      <w:pPr>
        <w:spacing w:after="0" w:line="240" w:lineRule="auto"/>
        <w:rPr>
          <w:rFonts w:ascii="Times New Roman" w:eastAsia="Times New Roman" w:hAnsi="Times New Roman" w:cs="Times New Roman"/>
          <w:color w:val="4471C4"/>
          <w:sz w:val="21"/>
          <w:szCs w:val="21"/>
        </w:rPr>
      </w:pPr>
      <w:r w:rsidRPr="6913E45F">
        <w:rPr>
          <w:rFonts w:ascii="Poppins" w:eastAsia="Poppins" w:hAnsi="Poppins" w:cs="Poppins"/>
          <w:b/>
          <w:bCs/>
          <w:color w:val="1F4E79"/>
        </w:rPr>
        <w:lastRenderedPageBreak/>
        <w:t xml:space="preserve">Approval of </w:t>
      </w:r>
      <w:r w:rsidR="3960A457" w:rsidRPr="6913E45F">
        <w:rPr>
          <w:rFonts w:ascii="Poppins" w:eastAsia="Poppins" w:hAnsi="Poppins" w:cs="Poppins"/>
          <w:b/>
          <w:bCs/>
          <w:color w:val="1F4E79"/>
        </w:rPr>
        <w:t>Document:</w:t>
      </w:r>
      <w:r w:rsidRPr="6913E45F">
        <w:rPr>
          <w:rFonts w:ascii="Times New Roman" w:eastAsia="Times New Roman" w:hAnsi="Times New Roman" w:cs="Times New Roman"/>
          <w:b/>
          <w:bCs/>
          <w:color w:val="4471C4"/>
          <w:sz w:val="21"/>
          <w:szCs w:val="21"/>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605"/>
        <w:gridCol w:w="3405"/>
        <w:gridCol w:w="2820"/>
        <w:gridCol w:w="2325"/>
      </w:tblGrid>
      <w:tr w:rsidR="005A0E20" w14:paraId="79D1DD17"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50E72575"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p>
        </w:tc>
        <w:tc>
          <w:tcPr>
            <w:tcW w:w="340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105" w:type="dxa"/>
              <w:right w:w="105" w:type="dxa"/>
            </w:tcMar>
            <w:vAlign w:val="center"/>
          </w:tcPr>
          <w:p w14:paraId="4E94C7CE"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Name</w:t>
            </w:r>
          </w:p>
        </w:tc>
        <w:tc>
          <w:tcPr>
            <w:tcW w:w="28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3CC1FC8F"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Designation</w:t>
            </w:r>
          </w:p>
        </w:tc>
        <w:tc>
          <w:tcPr>
            <w:tcW w:w="232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7902C1CD" w14:textId="77777777" w:rsidR="6913E45F" w:rsidRDefault="6913E45F" w:rsidP="6913E45F">
            <w:pPr>
              <w:widowControl w:val="0"/>
              <w:spacing w:line="276"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5A0E20" w14:paraId="79AC2924" w14:textId="77777777" w:rsidTr="261209A2">
        <w:trPr>
          <w:trHeight w:val="300"/>
        </w:trPr>
        <w:tc>
          <w:tcPr>
            <w:tcW w:w="1605" w:type="dxa"/>
            <w:tcBorders>
              <w:top w:val="single" w:sz="6" w:space="0" w:color="auto"/>
              <w:left w:val="single" w:sz="6" w:space="0" w:color="auto"/>
              <w:bottom w:val="single" w:sz="6" w:space="0" w:color="000000" w:themeColor="text1"/>
              <w:right w:val="single" w:sz="6" w:space="0" w:color="000000" w:themeColor="text1"/>
            </w:tcBorders>
            <w:tcMar>
              <w:left w:w="90" w:type="dxa"/>
              <w:right w:w="90" w:type="dxa"/>
            </w:tcMar>
            <w:vAlign w:val="center"/>
          </w:tcPr>
          <w:p w14:paraId="031BB2DF"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Prepared By</w:t>
            </w:r>
          </w:p>
        </w:tc>
        <w:tc>
          <w:tcPr>
            <w:tcW w:w="3405" w:type="dxa"/>
            <w:tcBorders>
              <w:top w:val="single" w:sz="6" w:space="0" w:color="auto"/>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8A9BDB2" w14:textId="77777777" w:rsidR="6913E45F" w:rsidRDefault="6913E45F" w:rsidP="261209A2">
            <w:pPr>
              <w:widowControl w:val="0"/>
              <w:spacing w:before="60" w:after="60" w:line="276" w:lineRule="auto"/>
              <w:jc w:val="cente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2DF47B6" w14:textId="77777777" w:rsidR="6913E45F" w:rsidRDefault="6913E45F" w:rsidP="261209A2">
            <w:pPr>
              <w:widowControl w:val="0"/>
              <w:spacing w:before="60" w:after="60" w:line="276" w:lineRule="auto"/>
              <w:jc w:val="cente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4ACEC6C4" w14:textId="77777777" w:rsidR="6913E45F" w:rsidRDefault="00A4337F" w:rsidP="786DF5CD">
            <w:pPr>
              <w:widowControl w:val="0"/>
              <w:spacing w:before="60" w:after="60" w:line="276" w:lineRule="auto"/>
              <w:jc w:val="center"/>
              <w:rPr>
                <w:rFonts w:ascii="Poppins" w:eastAsia="Poppins" w:hAnsi="Poppins" w:cs="Poppins"/>
                <w:color w:val="000000" w:themeColor="text1"/>
                <w:sz w:val="20"/>
                <w:szCs w:val="20"/>
                <w:lang w:val="en-US"/>
              </w:rPr>
            </w:pPr>
            <w:r>
              <w:rPr>
                <w:rFonts w:ascii="Poppins" w:eastAsia="Poppins" w:hAnsi="Poppins" w:cs="Poppins"/>
                <w:color w:val="000000" w:themeColor="text1"/>
                <w:sz w:val="20"/>
                <w:szCs w:val="20"/>
                <w:lang w:val="en-US"/>
              </w:rPr>
              <w:t>22-10-2026</w:t>
            </w:r>
          </w:p>
        </w:tc>
      </w:tr>
      <w:tr w:rsidR="005A0E20" w14:paraId="2440160F"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5CB3360C"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Reviewed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22D60D2"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1E838CD"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44D7C226"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r w:rsidR="005A0E20" w14:paraId="0E49DD8E" w14:textId="77777777" w:rsidTr="261209A2">
        <w:trPr>
          <w:trHeight w:val="300"/>
        </w:trPr>
        <w:tc>
          <w:tcPr>
            <w:tcW w:w="160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499AF74B"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r w:rsidRPr="6913E45F">
              <w:rPr>
                <w:rFonts w:ascii="Poppins" w:eastAsia="Poppins" w:hAnsi="Poppins" w:cs="Poppins"/>
                <w:color w:val="000000" w:themeColor="text1"/>
                <w:sz w:val="20"/>
                <w:szCs w:val="20"/>
                <w:lang w:val="en-US"/>
              </w:rPr>
              <w:t>Approved By</w:t>
            </w:r>
          </w:p>
        </w:tc>
        <w:tc>
          <w:tcPr>
            <w:tcW w:w="340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90DDAC7"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82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038ED8AB" w14:textId="77777777" w:rsidR="6913E45F" w:rsidRDefault="6913E45F" w:rsidP="6913E45F">
            <w:pPr>
              <w:widowControl w:val="0"/>
              <w:spacing w:before="60" w:after="60" w:line="276" w:lineRule="auto"/>
              <w:jc w:val="center"/>
              <w:rPr>
                <w:rFonts w:ascii="Poppins" w:eastAsia="Poppins" w:hAnsi="Poppins" w:cs="Poppins"/>
                <w:color w:val="000000" w:themeColor="text1"/>
                <w:sz w:val="20"/>
                <w:szCs w:val="20"/>
              </w:rPr>
            </w:pPr>
          </w:p>
        </w:tc>
        <w:tc>
          <w:tcPr>
            <w:tcW w:w="232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1A1AB978" w14:textId="77777777" w:rsidR="6913E45F" w:rsidRDefault="009E1757" w:rsidP="6913E45F">
            <w:pPr>
              <w:widowControl w:val="0"/>
              <w:spacing w:before="60" w:after="60" w:line="276"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22-10-2026</w:t>
            </w:r>
          </w:p>
        </w:tc>
      </w:tr>
    </w:tbl>
    <w:p w14:paraId="42C54376" w14:textId="77777777" w:rsidR="003200BE" w:rsidRDefault="003200BE" w:rsidP="6913E45F"/>
    <w:p w14:paraId="24B9EC85"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Table of Revision</w:t>
      </w:r>
    </w:p>
    <w:tbl>
      <w:tblPr>
        <w:tblStyle w:val="TableGrid"/>
        <w:tblW w:w="1018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3090"/>
        <w:gridCol w:w="4020"/>
        <w:gridCol w:w="3075"/>
      </w:tblGrid>
      <w:tr w:rsidR="005A0E20" w14:paraId="1BA5A092" w14:textId="77777777" w:rsidTr="30827E5C">
        <w:trPr>
          <w:trHeight w:val="300"/>
        </w:trPr>
        <w:tc>
          <w:tcPr>
            <w:tcW w:w="3090"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0BB37E51"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Version</w:t>
            </w:r>
          </w:p>
        </w:tc>
        <w:tc>
          <w:tcPr>
            <w:tcW w:w="402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00018E4B"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Note/ Comment</w:t>
            </w:r>
          </w:p>
        </w:tc>
        <w:tc>
          <w:tcPr>
            <w:tcW w:w="307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6BC94CF"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Date</w:t>
            </w:r>
          </w:p>
        </w:tc>
      </w:tr>
      <w:tr w:rsidR="00CE37F7" w14:paraId="34D1A233" w14:textId="77777777" w:rsidTr="30827E5C">
        <w:trPr>
          <w:trHeight w:val="300"/>
        </w:trPr>
        <w:tc>
          <w:tcPr>
            <w:tcW w:w="3090"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3C0DBA6F" w14:textId="77777777" w:rsidR="6913E45F" w:rsidRDefault="00A4337F"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rPr>
              <w:t>1.0.0</w:t>
            </w:r>
          </w:p>
        </w:tc>
        <w:tc>
          <w:tcPr>
            <w:tcW w:w="402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75B61368" w14:textId="77777777" w:rsidR="6913E45F" w:rsidRDefault="004E7C02" w:rsidP="6913E45F">
            <w:pPr>
              <w:widowControl w:val="0"/>
              <w:spacing w:before="60" w:after="60" w:line="259" w:lineRule="auto"/>
              <w:jc w:val="center"/>
              <w:rPr>
                <w:rFonts w:ascii="Poppins" w:eastAsia="Poppins" w:hAnsi="Poppins" w:cs="Poppins"/>
                <w:color w:val="000000" w:themeColor="text1"/>
                <w:sz w:val="20"/>
                <w:szCs w:val="20"/>
              </w:rPr>
            </w:pPr>
            <w:r>
              <w:rPr>
                <w:rFonts w:ascii="Poppins" w:eastAsia="Poppins" w:hAnsi="Poppins" w:cs="Poppins"/>
                <w:color w:val="000000" w:themeColor="text1"/>
                <w:sz w:val="20"/>
                <w:szCs w:val="20"/>
                <w:lang w:val="en-US"/>
              </w:rPr>
              <w:t>Initial release</w:t>
            </w:r>
          </w:p>
        </w:tc>
        <w:tc>
          <w:tcPr>
            <w:tcW w:w="307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651369E0" w14:textId="77777777" w:rsidR="6913E45F" w:rsidRDefault="6913E45F" w:rsidP="6913E45F">
            <w:pPr>
              <w:widowControl w:val="0"/>
              <w:spacing w:before="60" w:after="60" w:line="259" w:lineRule="auto"/>
              <w:jc w:val="center"/>
              <w:rPr>
                <w:rFonts w:ascii="Poppins" w:eastAsia="Poppins" w:hAnsi="Poppins" w:cs="Poppins"/>
                <w:color w:val="000000" w:themeColor="text1"/>
                <w:sz w:val="20"/>
                <w:szCs w:val="20"/>
              </w:rPr>
            </w:pPr>
            <w:r>
              <w:t>22-10-2026</w:t>
            </w:r>
          </w:p>
        </w:tc>
      </w:tr>
    </w:tbl>
    <w:p w14:paraId="6948409D"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13E3A8D2" w14:textId="77777777" w:rsidR="6913E45F" w:rsidRDefault="6913E45F" w:rsidP="6913E45F">
      <w:pPr>
        <w:widowControl w:val="0"/>
        <w:spacing w:after="0" w:line="240" w:lineRule="auto"/>
        <w:rPr>
          <w:rFonts w:ascii="Poppins" w:eastAsia="Poppins" w:hAnsi="Poppins" w:cs="Poppins"/>
          <w:color w:val="000000" w:themeColor="text1"/>
          <w:sz w:val="21"/>
          <w:szCs w:val="21"/>
        </w:rPr>
      </w:pPr>
    </w:p>
    <w:p w14:paraId="1FD03557"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Distribution List (For limited distribution only)</w:t>
      </w:r>
    </w:p>
    <w:tbl>
      <w:tblPr>
        <w:tblStyle w:val="TableGrid"/>
        <w:tblW w:w="10230"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15"/>
      </w:tblGrid>
      <w:tr w:rsidR="005A0E20" w14:paraId="23D41877"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119B152A"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05879579"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15"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3D7DF2B0"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Organization / Department</w:t>
            </w:r>
          </w:p>
        </w:tc>
      </w:tr>
      <w:tr w:rsidR="00CE37F7" w14:paraId="566B8C71"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1ABB4E7F"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EBF19A2"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244717DF"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r>
              <w:rPr>
                <w:rFonts w:ascii="Times New Roman" w:eastAsia="Times New Roman" w:hAnsi="Times New Roman" w:cs="Times New Roman"/>
              </w:rPr>
              <w:t>Infinity Integrations Pvt Ltd</w:t>
            </w:r>
          </w:p>
        </w:tc>
      </w:tr>
      <w:tr w:rsidR="00CE37F7" w14:paraId="1F0E60D9"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76F7C15C" w14:textId="77777777" w:rsidR="6913E45F" w:rsidRDefault="6913E45F" w:rsidP="6913E45F">
            <w:pPr>
              <w:widowControl w:val="0"/>
              <w:spacing w:before="60" w:after="60"/>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19C1DF5C" w14:textId="77777777" w:rsidR="6913E45F" w:rsidRDefault="6913E45F" w:rsidP="786DF5CD">
            <w:pPr>
              <w:widowControl w:val="0"/>
              <w:spacing w:before="60" w:after="60"/>
              <w:jc w:val="center"/>
              <w:rPr>
                <w:rFonts w:ascii="Poppins" w:eastAsia="Poppins" w:hAnsi="Poppins" w:cs="Poppins"/>
                <w:sz w:val="20"/>
                <w:szCs w:val="20"/>
                <w:lang w:val="en-US"/>
              </w:rPr>
            </w:pPr>
          </w:p>
        </w:tc>
        <w:tc>
          <w:tcPr>
            <w:tcW w:w="5415"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3DA2867E" w14:textId="77777777" w:rsidR="6913E45F" w:rsidRDefault="6913E45F" w:rsidP="786DF5CD">
            <w:pPr>
              <w:widowControl w:val="0"/>
              <w:spacing w:before="60" w:after="60"/>
              <w:jc w:val="center"/>
              <w:rPr>
                <w:rFonts w:ascii="Poppins" w:eastAsia="Poppins" w:hAnsi="Poppins" w:cs="Poppins"/>
                <w:sz w:val="20"/>
                <w:szCs w:val="20"/>
                <w:lang w:val="en-US"/>
              </w:rPr>
            </w:pPr>
          </w:p>
        </w:tc>
      </w:tr>
      <w:tr w:rsidR="00CE37F7" w14:paraId="7A3444B3" w14:textId="77777777" w:rsidTr="0BF9668C">
        <w:trPr>
          <w:trHeight w:val="300"/>
        </w:trPr>
        <w:tc>
          <w:tcPr>
            <w:tcW w:w="1185" w:type="dxa"/>
            <w:tcBorders>
              <w:top w:val="single" w:sz="6" w:space="0" w:color="000000" w:themeColor="text1"/>
              <w:left w:val="single" w:sz="6" w:space="0" w:color="auto"/>
              <w:bottom w:val="single" w:sz="6" w:space="0" w:color="auto"/>
              <w:right w:val="single" w:sz="6" w:space="0" w:color="000000" w:themeColor="text1"/>
            </w:tcBorders>
            <w:tcMar>
              <w:left w:w="90" w:type="dxa"/>
              <w:right w:w="90" w:type="dxa"/>
            </w:tcMar>
            <w:vAlign w:val="center"/>
          </w:tcPr>
          <w:p w14:paraId="05A62CD8"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3</w:t>
            </w:r>
          </w:p>
        </w:tc>
        <w:tc>
          <w:tcPr>
            <w:tcW w:w="3630" w:type="dxa"/>
            <w:tcBorders>
              <w:top w:val="single" w:sz="6" w:space="0" w:color="000000" w:themeColor="text1"/>
              <w:left w:val="single" w:sz="6" w:space="0" w:color="000000" w:themeColor="text1"/>
              <w:bottom w:val="single" w:sz="6" w:space="0" w:color="auto"/>
              <w:right w:val="single" w:sz="6" w:space="0" w:color="000000" w:themeColor="text1"/>
            </w:tcBorders>
            <w:tcMar>
              <w:left w:w="90" w:type="dxa"/>
              <w:right w:w="90" w:type="dxa"/>
            </w:tcMar>
            <w:vAlign w:val="center"/>
          </w:tcPr>
          <w:p w14:paraId="5312FCEF" w14:textId="77777777" w:rsidR="6913E45F" w:rsidRDefault="6913E45F" w:rsidP="6913E45F">
            <w:pPr>
              <w:widowControl w:val="0"/>
              <w:spacing w:before="60" w:after="60" w:line="259" w:lineRule="auto"/>
              <w:jc w:val="center"/>
              <w:rPr>
                <w:rFonts w:ascii="Poppins" w:eastAsia="Poppins" w:hAnsi="Poppins" w:cs="Poppins"/>
                <w:sz w:val="20"/>
                <w:szCs w:val="20"/>
              </w:rPr>
            </w:pPr>
          </w:p>
        </w:tc>
        <w:tc>
          <w:tcPr>
            <w:tcW w:w="5415" w:type="dxa"/>
            <w:tcBorders>
              <w:top w:val="single" w:sz="6" w:space="0" w:color="000000" w:themeColor="text1"/>
              <w:left w:val="single" w:sz="6" w:space="0" w:color="000000" w:themeColor="text1"/>
              <w:bottom w:val="single" w:sz="6" w:space="0" w:color="auto"/>
              <w:right w:val="single" w:sz="6" w:space="0" w:color="auto"/>
            </w:tcBorders>
            <w:tcMar>
              <w:left w:w="90" w:type="dxa"/>
              <w:right w:w="90" w:type="dxa"/>
            </w:tcMar>
            <w:vAlign w:val="center"/>
          </w:tcPr>
          <w:p w14:paraId="1A7E4BF2" w14:textId="77777777" w:rsidR="6913E45F" w:rsidRDefault="6913E45F" w:rsidP="6913E45F">
            <w:pPr>
              <w:widowControl w:val="0"/>
              <w:spacing w:before="60" w:after="60" w:line="259" w:lineRule="auto"/>
              <w:jc w:val="center"/>
              <w:rPr>
                <w:rFonts w:ascii="Poppins" w:eastAsia="Poppins" w:hAnsi="Poppins" w:cs="Poppins"/>
                <w:sz w:val="20"/>
                <w:szCs w:val="20"/>
              </w:rPr>
            </w:pPr>
          </w:p>
        </w:tc>
      </w:tr>
    </w:tbl>
    <w:p w14:paraId="423C734D"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24201695" w14:textId="77777777" w:rsidR="6913E45F" w:rsidRDefault="6913E45F" w:rsidP="6913E45F">
      <w:pPr>
        <w:widowControl w:val="0"/>
        <w:spacing w:after="0" w:line="240" w:lineRule="auto"/>
        <w:jc w:val="center"/>
        <w:rPr>
          <w:rFonts w:ascii="Poppins" w:eastAsia="Poppins" w:hAnsi="Poppins" w:cs="Poppins"/>
          <w:color w:val="002060"/>
          <w:sz w:val="21"/>
          <w:szCs w:val="21"/>
        </w:rPr>
      </w:pPr>
    </w:p>
    <w:p w14:paraId="7E0F2226" w14:textId="77777777" w:rsidR="72739BCD" w:rsidRDefault="72739BCD" w:rsidP="6913E45F">
      <w:pPr>
        <w:spacing w:after="0" w:line="240" w:lineRule="auto"/>
        <w:rPr>
          <w:rFonts w:ascii="Poppins" w:eastAsia="Poppins" w:hAnsi="Poppins" w:cs="Poppins"/>
          <w:color w:val="1F4E79"/>
        </w:rPr>
      </w:pPr>
      <w:r w:rsidRPr="6913E45F">
        <w:rPr>
          <w:rFonts w:ascii="Poppins" w:eastAsia="Poppins" w:hAnsi="Poppins" w:cs="Poppins"/>
          <w:b/>
          <w:bCs/>
          <w:color w:val="1F4E79"/>
        </w:rPr>
        <w:t>Contact Details</w:t>
      </w:r>
    </w:p>
    <w:tbl>
      <w:tblPr>
        <w:tblStyle w:val="TableGrid"/>
        <w:tblW w:w="10245" w:type="dxa"/>
        <w:tblBorders>
          <w:top w:val="single" w:sz="6" w:space="0" w:color="auto"/>
          <w:left w:val="single" w:sz="6" w:space="0" w:color="auto"/>
          <w:bottom w:val="single" w:sz="6" w:space="0" w:color="auto"/>
          <w:right w:val="single" w:sz="6" w:space="0" w:color="auto"/>
        </w:tblBorders>
        <w:tblLook w:val="0000" w:firstRow="0" w:lastRow="0" w:firstColumn="0" w:lastColumn="0" w:noHBand="0" w:noVBand="0"/>
      </w:tblPr>
      <w:tblGrid>
        <w:gridCol w:w="1185"/>
        <w:gridCol w:w="3630"/>
        <w:gridCol w:w="5430"/>
      </w:tblGrid>
      <w:tr w:rsidR="005A0E20" w14:paraId="6A6030B7" w14:textId="77777777" w:rsidTr="0BF9668C">
        <w:trPr>
          <w:trHeight w:val="300"/>
        </w:trPr>
        <w:tc>
          <w:tcPr>
            <w:tcW w:w="1185" w:type="dxa"/>
            <w:tcBorders>
              <w:top w:val="single" w:sz="6" w:space="0" w:color="auto"/>
              <w:left w:val="single" w:sz="6" w:space="0" w:color="auto"/>
              <w:bottom w:val="single" w:sz="6" w:space="0" w:color="000000" w:themeColor="text1"/>
              <w:right w:val="single" w:sz="6" w:space="0" w:color="000000" w:themeColor="text1"/>
            </w:tcBorders>
            <w:shd w:val="clear" w:color="auto" w:fill="1F4E79"/>
            <w:tcMar>
              <w:left w:w="90" w:type="dxa"/>
              <w:right w:w="90" w:type="dxa"/>
            </w:tcMar>
            <w:vAlign w:val="center"/>
          </w:tcPr>
          <w:p w14:paraId="259E0BB6"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S. No.</w:t>
            </w:r>
          </w:p>
        </w:tc>
        <w:tc>
          <w:tcPr>
            <w:tcW w:w="3630" w:type="dxa"/>
            <w:tcBorders>
              <w:top w:val="single" w:sz="6" w:space="0" w:color="auto"/>
              <w:left w:val="single" w:sz="6" w:space="0" w:color="000000" w:themeColor="text1"/>
              <w:bottom w:val="single" w:sz="6" w:space="0" w:color="000000" w:themeColor="text1"/>
              <w:right w:val="single" w:sz="6" w:space="0" w:color="000000" w:themeColor="text1"/>
            </w:tcBorders>
            <w:shd w:val="clear" w:color="auto" w:fill="1F4E79"/>
            <w:tcMar>
              <w:left w:w="90" w:type="dxa"/>
              <w:right w:w="90" w:type="dxa"/>
            </w:tcMar>
            <w:vAlign w:val="center"/>
          </w:tcPr>
          <w:p w14:paraId="3B33FAFE"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 xml:space="preserve">Name </w:t>
            </w:r>
          </w:p>
        </w:tc>
        <w:tc>
          <w:tcPr>
            <w:tcW w:w="5430" w:type="dxa"/>
            <w:tcBorders>
              <w:top w:val="single" w:sz="6" w:space="0" w:color="auto"/>
              <w:left w:val="single" w:sz="6" w:space="0" w:color="000000" w:themeColor="text1"/>
              <w:bottom w:val="single" w:sz="6" w:space="0" w:color="000000" w:themeColor="text1"/>
              <w:right w:val="single" w:sz="6" w:space="0" w:color="auto"/>
            </w:tcBorders>
            <w:shd w:val="clear" w:color="auto" w:fill="1F4E79"/>
            <w:tcMar>
              <w:left w:w="90" w:type="dxa"/>
              <w:right w:w="90" w:type="dxa"/>
            </w:tcMar>
            <w:vAlign w:val="center"/>
          </w:tcPr>
          <w:p w14:paraId="5430ACC0" w14:textId="77777777" w:rsidR="6913E45F" w:rsidRDefault="6913E45F" w:rsidP="6913E45F">
            <w:pPr>
              <w:widowControl w:val="0"/>
              <w:spacing w:line="259" w:lineRule="auto"/>
              <w:jc w:val="center"/>
              <w:rPr>
                <w:rFonts w:ascii="Poppins" w:eastAsia="Poppins" w:hAnsi="Poppins" w:cs="Poppins"/>
                <w:color w:val="FFFFFF" w:themeColor="background1"/>
                <w:sz w:val="21"/>
                <w:szCs w:val="21"/>
              </w:rPr>
            </w:pPr>
            <w:r w:rsidRPr="6913E45F">
              <w:rPr>
                <w:rFonts w:ascii="Poppins" w:eastAsia="Poppins" w:hAnsi="Poppins" w:cs="Poppins"/>
                <w:b/>
                <w:bCs/>
                <w:color w:val="FFFFFF" w:themeColor="background1"/>
                <w:sz w:val="21"/>
                <w:szCs w:val="21"/>
                <w:lang w:val="en-US"/>
              </w:rPr>
              <w:t>Communication Details</w:t>
            </w:r>
          </w:p>
        </w:tc>
      </w:tr>
      <w:tr w:rsidR="00CE37F7" w14:paraId="5771D408" w14:textId="77777777" w:rsidTr="0BF9668C">
        <w:trPr>
          <w:trHeight w:val="45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0739DD10"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1</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51E25699"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732116BA"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CE37F7" w14:paraId="25E3F995" w14:textId="77777777" w:rsidTr="0BF9668C">
        <w:trPr>
          <w:trHeight w:val="300"/>
        </w:trPr>
        <w:tc>
          <w:tcPr>
            <w:tcW w:w="1185" w:type="dxa"/>
            <w:tcBorders>
              <w:top w:val="single" w:sz="6" w:space="0" w:color="000000" w:themeColor="text1"/>
              <w:left w:val="single" w:sz="6" w:space="0" w:color="auto"/>
              <w:bottom w:val="single" w:sz="6" w:space="0" w:color="000000" w:themeColor="text1"/>
              <w:right w:val="single" w:sz="6" w:space="0" w:color="000000" w:themeColor="text1"/>
            </w:tcBorders>
            <w:tcMar>
              <w:left w:w="90" w:type="dxa"/>
              <w:right w:w="90" w:type="dxa"/>
            </w:tcMar>
            <w:vAlign w:val="center"/>
          </w:tcPr>
          <w:p w14:paraId="44E0177D" w14:textId="77777777" w:rsidR="6913E45F" w:rsidRDefault="6913E45F" w:rsidP="6913E45F">
            <w:pPr>
              <w:widowControl w:val="0"/>
              <w:spacing w:before="60" w:after="60" w:line="259" w:lineRule="auto"/>
              <w:jc w:val="center"/>
              <w:rPr>
                <w:rFonts w:ascii="Poppins" w:eastAsia="Poppins" w:hAnsi="Poppins" w:cs="Poppins"/>
                <w:sz w:val="20"/>
                <w:szCs w:val="20"/>
              </w:rPr>
            </w:pPr>
            <w:r w:rsidRPr="6913E45F">
              <w:rPr>
                <w:rFonts w:ascii="Poppins" w:eastAsia="Poppins" w:hAnsi="Poppins" w:cs="Poppins"/>
                <w:sz w:val="20"/>
                <w:szCs w:val="20"/>
                <w:lang w:val="en-US"/>
              </w:rPr>
              <w:t>2</w:t>
            </w:r>
          </w:p>
        </w:tc>
        <w:tc>
          <w:tcPr>
            <w:tcW w:w="363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left w:w="90" w:type="dxa"/>
              <w:right w:w="90" w:type="dxa"/>
            </w:tcMar>
            <w:vAlign w:val="center"/>
          </w:tcPr>
          <w:p w14:paraId="63F1F56B" w14:textId="77777777" w:rsidR="6913E45F" w:rsidRDefault="6913E45F" w:rsidP="786DF5CD">
            <w:pPr>
              <w:widowControl w:val="0"/>
              <w:spacing w:before="60" w:after="60" w:line="259" w:lineRule="auto"/>
              <w:rPr>
                <w:rFonts w:ascii="Poppins" w:eastAsia="Poppins" w:hAnsi="Poppins" w:cs="Poppins"/>
                <w:sz w:val="20"/>
                <w:szCs w:val="20"/>
                <w:lang w:val="en-US"/>
              </w:rPr>
            </w:pPr>
          </w:p>
        </w:tc>
        <w:tc>
          <w:tcPr>
            <w:tcW w:w="5430" w:type="dxa"/>
            <w:tcBorders>
              <w:top w:val="single" w:sz="6" w:space="0" w:color="000000" w:themeColor="text1"/>
              <w:left w:val="single" w:sz="6" w:space="0" w:color="000000" w:themeColor="text1"/>
              <w:bottom w:val="single" w:sz="6" w:space="0" w:color="000000" w:themeColor="text1"/>
              <w:right w:val="single" w:sz="6" w:space="0" w:color="auto"/>
            </w:tcBorders>
            <w:tcMar>
              <w:left w:w="90" w:type="dxa"/>
              <w:right w:w="90" w:type="dxa"/>
            </w:tcMar>
            <w:vAlign w:val="center"/>
          </w:tcPr>
          <w:p w14:paraId="5460EFFF" w14:textId="77777777" w:rsidR="6913E45F" w:rsidRDefault="6913E45F" w:rsidP="786DF5CD">
            <w:pPr>
              <w:widowControl w:val="0"/>
              <w:spacing w:before="60" w:after="60" w:line="259" w:lineRule="auto"/>
              <w:jc w:val="center"/>
              <w:rPr>
                <w:rFonts w:ascii="Poppins" w:eastAsia="Poppins" w:hAnsi="Poppins" w:cs="Poppins"/>
                <w:sz w:val="20"/>
                <w:szCs w:val="20"/>
                <w:lang w:val="en-US"/>
              </w:rPr>
            </w:pPr>
          </w:p>
        </w:tc>
      </w:tr>
      <w:tr w:rsidR="00842936" w14:paraId="1FD668CD" w14:textId="77777777" w:rsidTr="0BF9668C">
        <w:trPr>
          <w:trHeight w:val="165"/>
        </w:trPr>
        <w:tc>
          <w:tcPr>
            <w:tcW w:w="10245" w:type="dxa"/>
            <w:gridSpan w:val="3"/>
            <w:tcBorders>
              <w:top w:val="single" w:sz="6" w:space="0" w:color="000000" w:themeColor="text1"/>
              <w:left w:val="single" w:sz="6" w:space="0" w:color="auto"/>
              <w:bottom w:val="single" w:sz="6" w:space="0" w:color="auto"/>
              <w:right w:val="single" w:sz="6" w:space="0" w:color="auto"/>
            </w:tcBorders>
            <w:tcMar>
              <w:left w:w="90" w:type="dxa"/>
              <w:right w:w="90" w:type="dxa"/>
            </w:tcMar>
            <w:vAlign w:val="center"/>
          </w:tcPr>
          <w:p w14:paraId="35EA8AD8" w14:textId="77777777" w:rsidR="6913E45F" w:rsidRDefault="6913E45F" w:rsidP="6913E45F">
            <w:pPr>
              <w:widowControl w:val="0"/>
              <w:spacing w:before="60" w:after="60"/>
              <w:rPr>
                <w:rFonts w:ascii="Poppins" w:eastAsia="Poppins" w:hAnsi="Poppins" w:cs="Poppins"/>
                <w:color w:val="1F4E79"/>
                <w:sz w:val="21"/>
                <w:szCs w:val="21"/>
              </w:rPr>
            </w:pPr>
            <w:r w:rsidRPr="6913E45F">
              <w:rPr>
                <w:rFonts w:ascii="Poppins" w:eastAsia="Poppins" w:hAnsi="Poppins" w:cs="Poppins"/>
                <w:b/>
                <w:bCs/>
                <w:color w:val="1F4E79"/>
                <w:sz w:val="21"/>
                <w:szCs w:val="21"/>
                <w:lang w:val="en-US"/>
              </w:rPr>
              <w:t>Registered Office Address:</w:t>
            </w:r>
            <w:r w:rsidRPr="6913E45F">
              <w:rPr>
                <w:rFonts w:ascii="Poppins" w:eastAsia="Poppins" w:hAnsi="Poppins" w:cs="Poppins"/>
                <w:color w:val="1F4E79"/>
                <w:sz w:val="21"/>
                <w:szCs w:val="21"/>
                <w:lang w:val="en-US"/>
              </w:rPr>
              <w:t xml:space="preserve"> </w:t>
            </w:r>
          </w:p>
          <w:p w14:paraId="01DD3F6A" w14:textId="77777777" w:rsidR="6913E45F" w:rsidRDefault="6913E45F" w:rsidP="6913E45F">
            <w:pPr>
              <w:widowControl w:val="0"/>
              <w:spacing w:before="60" w:after="60"/>
              <w:rPr>
                <w:rFonts w:ascii="Poppins" w:eastAsia="Poppins" w:hAnsi="Poppins" w:cs="Poppins"/>
                <w:sz w:val="21"/>
                <w:szCs w:val="21"/>
              </w:rPr>
            </w:pPr>
          </w:p>
        </w:tc>
      </w:tr>
    </w:tbl>
    <w:p w14:paraId="7F7F4927" w14:textId="77777777" w:rsidR="6913E45F" w:rsidRDefault="6913E45F" w:rsidP="6913E45F"/>
    <w:p w14:paraId="5126555A" w14:textId="77777777" w:rsidR="003200BE" w:rsidRDefault="003200BE" w:rsidP="007F0665">
      <w:pPr>
        <w:spacing w:line="276" w:lineRule="auto"/>
        <w:rPr>
          <w:rFonts w:eastAsiaTheme="minorEastAsia"/>
        </w:rPr>
      </w:pPr>
      <w:r w:rsidRPr="124B5D0B">
        <w:rPr>
          <w:rFonts w:eastAsiaTheme="minorEastAsia"/>
        </w:rPr>
        <w:br w:type="page"/>
      </w:r>
    </w:p>
    <w:p w14:paraId="46A54505" w14:textId="77777777" w:rsidR="007B6FF6" w:rsidRDefault="00A96663">
      <w:pPr>
        <w:pStyle w:val="TOCHeading"/>
        <w:numPr>
          <w:ilvl w:val="0"/>
          <w:numId w:val="0"/>
        </w:numPr>
      </w:pPr>
      <w:r>
        <w:rPr>
          <w:rFonts w:ascii="Times New Roman" w:eastAsia="Times New Roman" w:hAnsi="Times New Roman" w:cs="Times New Roman"/>
        </w:rPr>
        <w:lastRenderedPageBreak/>
        <w:t>Contents</w:t>
      </w:r>
    </w:p>
    <w:p w14:paraId="1749C200" w14:textId="03261D37" w:rsidR="00AE2BA2" w:rsidRDefault="005964D8">
      <w:pPr>
        <w:pStyle w:val="TOC1"/>
        <w:tabs>
          <w:tab w:val="left" w:pos="440"/>
          <w:tab w:val="right" w:leader="dot" w:pos="10456"/>
        </w:tabs>
        <w:rPr>
          <w:rFonts w:eastAsiaTheme="minorEastAsia"/>
          <w:noProof/>
          <w:lang w:eastAsia="en-IN"/>
        </w:rPr>
      </w:pPr>
      <w:r>
        <w:fldChar w:fldCharType="begin"/>
      </w:r>
      <w:r>
        <w:instrText xml:space="preserve"> TOC \o "1-3" \z \u \h </w:instrText>
      </w:r>
      <w:r>
        <w:fldChar w:fldCharType="separate"/>
      </w:r>
      <w:hyperlink w:anchor="_Toc243683555" w:history="1">
        <w:r w:rsidR="00AE2BA2" w:rsidRPr="00F42A53">
          <w:rPr>
            <w:rStyle w:val="Hyperlink"/>
            <w:noProof/>
          </w:rPr>
          <w:t>1</w:t>
        </w:r>
        <w:r w:rsidR="00AE2BA2">
          <w:rPr>
            <w:rFonts w:eastAsiaTheme="minorEastAsia"/>
            <w:noProof/>
            <w:lang w:eastAsia="en-IN"/>
          </w:rPr>
          <w:tab/>
        </w:r>
        <w:r w:rsidR="00AE2BA2" w:rsidRPr="00F42A53">
          <w:rPr>
            <w:rStyle w:val="Hyperlink"/>
            <w:noProof/>
          </w:rPr>
          <w:t>Introduction</w:t>
        </w:r>
        <w:r w:rsidR="00AE2BA2">
          <w:rPr>
            <w:noProof/>
            <w:webHidden/>
          </w:rPr>
          <w:tab/>
        </w:r>
        <w:r w:rsidR="00AE2BA2">
          <w:rPr>
            <w:noProof/>
            <w:webHidden/>
          </w:rPr>
          <w:fldChar w:fldCharType="begin"/>
        </w:r>
        <w:r w:rsidR="00AE2BA2">
          <w:rPr>
            <w:noProof/>
            <w:webHidden/>
          </w:rPr>
          <w:instrText xml:space="preserve"> PAGEREF _Toc243683555 \h </w:instrText>
        </w:r>
        <w:r w:rsidR="00AE2BA2">
          <w:rPr>
            <w:noProof/>
            <w:webHidden/>
          </w:rPr>
        </w:r>
        <w:r w:rsidR="00AE2BA2">
          <w:rPr>
            <w:noProof/>
            <w:webHidden/>
          </w:rPr>
          <w:fldChar w:fldCharType="separate"/>
        </w:r>
        <w:r w:rsidR="00AE2BA2">
          <w:rPr>
            <w:noProof/>
            <w:webHidden/>
          </w:rPr>
          <w:t>8</w:t>
        </w:r>
        <w:r w:rsidR="00AE2BA2">
          <w:rPr>
            <w:noProof/>
            <w:webHidden/>
          </w:rPr>
          <w:fldChar w:fldCharType="end"/>
        </w:r>
      </w:hyperlink>
    </w:p>
    <w:p w14:paraId="03A430B4" w14:textId="4CFB0A7F" w:rsidR="00AE2BA2" w:rsidRDefault="00AE2BA2">
      <w:pPr>
        <w:pStyle w:val="TOC2"/>
        <w:tabs>
          <w:tab w:val="left" w:pos="960"/>
          <w:tab w:val="right" w:leader="dot" w:pos="10456"/>
        </w:tabs>
        <w:rPr>
          <w:rFonts w:eastAsiaTheme="minorEastAsia"/>
          <w:noProof/>
          <w:lang w:eastAsia="en-IN"/>
        </w:rPr>
      </w:pPr>
      <w:hyperlink w:anchor="_Toc243683556" w:history="1">
        <w:r w:rsidRPr="00F42A53">
          <w:rPr>
            <w:rStyle w:val="Hyperlink"/>
            <w:b/>
            <w:bCs/>
            <w:noProof/>
          </w:rPr>
          <w:t>1.1</w:t>
        </w:r>
        <w:r>
          <w:rPr>
            <w:rFonts w:eastAsiaTheme="minorEastAsia"/>
            <w:noProof/>
            <w:lang w:eastAsia="en-IN"/>
          </w:rPr>
          <w:tab/>
        </w:r>
        <w:r w:rsidRPr="00F42A53">
          <w:rPr>
            <w:rStyle w:val="Hyperlink"/>
            <w:noProof/>
          </w:rPr>
          <w:t>Purpose</w:t>
        </w:r>
        <w:r>
          <w:rPr>
            <w:noProof/>
            <w:webHidden/>
          </w:rPr>
          <w:tab/>
        </w:r>
        <w:r>
          <w:rPr>
            <w:noProof/>
            <w:webHidden/>
          </w:rPr>
          <w:fldChar w:fldCharType="begin"/>
        </w:r>
        <w:r>
          <w:rPr>
            <w:noProof/>
            <w:webHidden/>
          </w:rPr>
          <w:instrText xml:space="preserve"> PAGEREF _Toc243683556 \h </w:instrText>
        </w:r>
        <w:r>
          <w:rPr>
            <w:noProof/>
            <w:webHidden/>
          </w:rPr>
        </w:r>
        <w:r>
          <w:rPr>
            <w:noProof/>
            <w:webHidden/>
          </w:rPr>
          <w:fldChar w:fldCharType="separate"/>
        </w:r>
        <w:r>
          <w:rPr>
            <w:noProof/>
            <w:webHidden/>
          </w:rPr>
          <w:t>8</w:t>
        </w:r>
        <w:r>
          <w:rPr>
            <w:noProof/>
            <w:webHidden/>
          </w:rPr>
          <w:fldChar w:fldCharType="end"/>
        </w:r>
      </w:hyperlink>
    </w:p>
    <w:p w14:paraId="4CED0D6E" w14:textId="6FC392D1" w:rsidR="00AE2BA2" w:rsidRDefault="00AE2BA2">
      <w:pPr>
        <w:pStyle w:val="TOC2"/>
        <w:tabs>
          <w:tab w:val="left" w:pos="960"/>
          <w:tab w:val="right" w:leader="dot" w:pos="10456"/>
        </w:tabs>
        <w:rPr>
          <w:rFonts w:eastAsiaTheme="minorEastAsia"/>
          <w:noProof/>
          <w:lang w:eastAsia="en-IN"/>
        </w:rPr>
      </w:pPr>
      <w:hyperlink w:anchor="_Toc243683557" w:history="1">
        <w:r w:rsidRPr="00F42A53">
          <w:rPr>
            <w:rStyle w:val="Hyperlink"/>
            <w:b/>
            <w:bCs/>
            <w:noProof/>
          </w:rPr>
          <w:t>1.2</w:t>
        </w:r>
        <w:r>
          <w:rPr>
            <w:rFonts w:eastAsiaTheme="minorEastAsia"/>
            <w:noProof/>
            <w:lang w:eastAsia="en-IN"/>
          </w:rPr>
          <w:tab/>
        </w:r>
        <w:r w:rsidRPr="00F42A53">
          <w:rPr>
            <w:rStyle w:val="Hyperlink"/>
            <w:noProof/>
          </w:rPr>
          <w:t>Audience</w:t>
        </w:r>
        <w:r>
          <w:rPr>
            <w:noProof/>
            <w:webHidden/>
          </w:rPr>
          <w:tab/>
        </w:r>
        <w:r>
          <w:rPr>
            <w:noProof/>
            <w:webHidden/>
          </w:rPr>
          <w:fldChar w:fldCharType="begin"/>
        </w:r>
        <w:r>
          <w:rPr>
            <w:noProof/>
            <w:webHidden/>
          </w:rPr>
          <w:instrText xml:space="preserve"> PAGEREF _Toc243683557 \h </w:instrText>
        </w:r>
        <w:r>
          <w:rPr>
            <w:noProof/>
            <w:webHidden/>
          </w:rPr>
        </w:r>
        <w:r>
          <w:rPr>
            <w:noProof/>
            <w:webHidden/>
          </w:rPr>
          <w:fldChar w:fldCharType="separate"/>
        </w:r>
        <w:r>
          <w:rPr>
            <w:noProof/>
            <w:webHidden/>
          </w:rPr>
          <w:t>8</w:t>
        </w:r>
        <w:r>
          <w:rPr>
            <w:noProof/>
            <w:webHidden/>
          </w:rPr>
          <w:fldChar w:fldCharType="end"/>
        </w:r>
      </w:hyperlink>
    </w:p>
    <w:p w14:paraId="3D291CF6" w14:textId="1C95D36E" w:rsidR="00AE2BA2" w:rsidRDefault="00AE2BA2">
      <w:pPr>
        <w:pStyle w:val="TOC2"/>
        <w:tabs>
          <w:tab w:val="left" w:pos="960"/>
          <w:tab w:val="right" w:leader="dot" w:pos="10456"/>
        </w:tabs>
        <w:rPr>
          <w:rFonts w:eastAsiaTheme="minorEastAsia"/>
          <w:noProof/>
          <w:lang w:eastAsia="en-IN"/>
        </w:rPr>
      </w:pPr>
      <w:hyperlink w:anchor="_Toc243683558" w:history="1">
        <w:r w:rsidRPr="00F42A53">
          <w:rPr>
            <w:rStyle w:val="Hyperlink"/>
            <w:b/>
            <w:bCs/>
            <w:noProof/>
          </w:rPr>
          <w:t>1.3</w:t>
        </w:r>
        <w:r>
          <w:rPr>
            <w:rFonts w:eastAsiaTheme="minorEastAsia"/>
            <w:noProof/>
            <w:lang w:eastAsia="en-IN"/>
          </w:rPr>
          <w:tab/>
        </w:r>
        <w:r w:rsidRPr="00F42A53">
          <w:rPr>
            <w:rStyle w:val="Hyperlink"/>
            <w:noProof/>
          </w:rPr>
          <w:t>Conventions</w:t>
        </w:r>
        <w:r>
          <w:rPr>
            <w:noProof/>
            <w:webHidden/>
          </w:rPr>
          <w:tab/>
        </w:r>
        <w:r>
          <w:rPr>
            <w:noProof/>
            <w:webHidden/>
          </w:rPr>
          <w:fldChar w:fldCharType="begin"/>
        </w:r>
        <w:r>
          <w:rPr>
            <w:noProof/>
            <w:webHidden/>
          </w:rPr>
          <w:instrText xml:space="preserve"> PAGEREF _Toc243683558 \h </w:instrText>
        </w:r>
        <w:r>
          <w:rPr>
            <w:noProof/>
            <w:webHidden/>
          </w:rPr>
        </w:r>
        <w:r>
          <w:rPr>
            <w:noProof/>
            <w:webHidden/>
          </w:rPr>
          <w:fldChar w:fldCharType="separate"/>
        </w:r>
        <w:r>
          <w:rPr>
            <w:noProof/>
            <w:webHidden/>
          </w:rPr>
          <w:t>8</w:t>
        </w:r>
        <w:r>
          <w:rPr>
            <w:noProof/>
            <w:webHidden/>
          </w:rPr>
          <w:fldChar w:fldCharType="end"/>
        </w:r>
      </w:hyperlink>
    </w:p>
    <w:p w14:paraId="6D48E7B3" w14:textId="49CFC22C" w:rsidR="00AE2BA2" w:rsidRDefault="00AE2BA2">
      <w:pPr>
        <w:pStyle w:val="TOC2"/>
        <w:tabs>
          <w:tab w:val="left" w:pos="960"/>
          <w:tab w:val="right" w:leader="dot" w:pos="10456"/>
        </w:tabs>
        <w:rPr>
          <w:rFonts w:eastAsiaTheme="minorEastAsia"/>
          <w:noProof/>
          <w:lang w:eastAsia="en-IN"/>
        </w:rPr>
      </w:pPr>
      <w:hyperlink w:anchor="_Toc243683559" w:history="1">
        <w:r w:rsidRPr="00F42A53">
          <w:rPr>
            <w:rStyle w:val="Hyperlink"/>
            <w:b/>
            <w:bCs/>
            <w:noProof/>
          </w:rPr>
          <w:t>1.4</w:t>
        </w:r>
        <w:r>
          <w:rPr>
            <w:rFonts w:eastAsiaTheme="minorEastAsia"/>
            <w:noProof/>
            <w:lang w:eastAsia="en-IN"/>
          </w:rPr>
          <w:tab/>
        </w:r>
        <w:r w:rsidRPr="00F42A53">
          <w:rPr>
            <w:rStyle w:val="Hyperlink"/>
            <w:noProof/>
          </w:rPr>
          <w:t>Related Documents</w:t>
        </w:r>
        <w:r>
          <w:rPr>
            <w:noProof/>
            <w:webHidden/>
          </w:rPr>
          <w:tab/>
        </w:r>
        <w:r>
          <w:rPr>
            <w:noProof/>
            <w:webHidden/>
          </w:rPr>
          <w:fldChar w:fldCharType="begin"/>
        </w:r>
        <w:r>
          <w:rPr>
            <w:noProof/>
            <w:webHidden/>
          </w:rPr>
          <w:instrText xml:space="preserve"> PAGEREF _Toc243683559 \h </w:instrText>
        </w:r>
        <w:r>
          <w:rPr>
            <w:noProof/>
            <w:webHidden/>
          </w:rPr>
        </w:r>
        <w:r>
          <w:rPr>
            <w:noProof/>
            <w:webHidden/>
          </w:rPr>
          <w:fldChar w:fldCharType="separate"/>
        </w:r>
        <w:r>
          <w:rPr>
            <w:noProof/>
            <w:webHidden/>
          </w:rPr>
          <w:t>8</w:t>
        </w:r>
        <w:r>
          <w:rPr>
            <w:noProof/>
            <w:webHidden/>
          </w:rPr>
          <w:fldChar w:fldCharType="end"/>
        </w:r>
      </w:hyperlink>
    </w:p>
    <w:p w14:paraId="20EDB22B" w14:textId="683C30BF" w:rsidR="00AE2BA2" w:rsidRDefault="00AE2BA2">
      <w:pPr>
        <w:pStyle w:val="TOC1"/>
        <w:tabs>
          <w:tab w:val="left" w:pos="440"/>
          <w:tab w:val="right" w:leader="dot" w:pos="10456"/>
        </w:tabs>
        <w:rPr>
          <w:rFonts w:eastAsiaTheme="minorEastAsia"/>
          <w:noProof/>
          <w:lang w:eastAsia="en-IN"/>
        </w:rPr>
      </w:pPr>
      <w:hyperlink w:anchor="_Toc243683560" w:history="1">
        <w:r w:rsidRPr="00F42A53">
          <w:rPr>
            <w:rStyle w:val="Hyperlink"/>
            <w:noProof/>
          </w:rPr>
          <w:t>2</w:t>
        </w:r>
        <w:r>
          <w:rPr>
            <w:rFonts w:eastAsiaTheme="minorEastAsia"/>
            <w:noProof/>
            <w:lang w:eastAsia="en-IN"/>
          </w:rPr>
          <w:tab/>
        </w:r>
        <w:r w:rsidRPr="00F42A53">
          <w:rPr>
            <w:rStyle w:val="Hyperlink"/>
            <w:noProof/>
          </w:rPr>
          <w:t>Application Overview</w:t>
        </w:r>
        <w:r>
          <w:rPr>
            <w:noProof/>
            <w:webHidden/>
          </w:rPr>
          <w:tab/>
        </w:r>
        <w:r>
          <w:rPr>
            <w:noProof/>
            <w:webHidden/>
          </w:rPr>
          <w:fldChar w:fldCharType="begin"/>
        </w:r>
        <w:r>
          <w:rPr>
            <w:noProof/>
            <w:webHidden/>
          </w:rPr>
          <w:instrText xml:space="preserve"> PAGEREF _Toc243683560 \h </w:instrText>
        </w:r>
        <w:r>
          <w:rPr>
            <w:noProof/>
            <w:webHidden/>
          </w:rPr>
        </w:r>
        <w:r>
          <w:rPr>
            <w:noProof/>
            <w:webHidden/>
          </w:rPr>
          <w:fldChar w:fldCharType="separate"/>
        </w:r>
        <w:r>
          <w:rPr>
            <w:noProof/>
            <w:webHidden/>
          </w:rPr>
          <w:t>8</w:t>
        </w:r>
        <w:r>
          <w:rPr>
            <w:noProof/>
            <w:webHidden/>
          </w:rPr>
          <w:fldChar w:fldCharType="end"/>
        </w:r>
      </w:hyperlink>
    </w:p>
    <w:p w14:paraId="59D8E413" w14:textId="38C83C7E" w:rsidR="00AE2BA2" w:rsidRDefault="00AE2BA2">
      <w:pPr>
        <w:pStyle w:val="TOC2"/>
        <w:tabs>
          <w:tab w:val="left" w:pos="960"/>
          <w:tab w:val="right" w:leader="dot" w:pos="10456"/>
        </w:tabs>
        <w:rPr>
          <w:rFonts w:eastAsiaTheme="minorEastAsia"/>
          <w:noProof/>
          <w:lang w:eastAsia="en-IN"/>
        </w:rPr>
      </w:pPr>
      <w:hyperlink w:anchor="_Toc243683561" w:history="1">
        <w:r w:rsidRPr="00F42A53">
          <w:rPr>
            <w:rStyle w:val="Hyperlink"/>
            <w:b/>
            <w:bCs/>
            <w:noProof/>
          </w:rPr>
          <w:t>2.1</w:t>
        </w:r>
        <w:r>
          <w:rPr>
            <w:rFonts w:eastAsiaTheme="minorEastAsia"/>
            <w:noProof/>
            <w:lang w:eastAsia="en-IN"/>
          </w:rPr>
          <w:tab/>
        </w:r>
        <w:r w:rsidRPr="00F42A53">
          <w:rPr>
            <w:rStyle w:val="Hyperlink"/>
            <w:noProof/>
          </w:rPr>
          <w:t>What the GUI is</w:t>
        </w:r>
        <w:r>
          <w:rPr>
            <w:noProof/>
            <w:webHidden/>
          </w:rPr>
          <w:tab/>
        </w:r>
        <w:r>
          <w:rPr>
            <w:noProof/>
            <w:webHidden/>
          </w:rPr>
          <w:fldChar w:fldCharType="begin"/>
        </w:r>
        <w:r>
          <w:rPr>
            <w:noProof/>
            <w:webHidden/>
          </w:rPr>
          <w:instrText xml:space="preserve"> PAGEREF _Toc243683561 \h </w:instrText>
        </w:r>
        <w:r>
          <w:rPr>
            <w:noProof/>
            <w:webHidden/>
          </w:rPr>
        </w:r>
        <w:r>
          <w:rPr>
            <w:noProof/>
            <w:webHidden/>
          </w:rPr>
          <w:fldChar w:fldCharType="separate"/>
        </w:r>
        <w:r>
          <w:rPr>
            <w:noProof/>
            <w:webHidden/>
          </w:rPr>
          <w:t>8</w:t>
        </w:r>
        <w:r>
          <w:rPr>
            <w:noProof/>
            <w:webHidden/>
          </w:rPr>
          <w:fldChar w:fldCharType="end"/>
        </w:r>
      </w:hyperlink>
    </w:p>
    <w:p w14:paraId="70B29F8A" w14:textId="56E25B5F" w:rsidR="00AE2BA2" w:rsidRDefault="00AE2BA2">
      <w:pPr>
        <w:pStyle w:val="TOC2"/>
        <w:tabs>
          <w:tab w:val="left" w:pos="960"/>
          <w:tab w:val="right" w:leader="dot" w:pos="10456"/>
        </w:tabs>
        <w:rPr>
          <w:rFonts w:eastAsiaTheme="minorEastAsia"/>
          <w:noProof/>
          <w:lang w:eastAsia="en-IN"/>
        </w:rPr>
      </w:pPr>
      <w:hyperlink w:anchor="_Toc243683562" w:history="1">
        <w:r w:rsidRPr="00F42A53">
          <w:rPr>
            <w:rStyle w:val="Hyperlink"/>
            <w:b/>
            <w:bCs/>
            <w:noProof/>
          </w:rPr>
          <w:t>2.2</w:t>
        </w:r>
        <w:r>
          <w:rPr>
            <w:rFonts w:eastAsiaTheme="minorEastAsia"/>
            <w:noProof/>
            <w:lang w:eastAsia="en-IN"/>
          </w:rPr>
          <w:tab/>
        </w:r>
        <w:r w:rsidRPr="00F42A53">
          <w:rPr>
            <w:rStyle w:val="Hyperlink"/>
            <w:noProof/>
          </w:rPr>
          <w:t>Program files</w:t>
        </w:r>
        <w:r>
          <w:rPr>
            <w:noProof/>
            <w:webHidden/>
          </w:rPr>
          <w:tab/>
        </w:r>
        <w:r>
          <w:rPr>
            <w:noProof/>
            <w:webHidden/>
          </w:rPr>
          <w:fldChar w:fldCharType="begin"/>
        </w:r>
        <w:r>
          <w:rPr>
            <w:noProof/>
            <w:webHidden/>
          </w:rPr>
          <w:instrText xml:space="preserve"> PAGEREF _Toc243683562 \h </w:instrText>
        </w:r>
        <w:r>
          <w:rPr>
            <w:noProof/>
            <w:webHidden/>
          </w:rPr>
        </w:r>
        <w:r>
          <w:rPr>
            <w:noProof/>
            <w:webHidden/>
          </w:rPr>
          <w:fldChar w:fldCharType="separate"/>
        </w:r>
        <w:r>
          <w:rPr>
            <w:noProof/>
            <w:webHidden/>
          </w:rPr>
          <w:t>9</w:t>
        </w:r>
        <w:r>
          <w:rPr>
            <w:noProof/>
            <w:webHidden/>
          </w:rPr>
          <w:fldChar w:fldCharType="end"/>
        </w:r>
      </w:hyperlink>
    </w:p>
    <w:p w14:paraId="0F9F6DE4" w14:textId="36D8146F" w:rsidR="00AE2BA2" w:rsidRDefault="00AE2BA2">
      <w:pPr>
        <w:pStyle w:val="TOC2"/>
        <w:tabs>
          <w:tab w:val="left" w:pos="960"/>
          <w:tab w:val="right" w:leader="dot" w:pos="10456"/>
        </w:tabs>
        <w:rPr>
          <w:rFonts w:eastAsiaTheme="minorEastAsia"/>
          <w:noProof/>
          <w:lang w:eastAsia="en-IN"/>
        </w:rPr>
      </w:pPr>
      <w:hyperlink w:anchor="_Toc243683563" w:history="1">
        <w:r w:rsidRPr="00F42A53">
          <w:rPr>
            <w:rStyle w:val="Hyperlink"/>
            <w:b/>
            <w:bCs/>
            <w:noProof/>
          </w:rPr>
          <w:t>2.3</w:t>
        </w:r>
        <w:r>
          <w:rPr>
            <w:rFonts w:eastAsiaTheme="minorEastAsia"/>
            <w:noProof/>
            <w:lang w:eastAsia="en-IN"/>
          </w:rPr>
          <w:tab/>
        </w:r>
        <w:r w:rsidRPr="00F42A53">
          <w:rPr>
            <w:rStyle w:val="Hyperlink"/>
            <w:noProof/>
          </w:rPr>
          <w:t>Window</w:t>
        </w:r>
        <w:r>
          <w:rPr>
            <w:noProof/>
            <w:webHidden/>
          </w:rPr>
          <w:tab/>
        </w:r>
        <w:r>
          <w:rPr>
            <w:noProof/>
            <w:webHidden/>
          </w:rPr>
          <w:fldChar w:fldCharType="begin"/>
        </w:r>
        <w:r>
          <w:rPr>
            <w:noProof/>
            <w:webHidden/>
          </w:rPr>
          <w:instrText xml:space="preserve"> PAGEREF _Toc243683563 \h </w:instrText>
        </w:r>
        <w:r>
          <w:rPr>
            <w:noProof/>
            <w:webHidden/>
          </w:rPr>
        </w:r>
        <w:r>
          <w:rPr>
            <w:noProof/>
            <w:webHidden/>
          </w:rPr>
          <w:fldChar w:fldCharType="separate"/>
        </w:r>
        <w:r>
          <w:rPr>
            <w:noProof/>
            <w:webHidden/>
          </w:rPr>
          <w:t>9</w:t>
        </w:r>
        <w:r>
          <w:rPr>
            <w:noProof/>
            <w:webHidden/>
          </w:rPr>
          <w:fldChar w:fldCharType="end"/>
        </w:r>
      </w:hyperlink>
    </w:p>
    <w:p w14:paraId="724787EF" w14:textId="53BA49AD" w:rsidR="00AE2BA2" w:rsidRDefault="00AE2BA2">
      <w:pPr>
        <w:pStyle w:val="TOC2"/>
        <w:tabs>
          <w:tab w:val="left" w:pos="960"/>
          <w:tab w:val="right" w:leader="dot" w:pos="10456"/>
        </w:tabs>
        <w:rPr>
          <w:rFonts w:eastAsiaTheme="minorEastAsia"/>
          <w:noProof/>
          <w:lang w:eastAsia="en-IN"/>
        </w:rPr>
      </w:pPr>
      <w:hyperlink w:anchor="_Toc243683564" w:history="1">
        <w:r w:rsidRPr="00F42A53">
          <w:rPr>
            <w:rStyle w:val="Hyperlink"/>
            <w:b/>
            <w:bCs/>
            <w:noProof/>
          </w:rPr>
          <w:t>2.4</w:t>
        </w:r>
        <w:r>
          <w:rPr>
            <w:rFonts w:eastAsiaTheme="minorEastAsia"/>
            <w:noProof/>
            <w:lang w:eastAsia="en-IN"/>
          </w:rPr>
          <w:tab/>
        </w:r>
        <w:r w:rsidRPr="00F42A53">
          <w:rPr>
            <w:rStyle w:val="Hyperlink"/>
            <w:noProof/>
          </w:rPr>
          <w:t>Build stamps</w:t>
        </w:r>
        <w:r>
          <w:rPr>
            <w:noProof/>
            <w:webHidden/>
          </w:rPr>
          <w:tab/>
        </w:r>
        <w:r>
          <w:rPr>
            <w:noProof/>
            <w:webHidden/>
          </w:rPr>
          <w:fldChar w:fldCharType="begin"/>
        </w:r>
        <w:r>
          <w:rPr>
            <w:noProof/>
            <w:webHidden/>
          </w:rPr>
          <w:instrText xml:space="preserve"> PAGEREF _Toc243683564 \h </w:instrText>
        </w:r>
        <w:r>
          <w:rPr>
            <w:noProof/>
            <w:webHidden/>
          </w:rPr>
        </w:r>
        <w:r>
          <w:rPr>
            <w:noProof/>
            <w:webHidden/>
          </w:rPr>
          <w:fldChar w:fldCharType="separate"/>
        </w:r>
        <w:r>
          <w:rPr>
            <w:noProof/>
            <w:webHidden/>
          </w:rPr>
          <w:t>9</w:t>
        </w:r>
        <w:r>
          <w:rPr>
            <w:noProof/>
            <w:webHidden/>
          </w:rPr>
          <w:fldChar w:fldCharType="end"/>
        </w:r>
      </w:hyperlink>
    </w:p>
    <w:p w14:paraId="3D36E04C" w14:textId="76AF6643" w:rsidR="00AE2BA2" w:rsidRDefault="00AE2BA2">
      <w:pPr>
        <w:pStyle w:val="TOC1"/>
        <w:tabs>
          <w:tab w:val="left" w:pos="440"/>
          <w:tab w:val="right" w:leader="dot" w:pos="10456"/>
        </w:tabs>
        <w:rPr>
          <w:rFonts w:eastAsiaTheme="minorEastAsia"/>
          <w:noProof/>
          <w:lang w:eastAsia="en-IN"/>
        </w:rPr>
      </w:pPr>
      <w:hyperlink w:anchor="_Toc243683565" w:history="1">
        <w:r w:rsidRPr="00F42A53">
          <w:rPr>
            <w:rStyle w:val="Hyperlink"/>
            <w:noProof/>
          </w:rPr>
          <w:t>3</w:t>
        </w:r>
        <w:r>
          <w:rPr>
            <w:rFonts w:eastAsiaTheme="minorEastAsia"/>
            <w:noProof/>
            <w:lang w:eastAsia="en-IN"/>
          </w:rPr>
          <w:tab/>
        </w:r>
        <w:r w:rsidRPr="00F42A53">
          <w:rPr>
            <w:rStyle w:val="Hyperlink"/>
            <w:noProof/>
          </w:rPr>
          <w:t>Window Layout</w:t>
        </w:r>
        <w:r>
          <w:rPr>
            <w:noProof/>
            <w:webHidden/>
          </w:rPr>
          <w:tab/>
        </w:r>
        <w:r>
          <w:rPr>
            <w:noProof/>
            <w:webHidden/>
          </w:rPr>
          <w:fldChar w:fldCharType="begin"/>
        </w:r>
        <w:r>
          <w:rPr>
            <w:noProof/>
            <w:webHidden/>
          </w:rPr>
          <w:instrText xml:space="preserve"> PAGEREF _Toc243683565 \h </w:instrText>
        </w:r>
        <w:r>
          <w:rPr>
            <w:noProof/>
            <w:webHidden/>
          </w:rPr>
        </w:r>
        <w:r>
          <w:rPr>
            <w:noProof/>
            <w:webHidden/>
          </w:rPr>
          <w:fldChar w:fldCharType="separate"/>
        </w:r>
        <w:r>
          <w:rPr>
            <w:noProof/>
            <w:webHidden/>
          </w:rPr>
          <w:t>9</w:t>
        </w:r>
        <w:r>
          <w:rPr>
            <w:noProof/>
            <w:webHidden/>
          </w:rPr>
          <w:fldChar w:fldCharType="end"/>
        </w:r>
      </w:hyperlink>
    </w:p>
    <w:p w14:paraId="7D47A2D7" w14:textId="22864656" w:rsidR="00AE2BA2" w:rsidRDefault="00AE2BA2">
      <w:pPr>
        <w:pStyle w:val="TOC1"/>
        <w:tabs>
          <w:tab w:val="left" w:pos="440"/>
          <w:tab w:val="right" w:leader="dot" w:pos="10456"/>
        </w:tabs>
        <w:rPr>
          <w:rFonts w:eastAsiaTheme="minorEastAsia"/>
          <w:noProof/>
          <w:lang w:eastAsia="en-IN"/>
        </w:rPr>
      </w:pPr>
      <w:hyperlink w:anchor="_Toc243683566" w:history="1">
        <w:r w:rsidRPr="00F42A53">
          <w:rPr>
            <w:rStyle w:val="Hyperlink"/>
            <w:noProof/>
          </w:rPr>
          <w:t>4</w:t>
        </w:r>
        <w:r>
          <w:rPr>
            <w:rFonts w:eastAsiaTheme="minorEastAsia"/>
            <w:noProof/>
            <w:lang w:eastAsia="en-IN"/>
          </w:rPr>
          <w:tab/>
        </w:r>
        <w:r w:rsidRPr="00F42A53">
          <w:rPr>
            <w:rStyle w:val="Hyperlink"/>
            <w:noProof/>
          </w:rPr>
          <w:t>Status Bar</w:t>
        </w:r>
        <w:r>
          <w:rPr>
            <w:noProof/>
            <w:webHidden/>
          </w:rPr>
          <w:tab/>
        </w:r>
        <w:r>
          <w:rPr>
            <w:noProof/>
            <w:webHidden/>
          </w:rPr>
          <w:fldChar w:fldCharType="begin"/>
        </w:r>
        <w:r>
          <w:rPr>
            <w:noProof/>
            <w:webHidden/>
          </w:rPr>
          <w:instrText xml:space="preserve"> PAGEREF _Toc243683566 \h </w:instrText>
        </w:r>
        <w:r>
          <w:rPr>
            <w:noProof/>
            <w:webHidden/>
          </w:rPr>
        </w:r>
        <w:r>
          <w:rPr>
            <w:noProof/>
            <w:webHidden/>
          </w:rPr>
          <w:fldChar w:fldCharType="separate"/>
        </w:r>
        <w:r>
          <w:rPr>
            <w:noProof/>
            <w:webHidden/>
          </w:rPr>
          <w:t>10</w:t>
        </w:r>
        <w:r>
          <w:rPr>
            <w:noProof/>
            <w:webHidden/>
          </w:rPr>
          <w:fldChar w:fldCharType="end"/>
        </w:r>
      </w:hyperlink>
    </w:p>
    <w:p w14:paraId="403F0D23" w14:textId="39879959" w:rsidR="00AE2BA2" w:rsidRDefault="00AE2BA2">
      <w:pPr>
        <w:pStyle w:val="TOC2"/>
        <w:tabs>
          <w:tab w:val="left" w:pos="960"/>
          <w:tab w:val="right" w:leader="dot" w:pos="10456"/>
        </w:tabs>
        <w:rPr>
          <w:rFonts w:eastAsiaTheme="minorEastAsia"/>
          <w:noProof/>
          <w:lang w:eastAsia="en-IN"/>
        </w:rPr>
      </w:pPr>
      <w:hyperlink w:anchor="_Toc243683567" w:history="1">
        <w:r w:rsidRPr="00F42A53">
          <w:rPr>
            <w:rStyle w:val="Hyperlink"/>
            <w:b/>
            <w:bCs/>
            <w:noProof/>
          </w:rPr>
          <w:t>4.1</w:t>
        </w:r>
        <w:r>
          <w:rPr>
            <w:rFonts w:eastAsiaTheme="minorEastAsia"/>
            <w:noProof/>
            <w:lang w:eastAsia="en-IN"/>
          </w:rPr>
          <w:tab/>
        </w:r>
        <w:r w:rsidRPr="00F42A53">
          <w:rPr>
            <w:rStyle w:val="Hyperlink"/>
            <w:noProof/>
          </w:rPr>
          <w:t>Fields, left to right</w:t>
        </w:r>
        <w:r>
          <w:rPr>
            <w:noProof/>
            <w:webHidden/>
          </w:rPr>
          <w:tab/>
        </w:r>
        <w:r>
          <w:rPr>
            <w:noProof/>
            <w:webHidden/>
          </w:rPr>
          <w:fldChar w:fldCharType="begin"/>
        </w:r>
        <w:r>
          <w:rPr>
            <w:noProof/>
            <w:webHidden/>
          </w:rPr>
          <w:instrText xml:space="preserve"> PAGEREF _Toc243683567 \h </w:instrText>
        </w:r>
        <w:r>
          <w:rPr>
            <w:noProof/>
            <w:webHidden/>
          </w:rPr>
        </w:r>
        <w:r>
          <w:rPr>
            <w:noProof/>
            <w:webHidden/>
          </w:rPr>
          <w:fldChar w:fldCharType="separate"/>
        </w:r>
        <w:r>
          <w:rPr>
            <w:noProof/>
            <w:webHidden/>
          </w:rPr>
          <w:t>10</w:t>
        </w:r>
        <w:r>
          <w:rPr>
            <w:noProof/>
            <w:webHidden/>
          </w:rPr>
          <w:fldChar w:fldCharType="end"/>
        </w:r>
      </w:hyperlink>
    </w:p>
    <w:p w14:paraId="4DE7DB72" w14:textId="45B59410" w:rsidR="00AE2BA2" w:rsidRDefault="00AE2BA2">
      <w:pPr>
        <w:pStyle w:val="TOC2"/>
        <w:tabs>
          <w:tab w:val="left" w:pos="960"/>
          <w:tab w:val="right" w:leader="dot" w:pos="10456"/>
        </w:tabs>
        <w:rPr>
          <w:rFonts w:eastAsiaTheme="minorEastAsia"/>
          <w:noProof/>
          <w:lang w:eastAsia="en-IN"/>
        </w:rPr>
      </w:pPr>
      <w:hyperlink w:anchor="_Toc243683568" w:history="1">
        <w:r w:rsidRPr="00F42A53">
          <w:rPr>
            <w:rStyle w:val="Hyperlink"/>
            <w:b/>
            <w:bCs/>
            <w:noProof/>
          </w:rPr>
          <w:t>4.2</w:t>
        </w:r>
        <w:r>
          <w:rPr>
            <w:rFonts w:eastAsiaTheme="minorEastAsia"/>
            <w:noProof/>
            <w:lang w:eastAsia="en-IN"/>
          </w:rPr>
          <w:tab/>
        </w:r>
        <w:r w:rsidRPr="00F42A53">
          <w:rPr>
            <w:rStyle w:val="Hyperlink"/>
            <w:noProof/>
          </w:rPr>
          <w:t>Serial port controls</w:t>
        </w:r>
        <w:r>
          <w:rPr>
            <w:noProof/>
            <w:webHidden/>
          </w:rPr>
          <w:tab/>
        </w:r>
        <w:r>
          <w:rPr>
            <w:noProof/>
            <w:webHidden/>
          </w:rPr>
          <w:fldChar w:fldCharType="begin"/>
        </w:r>
        <w:r>
          <w:rPr>
            <w:noProof/>
            <w:webHidden/>
          </w:rPr>
          <w:instrText xml:space="preserve"> PAGEREF _Toc243683568 \h </w:instrText>
        </w:r>
        <w:r>
          <w:rPr>
            <w:noProof/>
            <w:webHidden/>
          </w:rPr>
        </w:r>
        <w:r>
          <w:rPr>
            <w:noProof/>
            <w:webHidden/>
          </w:rPr>
          <w:fldChar w:fldCharType="separate"/>
        </w:r>
        <w:r>
          <w:rPr>
            <w:noProof/>
            <w:webHidden/>
          </w:rPr>
          <w:t>11</w:t>
        </w:r>
        <w:r>
          <w:rPr>
            <w:noProof/>
            <w:webHidden/>
          </w:rPr>
          <w:fldChar w:fldCharType="end"/>
        </w:r>
      </w:hyperlink>
    </w:p>
    <w:p w14:paraId="52DA7530" w14:textId="660D6FCC" w:rsidR="00AE2BA2" w:rsidRDefault="00AE2BA2">
      <w:pPr>
        <w:pStyle w:val="TOC2"/>
        <w:tabs>
          <w:tab w:val="left" w:pos="960"/>
          <w:tab w:val="right" w:leader="dot" w:pos="10456"/>
        </w:tabs>
        <w:rPr>
          <w:rFonts w:eastAsiaTheme="minorEastAsia"/>
          <w:noProof/>
          <w:lang w:eastAsia="en-IN"/>
        </w:rPr>
      </w:pPr>
      <w:hyperlink w:anchor="_Toc243683569" w:history="1">
        <w:r w:rsidRPr="00F42A53">
          <w:rPr>
            <w:rStyle w:val="Hyperlink"/>
            <w:b/>
            <w:bCs/>
            <w:noProof/>
          </w:rPr>
          <w:t>4.3</w:t>
        </w:r>
        <w:r>
          <w:rPr>
            <w:rFonts w:eastAsiaTheme="minorEastAsia"/>
            <w:noProof/>
            <w:lang w:eastAsia="en-IN"/>
          </w:rPr>
          <w:tab/>
        </w:r>
        <w:r w:rsidRPr="00F42A53">
          <w:rPr>
            <w:rStyle w:val="Hyperlink"/>
            <w:noProof/>
          </w:rPr>
          <w:t>HV pill and state pill</w:t>
        </w:r>
        <w:r>
          <w:rPr>
            <w:noProof/>
            <w:webHidden/>
          </w:rPr>
          <w:tab/>
        </w:r>
        <w:r>
          <w:rPr>
            <w:noProof/>
            <w:webHidden/>
          </w:rPr>
          <w:fldChar w:fldCharType="begin"/>
        </w:r>
        <w:r>
          <w:rPr>
            <w:noProof/>
            <w:webHidden/>
          </w:rPr>
          <w:instrText xml:space="preserve"> PAGEREF _Toc243683569 \h </w:instrText>
        </w:r>
        <w:r>
          <w:rPr>
            <w:noProof/>
            <w:webHidden/>
          </w:rPr>
        </w:r>
        <w:r>
          <w:rPr>
            <w:noProof/>
            <w:webHidden/>
          </w:rPr>
          <w:fldChar w:fldCharType="separate"/>
        </w:r>
        <w:r>
          <w:rPr>
            <w:noProof/>
            <w:webHidden/>
          </w:rPr>
          <w:t>11</w:t>
        </w:r>
        <w:r>
          <w:rPr>
            <w:noProof/>
            <w:webHidden/>
          </w:rPr>
          <w:fldChar w:fldCharType="end"/>
        </w:r>
      </w:hyperlink>
    </w:p>
    <w:p w14:paraId="21CE84F0" w14:textId="4DD022F8" w:rsidR="00AE2BA2" w:rsidRDefault="00AE2BA2">
      <w:pPr>
        <w:pStyle w:val="TOC2"/>
        <w:tabs>
          <w:tab w:val="left" w:pos="960"/>
          <w:tab w:val="right" w:leader="dot" w:pos="10456"/>
        </w:tabs>
        <w:rPr>
          <w:rFonts w:eastAsiaTheme="minorEastAsia"/>
          <w:noProof/>
          <w:lang w:eastAsia="en-IN"/>
        </w:rPr>
      </w:pPr>
      <w:hyperlink w:anchor="_Toc243683570" w:history="1">
        <w:r w:rsidRPr="00F42A53">
          <w:rPr>
            <w:rStyle w:val="Hyperlink"/>
            <w:b/>
            <w:bCs/>
            <w:noProof/>
          </w:rPr>
          <w:t>4.4</w:t>
        </w:r>
        <w:r>
          <w:rPr>
            <w:rFonts w:eastAsiaTheme="minorEastAsia"/>
            <w:noProof/>
            <w:lang w:eastAsia="en-IN"/>
          </w:rPr>
          <w:tab/>
        </w:r>
        <w:r w:rsidRPr="00F42A53">
          <w:rPr>
            <w:rStyle w:val="Hyperlink"/>
            <w:noProof/>
          </w:rPr>
          <w:t>High-voltage banner</w:t>
        </w:r>
        <w:r>
          <w:rPr>
            <w:noProof/>
            <w:webHidden/>
          </w:rPr>
          <w:tab/>
        </w:r>
        <w:r>
          <w:rPr>
            <w:noProof/>
            <w:webHidden/>
          </w:rPr>
          <w:fldChar w:fldCharType="begin"/>
        </w:r>
        <w:r>
          <w:rPr>
            <w:noProof/>
            <w:webHidden/>
          </w:rPr>
          <w:instrText xml:space="preserve"> PAGEREF _Toc243683570 \h </w:instrText>
        </w:r>
        <w:r>
          <w:rPr>
            <w:noProof/>
            <w:webHidden/>
          </w:rPr>
        </w:r>
        <w:r>
          <w:rPr>
            <w:noProof/>
            <w:webHidden/>
          </w:rPr>
          <w:fldChar w:fldCharType="separate"/>
        </w:r>
        <w:r>
          <w:rPr>
            <w:noProof/>
            <w:webHidden/>
          </w:rPr>
          <w:t>11</w:t>
        </w:r>
        <w:r>
          <w:rPr>
            <w:noProof/>
            <w:webHidden/>
          </w:rPr>
          <w:fldChar w:fldCharType="end"/>
        </w:r>
      </w:hyperlink>
    </w:p>
    <w:p w14:paraId="0ACE9E24" w14:textId="06726119" w:rsidR="00AE2BA2" w:rsidRDefault="00AE2BA2">
      <w:pPr>
        <w:pStyle w:val="TOC1"/>
        <w:tabs>
          <w:tab w:val="left" w:pos="440"/>
          <w:tab w:val="right" w:leader="dot" w:pos="10456"/>
        </w:tabs>
        <w:rPr>
          <w:rFonts w:eastAsiaTheme="minorEastAsia"/>
          <w:noProof/>
          <w:lang w:eastAsia="en-IN"/>
        </w:rPr>
      </w:pPr>
      <w:hyperlink w:anchor="_Toc243683571" w:history="1">
        <w:r w:rsidRPr="00F42A53">
          <w:rPr>
            <w:rStyle w:val="Hyperlink"/>
            <w:noProof/>
          </w:rPr>
          <w:t>5</w:t>
        </w:r>
        <w:r>
          <w:rPr>
            <w:rFonts w:eastAsiaTheme="minorEastAsia"/>
            <w:noProof/>
            <w:lang w:eastAsia="en-IN"/>
          </w:rPr>
          <w:tab/>
        </w:r>
        <w:r w:rsidRPr="00F42A53">
          <w:rPr>
            <w:rStyle w:val="Hyperlink"/>
            <w:noProof/>
          </w:rPr>
          <w:t>Navigation Rail</w:t>
        </w:r>
        <w:r>
          <w:rPr>
            <w:noProof/>
            <w:webHidden/>
          </w:rPr>
          <w:tab/>
        </w:r>
        <w:r>
          <w:rPr>
            <w:noProof/>
            <w:webHidden/>
          </w:rPr>
          <w:fldChar w:fldCharType="begin"/>
        </w:r>
        <w:r>
          <w:rPr>
            <w:noProof/>
            <w:webHidden/>
          </w:rPr>
          <w:instrText xml:space="preserve"> PAGEREF _Toc243683571 \h </w:instrText>
        </w:r>
        <w:r>
          <w:rPr>
            <w:noProof/>
            <w:webHidden/>
          </w:rPr>
        </w:r>
        <w:r>
          <w:rPr>
            <w:noProof/>
            <w:webHidden/>
          </w:rPr>
          <w:fldChar w:fldCharType="separate"/>
        </w:r>
        <w:r>
          <w:rPr>
            <w:noProof/>
            <w:webHidden/>
          </w:rPr>
          <w:t>12</w:t>
        </w:r>
        <w:r>
          <w:rPr>
            <w:noProof/>
            <w:webHidden/>
          </w:rPr>
          <w:fldChar w:fldCharType="end"/>
        </w:r>
      </w:hyperlink>
    </w:p>
    <w:p w14:paraId="33959256" w14:textId="41087768" w:rsidR="00AE2BA2" w:rsidRDefault="00AE2BA2">
      <w:pPr>
        <w:pStyle w:val="TOC1"/>
        <w:tabs>
          <w:tab w:val="left" w:pos="440"/>
          <w:tab w:val="right" w:leader="dot" w:pos="10456"/>
        </w:tabs>
        <w:rPr>
          <w:rFonts w:eastAsiaTheme="minorEastAsia"/>
          <w:noProof/>
          <w:lang w:eastAsia="en-IN"/>
        </w:rPr>
      </w:pPr>
      <w:hyperlink w:anchor="_Toc243683572" w:history="1">
        <w:r w:rsidRPr="00F42A53">
          <w:rPr>
            <w:rStyle w:val="Hyperlink"/>
            <w:noProof/>
          </w:rPr>
          <w:t>6</w:t>
        </w:r>
        <w:r>
          <w:rPr>
            <w:rFonts w:eastAsiaTheme="minorEastAsia"/>
            <w:noProof/>
            <w:lang w:eastAsia="en-IN"/>
          </w:rPr>
          <w:tab/>
        </w:r>
        <w:r w:rsidRPr="00F42A53">
          <w:rPr>
            <w:rStyle w:val="Hyperlink"/>
            <w:noProof/>
          </w:rPr>
          <w:t>Run Screen</w:t>
        </w:r>
        <w:r>
          <w:rPr>
            <w:noProof/>
            <w:webHidden/>
          </w:rPr>
          <w:tab/>
        </w:r>
        <w:r>
          <w:rPr>
            <w:noProof/>
            <w:webHidden/>
          </w:rPr>
          <w:fldChar w:fldCharType="begin"/>
        </w:r>
        <w:r>
          <w:rPr>
            <w:noProof/>
            <w:webHidden/>
          </w:rPr>
          <w:instrText xml:space="preserve"> PAGEREF _Toc243683572 \h </w:instrText>
        </w:r>
        <w:r>
          <w:rPr>
            <w:noProof/>
            <w:webHidden/>
          </w:rPr>
        </w:r>
        <w:r>
          <w:rPr>
            <w:noProof/>
            <w:webHidden/>
          </w:rPr>
          <w:fldChar w:fldCharType="separate"/>
        </w:r>
        <w:r>
          <w:rPr>
            <w:noProof/>
            <w:webHidden/>
          </w:rPr>
          <w:t>12</w:t>
        </w:r>
        <w:r>
          <w:rPr>
            <w:noProof/>
            <w:webHidden/>
          </w:rPr>
          <w:fldChar w:fldCharType="end"/>
        </w:r>
      </w:hyperlink>
    </w:p>
    <w:p w14:paraId="0C1BBD1F" w14:textId="453FA9C3" w:rsidR="00AE2BA2" w:rsidRDefault="00AE2BA2">
      <w:pPr>
        <w:pStyle w:val="TOC2"/>
        <w:tabs>
          <w:tab w:val="left" w:pos="960"/>
          <w:tab w:val="right" w:leader="dot" w:pos="10456"/>
        </w:tabs>
        <w:rPr>
          <w:rFonts w:eastAsiaTheme="minorEastAsia"/>
          <w:noProof/>
          <w:lang w:eastAsia="en-IN"/>
        </w:rPr>
      </w:pPr>
      <w:hyperlink w:anchor="_Toc243683573" w:history="1">
        <w:r w:rsidRPr="00F42A53">
          <w:rPr>
            <w:rStyle w:val="Hyperlink"/>
            <w:b/>
            <w:bCs/>
            <w:noProof/>
          </w:rPr>
          <w:t>6.1</w:t>
        </w:r>
        <w:r>
          <w:rPr>
            <w:rFonts w:eastAsiaTheme="minorEastAsia"/>
            <w:noProof/>
            <w:lang w:eastAsia="en-IN"/>
          </w:rPr>
          <w:tab/>
        </w:r>
        <w:r w:rsidRPr="00F42A53">
          <w:rPr>
            <w:rStyle w:val="Hyperlink"/>
            <w:noProof/>
          </w:rPr>
          <w:t>Verdict panel</w:t>
        </w:r>
        <w:r>
          <w:rPr>
            <w:noProof/>
            <w:webHidden/>
          </w:rPr>
          <w:tab/>
        </w:r>
        <w:r>
          <w:rPr>
            <w:noProof/>
            <w:webHidden/>
          </w:rPr>
          <w:fldChar w:fldCharType="begin"/>
        </w:r>
        <w:r>
          <w:rPr>
            <w:noProof/>
            <w:webHidden/>
          </w:rPr>
          <w:instrText xml:space="preserve"> PAGEREF _Toc243683573 \h </w:instrText>
        </w:r>
        <w:r>
          <w:rPr>
            <w:noProof/>
            <w:webHidden/>
          </w:rPr>
        </w:r>
        <w:r>
          <w:rPr>
            <w:noProof/>
            <w:webHidden/>
          </w:rPr>
          <w:fldChar w:fldCharType="separate"/>
        </w:r>
        <w:r>
          <w:rPr>
            <w:noProof/>
            <w:webHidden/>
          </w:rPr>
          <w:t>12</w:t>
        </w:r>
        <w:r>
          <w:rPr>
            <w:noProof/>
            <w:webHidden/>
          </w:rPr>
          <w:fldChar w:fldCharType="end"/>
        </w:r>
      </w:hyperlink>
    </w:p>
    <w:p w14:paraId="1F32F381" w14:textId="2D69250F" w:rsidR="00AE2BA2" w:rsidRDefault="00AE2BA2">
      <w:pPr>
        <w:pStyle w:val="TOC2"/>
        <w:tabs>
          <w:tab w:val="left" w:pos="960"/>
          <w:tab w:val="right" w:leader="dot" w:pos="10456"/>
        </w:tabs>
        <w:rPr>
          <w:rFonts w:eastAsiaTheme="minorEastAsia"/>
          <w:noProof/>
          <w:lang w:eastAsia="en-IN"/>
        </w:rPr>
      </w:pPr>
      <w:hyperlink w:anchor="_Toc243683574" w:history="1">
        <w:r w:rsidRPr="00F42A53">
          <w:rPr>
            <w:rStyle w:val="Hyperlink"/>
            <w:b/>
            <w:bCs/>
            <w:noProof/>
          </w:rPr>
          <w:t>6.2</w:t>
        </w:r>
        <w:r>
          <w:rPr>
            <w:rFonts w:eastAsiaTheme="minorEastAsia"/>
            <w:noProof/>
            <w:lang w:eastAsia="en-IN"/>
          </w:rPr>
          <w:tab/>
        </w:r>
        <w:r w:rsidRPr="00F42A53">
          <w:rPr>
            <w:rStyle w:val="Hyperlink"/>
            <w:noProof/>
          </w:rPr>
          <w:t>Big round button</w:t>
        </w:r>
        <w:r>
          <w:rPr>
            <w:noProof/>
            <w:webHidden/>
          </w:rPr>
          <w:tab/>
        </w:r>
        <w:r>
          <w:rPr>
            <w:noProof/>
            <w:webHidden/>
          </w:rPr>
          <w:fldChar w:fldCharType="begin"/>
        </w:r>
        <w:r>
          <w:rPr>
            <w:noProof/>
            <w:webHidden/>
          </w:rPr>
          <w:instrText xml:space="preserve"> PAGEREF _Toc243683574 \h </w:instrText>
        </w:r>
        <w:r>
          <w:rPr>
            <w:noProof/>
            <w:webHidden/>
          </w:rPr>
        </w:r>
        <w:r>
          <w:rPr>
            <w:noProof/>
            <w:webHidden/>
          </w:rPr>
          <w:fldChar w:fldCharType="separate"/>
        </w:r>
        <w:r>
          <w:rPr>
            <w:noProof/>
            <w:webHidden/>
          </w:rPr>
          <w:t>13</w:t>
        </w:r>
        <w:r>
          <w:rPr>
            <w:noProof/>
            <w:webHidden/>
          </w:rPr>
          <w:fldChar w:fldCharType="end"/>
        </w:r>
      </w:hyperlink>
    </w:p>
    <w:p w14:paraId="00B459E8" w14:textId="0C0CF9E4" w:rsidR="00AE2BA2" w:rsidRDefault="00AE2BA2">
      <w:pPr>
        <w:pStyle w:val="TOC2"/>
        <w:tabs>
          <w:tab w:val="left" w:pos="960"/>
          <w:tab w:val="right" w:leader="dot" w:pos="10456"/>
        </w:tabs>
        <w:rPr>
          <w:rFonts w:eastAsiaTheme="minorEastAsia"/>
          <w:noProof/>
          <w:lang w:eastAsia="en-IN"/>
        </w:rPr>
      </w:pPr>
      <w:hyperlink w:anchor="_Toc243683575" w:history="1">
        <w:r w:rsidRPr="00F42A53">
          <w:rPr>
            <w:rStyle w:val="Hyperlink"/>
            <w:b/>
            <w:bCs/>
            <w:noProof/>
          </w:rPr>
          <w:t>6.3</w:t>
        </w:r>
        <w:r>
          <w:rPr>
            <w:rFonts w:eastAsiaTheme="minorEastAsia"/>
            <w:noProof/>
            <w:lang w:eastAsia="en-IN"/>
          </w:rPr>
          <w:tab/>
        </w:r>
        <w:r w:rsidRPr="00F42A53">
          <w:rPr>
            <w:rStyle w:val="Hyperlink"/>
            <w:noProof/>
          </w:rPr>
          <w:t>Netlist strip</w:t>
        </w:r>
        <w:r>
          <w:rPr>
            <w:noProof/>
            <w:webHidden/>
          </w:rPr>
          <w:tab/>
        </w:r>
        <w:r>
          <w:rPr>
            <w:noProof/>
            <w:webHidden/>
          </w:rPr>
          <w:fldChar w:fldCharType="begin"/>
        </w:r>
        <w:r>
          <w:rPr>
            <w:noProof/>
            <w:webHidden/>
          </w:rPr>
          <w:instrText xml:space="preserve"> PAGEREF _Toc243683575 \h </w:instrText>
        </w:r>
        <w:r>
          <w:rPr>
            <w:noProof/>
            <w:webHidden/>
          </w:rPr>
        </w:r>
        <w:r>
          <w:rPr>
            <w:noProof/>
            <w:webHidden/>
          </w:rPr>
          <w:fldChar w:fldCharType="separate"/>
        </w:r>
        <w:r>
          <w:rPr>
            <w:noProof/>
            <w:webHidden/>
          </w:rPr>
          <w:t>13</w:t>
        </w:r>
        <w:r>
          <w:rPr>
            <w:noProof/>
            <w:webHidden/>
          </w:rPr>
          <w:fldChar w:fldCharType="end"/>
        </w:r>
      </w:hyperlink>
    </w:p>
    <w:p w14:paraId="21E9DC0B" w14:textId="42D814D5" w:rsidR="00AE2BA2" w:rsidRDefault="00AE2BA2">
      <w:pPr>
        <w:pStyle w:val="TOC2"/>
        <w:tabs>
          <w:tab w:val="left" w:pos="960"/>
          <w:tab w:val="right" w:leader="dot" w:pos="10456"/>
        </w:tabs>
        <w:rPr>
          <w:rFonts w:eastAsiaTheme="minorEastAsia"/>
          <w:noProof/>
          <w:lang w:eastAsia="en-IN"/>
        </w:rPr>
      </w:pPr>
      <w:hyperlink w:anchor="_Toc243683576" w:history="1">
        <w:r w:rsidRPr="00F42A53">
          <w:rPr>
            <w:rStyle w:val="Hyperlink"/>
            <w:b/>
            <w:bCs/>
            <w:noProof/>
          </w:rPr>
          <w:t>6.4</w:t>
        </w:r>
        <w:r>
          <w:rPr>
            <w:rFonts w:eastAsiaTheme="minorEastAsia"/>
            <w:noProof/>
            <w:lang w:eastAsia="en-IN"/>
          </w:rPr>
          <w:tab/>
        </w:r>
        <w:r w:rsidRPr="00F42A53">
          <w:rPr>
            <w:rStyle w:val="Hyperlink"/>
            <w:noProof/>
          </w:rPr>
          <w:t>Handover panel</w:t>
        </w:r>
        <w:r>
          <w:rPr>
            <w:noProof/>
            <w:webHidden/>
          </w:rPr>
          <w:tab/>
        </w:r>
        <w:r>
          <w:rPr>
            <w:noProof/>
            <w:webHidden/>
          </w:rPr>
          <w:fldChar w:fldCharType="begin"/>
        </w:r>
        <w:r>
          <w:rPr>
            <w:noProof/>
            <w:webHidden/>
          </w:rPr>
          <w:instrText xml:space="preserve"> PAGEREF _Toc243683576 \h </w:instrText>
        </w:r>
        <w:r>
          <w:rPr>
            <w:noProof/>
            <w:webHidden/>
          </w:rPr>
        </w:r>
        <w:r>
          <w:rPr>
            <w:noProof/>
            <w:webHidden/>
          </w:rPr>
          <w:fldChar w:fldCharType="separate"/>
        </w:r>
        <w:r>
          <w:rPr>
            <w:noProof/>
            <w:webHidden/>
          </w:rPr>
          <w:t>13</w:t>
        </w:r>
        <w:r>
          <w:rPr>
            <w:noProof/>
            <w:webHidden/>
          </w:rPr>
          <w:fldChar w:fldCharType="end"/>
        </w:r>
      </w:hyperlink>
    </w:p>
    <w:p w14:paraId="23AB65C5" w14:textId="0F55ABC2" w:rsidR="00AE2BA2" w:rsidRDefault="00AE2BA2">
      <w:pPr>
        <w:pStyle w:val="TOC2"/>
        <w:tabs>
          <w:tab w:val="left" w:pos="960"/>
          <w:tab w:val="right" w:leader="dot" w:pos="10456"/>
        </w:tabs>
        <w:rPr>
          <w:rFonts w:eastAsiaTheme="minorEastAsia"/>
          <w:noProof/>
          <w:lang w:eastAsia="en-IN"/>
        </w:rPr>
      </w:pPr>
      <w:hyperlink w:anchor="_Toc243683577" w:history="1">
        <w:r w:rsidRPr="00F42A53">
          <w:rPr>
            <w:rStyle w:val="Hyperlink"/>
            <w:b/>
            <w:bCs/>
            <w:noProof/>
          </w:rPr>
          <w:t>6.5</w:t>
        </w:r>
        <w:r>
          <w:rPr>
            <w:rFonts w:eastAsiaTheme="minorEastAsia"/>
            <w:noProof/>
            <w:lang w:eastAsia="en-IN"/>
          </w:rPr>
          <w:tab/>
        </w:r>
        <w:r w:rsidRPr="00F42A53">
          <w:rPr>
            <w:rStyle w:val="Hyperlink"/>
            <w:noProof/>
          </w:rPr>
          <w:t>Fixture sequence panel</w:t>
        </w:r>
        <w:r>
          <w:rPr>
            <w:noProof/>
            <w:webHidden/>
          </w:rPr>
          <w:tab/>
        </w:r>
        <w:r>
          <w:rPr>
            <w:noProof/>
            <w:webHidden/>
          </w:rPr>
          <w:fldChar w:fldCharType="begin"/>
        </w:r>
        <w:r>
          <w:rPr>
            <w:noProof/>
            <w:webHidden/>
          </w:rPr>
          <w:instrText xml:space="preserve"> PAGEREF _Toc243683577 \h </w:instrText>
        </w:r>
        <w:r>
          <w:rPr>
            <w:noProof/>
            <w:webHidden/>
          </w:rPr>
        </w:r>
        <w:r>
          <w:rPr>
            <w:noProof/>
            <w:webHidden/>
          </w:rPr>
          <w:fldChar w:fldCharType="separate"/>
        </w:r>
        <w:r>
          <w:rPr>
            <w:noProof/>
            <w:webHidden/>
          </w:rPr>
          <w:t>14</w:t>
        </w:r>
        <w:r>
          <w:rPr>
            <w:noProof/>
            <w:webHidden/>
          </w:rPr>
          <w:fldChar w:fldCharType="end"/>
        </w:r>
      </w:hyperlink>
    </w:p>
    <w:p w14:paraId="016BF865" w14:textId="0CEA21A0" w:rsidR="00AE2BA2" w:rsidRDefault="00AE2BA2">
      <w:pPr>
        <w:pStyle w:val="TOC2"/>
        <w:tabs>
          <w:tab w:val="left" w:pos="960"/>
          <w:tab w:val="right" w:leader="dot" w:pos="10456"/>
        </w:tabs>
        <w:rPr>
          <w:rFonts w:eastAsiaTheme="minorEastAsia"/>
          <w:noProof/>
          <w:lang w:eastAsia="en-IN"/>
        </w:rPr>
      </w:pPr>
      <w:hyperlink w:anchor="_Toc243683578" w:history="1">
        <w:r w:rsidRPr="00F42A53">
          <w:rPr>
            <w:rStyle w:val="Hyperlink"/>
            <w:b/>
            <w:bCs/>
            <w:noProof/>
          </w:rPr>
          <w:t>6.6</w:t>
        </w:r>
        <w:r>
          <w:rPr>
            <w:rFonts w:eastAsiaTheme="minorEastAsia"/>
            <w:noProof/>
            <w:lang w:eastAsia="en-IN"/>
          </w:rPr>
          <w:tab/>
        </w:r>
        <w:r w:rsidRPr="00F42A53">
          <w:rPr>
            <w:rStyle w:val="Hyperlink"/>
            <w:noProof/>
          </w:rPr>
          <w:t>Test cards</w:t>
        </w:r>
        <w:r>
          <w:rPr>
            <w:noProof/>
            <w:webHidden/>
          </w:rPr>
          <w:tab/>
        </w:r>
        <w:r>
          <w:rPr>
            <w:noProof/>
            <w:webHidden/>
          </w:rPr>
          <w:fldChar w:fldCharType="begin"/>
        </w:r>
        <w:r>
          <w:rPr>
            <w:noProof/>
            <w:webHidden/>
          </w:rPr>
          <w:instrText xml:space="preserve"> PAGEREF _Toc243683578 \h </w:instrText>
        </w:r>
        <w:r>
          <w:rPr>
            <w:noProof/>
            <w:webHidden/>
          </w:rPr>
        </w:r>
        <w:r>
          <w:rPr>
            <w:noProof/>
            <w:webHidden/>
          </w:rPr>
          <w:fldChar w:fldCharType="separate"/>
        </w:r>
        <w:r>
          <w:rPr>
            <w:noProof/>
            <w:webHidden/>
          </w:rPr>
          <w:t>14</w:t>
        </w:r>
        <w:r>
          <w:rPr>
            <w:noProof/>
            <w:webHidden/>
          </w:rPr>
          <w:fldChar w:fldCharType="end"/>
        </w:r>
      </w:hyperlink>
    </w:p>
    <w:p w14:paraId="2624F0E7" w14:textId="053074D0" w:rsidR="00AE2BA2" w:rsidRDefault="00AE2BA2">
      <w:pPr>
        <w:pStyle w:val="TOC2"/>
        <w:tabs>
          <w:tab w:val="left" w:pos="960"/>
          <w:tab w:val="right" w:leader="dot" w:pos="10456"/>
        </w:tabs>
        <w:rPr>
          <w:rFonts w:eastAsiaTheme="minorEastAsia"/>
          <w:noProof/>
          <w:lang w:eastAsia="en-IN"/>
        </w:rPr>
      </w:pPr>
      <w:hyperlink w:anchor="_Toc243683579" w:history="1">
        <w:r w:rsidRPr="00F42A53">
          <w:rPr>
            <w:rStyle w:val="Hyperlink"/>
            <w:b/>
            <w:bCs/>
            <w:noProof/>
          </w:rPr>
          <w:t>6.7</w:t>
        </w:r>
        <w:r>
          <w:rPr>
            <w:rFonts w:eastAsiaTheme="minorEastAsia"/>
            <w:noProof/>
            <w:lang w:eastAsia="en-IN"/>
          </w:rPr>
          <w:tab/>
        </w:r>
        <w:r w:rsidRPr="00F42A53">
          <w:rPr>
            <w:rStyle w:val="Hyperlink"/>
            <w:noProof/>
          </w:rPr>
          <w:t>Auto scan strip</w:t>
        </w:r>
        <w:r>
          <w:rPr>
            <w:noProof/>
            <w:webHidden/>
          </w:rPr>
          <w:tab/>
        </w:r>
        <w:r>
          <w:rPr>
            <w:noProof/>
            <w:webHidden/>
          </w:rPr>
          <w:fldChar w:fldCharType="begin"/>
        </w:r>
        <w:r>
          <w:rPr>
            <w:noProof/>
            <w:webHidden/>
          </w:rPr>
          <w:instrText xml:space="preserve"> PAGEREF _Toc243683579 \h </w:instrText>
        </w:r>
        <w:r>
          <w:rPr>
            <w:noProof/>
            <w:webHidden/>
          </w:rPr>
        </w:r>
        <w:r>
          <w:rPr>
            <w:noProof/>
            <w:webHidden/>
          </w:rPr>
          <w:fldChar w:fldCharType="separate"/>
        </w:r>
        <w:r>
          <w:rPr>
            <w:noProof/>
            <w:webHidden/>
          </w:rPr>
          <w:t>15</w:t>
        </w:r>
        <w:r>
          <w:rPr>
            <w:noProof/>
            <w:webHidden/>
          </w:rPr>
          <w:fldChar w:fldCharType="end"/>
        </w:r>
      </w:hyperlink>
    </w:p>
    <w:p w14:paraId="723AA492" w14:textId="6176EBED" w:rsidR="00AE2BA2" w:rsidRDefault="00AE2BA2">
      <w:pPr>
        <w:pStyle w:val="TOC2"/>
        <w:tabs>
          <w:tab w:val="left" w:pos="960"/>
          <w:tab w:val="right" w:leader="dot" w:pos="10456"/>
        </w:tabs>
        <w:rPr>
          <w:rFonts w:eastAsiaTheme="minorEastAsia"/>
          <w:noProof/>
          <w:lang w:eastAsia="en-IN"/>
        </w:rPr>
      </w:pPr>
      <w:hyperlink w:anchor="_Toc243683580" w:history="1">
        <w:r w:rsidRPr="00F42A53">
          <w:rPr>
            <w:rStyle w:val="Hyperlink"/>
            <w:b/>
            <w:bCs/>
            <w:noProof/>
          </w:rPr>
          <w:t>6.8</w:t>
        </w:r>
        <w:r>
          <w:rPr>
            <w:rFonts w:eastAsiaTheme="minorEastAsia"/>
            <w:noProof/>
            <w:lang w:eastAsia="en-IN"/>
          </w:rPr>
          <w:tab/>
        </w:r>
        <w:r w:rsidRPr="00F42A53">
          <w:rPr>
            <w:rStyle w:val="Hyperlink"/>
            <w:noProof/>
          </w:rPr>
          <w:t>Faults panel</w:t>
        </w:r>
        <w:r>
          <w:rPr>
            <w:noProof/>
            <w:webHidden/>
          </w:rPr>
          <w:tab/>
        </w:r>
        <w:r>
          <w:rPr>
            <w:noProof/>
            <w:webHidden/>
          </w:rPr>
          <w:fldChar w:fldCharType="begin"/>
        </w:r>
        <w:r>
          <w:rPr>
            <w:noProof/>
            <w:webHidden/>
          </w:rPr>
          <w:instrText xml:space="preserve"> PAGEREF _Toc243683580 \h </w:instrText>
        </w:r>
        <w:r>
          <w:rPr>
            <w:noProof/>
            <w:webHidden/>
          </w:rPr>
        </w:r>
        <w:r>
          <w:rPr>
            <w:noProof/>
            <w:webHidden/>
          </w:rPr>
          <w:fldChar w:fldCharType="separate"/>
        </w:r>
        <w:r>
          <w:rPr>
            <w:noProof/>
            <w:webHidden/>
          </w:rPr>
          <w:t>15</w:t>
        </w:r>
        <w:r>
          <w:rPr>
            <w:noProof/>
            <w:webHidden/>
          </w:rPr>
          <w:fldChar w:fldCharType="end"/>
        </w:r>
      </w:hyperlink>
    </w:p>
    <w:p w14:paraId="4EC87025" w14:textId="5068551E" w:rsidR="00AE2BA2" w:rsidRDefault="00AE2BA2">
      <w:pPr>
        <w:pStyle w:val="TOC2"/>
        <w:tabs>
          <w:tab w:val="left" w:pos="960"/>
          <w:tab w:val="right" w:leader="dot" w:pos="10456"/>
        </w:tabs>
        <w:rPr>
          <w:rFonts w:eastAsiaTheme="minorEastAsia"/>
          <w:noProof/>
          <w:lang w:eastAsia="en-IN"/>
        </w:rPr>
      </w:pPr>
      <w:hyperlink w:anchor="_Toc243683581" w:history="1">
        <w:r w:rsidRPr="00F42A53">
          <w:rPr>
            <w:rStyle w:val="Hyperlink"/>
            <w:b/>
            <w:bCs/>
            <w:noProof/>
          </w:rPr>
          <w:t>6.9</w:t>
        </w:r>
        <w:r>
          <w:rPr>
            <w:rFonts w:eastAsiaTheme="minorEastAsia"/>
            <w:noProof/>
            <w:lang w:eastAsia="en-IN"/>
          </w:rPr>
          <w:tab/>
        </w:r>
        <w:r w:rsidRPr="00F42A53">
          <w:rPr>
            <w:rStyle w:val="Hyperlink"/>
            <w:noProof/>
          </w:rPr>
          <w:t>Test details panel</w:t>
        </w:r>
        <w:r>
          <w:rPr>
            <w:noProof/>
            <w:webHidden/>
          </w:rPr>
          <w:tab/>
        </w:r>
        <w:r>
          <w:rPr>
            <w:noProof/>
            <w:webHidden/>
          </w:rPr>
          <w:fldChar w:fldCharType="begin"/>
        </w:r>
        <w:r>
          <w:rPr>
            <w:noProof/>
            <w:webHidden/>
          </w:rPr>
          <w:instrText xml:space="preserve"> PAGEREF _Toc243683581 \h </w:instrText>
        </w:r>
        <w:r>
          <w:rPr>
            <w:noProof/>
            <w:webHidden/>
          </w:rPr>
        </w:r>
        <w:r>
          <w:rPr>
            <w:noProof/>
            <w:webHidden/>
          </w:rPr>
          <w:fldChar w:fldCharType="separate"/>
        </w:r>
        <w:r>
          <w:rPr>
            <w:noProof/>
            <w:webHidden/>
          </w:rPr>
          <w:t>15</w:t>
        </w:r>
        <w:r>
          <w:rPr>
            <w:noProof/>
            <w:webHidden/>
          </w:rPr>
          <w:fldChar w:fldCharType="end"/>
        </w:r>
      </w:hyperlink>
    </w:p>
    <w:p w14:paraId="7A832610" w14:textId="185CCBE3" w:rsidR="00AE2BA2" w:rsidRDefault="00AE2BA2">
      <w:pPr>
        <w:pStyle w:val="TOC2"/>
        <w:tabs>
          <w:tab w:val="left" w:pos="960"/>
          <w:tab w:val="right" w:leader="dot" w:pos="10456"/>
        </w:tabs>
        <w:rPr>
          <w:rFonts w:eastAsiaTheme="minorEastAsia"/>
          <w:noProof/>
          <w:lang w:eastAsia="en-IN"/>
        </w:rPr>
      </w:pPr>
      <w:hyperlink w:anchor="_Toc243683582" w:history="1">
        <w:r w:rsidRPr="00F42A53">
          <w:rPr>
            <w:rStyle w:val="Hyperlink"/>
            <w:b/>
            <w:bCs/>
            <w:noProof/>
          </w:rPr>
          <w:t>6.10</w:t>
        </w:r>
        <w:r>
          <w:rPr>
            <w:rFonts w:eastAsiaTheme="minorEastAsia"/>
            <w:noProof/>
            <w:lang w:eastAsia="en-IN"/>
          </w:rPr>
          <w:tab/>
        </w:r>
        <w:r w:rsidRPr="00F42A53">
          <w:rPr>
            <w:rStyle w:val="Hyperlink"/>
            <w:noProof/>
          </w:rPr>
          <w:t>HV stack panel</w:t>
        </w:r>
        <w:r>
          <w:rPr>
            <w:noProof/>
            <w:webHidden/>
          </w:rPr>
          <w:tab/>
        </w:r>
        <w:r>
          <w:rPr>
            <w:noProof/>
            <w:webHidden/>
          </w:rPr>
          <w:fldChar w:fldCharType="begin"/>
        </w:r>
        <w:r>
          <w:rPr>
            <w:noProof/>
            <w:webHidden/>
          </w:rPr>
          <w:instrText xml:space="preserve"> PAGEREF _Toc243683582 \h </w:instrText>
        </w:r>
        <w:r>
          <w:rPr>
            <w:noProof/>
            <w:webHidden/>
          </w:rPr>
        </w:r>
        <w:r>
          <w:rPr>
            <w:noProof/>
            <w:webHidden/>
          </w:rPr>
          <w:fldChar w:fldCharType="separate"/>
        </w:r>
        <w:r>
          <w:rPr>
            <w:noProof/>
            <w:webHidden/>
          </w:rPr>
          <w:t>15</w:t>
        </w:r>
        <w:r>
          <w:rPr>
            <w:noProof/>
            <w:webHidden/>
          </w:rPr>
          <w:fldChar w:fldCharType="end"/>
        </w:r>
      </w:hyperlink>
    </w:p>
    <w:p w14:paraId="14581FDD" w14:textId="00FF9962" w:rsidR="00AE2BA2" w:rsidRDefault="00AE2BA2">
      <w:pPr>
        <w:pStyle w:val="TOC2"/>
        <w:tabs>
          <w:tab w:val="left" w:pos="960"/>
          <w:tab w:val="right" w:leader="dot" w:pos="10456"/>
        </w:tabs>
        <w:rPr>
          <w:rFonts w:eastAsiaTheme="minorEastAsia"/>
          <w:noProof/>
          <w:lang w:eastAsia="en-IN"/>
        </w:rPr>
      </w:pPr>
      <w:hyperlink w:anchor="_Toc243683583" w:history="1">
        <w:r w:rsidRPr="00F42A53">
          <w:rPr>
            <w:rStyle w:val="Hyperlink"/>
            <w:b/>
            <w:bCs/>
            <w:noProof/>
          </w:rPr>
          <w:t>6.11</w:t>
        </w:r>
        <w:r>
          <w:rPr>
            <w:rFonts w:eastAsiaTheme="minorEastAsia"/>
            <w:noProof/>
            <w:lang w:eastAsia="en-IN"/>
          </w:rPr>
          <w:tab/>
        </w:r>
        <w:r w:rsidRPr="00F42A53">
          <w:rPr>
            <w:rStyle w:val="Hyperlink"/>
            <w:noProof/>
          </w:rPr>
          <w:t>When the Run buttons are enabled</w:t>
        </w:r>
        <w:r>
          <w:rPr>
            <w:noProof/>
            <w:webHidden/>
          </w:rPr>
          <w:tab/>
        </w:r>
        <w:r>
          <w:rPr>
            <w:noProof/>
            <w:webHidden/>
          </w:rPr>
          <w:fldChar w:fldCharType="begin"/>
        </w:r>
        <w:r>
          <w:rPr>
            <w:noProof/>
            <w:webHidden/>
          </w:rPr>
          <w:instrText xml:space="preserve"> PAGEREF _Toc243683583 \h </w:instrText>
        </w:r>
        <w:r>
          <w:rPr>
            <w:noProof/>
            <w:webHidden/>
          </w:rPr>
        </w:r>
        <w:r>
          <w:rPr>
            <w:noProof/>
            <w:webHidden/>
          </w:rPr>
          <w:fldChar w:fldCharType="separate"/>
        </w:r>
        <w:r>
          <w:rPr>
            <w:noProof/>
            <w:webHidden/>
          </w:rPr>
          <w:t>16</w:t>
        </w:r>
        <w:r>
          <w:rPr>
            <w:noProof/>
            <w:webHidden/>
          </w:rPr>
          <w:fldChar w:fldCharType="end"/>
        </w:r>
      </w:hyperlink>
    </w:p>
    <w:p w14:paraId="13CB1211" w14:textId="28D76340" w:rsidR="00AE2BA2" w:rsidRDefault="00AE2BA2">
      <w:pPr>
        <w:pStyle w:val="TOC1"/>
        <w:tabs>
          <w:tab w:val="left" w:pos="440"/>
          <w:tab w:val="right" w:leader="dot" w:pos="10456"/>
        </w:tabs>
        <w:rPr>
          <w:rFonts w:eastAsiaTheme="minorEastAsia"/>
          <w:noProof/>
          <w:lang w:eastAsia="en-IN"/>
        </w:rPr>
      </w:pPr>
      <w:hyperlink w:anchor="_Toc243683584" w:history="1">
        <w:r w:rsidRPr="00F42A53">
          <w:rPr>
            <w:rStyle w:val="Hyperlink"/>
            <w:noProof/>
          </w:rPr>
          <w:t>7</w:t>
        </w:r>
        <w:r>
          <w:rPr>
            <w:rFonts w:eastAsiaTheme="minorEastAsia"/>
            <w:noProof/>
            <w:lang w:eastAsia="en-IN"/>
          </w:rPr>
          <w:tab/>
        </w:r>
        <w:r w:rsidRPr="00F42A53">
          <w:rPr>
            <w:rStyle w:val="Hyperlink"/>
            <w:noProof/>
          </w:rPr>
          <w:t>Continuity Screen</w:t>
        </w:r>
        <w:r>
          <w:rPr>
            <w:noProof/>
            <w:webHidden/>
          </w:rPr>
          <w:tab/>
        </w:r>
        <w:r>
          <w:rPr>
            <w:noProof/>
            <w:webHidden/>
          </w:rPr>
          <w:fldChar w:fldCharType="begin"/>
        </w:r>
        <w:r>
          <w:rPr>
            <w:noProof/>
            <w:webHidden/>
          </w:rPr>
          <w:instrText xml:space="preserve"> PAGEREF _Toc243683584 \h </w:instrText>
        </w:r>
        <w:r>
          <w:rPr>
            <w:noProof/>
            <w:webHidden/>
          </w:rPr>
        </w:r>
        <w:r>
          <w:rPr>
            <w:noProof/>
            <w:webHidden/>
          </w:rPr>
          <w:fldChar w:fldCharType="separate"/>
        </w:r>
        <w:r>
          <w:rPr>
            <w:noProof/>
            <w:webHidden/>
          </w:rPr>
          <w:t>16</w:t>
        </w:r>
        <w:r>
          <w:rPr>
            <w:noProof/>
            <w:webHidden/>
          </w:rPr>
          <w:fldChar w:fldCharType="end"/>
        </w:r>
      </w:hyperlink>
    </w:p>
    <w:p w14:paraId="7080D32A" w14:textId="36AA4920" w:rsidR="00AE2BA2" w:rsidRDefault="00AE2BA2">
      <w:pPr>
        <w:pStyle w:val="TOC2"/>
        <w:tabs>
          <w:tab w:val="left" w:pos="960"/>
          <w:tab w:val="right" w:leader="dot" w:pos="10456"/>
        </w:tabs>
        <w:rPr>
          <w:rFonts w:eastAsiaTheme="minorEastAsia"/>
          <w:noProof/>
          <w:lang w:eastAsia="en-IN"/>
        </w:rPr>
      </w:pPr>
      <w:hyperlink w:anchor="_Toc243683585" w:history="1">
        <w:r w:rsidRPr="00F42A53">
          <w:rPr>
            <w:rStyle w:val="Hyperlink"/>
            <w:b/>
            <w:bCs/>
            <w:noProof/>
          </w:rPr>
          <w:t>7.1</w:t>
        </w:r>
        <w:r>
          <w:rPr>
            <w:rFonts w:eastAsiaTheme="minorEastAsia"/>
            <w:noProof/>
            <w:lang w:eastAsia="en-IN"/>
          </w:rPr>
          <w:tab/>
        </w:r>
        <w:r w:rsidRPr="00F42A53">
          <w:rPr>
            <w:rStyle w:val="Hyperlink"/>
            <w:noProof/>
          </w:rPr>
          <w:t>View bar</w:t>
        </w:r>
        <w:r>
          <w:rPr>
            <w:noProof/>
            <w:webHidden/>
          </w:rPr>
          <w:tab/>
        </w:r>
        <w:r>
          <w:rPr>
            <w:noProof/>
            <w:webHidden/>
          </w:rPr>
          <w:fldChar w:fldCharType="begin"/>
        </w:r>
        <w:r>
          <w:rPr>
            <w:noProof/>
            <w:webHidden/>
          </w:rPr>
          <w:instrText xml:space="preserve"> PAGEREF _Toc243683585 \h </w:instrText>
        </w:r>
        <w:r>
          <w:rPr>
            <w:noProof/>
            <w:webHidden/>
          </w:rPr>
        </w:r>
        <w:r>
          <w:rPr>
            <w:noProof/>
            <w:webHidden/>
          </w:rPr>
          <w:fldChar w:fldCharType="separate"/>
        </w:r>
        <w:r>
          <w:rPr>
            <w:noProof/>
            <w:webHidden/>
          </w:rPr>
          <w:t>17</w:t>
        </w:r>
        <w:r>
          <w:rPr>
            <w:noProof/>
            <w:webHidden/>
          </w:rPr>
          <w:fldChar w:fldCharType="end"/>
        </w:r>
      </w:hyperlink>
    </w:p>
    <w:p w14:paraId="1931ECEB" w14:textId="2A86BE6E" w:rsidR="00AE2BA2" w:rsidRDefault="00AE2BA2">
      <w:pPr>
        <w:pStyle w:val="TOC2"/>
        <w:tabs>
          <w:tab w:val="left" w:pos="960"/>
          <w:tab w:val="right" w:leader="dot" w:pos="10456"/>
        </w:tabs>
        <w:rPr>
          <w:rFonts w:eastAsiaTheme="minorEastAsia"/>
          <w:noProof/>
          <w:lang w:eastAsia="en-IN"/>
        </w:rPr>
      </w:pPr>
      <w:hyperlink w:anchor="_Toc243683586" w:history="1">
        <w:r w:rsidRPr="00F42A53">
          <w:rPr>
            <w:rStyle w:val="Hyperlink"/>
            <w:b/>
            <w:bCs/>
            <w:noProof/>
          </w:rPr>
          <w:t>7.2</w:t>
        </w:r>
        <w:r>
          <w:rPr>
            <w:rFonts w:eastAsiaTheme="minorEastAsia"/>
            <w:noProof/>
            <w:lang w:eastAsia="en-IN"/>
          </w:rPr>
          <w:tab/>
        </w:r>
        <w:r w:rsidRPr="00F42A53">
          <w:rPr>
            <w:rStyle w:val="Hyperlink"/>
            <w:noProof/>
          </w:rPr>
          <w:t>Netlist and fixture strips</w:t>
        </w:r>
        <w:r>
          <w:rPr>
            <w:noProof/>
            <w:webHidden/>
          </w:rPr>
          <w:tab/>
        </w:r>
        <w:r>
          <w:rPr>
            <w:noProof/>
            <w:webHidden/>
          </w:rPr>
          <w:fldChar w:fldCharType="begin"/>
        </w:r>
        <w:r>
          <w:rPr>
            <w:noProof/>
            <w:webHidden/>
          </w:rPr>
          <w:instrText xml:space="preserve"> PAGEREF _Toc243683586 \h </w:instrText>
        </w:r>
        <w:r>
          <w:rPr>
            <w:noProof/>
            <w:webHidden/>
          </w:rPr>
        </w:r>
        <w:r>
          <w:rPr>
            <w:noProof/>
            <w:webHidden/>
          </w:rPr>
          <w:fldChar w:fldCharType="separate"/>
        </w:r>
        <w:r>
          <w:rPr>
            <w:noProof/>
            <w:webHidden/>
          </w:rPr>
          <w:t>17</w:t>
        </w:r>
        <w:r>
          <w:rPr>
            <w:noProof/>
            <w:webHidden/>
          </w:rPr>
          <w:fldChar w:fldCharType="end"/>
        </w:r>
      </w:hyperlink>
    </w:p>
    <w:p w14:paraId="2B5AB430" w14:textId="6B696859" w:rsidR="00AE2BA2" w:rsidRDefault="00AE2BA2">
      <w:pPr>
        <w:pStyle w:val="TOC2"/>
        <w:tabs>
          <w:tab w:val="left" w:pos="960"/>
          <w:tab w:val="right" w:leader="dot" w:pos="10456"/>
        </w:tabs>
        <w:rPr>
          <w:rFonts w:eastAsiaTheme="minorEastAsia"/>
          <w:noProof/>
          <w:lang w:eastAsia="en-IN"/>
        </w:rPr>
      </w:pPr>
      <w:hyperlink w:anchor="_Toc243683587" w:history="1">
        <w:r w:rsidRPr="00F42A53">
          <w:rPr>
            <w:rStyle w:val="Hyperlink"/>
            <w:b/>
            <w:bCs/>
            <w:noProof/>
          </w:rPr>
          <w:t>7.3</w:t>
        </w:r>
        <w:r>
          <w:rPr>
            <w:rFonts w:eastAsiaTheme="minorEastAsia"/>
            <w:noProof/>
            <w:lang w:eastAsia="en-IN"/>
          </w:rPr>
          <w:tab/>
        </w:r>
        <w:r w:rsidRPr="00F42A53">
          <w:rPr>
            <w:rStyle w:val="Hyperlink"/>
            <w:noProof/>
          </w:rPr>
          <w:t>Mode selector</w:t>
        </w:r>
        <w:r>
          <w:rPr>
            <w:noProof/>
            <w:webHidden/>
          </w:rPr>
          <w:tab/>
        </w:r>
        <w:r>
          <w:rPr>
            <w:noProof/>
            <w:webHidden/>
          </w:rPr>
          <w:fldChar w:fldCharType="begin"/>
        </w:r>
        <w:r>
          <w:rPr>
            <w:noProof/>
            <w:webHidden/>
          </w:rPr>
          <w:instrText xml:space="preserve"> PAGEREF _Toc243683587 \h </w:instrText>
        </w:r>
        <w:r>
          <w:rPr>
            <w:noProof/>
            <w:webHidden/>
          </w:rPr>
        </w:r>
        <w:r>
          <w:rPr>
            <w:noProof/>
            <w:webHidden/>
          </w:rPr>
          <w:fldChar w:fldCharType="separate"/>
        </w:r>
        <w:r>
          <w:rPr>
            <w:noProof/>
            <w:webHidden/>
          </w:rPr>
          <w:t>17</w:t>
        </w:r>
        <w:r>
          <w:rPr>
            <w:noProof/>
            <w:webHidden/>
          </w:rPr>
          <w:fldChar w:fldCharType="end"/>
        </w:r>
      </w:hyperlink>
    </w:p>
    <w:p w14:paraId="51BF4D7C" w14:textId="1763D499" w:rsidR="00AE2BA2" w:rsidRDefault="00AE2BA2">
      <w:pPr>
        <w:pStyle w:val="TOC2"/>
        <w:tabs>
          <w:tab w:val="left" w:pos="960"/>
          <w:tab w:val="right" w:leader="dot" w:pos="10456"/>
        </w:tabs>
        <w:rPr>
          <w:rFonts w:eastAsiaTheme="minorEastAsia"/>
          <w:noProof/>
          <w:lang w:eastAsia="en-IN"/>
        </w:rPr>
      </w:pPr>
      <w:hyperlink w:anchor="_Toc243683588" w:history="1">
        <w:r w:rsidRPr="00F42A53">
          <w:rPr>
            <w:rStyle w:val="Hyperlink"/>
            <w:b/>
            <w:bCs/>
            <w:noProof/>
          </w:rPr>
          <w:t>7.4</w:t>
        </w:r>
        <w:r>
          <w:rPr>
            <w:rFonts w:eastAsiaTheme="minorEastAsia"/>
            <w:noProof/>
            <w:lang w:eastAsia="en-IN"/>
          </w:rPr>
          <w:tab/>
        </w:r>
        <w:r w:rsidRPr="00F42A53">
          <w:rPr>
            <w:rStyle w:val="Hyperlink"/>
            <w:noProof/>
          </w:rPr>
          <w:t>Facts band</w:t>
        </w:r>
        <w:r>
          <w:rPr>
            <w:noProof/>
            <w:webHidden/>
          </w:rPr>
          <w:tab/>
        </w:r>
        <w:r>
          <w:rPr>
            <w:noProof/>
            <w:webHidden/>
          </w:rPr>
          <w:fldChar w:fldCharType="begin"/>
        </w:r>
        <w:r>
          <w:rPr>
            <w:noProof/>
            <w:webHidden/>
          </w:rPr>
          <w:instrText xml:space="preserve"> PAGEREF _Toc243683588 \h </w:instrText>
        </w:r>
        <w:r>
          <w:rPr>
            <w:noProof/>
            <w:webHidden/>
          </w:rPr>
        </w:r>
        <w:r>
          <w:rPr>
            <w:noProof/>
            <w:webHidden/>
          </w:rPr>
          <w:fldChar w:fldCharType="separate"/>
        </w:r>
        <w:r>
          <w:rPr>
            <w:noProof/>
            <w:webHidden/>
          </w:rPr>
          <w:t>17</w:t>
        </w:r>
        <w:r>
          <w:rPr>
            <w:noProof/>
            <w:webHidden/>
          </w:rPr>
          <w:fldChar w:fldCharType="end"/>
        </w:r>
      </w:hyperlink>
    </w:p>
    <w:p w14:paraId="330C62CB" w14:textId="7E9818EF" w:rsidR="00AE2BA2" w:rsidRDefault="00AE2BA2">
      <w:pPr>
        <w:pStyle w:val="TOC2"/>
        <w:tabs>
          <w:tab w:val="left" w:pos="960"/>
          <w:tab w:val="right" w:leader="dot" w:pos="10456"/>
        </w:tabs>
        <w:rPr>
          <w:rFonts w:eastAsiaTheme="minorEastAsia"/>
          <w:noProof/>
          <w:lang w:eastAsia="en-IN"/>
        </w:rPr>
      </w:pPr>
      <w:hyperlink w:anchor="_Toc243683589" w:history="1">
        <w:r w:rsidRPr="00F42A53">
          <w:rPr>
            <w:rStyle w:val="Hyperlink"/>
            <w:b/>
            <w:bCs/>
            <w:noProof/>
          </w:rPr>
          <w:t>7.5</w:t>
        </w:r>
        <w:r>
          <w:rPr>
            <w:rFonts w:eastAsiaTheme="minorEastAsia"/>
            <w:noProof/>
            <w:lang w:eastAsia="en-IN"/>
          </w:rPr>
          <w:tab/>
        </w:r>
        <w:r w:rsidRPr="00F42A53">
          <w:rPr>
            <w:rStyle w:val="Hyperlink"/>
            <w:noProof/>
          </w:rPr>
          <w:t>Result tiles</w:t>
        </w:r>
        <w:r>
          <w:rPr>
            <w:noProof/>
            <w:webHidden/>
          </w:rPr>
          <w:tab/>
        </w:r>
        <w:r>
          <w:rPr>
            <w:noProof/>
            <w:webHidden/>
          </w:rPr>
          <w:fldChar w:fldCharType="begin"/>
        </w:r>
        <w:r>
          <w:rPr>
            <w:noProof/>
            <w:webHidden/>
          </w:rPr>
          <w:instrText xml:space="preserve"> PAGEREF _Toc243683589 \h </w:instrText>
        </w:r>
        <w:r>
          <w:rPr>
            <w:noProof/>
            <w:webHidden/>
          </w:rPr>
        </w:r>
        <w:r>
          <w:rPr>
            <w:noProof/>
            <w:webHidden/>
          </w:rPr>
          <w:fldChar w:fldCharType="separate"/>
        </w:r>
        <w:r>
          <w:rPr>
            <w:noProof/>
            <w:webHidden/>
          </w:rPr>
          <w:t>17</w:t>
        </w:r>
        <w:r>
          <w:rPr>
            <w:noProof/>
            <w:webHidden/>
          </w:rPr>
          <w:fldChar w:fldCharType="end"/>
        </w:r>
      </w:hyperlink>
    </w:p>
    <w:p w14:paraId="7D36C9ED" w14:textId="54094B3C" w:rsidR="00AE2BA2" w:rsidRDefault="00AE2BA2">
      <w:pPr>
        <w:pStyle w:val="TOC2"/>
        <w:tabs>
          <w:tab w:val="left" w:pos="960"/>
          <w:tab w:val="right" w:leader="dot" w:pos="10456"/>
        </w:tabs>
        <w:rPr>
          <w:rFonts w:eastAsiaTheme="minorEastAsia"/>
          <w:noProof/>
          <w:lang w:eastAsia="en-IN"/>
        </w:rPr>
      </w:pPr>
      <w:hyperlink w:anchor="_Toc243683590" w:history="1">
        <w:r w:rsidRPr="00F42A53">
          <w:rPr>
            <w:rStyle w:val="Hyperlink"/>
            <w:b/>
            <w:bCs/>
            <w:noProof/>
          </w:rPr>
          <w:t>7.6</w:t>
        </w:r>
        <w:r>
          <w:rPr>
            <w:rFonts w:eastAsiaTheme="minorEastAsia"/>
            <w:noProof/>
            <w:lang w:eastAsia="en-IN"/>
          </w:rPr>
          <w:tab/>
        </w:r>
        <w:r w:rsidRPr="00F42A53">
          <w:rPr>
            <w:rStyle w:val="Hyperlink"/>
            <w:noProof/>
          </w:rPr>
          <w:t>Harness wiring diagram</w:t>
        </w:r>
        <w:r>
          <w:rPr>
            <w:noProof/>
            <w:webHidden/>
          </w:rPr>
          <w:tab/>
        </w:r>
        <w:r>
          <w:rPr>
            <w:noProof/>
            <w:webHidden/>
          </w:rPr>
          <w:fldChar w:fldCharType="begin"/>
        </w:r>
        <w:r>
          <w:rPr>
            <w:noProof/>
            <w:webHidden/>
          </w:rPr>
          <w:instrText xml:space="preserve"> PAGEREF _Toc243683590 \h </w:instrText>
        </w:r>
        <w:r>
          <w:rPr>
            <w:noProof/>
            <w:webHidden/>
          </w:rPr>
        </w:r>
        <w:r>
          <w:rPr>
            <w:noProof/>
            <w:webHidden/>
          </w:rPr>
          <w:fldChar w:fldCharType="separate"/>
        </w:r>
        <w:r>
          <w:rPr>
            <w:noProof/>
            <w:webHidden/>
          </w:rPr>
          <w:t>17</w:t>
        </w:r>
        <w:r>
          <w:rPr>
            <w:noProof/>
            <w:webHidden/>
          </w:rPr>
          <w:fldChar w:fldCharType="end"/>
        </w:r>
      </w:hyperlink>
    </w:p>
    <w:p w14:paraId="39ED948A" w14:textId="7DC01057" w:rsidR="00AE2BA2" w:rsidRDefault="00AE2BA2">
      <w:pPr>
        <w:pStyle w:val="TOC2"/>
        <w:tabs>
          <w:tab w:val="left" w:pos="960"/>
          <w:tab w:val="right" w:leader="dot" w:pos="10456"/>
        </w:tabs>
        <w:rPr>
          <w:rFonts w:eastAsiaTheme="minorEastAsia"/>
          <w:noProof/>
          <w:lang w:eastAsia="en-IN"/>
        </w:rPr>
      </w:pPr>
      <w:hyperlink w:anchor="_Toc243683591" w:history="1">
        <w:r w:rsidRPr="00F42A53">
          <w:rPr>
            <w:rStyle w:val="Hyperlink"/>
            <w:b/>
            <w:bCs/>
            <w:noProof/>
          </w:rPr>
          <w:t>7.7</w:t>
        </w:r>
        <w:r>
          <w:rPr>
            <w:rFonts w:eastAsiaTheme="minorEastAsia"/>
            <w:noProof/>
            <w:lang w:eastAsia="en-IN"/>
          </w:rPr>
          <w:tab/>
        </w:r>
        <w:r w:rsidRPr="00F42A53">
          <w:rPr>
            <w:rStyle w:val="Hyperlink"/>
            <w:noProof/>
          </w:rPr>
          <w:t>Connection results table</w:t>
        </w:r>
        <w:r>
          <w:rPr>
            <w:noProof/>
            <w:webHidden/>
          </w:rPr>
          <w:tab/>
        </w:r>
        <w:r>
          <w:rPr>
            <w:noProof/>
            <w:webHidden/>
          </w:rPr>
          <w:fldChar w:fldCharType="begin"/>
        </w:r>
        <w:r>
          <w:rPr>
            <w:noProof/>
            <w:webHidden/>
          </w:rPr>
          <w:instrText xml:space="preserve"> PAGEREF _Toc243683591 \h </w:instrText>
        </w:r>
        <w:r>
          <w:rPr>
            <w:noProof/>
            <w:webHidden/>
          </w:rPr>
        </w:r>
        <w:r>
          <w:rPr>
            <w:noProof/>
            <w:webHidden/>
          </w:rPr>
          <w:fldChar w:fldCharType="separate"/>
        </w:r>
        <w:r>
          <w:rPr>
            <w:noProof/>
            <w:webHidden/>
          </w:rPr>
          <w:t>19</w:t>
        </w:r>
        <w:r>
          <w:rPr>
            <w:noProof/>
            <w:webHidden/>
          </w:rPr>
          <w:fldChar w:fldCharType="end"/>
        </w:r>
      </w:hyperlink>
    </w:p>
    <w:p w14:paraId="6A684D51" w14:textId="4618689A" w:rsidR="00AE2BA2" w:rsidRDefault="00AE2BA2">
      <w:pPr>
        <w:pStyle w:val="TOC2"/>
        <w:tabs>
          <w:tab w:val="left" w:pos="960"/>
          <w:tab w:val="right" w:leader="dot" w:pos="10456"/>
        </w:tabs>
        <w:rPr>
          <w:rFonts w:eastAsiaTheme="minorEastAsia"/>
          <w:noProof/>
          <w:lang w:eastAsia="en-IN"/>
        </w:rPr>
      </w:pPr>
      <w:hyperlink w:anchor="_Toc243683592" w:history="1">
        <w:r w:rsidRPr="00F42A53">
          <w:rPr>
            <w:rStyle w:val="Hyperlink"/>
            <w:b/>
            <w:bCs/>
            <w:noProof/>
          </w:rPr>
          <w:t>7.8</w:t>
        </w:r>
        <w:r>
          <w:rPr>
            <w:rFonts w:eastAsiaTheme="minorEastAsia"/>
            <w:noProof/>
            <w:lang w:eastAsia="en-IN"/>
          </w:rPr>
          <w:tab/>
        </w:r>
        <w:r w:rsidRPr="00F42A53">
          <w:rPr>
            <w:rStyle w:val="Hyperlink"/>
            <w:noProof/>
          </w:rPr>
          <w:t>Net inspector and Fixture connectors</w:t>
        </w:r>
        <w:r>
          <w:rPr>
            <w:noProof/>
            <w:webHidden/>
          </w:rPr>
          <w:tab/>
        </w:r>
        <w:r>
          <w:rPr>
            <w:noProof/>
            <w:webHidden/>
          </w:rPr>
          <w:fldChar w:fldCharType="begin"/>
        </w:r>
        <w:r>
          <w:rPr>
            <w:noProof/>
            <w:webHidden/>
          </w:rPr>
          <w:instrText xml:space="preserve"> PAGEREF _Toc243683592 \h </w:instrText>
        </w:r>
        <w:r>
          <w:rPr>
            <w:noProof/>
            <w:webHidden/>
          </w:rPr>
        </w:r>
        <w:r>
          <w:rPr>
            <w:noProof/>
            <w:webHidden/>
          </w:rPr>
          <w:fldChar w:fldCharType="separate"/>
        </w:r>
        <w:r>
          <w:rPr>
            <w:noProof/>
            <w:webHidden/>
          </w:rPr>
          <w:t>19</w:t>
        </w:r>
        <w:r>
          <w:rPr>
            <w:noProof/>
            <w:webHidden/>
          </w:rPr>
          <w:fldChar w:fldCharType="end"/>
        </w:r>
      </w:hyperlink>
    </w:p>
    <w:p w14:paraId="3E6B1ECD" w14:textId="72DECB9C" w:rsidR="00AE2BA2" w:rsidRDefault="00AE2BA2">
      <w:pPr>
        <w:pStyle w:val="TOC2"/>
        <w:tabs>
          <w:tab w:val="left" w:pos="960"/>
          <w:tab w:val="right" w:leader="dot" w:pos="10456"/>
        </w:tabs>
        <w:rPr>
          <w:rFonts w:eastAsiaTheme="minorEastAsia"/>
          <w:noProof/>
          <w:lang w:eastAsia="en-IN"/>
        </w:rPr>
      </w:pPr>
      <w:hyperlink w:anchor="_Toc243683593" w:history="1">
        <w:r w:rsidRPr="00F42A53">
          <w:rPr>
            <w:rStyle w:val="Hyperlink"/>
            <w:b/>
            <w:bCs/>
            <w:noProof/>
          </w:rPr>
          <w:t>7.9</w:t>
        </w:r>
        <w:r>
          <w:rPr>
            <w:rFonts w:eastAsiaTheme="minorEastAsia"/>
            <w:noProof/>
            <w:lang w:eastAsia="en-IN"/>
          </w:rPr>
          <w:tab/>
        </w:r>
        <w:r w:rsidRPr="00F42A53">
          <w:rPr>
            <w:rStyle w:val="Hyperlink"/>
            <w:noProof/>
          </w:rPr>
          <w:t>Cross continuity mode</w:t>
        </w:r>
        <w:r>
          <w:rPr>
            <w:noProof/>
            <w:webHidden/>
          </w:rPr>
          <w:tab/>
        </w:r>
        <w:r>
          <w:rPr>
            <w:noProof/>
            <w:webHidden/>
          </w:rPr>
          <w:fldChar w:fldCharType="begin"/>
        </w:r>
        <w:r>
          <w:rPr>
            <w:noProof/>
            <w:webHidden/>
          </w:rPr>
          <w:instrText xml:space="preserve"> PAGEREF _Toc243683593 \h </w:instrText>
        </w:r>
        <w:r>
          <w:rPr>
            <w:noProof/>
            <w:webHidden/>
          </w:rPr>
        </w:r>
        <w:r>
          <w:rPr>
            <w:noProof/>
            <w:webHidden/>
          </w:rPr>
          <w:fldChar w:fldCharType="separate"/>
        </w:r>
        <w:r>
          <w:rPr>
            <w:noProof/>
            <w:webHidden/>
          </w:rPr>
          <w:t>19</w:t>
        </w:r>
        <w:r>
          <w:rPr>
            <w:noProof/>
            <w:webHidden/>
          </w:rPr>
          <w:fldChar w:fldCharType="end"/>
        </w:r>
      </w:hyperlink>
    </w:p>
    <w:p w14:paraId="2E897A69" w14:textId="7F188A0D" w:rsidR="00AE2BA2" w:rsidRDefault="00AE2BA2">
      <w:pPr>
        <w:pStyle w:val="TOC1"/>
        <w:tabs>
          <w:tab w:val="left" w:pos="440"/>
          <w:tab w:val="right" w:leader="dot" w:pos="10456"/>
        </w:tabs>
        <w:rPr>
          <w:rFonts w:eastAsiaTheme="minorEastAsia"/>
          <w:noProof/>
          <w:lang w:eastAsia="en-IN"/>
        </w:rPr>
      </w:pPr>
      <w:hyperlink w:anchor="_Toc243683594" w:history="1">
        <w:r w:rsidRPr="00F42A53">
          <w:rPr>
            <w:rStyle w:val="Hyperlink"/>
            <w:noProof/>
          </w:rPr>
          <w:t>8</w:t>
        </w:r>
        <w:r>
          <w:rPr>
            <w:rFonts w:eastAsiaTheme="minorEastAsia"/>
            <w:noProof/>
            <w:lang w:eastAsia="en-IN"/>
          </w:rPr>
          <w:tab/>
        </w:r>
        <w:r w:rsidRPr="00F42A53">
          <w:rPr>
            <w:rStyle w:val="Hyperlink"/>
            <w:noProof/>
          </w:rPr>
          <w:t>Resistance Screen</w:t>
        </w:r>
        <w:r>
          <w:rPr>
            <w:noProof/>
            <w:webHidden/>
          </w:rPr>
          <w:tab/>
        </w:r>
        <w:r>
          <w:rPr>
            <w:noProof/>
            <w:webHidden/>
          </w:rPr>
          <w:fldChar w:fldCharType="begin"/>
        </w:r>
        <w:r>
          <w:rPr>
            <w:noProof/>
            <w:webHidden/>
          </w:rPr>
          <w:instrText xml:space="preserve"> PAGEREF _Toc243683594 \h </w:instrText>
        </w:r>
        <w:r>
          <w:rPr>
            <w:noProof/>
            <w:webHidden/>
          </w:rPr>
        </w:r>
        <w:r>
          <w:rPr>
            <w:noProof/>
            <w:webHidden/>
          </w:rPr>
          <w:fldChar w:fldCharType="separate"/>
        </w:r>
        <w:r>
          <w:rPr>
            <w:noProof/>
            <w:webHidden/>
          </w:rPr>
          <w:t>20</w:t>
        </w:r>
        <w:r>
          <w:rPr>
            <w:noProof/>
            <w:webHidden/>
          </w:rPr>
          <w:fldChar w:fldCharType="end"/>
        </w:r>
      </w:hyperlink>
    </w:p>
    <w:p w14:paraId="6B29E31C" w14:textId="078524D8" w:rsidR="00AE2BA2" w:rsidRDefault="00AE2BA2">
      <w:pPr>
        <w:pStyle w:val="TOC2"/>
        <w:tabs>
          <w:tab w:val="left" w:pos="960"/>
          <w:tab w:val="right" w:leader="dot" w:pos="10456"/>
        </w:tabs>
        <w:rPr>
          <w:rFonts w:eastAsiaTheme="minorEastAsia"/>
          <w:noProof/>
          <w:lang w:eastAsia="en-IN"/>
        </w:rPr>
      </w:pPr>
      <w:hyperlink w:anchor="_Toc243683595" w:history="1">
        <w:r w:rsidRPr="00F42A53">
          <w:rPr>
            <w:rStyle w:val="Hyperlink"/>
            <w:b/>
            <w:bCs/>
            <w:noProof/>
          </w:rPr>
          <w:t>8.1</w:t>
        </w:r>
        <w:r>
          <w:rPr>
            <w:rFonts w:eastAsiaTheme="minorEastAsia"/>
            <w:noProof/>
            <w:lang w:eastAsia="en-IN"/>
          </w:rPr>
          <w:tab/>
        </w:r>
        <w:r w:rsidRPr="00F42A53">
          <w:rPr>
            <w:rStyle w:val="Hyperlink"/>
            <w:noProof/>
          </w:rPr>
          <w:t>View bar, netlist strip and facts band</w:t>
        </w:r>
        <w:r>
          <w:rPr>
            <w:noProof/>
            <w:webHidden/>
          </w:rPr>
          <w:tab/>
        </w:r>
        <w:r>
          <w:rPr>
            <w:noProof/>
            <w:webHidden/>
          </w:rPr>
          <w:fldChar w:fldCharType="begin"/>
        </w:r>
        <w:r>
          <w:rPr>
            <w:noProof/>
            <w:webHidden/>
          </w:rPr>
          <w:instrText xml:space="preserve"> PAGEREF _Toc243683595 \h </w:instrText>
        </w:r>
        <w:r>
          <w:rPr>
            <w:noProof/>
            <w:webHidden/>
          </w:rPr>
        </w:r>
        <w:r>
          <w:rPr>
            <w:noProof/>
            <w:webHidden/>
          </w:rPr>
          <w:fldChar w:fldCharType="separate"/>
        </w:r>
        <w:r>
          <w:rPr>
            <w:noProof/>
            <w:webHidden/>
          </w:rPr>
          <w:t>20</w:t>
        </w:r>
        <w:r>
          <w:rPr>
            <w:noProof/>
            <w:webHidden/>
          </w:rPr>
          <w:fldChar w:fldCharType="end"/>
        </w:r>
      </w:hyperlink>
    </w:p>
    <w:p w14:paraId="40FAA8A0" w14:textId="394D90EF" w:rsidR="00AE2BA2" w:rsidRDefault="00AE2BA2">
      <w:pPr>
        <w:pStyle w:val="TOC2"/>
        <w:tabs>
          <w:tab w:val="left" w:pos="960"/>
          <w:tab w:val="right" w:leader="dot" w:pos="10456"/>
        </w:tabs>
        <w:rPr>
          <w:rFonts w:eastAsiaTheme="minorEastAsia"/>
          <w:noProof/>
          <w:lang w:eastAsia="en-IN"/>
        </w:rPr>
      </w:pPr>
      <w:hyperlink w:anchor="_Toc243683596" w:history="1">
        <w:r w:rsidRPr="00F42A53">
          <w:rPr>
            <w:rStyle w:val="Hyperlink"/>
            <w:b/>
            <w:bCs/>
            <w:noProof/>
          </w:rPr>
          <w:t>8.2</w:t>
        </w:r>
        <w:r>
          <w:rPr>
            <w:rFonts w:eastAsiaTheme="minorEastAsia"/>
            <w:noProof/>
            <w:lang w:eastAsia="en-IN"/>
          </w:rPr>
          <w:tab/>
        </w:r>
        <w:r w:rsidRPr="00F42A53">
          <w:rPr>
            <w:rStyle w:val="Hyperlink"/>
            <w:noProof/>
          </w:rPr>
          <w:t>Main column</w:t>
        </w:r>
        <w:r>
          <w:rPr>
            <w:noProof/>
            <w:webHidden/>
          </w:rPr>
          <w:tab/>
        </w:r>
        <w:r>
          <w:rPr>
            <w:noProof/>
            <w:webHidden/>
          </w:rPr>
          <w:fldChar w:fldCharType="begin"/>
        </w:r>
        <w:r>
          <w:rPr>
            <w:noProof/>
            <w:webHidden/>
          </w:rPr>
          <w:instrText xml:space="preserve"> PAGEREF _Toc243683596 \h </w:instrText>
        </w:r>
        <w:r>
          <w:rPr>
            <w:noProof/>
            <w:webHidden/>
          </w:rPr>
        </w:r>
        <w:r>
          <w:rPr>
            <w:noProof/>
            <w:webHidden/>
          </w:rPr>
          <w:fldChar w:fldCharType="separate"/>
        </w:r>
        <w:r>
          <w:rPr>
            <w:noProof/>
            <w:webHidden/>
          </w:rPr>
          <w:t>21</w:t>
        </w:r>
        <w:r>
          <w:rPr>
            <w:noProof/>
            <w:webHidden/>
          </w:rPr>
          <w:fldChar w:fldCharType="end"/>
        </w:r>
      </w:hyperlink>
    </w:p>
    <w:p w14:paraId="6B23DAEA" w14:textId="63DEF91B" w:rsidR="00AE2BA2" w:rsidRDefault="00AE2BA2">
      <w:pPr>
        <w:pStyle w:val="TOC2"/>
        <w:tabs>
          <w:tab w:val="left" w:pos="960"/>
          <w:tab w:val="right" w:leader="dot" w:pos="10456"/>
        </w:tabs>
        <w:rPr>
          <w:rFonts w:eastAsiaTheme="minorEastAsia"/>
          <w:noProof/>
          <w:lang w:eastAsia="en-IN"/>
        </w:rPr>
      </w:pPr>
      <w:hyperlink w:anchor="_Toc243683597" w:history="1">
        <w:r w:rsidRPr="00F42A53">
          <w:rPr>
            <w:rStyle w:val="Hyperlink"/>
            <w:b/>
            <w:bCs/>
            <w:noProof/>
          </w:rPr>
          <w:t>8.3</w:t>
        </w:r>
        <w:r>
          <w:rPr>
            <w:rFonts w:eastAsiaTheme="minorEastAsia"/>
            <w:noProof/>
            <w:lang w:eastAsia="en-IN"/>
          </w:rPr>
          <w:tab/>
        </w:r>
        <w:r w:rsidRPr="00F42A53">
          <w:rPr>
            <w:rStyle w:val="Hyperlink"/>
            <w:noProof/>
          </w:rPr>
          <w:t>Side column</w:t>
        </w:r>
        <w:r>
          <w:rPr>
            <w:noProof/>
            <w:webHidden/>
          </w:rPr>
          <w:tab/>
        </w:r>
        <w:r>
          <w:rPr>
            <w:noProof/>
            <w:webHidden/>
          </w:rPr>
          <w:fldChar w:fldCharType="begin"/>
        </w:r>
        <w:r>
          <w:rPr>
            <w:noProof/>
            <w:webHidden/>
          </w:rPr>
          <w:instrText xml:space="preserve"> PAGEREF _Toc243683597 \h </w:instrText>
        </w:r>
        <w:r>
          <w:rPr>
            <w:noProof/>
            <w:webHidden/>
          </w:rPr>
        </w:r>
        <w:r>
          <w:rPr>
            <w:noProof/>
            <w:webHidden/>
          </w:rPr>
          <w:fldChar w:fldCharType="separate"/>
        </w:r>
        <w:r>
          <w:rPr>
            <w:noProof/>
            <w:webHidden/>
          </w:rPr>
          <w:t>21</w:t>
        </w:r>
        <w:r>
          <w:rPr>
            <w:noProof/>
            <w:webHidden/>
          </w:rPr>
          <w:fldChar w:fldCharType="end"/>
        </w:r>
      </w:hyperlink>
    </w:p>
    <w:p w14:paraId="59922636" w14:textId="410AE587" w:rsidR="00AE2BA2" w:rsidRDefault="00AE2BA2">
      <w:pPr>
        <w:pStyle w:val="TOC1"/>
        <w:tabs>
          <w:tab w:val="left" w:pos="440"/>
          <w:tab w:val="right" w:leader="dot" w:pos="10456"/>
        </w:tabs>
        <w:rPr>
          <w:rFonts w:eastAsiaTheme="minorEastAsia"/>
          <w:noProof/>
          <w:lang w:eastAsia="en-IN"/>
        </w:rPr>
      </w:pPr>
      <w:hyperlink w:anchor="_Toc243683598" w:history="1">
        <w:r w:rsidRPr="00F42A53">
          <w:rPr>
            <w:rStyle w:val="Hyperlink"/>
            <w:noProof/>
          </w:rPr>
          <w:t>9</w:t>
        </w:r>
        <w:r>
          <w:rPr>
            <w:rFonts w:eastAsiaTheme="minorEastAsia"/>
            <w:noProof/>
            <w:lang w:eastAsia="en-IN"/>
          </w:rPr>
          <w:tab/>
        </w:r>
        <w:r w:rsidRPr="00F42A53">
          <w:rPr>
            <w:rStyle w:val="Hyperlink"/>
            <w:noProof/>
          </w:rPr>
          <w:t>Insulation Screen</w:t>
        </w:r>
        <w:r>
          <w:rPr>
            <w:noProof/>
            <w:webHidden/>
          </w:rPr>
          <w:tab/>
        </w:r>
        <w:r>
          <w:rPr>
            <w:noProof/>
            <w:webHidden/>
          </w:rPr>
          <w:fldChar w:fldCharType="begin"/>
        </w:r>
        <w:r>
          <w:rPr>
            <w:noProof/>
            <w:webHidden/>
          </w:rPr>
          <w:instrText xml:space="preserve"> PAGEREF _Toc243683598 \h </w:instrText>
        </w:r>
        <w:r>
          <w:rPr>
            <w:noProof/>
            <w:webHidden/>
          </w:rPr>
        </w:r>
        <w:r>
          <w:rPr>
            <w:noProof/>
            <w:webHidden/>
          </w:rPr>
          <w:fldChar w:fldCharType="separate"/>
        </w:r>
        <w:r>
          <w:rPr>
            <w:noProof/>
            <w:webHidden/>
          </w:rPr>
          <w:t>21</w:t>
        </w:r>
        <w:r>
          <w:rPr>
            <w:noProof/>
            <w:webHidden/>
          </w:rPr>
          <w:fldChar w:fldCharType="end"/>
        </w:r>
      </w:hyperlink>
    </w:p>
    <w:p w14:paraId="56D0D256" w14:textId="5867AE26" w:rsidR="00AE2BA2" w:rsidRDefault="00AE2BA2">
      <w:pPr>
        <w:pStyle w:val="TOC2"/>
        <w:tabs>
          <w:tab w:val="left" w:pos="960"/>
          <w:tab w:val="right" w:leader="dot" w:pos="10456"/>
        </w:tabs>
        <w:rPr>
          <w:rFonts w:eastAsiaTheme="minorEastAsia"/>
          <w:noProof/>
          <w:lang w:eastAsia="en-IN"/>
        </w:rPr>
      </w:pPr>
      <w:hyperlink w:anchor="_Toc243683599" w:history="1">
        <w:r w:rsidRPr="00F42A53">
          <w:rPr>
            <w:rStyle w:val="Hyperlink"/>
            <w:b/>
            <w:bCs/>
            <w:noProof/>
          </w:rPr>
          <w:t>9.1</w:t>
        </w:r>
        <w:r>
          <w:rPr>
            <w:rFonts w:eastAsiaTheme="minorEastAsia"/>
            <w:noProof/>
            <w:lang w:eastAsia="en-IN"/>
          </w:rPr>
          <w:tab/>
        </w:r>
        <w:r w:rsidRPr="00F42A53">
          <w:rPr>
            <w:rStyle w:val="Hyperlink"/>
            <w:noProof/>
          </w:rPr>
          <w:t>View bar, netlist strip and facts band</w:t>
        </w:r>
        <w:r>
          <w:rPr>
            <w:noProof/>
            <w:webHidden/>
          </w:rPr>
          <w:tab/>
        </w:r>
        <w:r>
          <w:rPr>
            <w:noProof/>
            <w:webHidden/>
          </w:rPr>
          <w:fldChar w:fldCharType="begin"/>
        </w:r>
        <w:r>
          <w:rPr>
            <w:noProof/>
            <w:webHidden/>
          </w:rPr>
          <w:instrText xml:space="preserve"> PAGEREF _Toc243683599 \h </w:instrText>
        </w:r>
        <w:r>
          <w:rPr>
            <w:noProof/>
            <w:webHidden/>
          </w:rPr>
        </w:r>
        <w:r>
          <w:rPr>
            <w:noProof/>
            <w:webHidden/>
          </w:rPr>
          <w:fldChar w:fldCharType="separate"/>
        </w:r>
        <w:r>
          <w:rPr>
            <w:noProof/>
            <w:webHidden/>
          </w:rPr>
          <w:t>21</w:t>
        </w:r>
        <w:r>
          <w:rPr>
            <w:noProof/>
            <w:webHidden/>
          </w:rPr>
          <w:fldChar w:fldCharType="end"/>
        </w:r>
      </w:hyperlink>
    </w:p>
    <w:p w14:paraId="24221C96" w14:textId="7B5E4636" w:rsidR="00AE2BA2" w:rsidRDefault="00AE2BA2">
      <w:pPr>
        <w:pStyle w:val="TOC2"/>
        <w:tabs>
          <w:tab w:val="left" w:pos="960"/>
          <w:tab w:val="right" w:leader="dot" w:pos="10456"/>
        </w:tabs>
        <w:rPr>
          <w:rFonts w:eastAsiaTheme="minorEastAsia"/>
          <w:noProof/>
          <w:lang w:eastAsia="en-IN"/>
        </w:rPr>
      </w:pPr>
      <w:hyperlink w:anchor="_Toc243683600" w:history="1">
        <w:r w:rsidRPr="00F42A53">
          <w:rPr>
            <w:rStyle w:val="Hyperlink"/>
            <w:b/>
            <w:bCs/>
            <w:noProof/>
          </w:rPr>
          <w:t>9.2</w:t>
        </w:r>
        <w:r>
          <w:rPr>
            <w:rFonts w:eastAsiaTheme="minorEastAsia"/>
            <w:noProof/>
            <w:lang w:eastAsia="en-IN"/>
          </w:rPr>
          <w:tab/>
        </w:r>
        <w:r w:rsidRPr="00F42A53">
          <w:rPr>
            <w:rStyle w:val="Hyperlink"/>
            <w:noProof/>
          </w:rPr>
          <w:t>Relay state</w:t>
        </w:r>
        <w:r>
          <w:rPr>
            <w:noProof/>
            <w:webHidden/>
          </w:rPr>
          <w:tab/>
        </w:r>
        <w:r>
          <w:rPr>
            <w:noProof/>
            <w:webHidden/>
          </w:rPr>
          <w:fldChar w:fldCharType="begin"/>
        </w:r>
        <w:r>
          <w:rPr>
            <w:noProof/>
            <w:webHidden/>
          </w:rPr>
          <w:instrText xml:space="preserve"> PAGEREF _Toc243683600 \h </w:instrText>
        </w:r>
        <w:r>
          <w:rPr>
            <w:noProof/>
            <w:webHidden/>
          </w:rPr>
        </w:r>
        <w:r>
          <w:rPr>
            <w:noProof/>
            <w:webHidden/>
          </w:rPr>
          <w:fldChar w:fldCharType="separate"/>
        </w:r>
        <w:r>
          <w:rPr>
            <w:noProof/>
            <w:webHidden/>
          </w:rPr>
          <w:t>22</w:t>
        </w:r>
        <w:r>
          <w:rPr>
            <w:noProof/>
            <w:webHidden/>
          </w:rPr>
          <w:fldChar w:fldCharType="end"/>
        </w:r>
      </w:hyperlink>
    </w:p>
    <w:p w14:paraId="4BAF7D2F" w14:textId="409441D5" w:rsidR="00AE2BA2" w:rsidRDefault="00AE2BA2">
      <w:pPr>
        <w:pStyle w:val="TOC2"/>
        <w:tabs>
          <w:tab w:val="left" w:pos="960"/>
          <w:tab w:val="right" w:leader="dot" w:pos="10456"/>
        </w:tabs>
        <w:rPr>
          <w:rFonts w:eastAsiaTheme="minorEastAsia"/>
          <w:noProof/>
          <w:lang w:eastAsia="en-IN"/>
        </w:rPr>
      </w:pPr>
      <w:hyperlink w:anchor="_Toc243683601" w:history="1">
        <w:r w:rsidRPr="00F42A53">
          <w:rPr>
            <w:rStyle w:val="Hyperlink"/>
            <w:b/>
            <w:bCs/>
            <w:noProof/>
          </w:rPr>
          <w:t>9.3</w:t>
        </w:r>
        <w:r>
          <w:rPr>
            <w:rFonts w:eastAsiaTheme="minorEastAsia"/>
            <w:noProof/>
            <w:lang w:eastAsia="en-IN"/>
          </w:rPr>
          <w:tab/>
        </w:r>
        <w:r w:rsidRPr="00F42A53">
          <w:rPr>
            <w:rStyle w:val="Hyperlink"/>
            <w:noProof/>
          </w:rPr>
          <w:t>Net results and Connection results</w:t>
        </w:r>
        <w:r>
          <w:rPr>
            <w:noProof/>
            <w:webHidden/>
          </w:rPr>
          <w:tab/>
        </w:r>
        <w:r>
          <w:rPr>
            <w:noProof/>
            <w:webHidden/>
          </w:rPr>
          <w:fldChar w:fldCharType="begin"/>
        </w:r>
        <w:r>
          <w:rPr>
            <w:noProof/>
            <w:webHidden/>
          </w:rPr>
          <w:instrText xml:space="preserve"> PAGEREF _Toc243683601 \h </w:instrText>
        </w:r>
        <w:r>
          <w:rPr>
            <w:noProof/>
            <w:webHidden/>
          </w:rPr>
        </w:r>
        <w:r>
          <w:rPr>
            <w:noProof/>
            <w:webHidden/>
          </w:rPr>
          <w:fldChar w:fldCharType="separate"/>
        </w:r>
        <w:r>
          <w:rPr>
            <w:noProof/>
            <w:webHidden/>
          </w:rPr>
          <w:t>22</w:t>
        </w:r>
        <w:r>
          <w:rPr>
            <w:noProof/>
            <w:webHidden/>
          </w:rPr>
          <w:fldChar w:fldCharType="end"/>
        </w:r>
      </w:hyperlink>
    </w:p>
    <w:p w14:paraId="266253FC" w14:textId="494255C3" w:rsidR="00AE2BA2" w:rsidRDefault="00AE2BA2">
      <w:pPr>
        <w:pStyle w:val="TOC2"/>
        <w:tabs>
          <w:tab w:val="left" w:pos="960"/>
          <w:tab w:val="right" w:leader="dot" w:pos="10456"/>
        </w:tabs>
        <w:rPr>
          <w:rFonts w:eastAsiaTheme="minorEastAsia"/>
          <w:noProof/>
          <w:lang w:eastAsia="en-IN"/>
        </w:rPr>
      </w:pPr>
      <w:hyperlink w:anchor="_Toc243683602" w:history="1">
        <w:r w:rsidRPr="00F42A53">
          <w:rPr>
            <w:rStyle w:val="Hyperlink"/>
            <w:b/>
            <w:bCs/>
            <w:noProof/>
          </w:rPr>
          <w:t>9.4</w:t>
        </w:r>
        <w:r>
          <w:rPr>
            <w:rFonts w:eastAsiaTheme="minorEastAsia"/>
            <w:noProof/>
            <w:lang w:eastAsia="en-IN"/>
          </w:rPr>
          <w:tab/>
        </w:r>
        <w:r w:rsidRPr="00F42A53">
          <w:rPr>
            <w:rStyle w:val="Hyperlink"/>
            <w:noProof/>
          </w:rPr>
          <w:t>HV rail and Safety panels</w:t>
        </w:r>
        <w:r>
          <w:rPr>
            <w:noProof/>
            <w:webHidden/>
          </w:rPr>
          <w:tab/>
        </w:r>
        <w:r>
          <w:rPr>
            <w:noProof/>
            <w:webHidden/>
          </w:rPr>
          <w:fldChar w:fldCharType="begin"/>
        </w:r>
        <w:r>
          <w:rPr>
            <w:noProof/>
            <w:webHidden/>
          </w:rPr>
          <w:instrText xml:space="preserve"> PAGEREF _Toc243683602 \h </w:instrText>
        </w:r>
        <w:r>
          <w:rPr>
            <w:noProof/>
            <w:webHidden/>
          </w:rPr>
        </w:r>
        <w:r>
          <w:rPr>
            <w:noProof/>
            <w:webHidden/>
          </w:rPr>
          <w:fldChar w:fldCharType="separate"/>
        </w:r>
        <w:r>
          <w:rPr>
            <w:noProof/>
            <w:webHidden/>
          </w:rPr>
          <w:t>22</w:t>
        </w:r>
        <w:r>
          <w:rPr>
            <w:noProof/>
            <w:webHidden/>
          </w:rPr>
          <w:fldChar w:fldCharType="end"/>
        </w:r>
      </w:hyperlink>
    </w:p>
    <w:p w14:paraId="253CB135" w14:textId="21FC7FDC" w:rsidR="00AE2BA2" w:rsidRDefault="00AE2BA2">
      <w:pPr>
        <w:pStyle w:val="TOC1"/>
        <w:tabs>
          <w:tab w:val="left" w:pos="720"/>
          <w:tab w:val="right" w:leader="dot" w:pos="10456"/>
        </w:tabs>
        <w:rPr>
          <w:rFonts w:eastAsiaTheme="minorEastAsia"/>
          <w:noProof/>
          <w:lang w:eastAsia="en-IN"/>
        </w:rPr>
      </w:pPr>
      <w:hyperlink w:anchor="_Toc243683603" w:history="1">
        <w:r w:rsidRPr="00F42A53">
          <w:rPr>
            <w:rStyle w:val="Hyperlink"/>
            <w:noProof/>
          </w:rPr>
          <w:t>10</w:t>
        </w:r>
        <w:r>
          <w:rPr>
            <w:rFonts w:eastAsiaTheme="minorEastAsia"/>
            <w:noProof/>
            <w:lang w:eastAsia="en-IN"/>
          </w:rPr>
          <w:tab/>
        </w:r>
        <w:r w:rsidRPr="00F42A53">
          <w:rPr>
            <w:rStyle w:val="Hyperlink"/>
            <w:noProof/>
          </w:rPr>
          <w:t>Auto Scan Screen</w:t>
        </w:r>
        <w:r>
          <w:rPr>
            <w:noProof/>
            <w:webHidden/>
          </w:rPr>
          <w:tab/>
        </w:r>
        <w:r>
          <w:rPr>
            <w:noProof/>
            <w:webHidden/>
          </w:rPr>
          <w:fldChar w:fldCharType="begin"/>
        </w:r>
        <w:r>
          <w:rPr>
            <w:noProof/>
            <w:webHidden/>
          </w:rPr>
          <w:instrText xml:space="preserve"> PAGEREF _Toc243683603 \h </w:instrText>
        </w:r>
        <w:r>
          <w:rPr>
            <w:noProof/>
            <w:webHidden/>
          </w:rPr>
        </w:r>
        <w:r>
          <w:rPr>
            <w:noProof/>
            <w:webHidden/>
          </w:rPr>
          <w:fldChar w:fldCharType="separate"/>
        </w:r>
        <w:r>
          <w:rPr>
            <w:noProof/>
            <w:webHidden/>
          </w:rPr>
          <w:t>23</w:t>
        </w:r>
        <w:r>
          <w:rPr>
            <w:noProof/>
            <w:webHidden/>
          </w:rPr>
          <w:fldChar w:fldCharType="end"/>
        </w:r>
      </w:hyperlink>
    </w:p>
    <w:p w14:paraId="2466FCBF" w14:textId="1C1510DC" w:rsidR="00AE2BA2" w:rsidRDefault="00AE2BA2">
      <w:pPr>
        <w:pStyle w:val="TOC1"/>
        <w:tabs>
          <w:tab w:val="left" w:pos="720"/>
          <w:tab w:val="right" w:leader="dot" w:pos="10456"/>
        </w:tabs>
        <w:rPr>
          <w:rFonts w:eastAsiaTheme="minorEastAsia"/>
          <w:noProof/>
          <w:lang w:eastAsia="en-IN"/>
        </w:rPr>
      </w:pPr>
      <w:hyperlink w:anchor="_Toc243683604" w:history="1">
        <w:r w:rsidRPr="00F42A53">
          <w:rPr>
            <w:rStyle w:val="Hyperlink"/>
            <w:noProof/>
          </w:rPr>
          <w:t>11</w:t>
        </w:r>
        <w:r>
          <w:rPr>
            <w:rFonts w:eastAsiaTheme="minorEastAsia"/>
            <w:noProof/>
            <w:lang w:eastAsia="en-IN"/>
          </w:rPr>
          <w:tab/>
        </w:r>
        <w:r w:rsidRPr="00F42A53">
          <w:rPr>
            <w:rStyle w:val="Hyperlink"/>
            <w:noProof/>
          </w:rPr>
          <w:t>Netlist Screen</w:t>
        </w:r>
        <w:r>
          <w:rPr>
            <w:noProof/>
            <w:webHidden/>
          </w:rPr>
          <w:tab/>
        </w:r>
        <w:r>
          <w:rPr>
            <w:noProof/>
            <w:webHidden/>
          </w:rPr>
          <w:fldChar w:fldCharType="begin"/>
        </w:r>
        <w:r>
          <w:rPr>
            <w:noProof/>
            <w:webHidden/>
          </w:rPr>
          <w:instrText xml:space="preserve"> PAGEREF _Toc243683604 \h </w:instrText>
        </w:r>
        <w:r>
          <w:rPr>
            <w:noProof/>
            <w:webHidden/>
          </w:rPr>
        </w:r>
        <w:r>
          <w:rPr>
            <w:noProof/>
            <w:webHidden/>
          </w:rPr>
          <w:fldChar w:fldCharType="separate"/>
        </w:r>
        <w:r>
          <w:rPr>
            <w:noProof/>
            <w:webHidden/>
          </w:rPr>
          <w:t>24</w:t>
        </w:r>
        <w:r>
          <w:rPr>
            <w:noProof/>
            <w:webHidden/>
          </w:rPr>
          <w:fldChar w:fldCharType="end"/>
        </w:r>
      </w:hyperlink>
    </w:p>
    <w:p w14:paraId="1DFAF199" w14:textId="4BFE8343" w:rsidR="00AE2BA2" w:rsidRDefault="00AE2BA2">
      <w:pPr>
        <w:pStyle w:val="TOC2"/>
        <w:tabs>
          <w:tab w:val="left" w:pos="960"/>
          <w:tab w:val="right" w:leader="dot" w:pos="10456"/>
        </w:tabs>
        <w:rPr>
          <w:rFonts w:eastAsiaTheme="minorEastAsia"/>
          <w:noProof/>
          <w:lang w:eastAsia="en-IN"/>
        </w:rPr>
      </w:pPr>
      <w:hyperlink w:anchor="_Toc243683605" w:history="1">
        <w:r w:rsidRPr="00F42A53">
          <w:rPr>
            <w:rStyle w:val="Hyperlink"/>
            <w:b/>
            <w:bCs/>
            <w:noProof/>
          </w:rPr>
          <w:t>11.1</w:t>
        </w:r>
        <w:r>
          <w:rPr>
            <w:rFonts w:eastAsiaTheme="minorEastAsia"/>
            <w:noProof/>
            <w:lang w:eastAsia="en-IN"/>
          </w:rPr>
          <w:tab/>
        </w:r>
        <w:r w:rsidRPr="00F42A53">
          <w:rPr>
            <w:rStyle w:val="Hyperlink"/>
            <w:noProof/>
          </w:rPr>
          <w:t>Netlist strip</w:t>
        </w:r>
        <w:r>
          <w:rPr>
            <w:noProof/>
            <w:webHidden/>
          </w:rPr>
          <w:tab/>
        </w:r>
        <w:r>
          <w:rPr>
            <w:noProof/>
            <w:webHidden/>
          </w:rPr>
          <w:fldChar w:fldCharType="begin"/>
        </w:r>
        <w:r>
          <w:rPr>
            <w:noProof/>
            <w:webHidden/>
          </w:rPr>
          <w:instrText xml:space="preserve"> PAGEREF _Toc243683605 \h </w:instrText>
        </w:r>
        <w:r>
          <w:rPr>
            <w:noProof/>
            <w:webHidden/>
          </w:rPr>
        </w:r>
        <w:r>
          <w:rPr>
            <w:noProof/>
            <w:webHidden/>
          </w:rPr>
          <w:fldChar w:fldCharType="separate"/>
        </w:r>
        <w:r>
          <w:rPr>
            <w:noProof/>
            <w:webHidden/>
          </w:rPr>
          <w:t>25</w:t>
        </w:r>
        <w:r>
          <w:rPr>
            <w:noProof/>
            <w:webHidden/>
          </w:rPr>
          <w:fldChar w:fldCharType="end"/>
        </w:r>
      </w:hyperlink>
    </w:p>
    <w:p w14:paraId="3F1335A0" w14:textId="2494FEBC" w:rsidR="00AE2BA2" w:rsidRDefault="00AE2BA2">
      <w:pPr>
        <w:pStyle w:val="TOC2"/>
        <w:tabs>
          <w:tab w:val="left" w:pos="960"/>
          <w:tab w:val="right" w:leader="dot" w:pos="10456"/>
        </w:tabs>
        <w:rPr>
          <w:rFonts w:eastAsiaTheme="minorEastAsia"/>
          <w:noProof/>
          <w:lang w:eastAsia="en-IN"/>
        </w:rPr>
      </w:pPr>
      <w:hyperlink w:anchor="_Toc243683606" w:history="1">
        <w:r w:rsidRPr="00F42A53">
          <w:rPr>
            <w:rStyle w:val="Hyperlink"/>
            <w:b/>
            <w:bCs/>
            <w:noProof/>
          </w:rPr>
          <w:t>11.2</w:t>
        </w:r>
        <w:r>
          <w:rPr>
            <w:rFonts w:eastAsiaTheme="minorEastAsia"/>
            <w:noProof/>
            <w:lang w:eastAsia="en-IN"/>
          </w:rPr>
          <w:tab/>
        </w:r>
        <w:r w:rsidRPr="00F42A53">
          <w:rPr>
            <w:rStyle w:val="Hyperlink"/>
            <w:noProof/>
          </w:rPr>
          <w:t>MTX nets table</w:t>
        </w:r>
        <w:r>
          <w:rPr>
            <w:noProof/>
            <w:webHidden/>
          </w:rPr>
          <w:tab/>
        </w:r>
        <w:r>
          <w:rPr>
            <w:noProof/>
            <w:webHidden/>
          </w:rPr>
          <w:fldChar w:fldCharType="begin"/>
        </w:r>
        <w:r>
          <w:rPr>
            <w:noProof/>
            <w:webHidden/>
          </w:rPr>
          <w:instrText xml:space="preserve"> PAGEREF _Toc243683606 \h </w:instrText>
        </w:r>
        <w:r>
          <w:rPr>
            <w:noProof/>
            <w:webHidden/>
          </w:rPr>
        </w:r>
        <w:r>
          <w:rPr>
            <w:noProof/>
            <w:webHidden/>
          </w:rPr>
          <w:fldChar w:fldCharType="separate"/>
        </w:r>
        <w:r>
          <w:rPr>
            <w:noProof/>
            <w:webHidden/>
          </w:rPr>
          <w:t>25</w:t>
        </w:r>
        <w:r>
          <w:rPr>
            <w:noProof/>
            <w:webHidden/>
          </w:rPr>
          <w:fldChar w:fldCharType="end"/>
        </w:r>
      </w:hyperlink>
    </w:p>
    <w:p w14:paraId="5EFD1A0F" w14:textId="44E3EB7F" w:rsidR="00AE2BA2" w:rsidRDefault="00AE2BA2">
      <w:pPr>
        <w:pStyle w:val="TOC2"/>
        <w:tabs>
          <w:tab w:val="left" w:pos="960"/>
          <w:tab w:val="right" w:leader="dot" w:pos="10456"/>
        </w:tabs>
        <w:rPr>
          <w:rFonts w:eastAsiaTheme="minorEastAsia"/>
          <w:noProof/>
          <w:lang w:eastAsia="en-IN"/>
        </w:rPr>
      </w:pPr>
      <w:hyperlink w:anchor="_Toc243683607" w:history="1">
        <w:r w:rsidRPr="00F42A53">
          <w:rPr>
            <w:rStyle w:val="Hyperlink"/>
            <w:b/>
            <w:bCs/>
            <w:noProof/>
          </w:rPr>
          <w:t>11.3</w:t>
        </w:r>
        <w:r>
          <w:rPr>
            <w:rFonts w:eastAsiaTheme="minorEastAsia"/>
            <w:noProof/>
            <w:lang w:eastAsia="en-IN"/>
          </w:rPr>
          <w:tab/>
        </w:r>
        <w:r w:rsidRPr="00F42A53">
          <w:rPr>
            <w:rStyle w:val="Hyperlink"/>
            <w:noProof/>
          </w:rPr>
          <w:t>HV nets table</w:t>
        </w:r>
        <w:r>
          <w:rPr>
            <w:noProof/>
            <w:webHidden/>
          </w:rPr>
          <w:tab/>
        </w:r>
        <w:r>
          <w:rPr>
            <w:noProof/>
            <w:webHidden/>
          </w:rPr>
          <w:fldChar w:fldCharType="begin"/>
        </w:r>
        <w:r>
          <w:rPr>
            <w:noProof/>
            <w:webHidden/>
          </w:rPr>
          <w:instrText xml:space="preserve"> PAGEREF _Toc243683607 \h </w:instrText>
        </w:r>
        <w:r>
          <w:rPr>
            <w:noProof/>
            <w:webHidden/>
          </w:rPr>
        </w:r>
        <w:r>
          <w:rPr>
            <w:noProof/>
            <w:webHidden/>
          </w:rPr>
          <w:fldChar w:fldCharType="separate"/>
        </w:r>
        <w:r>
          <w:rPr>
            <w:noProof/>
            <w:webHidden/>
          </w:rPr>
          <w:t>25</w:t>
        </w:r>
        <w:r>
          <w:rPr>
            <w:noProof/>
            <w:webHidden/>
          </w:rPr>
          <w:fldChar w:fldCharType="end"/>
        </w:r>
      </w:hyperlink>
    </w:p>
    <w:p w14:paraId="2EDD909C" w14:textId="63FB4456" w:rsidR="00AE2BA2" w:rsidRDefault="00AE2BA2">
      <w:pPr>
        <w:pStyle w:val="TOC1"/>
        <w:tabs>
          <w:tab w:val="left" w:pos="720"/>
          <w:tab w:val="right" w:leader="dot" w:pos="10456"/>
        </w:tabs>
        <w:rPr>
          <w:rFonts w:eastAsiaTheme="minorEastAsia"/>
          <w:noProof/>
          <w:lang w:eastAsia="en-IN"/>
        </w:rPr>
      </w:pPr>
      <w:hyperlink w:anchor="_Toc243683608" w:history="1">
        <w:r w:rsidRPr="00F42A53">
          <w:rPr>
            <w:rStyle w:val="Hyperlink"/>
            <w:noProof/>
          </w:rPr>
          <w:t>12</w:t>
        </w:r>
        <w:r>
          <w:rPr>
            <w:rFonts w:eastAsiaTheme="minorEastAsia"/>
            <w:noProof/>
            <w:lang w:eastAsia="en-IN"/>
          </w:rPr>
          <w:tab/>
        </w:r>
        <w:r w:rsidRPr="00F42A53">
          <w:rPr>
            <w:rStyle w:val="Hyperlink"/>
            <w:noProof/>
          </w:rPr>
          <w:t>Results Screen</w:t>
        </w:r>
        <w:r>
          <w:rPr>
            <w:noProof/>
            <w:webHidden/>
          </w:rPr>
          <w:tab/>
        </w:r>
        <w:r>
          <w:rPr>
            <w:noProof/>
            <w:webHidden/>
          </w:rPr>
          <w:fldChar w:fldCharType="begin"/>
        </w:r>
        <w:r>
          <w:rPr>
            <w:noProof/>
            <w:webHidden/>
          </w:rPr>
          <w:instrText xml:space="preserve"> PAGEREF _Toc243683608 \h </w:instrText>
        </w:r>
        <w:r>
          <w:rPr>
            <w:noProof/>
            <w:webHidden/>
          </w:rPr>
        </w:r>
        <w:r>
          <w:rPr>
            <w:noProof/>
            <w:webHidden/>
          </w:rPr>
          <w:fldChar w:fldCharType="separate"/>
        </w:r>
        <w:r>
          <w:rPr>
            <w:noProof/>
            <w:webHidden/>
          </w:rPr>
          <w:t>26</w:t>
        </w:r>
        <w:r>
          <w:rPr>
            <w:noProof/>
            <w:webHidden/>
          </w:rPr>
          <w:fldChar w:fldCharType="end"/>
        </w:r>
      </w:hyperlink>
    </w:p>
    <w:p w14:paraId="05017E60" w14:textId="0413775F" w:rsidR="00AE2BA2" w:rsidRDefault="00AE2BA2">
      <w:pPr>
        <w:pStyle w:val="TOC2"/>
        <w:tabs>
          <w:tab w:val="left" w:pos="960"/>
          <w:tab w:val="right" w:leader="dot" w:pos="10456"/>
        </w:tabs>
        <w:rPr>
          <w:rFonts w:eastAsiaTheme="minorEastAsia"/>
          <w:noProof/>
          <w:lang w:eastAsia="en-IN"/>
        </w:rPr>
      </w:pPr>
      <w:hyperlink w:anchor="_Toc243683609" w:history="1">
        <w:r w:rsidRPr="00F42A53">
          <w:rPr>
            <w:rStyle w:val="Hyperlink"/>
            <w:b/>
            <w:bCs/>
            <w:noProof/>
          </w:rPr>
          <w:t>12.1</w:t>
        </w:r>
        <w:r>
          <w:rPr>
            <w:rFonts w:eastAsiaTheme="minorEastAsia"/>
            <w:noProof/>
            <w:lang w:eastAsia="en-IN"/>
          </w:rPr>
          <w:tab/>
        </w:r>
        <w:r w:rsidRPr="00F42A53">
          <w:rPr>
            <w:rStyle w:val="Hyperlink"/>
            <w:noProof/>
          </w:rPr>
          <w:t>Pass rate</w:t>
        </w:r>
        <w:r>
          <w:rPr>
            <w:noProof/>
            <w:webHidden/>
          </w:rPr>
          <w:tab/>
        </w:r>
        <w:r>
          <w:rPr>
            <w:noProof/>
            <w:webHidden/>
          </w:rPr>
          <w:fldChar w:fldCharType="begin"/>
        </w:r>
        <w:r>
          <w:rPr>
            <w:noProof/>
            <w:webHidden/>
          </w:rPr>
          <w:instrText xml:space="preserve"> PAGEREF _Toc243683609 \h </w:instrText>
        </w:r>
        <w:r>
          <w:rPr>
            <w:noProof/>
            <w:webHidden/>
          </w:rPr>
        </w:r>
        <w:r>
          <w:rPr>
            <w:noProof/>
            <w:webHidden/>
          </w:rPr>
          <w:fldChar w:fldCharType="separate"/>
        </w:r>
        <w:r>
          <w:rPr>
            <w:noProof/>
            <w:webHidden/>
          </w:rPr>
          <w:t>26</w:t>
        </w:r>
        <w:r>
          <w:rPr>
            <w:noProof/>
            <w:webHidden/>
          </w:rPr>
          <w:fldChar w:fldCharType="end"/>
        </w:r>
      </w:hyperlink>
    </w:p>
    <w:p w14:paraId="2559EA37" w14:textId="50032D49" w:rsidR="00AE2BA2" w:rsidRDefault="00AE2BA2">
      <w:pPr>
        <w:pStyle w:val="TOC2"/>
        <w:tabs>
          <w:tab w:val="left" w:pos="960"/>
          <w:tab w:val="right" w:leader="dot" w:pos="10456"/>
        </w:tabs>
        <w:rPr>
          <w:rFonts w:eastAsiaTheme="minorEastAsia"/>
          <w:noProof/>
          <w:lang w:eastAsia="en-IN"/>
        </w:rPr>
      </w:pPr>
      <w:hyperlink w:anchor="_Toc243683610" w:history="1">
        <w:r w:rsidRPr="00F42A53">
          <w:rPr>
            <w:rStyle w:val="Hyperlink"/>
            <w:b/>
            <w:bCs/>
            <w:noProof/>
          </w:rPr>
          <w:t>12.2</w:t>
        </w:r>
        <w:r>
          <w:rPr>
            <w:rFonts w:eastAsiaTheme="minorEastAsia"/>
            <w:noProof/>
            <w:lang w:eastAsia="en-IN"/>
          </w:rPr>
          <w:tab/>
        </w:r>
        <w:r w:rsidRPr="00F42A53">
          <w:rPr>
            <w:rStyle w:val="Hyperlink"/>
            <w:noProof/>
          </w:rPr>
          <w:t>Run history</w:t>
        </w:r>
        <w:r>
          <w:rPr>
            <w:noProof/>
            <w:webHidden/>
          </w:rPr>
          <w:tab/>
        </w:r>
        <w:r>
          <w:rPr>
            <w:noProof/>
            <w:webHidden/>
          </w:rPr>
          <w:fldChar w:fldCharType="begin"/>
        </w:r>
        <w:r>
          <w:rPr>
            <w:noProof/>
            <w:webHidden/>
          </w:rPr>
          <w:instrText xml:space="preserve"> PAGEREF _Toc243683610 \h </w:instrText>
        </w:r>
        <w:r>
          <w:rPr>
            <w:noProof/>
            <w:webHidden/>
          </w:rPr>
        </w:r>
        <w:r>
          <w:rPr>
            <w:noProof/>
            <w:webHidden/>
          </w:rPr>
          <w:fldChar w:fldCharType="separate"/>
        </w:r>
        <w:r>
          <w:rPr>
            <w:noProof/>
            <w:webHidden/>
          </w:rPr>
          <w:t>26</w:t>
        </w:r>
        <w:r>
          <w:rPr>
            <w:noProof/>
            <w:webHidden/>
          </w:rPr>
          <w:fldChar w:fldCharType="end"/>
        </w:r>
      </w:hyperlink>
    </w:p>
    <w:p w14:paraId="057B0272" w14:textId="3B0D3417" w:rsidR="00AE2BA2" w:rsidRDefault="00AE2BA2">
      <w:pPr>
        <w:pStyle w:val="TOC2"/>
        <w:tabs>
          <w:tab w:val="left" w:pos="960"/>
          <w:tab w:val="right" w:leader="dot" w:pos="10456"/>
        </w:tabs>
        <w:rPr>
          <w:rFonts w:eastAsiaTheme="minorEastAsia"/>
          <w:noProof/>
          <w:lang w:eastAsia="en-IN"/>
        </w:rPr>
      </w:pPr>
      <w:hyperlink w:anchor="_Toc243683611" w:history="1">
        <w:r w:rsidRPr="00F42A53">
          <w:rPr>
            <w:rStyle w:val="Hyperlink"/>
            <w:b/>
            <w:bCs/>
            <w:noProof/>
          </w:rPr>
          <w:t>12.3</w:t>
        </w:r>
        <w:r>
          <w:rPr>
            <w:rFonts w:eastAsiaTheme="minorEastAsia"/>
            <w:noProof/>
            <w:lang w:eastAsia="en-IN"/>
          </w:rPr>
          <w:tab/>
        </w:r>
        <w:r w:rsidRPr="00F42A53">
          <w:rPr>
            <w:rStyle w:val="Hyperlink"/>
            <w:noProof/>
          </w:rPr>
          <w:t>Test reports</w:t>
        </w:r>
        <w:r>
          <w:rPr>
            <w:noProof/>
            <w:webHidden/>
          </w:rPr>
          <w:tab/>
        </w:r>
        <w:r>
          <w:rPr>
            <w:noProof/>
            <w:webHidden/>
          </w:rPr>
          <w:fldChar w:fldCharType="begin"/>
        </w:r>
        <w:r>
          <w:rPr>
            <w:noProof/>
            <w:webHidden/>
          </w:rPr>
          <w:instrText xml:space="preserve"> PAGEREF _Toc243683611 \h </w:instrText>
        </w:r>
        <w:r>
          <w:rPr>
            <w:noProof/>
            <w:webHidden/>
          </w:rPr>
        </w:r>
        <w:r>
          <w:rPr>
            <w:noProof/>
            <w:webHidden/>
          </w:rPr>
          <w:fldChar w:fldCharType="separate"/>
        </w:r>
        <w:r>
          <w:rPr>
            <w:noProof/>
            <w:webHidden/>
          </w:rPr>
          <w:t>26</w:t>
        </w:r>
        <w:r>
          <w:rPr>
            <w:noProof/>
            <w:webHidden/>
          </w:rPr>
          <w:fldChar w:fldCharType="end"/>
        </w:r>
      </w:hyperlink>
    </w:p>
    <w:p w14:paraId="5B19874F" w14:textId="446B7B70" w:rsidR="00AE2BA2" w:rsidRDefault="00AE2BA2">
      <w:pPr>
        <w:pStyle w:val="TOC2"/>
        <w:tabs>
          <w:tab w:val="left" w:pos="960"/>
          <w:tab w:val="right" w:leader="dot" w:pos="10456"/>
        </w:tabs>
        <w:rPr>
          <w:rFonts w:eastAsiaTheme="minorEastAsia"/>
          <w:noProof/>
          <w:lang w:eastAsia="en-IN"/>
        </w:rPr>
      </w:pPr>
      <w:hyperlink w:anchor="_Toc243683612" w:history="1">
        <w:r w:rsidRPr="00F42A53">
          <w:rPr>
            <w:rStyle w:val="Hyperlink"/>
            <w:b/>
            <w:bCs/>
            <w:noProof/>
          </w:rPr>
          <w:t>12.4</w:t>
        </w:r>
        <w:r>
          <w:rPr>
            <w:rFonts w:eastAsiaTheme="minorEastAsia"/>
            <w:noProof/>
            <w:lang w:eastAsia="en-IN"/>
          </w:rPr>
          <w:tab/>
        </w:r>
        <w:r w:rsidRPr="00F42A53">
          <w:rPr>
            <w:rStyle w:val="Hyperlink"/>
            <w:noProof/>
          </w:rPr>
          <w:t>CSV report content</w:t>
        </w:r>
        <w:r>
          <w:rPr>
            <w:noProof/>
            <w:webHidden/>
          </w:rPr>
          <w:tab/>
        </w:r>
        <w:r>
          <w:rPr>
            <w:noProof/>
            <w:webHidden/>
          </w:rPr>
          <w:fldChar w:fldCharType="begin"/>
        </w:r>
        <w:r>
          <w:rPr>
            <w:noProof/>
            <w:webHidden/>
          </w:rPr>
          <w:instrText xml:space="preserve"> PAGEREF _Toc243683612 \h </w:instrText>
        </w:r>
        <w:r>
          <w:rPr>
            <w:noProof/>
            <w:webHidden/>
          </w:rPr>
        </w:r>
        <w:r>
          <w:rPr>
            <w:noProof/>
            <w:webHidden/>
          </w:rPr>
          <w:fldChar w:fldCharType="separate"/>
        </w:r>
        <w:r>
          <w:rPr>
            <w:noProof/>
            <w:webHidden/>
          </w:rPr>
          <w:t>27</w:t>
        </w:r>
        <w:r>
          <w:rPr>
            <w:noProof/>
            <w:webHidden/>
          </w:rPr>
          <w:fldChar w:fldCharType="end"/>
        </w:r>
      </w:hyperlink>
    </w:p>
    <w:p w14:paraId="7D68CEDE" w14:textId="3411E379" w:rsidR="00AE2BA2" w:rsidRDefault="00AE2BA2">
      <w:pPr>
        <w:pStyle w:val="TOC2"/>
        <w:tabs>
          <w:tab w:val="left" w:pos="960"/>
          <w:tab w:val="right" w:leader="dot" w:pos="10456"/>
        </w:tabs>
        <w:rPr>
          <w:rFonts w:eastAsiaTheme="minorEastAsia"/>
          <w:noProof/>
          <w:lang w:eastAsia="en-IN"/>
        </w:rPr>
      </w:pPr>
      <w:hyperlink w:anchor="_Toc243683613" w:history="1">
        <w:r w:rsidRPr="00F42A53">
          <w:rPr>
            <w:rStyle w:val="Hyperlink"/>
            <w:b/>
            <w:bCs/>
            <w:noProof/>
          </w:rPr>
          <w:t>12.5</w:t>
        </w:r>
        <w:r>
          <w:rPr>
            <w:rFonts w:eastAsiaTheme="minorEastAsia"/>
            <w:noProof/>
            <w:lang w:eastAsia="en-IN"/>
          </w:rPr>
          <w:tab/>
        </w:r>
        <w:r w:rsidRPr="00F42A53">
          <w:rPr>
            <w:rStyle w:val="Hyperlink"/>
            <w:noProof/>
          </w:rPr>
          <w:t>PDF report content</w:t>
        </w:r>
        <w:r>
          <w:rPr>
            <w:noProof/>
            <w:webHidden/>
          </w:rPr>
          <w:tab/>
        </w:r>
        <w:r>
          <w:rPr>
            <w:noProof/>
            <w:webHidden/>
          </w:rPr>
          <w:fldChar w:fldCharType="begin"/>
        </w:r>
        <w:r>
          <w:rPr>
            <w:noProof/>
            <w:webHidden/>
          </w:rPr>
          <w:instrText xml:space="preserve"> PAGEREF _Toc243683613 \h </w:instrText>
        </w:r>
        <w:r>
          <w:rPr>
            <w:noProof/>
            <w:webHidden/>
          </w:rPr>
        </w:r>
        <w:r>
          <w:rPr>
            <w:noProof/>
            <w:webHidden/>
          </w:rPr>
          <w:fldChar w:fldCharType="separate"/>
        </w:r>
        <w:r>
          <w:rPr>
            <w:noProof/>
            <w:webHidden/>
          </w:rPr>
          <w:t>27</w:t>
        </w:r>
        <w:r>
          <w:rPr>
            <w:noProof/>
            <w:webHidden/>
          </w:rPr>
          <w:fldChar w:fldCharType="end"/>
        </w:r>
      </w:hyperlink>
    </w:p>
    <w:p w14:paraId="38D50D70" w14:textId="7F822E1C" w:rsidR="00AE2BA2" w:rsidRDefault="00AE2BA2">
      <w:pPr>
        <w:pStyle w:val="TOC1"/>
        <w:tabs>
          <w:tab w:val="left" w:pos="720"/>
          <w:tab w:val="right" w:leader="dot" w:pos="10456"/>
        </w:tabs>
        <w:rPr>
          <w:rFonts w:eastAsiaTheme="minorEastAsia"/>
          <w:noProof/>
          <w:lang w:eastAsia="en-IN"/>
        </w:rPr>
      </w:pPr>
      <w:hyperlink w:anchor="_Toc243683614" w:history="1">
        <w:r w:rsidRPr="00F42A53">
          <w:rPr>
            <w:rStyle w:val="Hyperlink"/>
            <w:noProof/>
          </w:rPr>
          <w:t>13</w:t>
        </w:r>
        <w:r>
          <w:rPr>
            <w:rFonts w:eastAsiaTheme="minorEastAsia"/>
            <w:noProof/>
            <w:lang w:eastAsia="en-IN"/>
          </w:rPr>
          <w:tab/>
        </w:r>
        <w:r w:rsidRPr="00F42A53">
          <w:rPr>
            <w:rStyle w:val="Hyperlink"/>
            <w:noProof/>
          </w:rPr>
          <w:t>Dialogs</w:t>
        </w:r>
        <w:r>
          <w:rPr>
            <w:noProof/>
            <w:webHidden/>
          </w:rPr>
          <w:tab/>
        </w:r>
        <w:r>
          <w:rPr>
            <w:noProof/>
            <w:webHidden/>
          </w:rPr>
          <w:fldChar w:fldCharType="begin"/>
        </w:r>
        <w:r>
          <w:rPr>
            <w:noProof/>
            <w:webHidden/>
          </w:rPr>
          <w:instrText xml:space="preserve"> PAGEREF _Toc243683614 \h </w:instrText>
        </w:r>
        <w:r>
          <w:rPr>
            <w:noProof/>
            <w:webHidden/>
          </w:rPr>
        </w:r>
        <w:r>
          <w:rPr>
            <w:noProof/>
            <w:webHidden/>
          </w:rPr>
          <w:fldChar w:fldCharType="separate"/>
        </w:r>
        <w:r>
          <w:rPr>
            <w:noProof/>
            <w:webHidden/>
          </w:rPr>
          <w:t>27</w:t>
        </w:r>
        <w:r>
          <w:rPr>
            <w:noProof/>
            <w:webHidden/>
          </w:rPr>
          <w:fldChar w:fldCharType="end"/>
        </w:r>
      </w:hyperlink>
    </w:p>
    <w:p w14:paraId="60716604" w14:textId="080C86F9" w:rsidR="00AE2BA2" w:rsidRDefault="00AE2BA2">
      <w:pPr>
        <w:pStyle w:val="TOC2"/>
        <w:tabs>
          <w:tab w:val="left" w:pos="960"/>
          <w:tab w:val="right" w:leader="dot" w:pos="10456"/>
        </w:tabs>
        <w:rPr>
          <w:rFonts w:eastAsiaTheme="minorEastAsia"/>
          <w:noProof/>
          <w:lang w:eastAsia="en-IN"/>
        </w:rPr>
      </w:pPr>
      <w:hyperlink w:anchor="_Toc243683615" w:history="1">
        <w:r w:rsidRPr="00F42A53">
          <w:rPr>
            <w:rStyle w:val="Hyperlink"/>
            <w:b/>
            <w:bCs/>
            <w:noProof/>
          </w:rPr>
          <w:t>13.1</w:t>
        </w:r>
        <w:r>
          <w:rPr>
            <w:rFonts w:eastAsiaTheme="minorEastAsia"/>
            <w:noProof/>
            <w:lang w:eastAsia="en-IN"/>
          </w:rPr>
          <w:tab/>
        </w:r>
        <w:r w:rsidRPr="00F42A53">
          <w:rPr>
            <w:rStyle w:val="Hyperlink"/>
            <w:noProof/>
          </w:rPr>
          <w:t>Select the HV netlist</w:t>
        </w:r>
        <w:r>
          <w:rPr>
            <w:noProof/>
            <w:webHidden/>
          </w:rPr>
          <w:tab/>
        </w:r>
        <w:r>
          <w:rPr>
            <w:noProof/>
            <w:webHidden/>
          </w:rPr>
          <w:fldChar w:fldCharType="begin"/>
        </w:r>
        <w:r>
          <w:rPr>
            <w:noProof/>
            <w:webHidden/>
          </w:rPr>
          <w:instrText xml:space="preserve"> PAGEREF _Toc243683615 \h </w:instrText>
        </w:r>
        <w:r>
          <w:rPr>
            <w:noProof/>
            <w:webHidden/>
          </w:rPr>
        </w:r>
        <w:r>
          <w:rPr>
            <w:noProof/>
            <w:webHidden/>
          </w:rPr>
          <w:fldChar w:fldCharType="separate"/>
        </w:r>
        <w:r>
          <w:rPr>
            <w:noProof/>
            <w:webHidden/>
          </w:rPr>
          <w:t>28</w:t>
        </w:r>
        <w:r>
          <w:rPr>
            <w:noProof/>
            <w:webHidden/>
          </w:rPr>
          <w:fldChar w:fldCharType="end"/>
        </w:r>
      </w:hyperlink>
    </w:p>
    <w:p w14:paraId="7963899B" w14:textId="72351F24" w:rsidR="00AE2BA2" w:rsidRDefault="00AE2BA2">
      <w:pPr>
        <w:pStyle w:val="TOC2"/>
        <w:tabs>
          <w:tab w:val="left" w:pos="960"/>
          <w:tab w:val="right" w:leader="dot" w:pos="10456"/>
        </w:tabs>
        <w:rPr>
          <w:rFonts w:eastAsiaTheme="minorEastAsia"/>
          <w:noProof/>
          <w:lang w:eastAsia="en-IN"/>
        </w:rPr>
      </w:pPr>
      <w:hyperlink w:anchor="_Toc243683616" w:history="1">
        <w:r w:rsidRPr="00F42A53">
          <w:rPr>
            <w:rStyle w:val="Hyperlink"/>
            <w:b/>
            <w:bCs/>
            <w:noProof/>
          </w:rPr>
          <w:t>13.2</w:t>
        </w:r>
        <w:r>
          <w:rPr>
            <w:rFonts w:eastAsiaTheme="minorEastAsia"/>
            <w:noProof/>
            <w:lang w:eastAsia="en-IN"/>
          </w:rPr>
          <w:tab/>
        </w:r>
        <w:r w:rsidRPr="00F42A53">
          <w:rPr>
            <w:rStyle w:val="Hyperlink"/>
            <w:noProof/>
          </w:rPr>
          <w:t>Select the MTX netlist</w:t>
        </w:r>
        <w:r>
          <w:rPr>
            <w:noProof/>
            <w:webHidden/>
          </w:rPr>
          <w:tab/>
        </w:r>
        <w:r>
          <w:rPr>
            <w:noProof/>
            <w:webHidden/>
          </w:rPr>
          <w:fldChar w:fldCharType="begin"/>
        </w:r>
        <w:r>
          <w:rPr>
            <w:noProof/>
            <w:webHidden/>
          </w:rPr>
          <w:instrText xml:space="preserve"> PAGEREF _Toc243683616 \h </w:instrText>
        </w:r>
        <w:r>
          <w:rPr>
            <w:noProof/>
            <w:webHidden/>
          </w:rPr>
        </w:r>
        <w:r>
          <w:rPr>
            <w:noProof/>
            <w:webHidden/>
          </w:rPr>
          <w:fldChar w:fldCharType="separate"/>
        </w:r>
        <w:r>
          <w:rPr>
            <w:noProof/>
            <w:webHidden/>
          </w:rPr>
          <w:t>28</w:t>
        </w:r>
        <w:r>
          <w:rPr>
            <w:noProof/>
            <w:webHidden/>
          </w:rPr>
          <w:fldChar w:fldCharType="end"/>
        </w:r>
      </w:hyperlink>
    </w:p>
    <w:p w14:paraId="7AA2FD8F" w14:textId="304884BC" w:rsidR="00AE2BA2" w:rsidRDefault="00AE2BA2">
      <w:pPr>
        <w:pStyle w:val="TOC2"/>
        <w:tabs>
          <w:tab w:val="left" w:pos="960"/>
          <w:tab w:val="right" w:leader="dot" w:pos="10456"/>
        </w:tabs>
        <w:rPr>
          <w:rFonts w:eastAsiaTheme="minorEastAsia"/>
          <w:noProof/>
          <w:lang w:eastAsia="en-IN"/>
        </w:rPr>
      </w:pPr>
      <w:hyperlink w:anchor="_Toc243683617" w:history="1">
        <w:r w:rsidRPr="00F42A53">
          <w:rPr>
            <w:rStyle w:val="Hyperlink"/>
            <w:b/>
            <w:bCs/>
            <w:noProof/>
          </w:rPr>
          <w:t>13.3</w:t>
        </w:r>
        <w:r>
          <w:rPr>
            <w:rFonts w:eastAsiaTheme="minorEastAsia"/>
            <w:noProof/>
            <w:lang w:eastAsia="en-IN"/>
          </w:rPr>
          <w:tab/>
        </w:r>
        <w:r w:rsidRPr="00F42A53">
          <w:rPr>
            <w:rStyle w:val="Hyperlink"/>
            <w:noProof/>
          </w:rPr>
          <w:t>Confirm before energizing to 500 V</w:t>
        </w:r>
        <w:r>
          <w:rPr>
            <w:noProof/>
            <w:webHidden/>
          </w:rPr>
          <w:tab/>
        </w:r>
        <w:r>
          <w:rPr>
            <w:noProof/>
            <w:webHidden/>
          </w:rPr>
          <w:fldChar w:fldCharType="begin"/>
        </w:r>
        <w:r>
          <w:rPr>
            <w:noProof/>
            <w:webHidden/>
          </w:rPr>
          <w:instrText xml:space="preserve"> PAGEREF _Toc243683617 \h </w:instrText>
        </w:r>
        <w:r>
          <w:rPr>
            <w:noProof/>
            <w:webHidden/>
          </w:rPr>
        </w:r>
        <w:r>
          <w:rPr>
            <w:noProof/>
            <w:webHidden/>
          </w:rPr>
          <w:fldChar w:fldCharType="separate"/>
        </w:r>
        <w:r>
          <w:rPr>
            <w:noProof/>
            <w:webHidden/>
          </w:rPr>
          <w:t>29</w:t>
        </w:r>
        <w:r>
          <w:rPr>
            <w:noProof/>
            <w:webHidden/>
          </w:rPr>
          <w:fldChar w:fldCharType="end"/>
        </w:r>
      </w:hyperlink>
    </w:p>
    <w:p w14:paraId="59E659B3" w14:textId="7CC57374" w:rsidR="00AE2BA2" w:rsidRDefault="00AE2BA2">
      <w:pPr>
        <w:pStyle w:val="TOC2"/>
        <w:tabs>
          <w:tab w:val="left" w:pos="960"/>
          <w:tab w:val="right" w:leader="dot" w:pos="10456"/>
        </w:tabs>
        <w:rPr>
          <w:rFonts w:eastAsiaTheme="minorEastAsia"/>
          <w:noProof/>
          <w:lang w:eastAsia="en-IN"/>
        </w:rPr>
      </w:pPr>
      <w:hyperlink w:anchor="_Toc243683618" w:history="1">
        <w:r w:rsidRPr="00F42A53">
          <w:rPr>
            <w:rStyle w:val="Hyperlink"/>
            <w:b/>
            <w:bCs/>
            <w:noProof/>
          </w:rPr>
          <w:t>13.4</w:t>
        </w:r>
        <w:r>
          <w:rPr>
            <w:rFonts w:eastAsiaTheme="minorEastAsia"/>
            <w:noProof/>
            <w:lang w:eastAsia="en-IN"/>
          </w:rPr>
          <w:tab/>
        </w:r>
        <w:r w:rsidRPr="00F42A53">
          <w:rPr>
            <w:rStyle w:val="Hyperlink"/>
            <w:noProof/>
          </w:rPr>
          <w:t>Run continuity and resistance first? / Move the harness to J-HV</w:t>
        </w:r>
        <w:r>
          <w:rPr>
            <w:noProof/>
            <w:webHidden/>
          </w:rPr>
          <w:tab/>
        </w:r>
        <w:r>
          <w:rPr>
            <w:noProof/>
            <w:webHidden/>
          </w:rPr>
          <w:fldChar w:fldCharType="begin"/>
        </w:r>
        <w:r>
          <w:rPr>
            <w:noProof/>
            <w:webHidden/>
          </w:rPr>
          <w:instrText xml:space="preserve"> PAGEREF _Toc243683618 \h </w:instrText>
        </w:r>
        <w:r>
          <w:rPr>
            <w:noProof/>
            <w:webHidden/>
          </w:rPr>
        </w:r>
        <w:r>
          <w:rPr>
            <w:noProof/>
            <w:webHidden/>
          </w:rPr>
          <w:fldChar w:fldCharType="separate"/>
        </w:r>
        <w:r>
          <w:rPr>
            <w:noProof/>
            <w:webHidden/>
          </w:rPr>
          <w:t>30</w:t>
        </w:r>
        <w:r>
          <w:rPr>
            <w:noProof/>
            <w:webHidden/>
          </w:rPr>
          <w:fldChar w:fldCharType="end"/>
        </w:r>
      </w:hyperlink>
    </w:p>
    <w:p w14:paraId="750C0084" w14:textId="02951B99" w:rsidR="00AE2BA2" w:rsidRDefault="00AE2BA2">
      <w:pPr>
        <w:pStyle w:val="TOC2"/>
        <w:tabs>
          <w:tab w:val="left" w:pos="960"/>
          <w:tab w:val="right" w:leader="dot" w:pos="10456"/>
        </w:tabs>
        <w:rPr>
          <w:rFonts w:eastAsiaTheme="minorEastAsia"/>
          <w:noProof/>
          <w:lang w:eastAsia="en-IN"/>
        </w:rPr>
      </w:pPr>
      <w:hyperlink w:anchor="_Toc243683619" w:history="1">
        <w:r w:rsidRPr="00F42A53">
          <w:rPr>
            <w:rStyle w:val="Hyperlink"/>
            <w:b/>
            <w:bCs/>
            <w:noProof/>
          </w:rPr>
          <w:t>13.5</w:t>
        </w:r>
        <w:r>
          <w:rPr>
            <w:rFonts w:eastAsiaTheme="minorEastAsia"/>
            <w:noProof/>
            <w:lang w:eastAsia="en-IN"/>
          </w:rPr>
          <w:tab/>
        </w:r>
        <w:r w:rsidRPr="00F42A53">
          <w:rPr>
            <w:rStyle w:val="Hyperlink"/>
            <w:noProof/>
          </w:rPr>
          <w:t>Confirm the connector layout</w:t>
        </w:r>
        <w:r>
          <w:rPr>
            <w:noProof/>
            <w:webHidden/>
          </w:rPr>
          <w:tab/>
        </w:r>
        <w:r>
          <w:rPr>
            <w:noProof/>
            <w:webHidden/>
          </w:rPr>
          <w:fldChar w:fldCharType="begin"/>
        </w:r>
        <w:r>
          <w:rPr>
            <w:noProof/>
            <w:webHidden/>
          </w:rPr>
          <w:instrText xml:space="preserve"> PAGEREF _Toc243683619 \h </w:instrText>
        </w:r>
        <w:r>
          <w:rPr>
            <w:noProof/>
            <w:webHidden/>
          </w:rPr>
        </w:r>
        <w:r>
          <w:rPr>
            <w:noProof/>
            <w:webHidden/>
          </w:rPr>
          <w:fldChar w:fldCharType="separate"/>
        </w:r>
        <w:r>
          <w:rPr>
            <w:noProof/>
            <w:webHidden/>
          </w:rPr>
          <w:t>31</w:t>
        </w:r>
        <w:r>
          <w:rPr>
            <w:noProof/>
            <w:webHidden/>
          </w:rPr>
          <w:fldChar w:fldCharType="end"/>
        </w:r>
      </w:hyperlink>
    </w:p>
    <w:p w14:paraId="687CB5A5" w14:textId="018325A7" w:rsidR="00AE2BA2" w:rsidRDefault="00AE2BA2">
      <w:pPr>
        <w:pStyle w:val="TOC2"/>
        <w:tabs>
          <w:tab w:val="left" w:pos="960"/>
          <w:tab w:val="right" w:leader="dot" w:pos="10456"/>
        </w:tabs>
        <w:rPr>
          <w:rFonts w:eastAsiaTheme="minorEastAsia"/>
          <w:noProof/>
          <w:lang w:eastAsia="en-IN"/>
        </w:rPr>
      </w:pPr>
      <w:hyperlink w:anchor="_Toc243683620" w:history="1">
        <w:r w:rsidRPr="00F42A53">
          <w:rPr>
            <w:rStyle w:val="Hyperlink"/>
            <w:b/>
            <w:bCs/>
            <w:noProof/>
          </w:rPr>
          <w:t>13.6</w:t>
        </w:r>
        <w:r>
          <w:rPr>
            <w:rFonts w:eastAsiaTheme="minorEastAsia"/>
            <w:noProof/>
            <w:lang w:eastAsia="en-IN"/>
          </w:rPr>
          <w:tab/>
        </w:r>
        <w:r w:rsidRPr="00F42A53">
          <w:rPr>
            <w:rStyle w:val="Hyperlink"/>
            <w:noProof/>
          </w:rPr>
          <w:t>Windows file dialogs</w:t>
        </w:r>
        <w:r>
          <w:rPr>
            <w:noProof/>
            <w:webHidden/>
          </w:rPr>
          <w:tab/>
        </w:r>
        <w:r>
          <w:rPr>
            <w:noProof/>
            <w:webHidden/>
          </w:rPr>
          <w:fldChar w:fldCharType="begin"/>
        </w:r>
        <w:r>
          <w:rPr>
            <w:noProof/>
            <w:webHidden/>
          </w:rPr>
          <w:instrText xml:space="preserve"> PAGEREF _Toc243683620 \h </w:instrText>
        </w:r>
        <w:r>
          <w:rPr>
            <w:noProof/>
            <w:webHidden/>
          </w:rPr>
        </w:r>
        <w:r>
          <w:rPr>
            <w:noProof/>
            <w:webHidden/>
          </w:rPr>
          <w:fldChar w:fldCharType="separate"/>
        </w:r>
        <w:r>
          <w:rPr>
            <w:noProof/>
            <w:webHidden/>
          </w:rPr>
          <w:t>33</w:t>
        </w:r>
        <w:r>
          <w:rPr>
            <w:noProof/>
            <w:webHidden/>
          </w:rPr>
          <w:fldChar w:fldCharType="end"/>
        </w:r>
      </w:hyperlink>
    </w:p>
    <w:p w14:paraId="13517826" w14:textId="30ABA518" w:rsidR="00AE2BA2" w:rsidRDefault="00AE2BA2">
      <w:pPr>
        <w:pStyle w:val="TOC1"/>
        <w:tabs>
          <w:tab w:val="left" w:pos="720"/>
          <w:tab w:val="right" w:leader="dot" w:pos="10456"/>
        </w:tabs>
        <w:rPr>
          <w:rFonts w:eastAsiaTheme="minorEastAsia"/>
          <w:noProof/>
          <w:lang w:eastAsia="en-IN"/>
        </w:rPr>
      </w:pPr>
      <w:hyperlink w:anchor="_Toc243683621" w:history="1">
        <w:r w:rsidRPr="00F42A53">
          <w:rPr>
            <w:rStyle w:val="Hyperlink"/>
            <w:noProof/>
          </w:rPr>
          <w:t>14</w:t>
        </w:r>
        <w:r>
          <w:rPr>
            <w:rFonts w:eastAsiaTheme="minorEastAsia"/>
            <w:noProof/>
            <w:lang w:eastAsia="en-IN"/>
          </w:rPr>
          <w:tab/>
        </w:r>
        <w:r w:rsidRPr="00F42A53">
          <w:rPr>
            <w:rStyle w:val="Hyperlink"/>
            <w:noProof/>
          </w:rPr>
          <w:t>Log Bar and Footer</w:t>
        </w:r>
        <w:r>
          <w:rPr>
            <w:noProof/>
            <w:webHidden/>
          </w:rPr>
          <w:tab/>
        </w:r>
        <w:r>
          <w:rPr>
            <w:noProof/>
            <w:webHidden/>
          </w:rPr>
          <w:fldChar w:fldCharType="begin"/>
        </w:r>
        <w:r>
          <w:rPr>
            <w:noProof/>
            <w:webHidden/>
          </w:rPr>
          <w:instrText xml:space="preserve"> PAGEREF _Toc243683621 \h </w:instrText>
        </w:r>
        <w:r>
          <w:rPr>
            <w:noProof/>
            <w:webHidden/>
          </w:rPr>
        </w:r>
        <w:r>
          <w:rPr>
            <w:noProof/>
            <w:webHidden/>
          </w:rPr>
          <w:fldChar w:fldCharType="separate"/>
        </w:r>
        <w:r>
          <w:rPr>
            <w:noProof/>
            <w:webHidden/>
          </w:rPr>
          <w:t>33</w:t>
        </w:r>
        <w:r>
          <w:rPr>
            <w:noProof/>
            <w:webHidden/>
          </w:rPr>
          <w:fldChar w:fldCharType="end"/>
        </w:r>
      </w:hyperlink>
    </w:p>
    <w:p w14:paraId="377B114A" w14:textId="6C92FB90" w:rsidR="00AE2BA2" w:rsidRDefault="00AE2BA2">
      <w:pPr>
        <w:pStyle w:val="TOC2"/>
        <w:tabs>
          <w:tab w:val="left" w:pos="960"/>
          <w:tab w:val="right" w:leader="dot" w:pos="10456"/>
        </w:tabs>
        <w:rPr>
          <w:rFonts w:eastAsiaTheme="minorEastAsia"/>
          <w:noProof/>
          <w:lang w:eastAsia="en-IN"/>
        </w:rPr>
      </w:pPr>
      <w:hyperlink w:anchor="_Toc243683622" w:history="1">
        <w:r w:rsidRPr="00F42A53">
          <w:rPr>
            <w:rStyle w:val="Hyperlink"/>
            <w:b/>
            <w:bCs/>
            <w:noProof/>
          </w:rPr>
          <w:t>14.1</w:t>
        </w:r>
        <w:r>
          <w:rPr>
            <w:rFonts w:eastAsiaTheme="minorEastAsia"/>
            <w:noProof/>
            <w:lang w:eastAsia="en-IN"/>
          </w:rPr>
          <w:tab/>
        </w:r>
        <w:r w:rsidRPr="00F42A53">
          <w:rPr>
            <w:rStyle w:val="Hyperlink"/>
            <w:noProof/>
          </w:rPr>
          <w:t>Log bar</w:t>
        </w:r>
        <w:r>
          <w:rPr>
            <w:noProof/>
            <w:webHidden/>
          </w:rPr>
          <w:tab/>
        </w:r>
        <w:r>
          <w:rPr>
            <w:noProof/>
            <w:webHidden/>
          </w:rPr>
          <w:fldChar w:fldCharType="begin"/>
        </w:r>
        <w:r>
          <w:rPr>
            <w:noProof/>
            <w:webHidden/>
          </w:rPr>
          <w:instrText xml:space="preserve"> PAGEREF _Toc243683622 \h </w:instrText>
        </w:r>
        <w:r>
          <w:rPr>
            <w:noProof/>
            <w:webHidden/>
          </w:rPr>
        </w:r>
        <w:r>
          <w:rPr>
            <w:noProof/>
            <w:webHidden/>
          </w:rPr>
          <w:fldChar w:fldCharType="separate"/>
        </w:r>
        <w:r>
          <w:rPr>
            <w:noProof/>
            <w:webHidden/>
          </w:rPr>
          <w:t>33</w:t>
        </w:r>
        <w:r>
          <w:rPr>
            <w:noProof/>
            <w:webHidden/>
          </w:rPr>
          <w:fldChar w:fldCharType="end"/>
        </w:r>
      </w:hyperlink>
    </w:p>
    <w:p w14:paraId="0753024D" w14:textId="1C5C3EF2" w:rsidR="00AE2BA2" w:rsidRDefault="00AE2BA2">
      <w:pPr>
        <w:pStyle w:val="TOC2"/>
        <w:tabs>
          <w:tab w:val="left" w:pos="960"/>
          <w:tab w:val="right" w:leader="dot" w:pos="10456"/>
        </w:tabs>
        <w:rPr>
          <w:rFonts w:eastAsiaTheme="minorEastAsia"/>
          <w:noProof/>
          <w:lang w:eastAsia="en-IN"/>
        </w:rPr>
      </w:pPr>
      <w:hyperlink w:anchor="_Toc243683623" w:history="1">
        <w:r w:rsidRPr="00F42A53">
          <w:rPr>
            <w:rStyle w:val="Hyperlink"/>
            <w:b/>
            <w:bCs/>
            <w:noProof/>
          </w:rPr>
          <w:t>14.2</w:t>
        </w:r>
        <w:r>
          <w:rPr>
            <w:rFonts w:eastAsiaTheme="minorEastAsia"/>
            <w:noProof/>
            <w:lang w:eastAsia="en-IN"/>
          </w:rPr>
          <w:tab/>
        </w:r>
        <w:r w:rsidRPr="00F42A53">
          <w:rPr>
            <w:rStyle w:val="Hyperlink"/>
            <w:noProof/>
          </w:rPr>
          <w:t>Footer</w:t>
        </w:r>
        <w:r>
          <w:rPr>
            <w:noProof/>
            <w:webHidden/>
          </w:rPr>
          <w:tab/>
        </w:r>
        <w:r>
          <w:rPr>
            <w:noProof/>
            <w:webHidden/>
          </w:rPr>
          <w:fldChar w:fldCharType="begin"/>
        </w:r>
        <w:r>
          <w:rPr>
            <w:noProof/>
            <w:webHidden/>
          </w:rPr>
          <w:instrText xml:space="preserve"> PAGEREF _Toc243683623 \h </w:instrText>
        </w:r>
        <w:r>
          <w:rPr>
            <w:noProof/>
            <w:webHidden/>
          </w:rPr>
        </w:r>
        <w:r>
          <w:rPr>
            <w:noProof/>
            <w:webHidden/>
          </w:rPr>
          <w:fldChar w:fldCharType="separate"/>
        </w:r>
        <w:r>
          <w:rPr>
            <w:noProof/>
            <w:webHidden/>
          </w:rPr>
          <w:t>33</w:t>
        </w:r>
        <w:r>
          <w:rPr>
            <w:noProof/>
            <w:webHidden/>
          </w:rPr>
          <w:fldChar w:fldCharType="end"/>
        </w:r>
      </w:hyperlink>
    </w:p>
    <w:p w14:paraId="168C0337" w14:textId="64CA2892" w:rsidR="00AE2BA2" w:rsidRDefault="00AE2BA2">
      <w:pPr>
        <w:pStyle w:val="TOC1"/>
        <w:tabs>
          <w:tab w:val="left" w:pos="720"/>
          <w:tab w:val="right" w:leader="dot" w:pos="10456"/>
        </w:tabs>
        <w:rPr>
          <w:rFonts w:eastAsiaTheme="minorEastAsia"/>
          <w:noProof/>
          <w:lang w:eastAsia="en-IN"/>
        </w:rPr>
      </w:pPr>
      <w:hyperlink w:anchor="_Toc243683624" w:history="1">
        <w:r w:rsidRPr="00F42A53">
          <w:rPr>
            <w:rStyle w:val="Hyperlink"/>
            <w:noProof/>
          </w:rPr>
          <w:t>15</w:t>
        </w:r>
        <w:r>
          <w:rPr>
            <w:rFonts w:eastAsiaTheme="minorEastAsia"/>
            <w:noProof/>
            <w:lang w:eastAsia="en-IN"/>
          </w:rPr>
          <w:tab/>
        </w:r>
        <w:r w:rsidRPr="00F42A53">
          <w:rPr>
            <w:rStyle w:val="Hyperlink"/>
            <w:noProof/>
          </w:rPr>
          <w:t>Keyboard Shortcuts</w:t>
        </w:r>
        <w:r>
          <w:rPr>
            <w:noProof/>
            <w:webHidden/>
          </w:rPr>
          <w:tab/>
        </w:r>
        <w:r>
          <w:rPr>
            <w:noProof/>
            <w:webHidden/>
          </w:rPr>
          <w:fldChar w:fldCharType="begin"/>
        </w:r>
        <w:r>
          <w:rPr>
            <w:noProof/>
            <w:webHidden/>
          </w:rPr>
          <w:instrText xml:space="preserve"> PAGEREF _Toc243683624 \h </w:instrText>
        </w:r>
        <w:r>
          <w:rPr>
            <w:noProof/>
            <w:webHidden/>
          </w:rPr>
        </w:r>
        <w:r>
          <w:rPr>
            <w:noProof/>
            <w:webHidden/>
          </w:rPr>
          <w:fldChar w:fldCharType="separate"/>
        </w:r>
        <w:r>
          <w:rPr>
            <w:noProof/>
            <w:webHidden/>
          </w:rPr>
          <w:t>33</w:t>
        </w:r>
        <w:r>
          <w:rPr>
            <w:noProof/>
            <w:webHidden/>
          </w:rPr>
          <w:fldChar w:fldCharType="end"/>
        </w:r>
      </w:hyperlink>
    </w:p>
    <w:p w14:paraId="14641426" w14:textId="5B194758" w:rsidR="00AE2BA2" w:rsidRDefault="00AE2BA2">
      <w:pPr>
        <w:pStyle w:val="TOC1"/>
        <w:tabs>
          <w:tab w:val="left" w:pos="720"/>
          <w:tab w:val="right" w:leader="dot" w:pos="10456"/>
        </w:tabs>
        <w:rPr>
          <w:rFonts w:eastAsiaTheme="minorEastAsia"/>
          <w:noProof/>
          <w:lang w:eastAsia="en-IN"/>
        </w:rPr>
      </w:pPr>
      <w:hyperlink w:anchor="_Toc243683625" w:history="1">
        <w:r w:rsidRPr="00F42A53">
          <w:rPr>
            <w:rStyle w:val="Hyperlink"/>
            <w:noProof/>
          </w:rPr>
          <w:t>16</w:t>
        </w:r>
        <w:r>
          <w:rPr>
            <w:rFonts w:eastAsiaTheme="minorEastAsia"/>
            <w:noProof/>
            <w:lang w:eastAsia="en-IN"/>
          </w:rPr>
          <w:tab/>
        </w:r>
        <w:r w:rsidRPr="00F42A53">
          <w:rPr>
            <w:rStyle w:val="Hyperlink"/>
            <w:noProof/>
          </w:rPr>
          <w:t>Operating Sequences and States</w:t>
        </w:r>
        <w:r>
          <w:rPr>
            <w:noProof/>
            <w:webHidden/>
          </w:rPr>
          <w:tab/>
        </w:r>
        <w:r>
          <w:rPr>
            <w:noProof/>
            <w:webHidden/>
          </w:rPr>
          <w:fldChar w:fldCharType="begin"/>
        </w:r>
        <w:r>
          <w:rPr>
            <w:noProof/>
            <w:webHidden/>
          </w:rPr>
          <w:instrText xml:space="preserve"> PAGEREF _Toc243683625 \h </w:instrText>
        </w:r>
        <w:r>
          <w:rPr>
            <w:noProof/>
            <w:webHidden/>
          </w:rPr>
        </w:r>
        <w:r>
          <w:rPr>
            <w:noProof/>
            <w:webHidden/>
          </w:rPr>
          <w:fldChar w:fldCharType="separate"/>
        </w:r>
        <w:r>
          <w:rPr>
            <w:noProof/>
            <w:webHidden/>
          </w:rPr>
          <w:t>34</w:t>
        </w:r>
        <w:r>
          <w:rPr>
            <w:noProof/>
            <w:webHidden/>
          </w:rPr>
          <w:fldChar w:fldCharType="end"/>
        </w:r>
      </w:hyperlink>
    </w:p>
    <w:p w14:paraId="5E65AE00" w14:textId="7E204DFE" w:rsidR="00AE2BA2" w:rsidRDefault="00AE2BA2">
      <w:pPr>
        <w:pStyle w:val="TOC2"/>
        <w:tabs>
          <w:tab w:val="left" w:pos="960"/>
          <w:tab w:val="right" w:leader="dot" w:pos="10456"/>
        </w:tabs>
        <w:rPr>
          <w:rFonts w:eastAsiaTheme="minorEastAsia"/>
          <w:noProof/>
          <w:lang w:eastAsia="en-IN"/>
        </w:rPr>
      </w:pPr>
      <w:hyperlink w:anchor="_Toc243683626" w:history="1">
        <w:r w:rsidRPr="00F42A53">
          <w:rPr>
            <w:rStyle w:val="Hyperlink"/>
            <w:b/>
            <w:bCs/>
            <w:noProof/>
          </w:rPr>
          <w:t>16.1</w:t>
        </w:r>
        <w:r>
          <w:rPr>
            <w:rFonts w:eastAsiaTheme="minorEastAsia"/>
            <w:noProof/>
            <w:lang w:eastAsia="en-IN"/>
          </w:rPr>
          <w:tab/>
        </w:r>
        <w:r w:rsidRPr="00F42A53">
          <w:rPr>
            <w:rStyle w:val="Hyperlink"/>
            <w:noProof/>
          </w:rPr>
          <w:t>Normal sequence</w:t>
        </w:r>
        <w:r>
          <w:rPr>
            <w:noProof/>
            <w:webHidden/>
          </w:rPr>
          <w:tab/>
        </w:r>
        <w:r>
          <w:rPr>
            <w:noProof/>
            <w:webHidden/>
          </w:rPr>
          <w:fldChar w:fldCharType="begin"/>
        </w:r>
        <w:r>
          <w:rPr>
            <w:noProof/>
            <w:webHidden/>
          </w:rPr>
          <w:instrText xml:space="preserve"> PAGEREF _Toc243683626 \h </w:instrText>
        </w:r>
        <w:r>
          <w:rPr>
            <w:noProof/>
            <w:webHidden/>
          </w:rPr>
        </w:r>
        <w:r>
          <w:rPr>
            <w:noProof/>
            <w:webHidden/>
          </w:rPr>
          <w:fldChar w:fldCharType="separate"/>
        </w:r>
        <w:r>
          <w:rPr>
            <w:noProof/>
            <w:webHidden/>
          </w:rPr>
          <w:t>34</w:t>
        </w:r>
        <w:r>
          <w:rPr>
            <w:noProof/>
            <w:webHidden/>
          </w:rPr>
          <w:fldChar w:fldCharType="end"/>
        </w:r>
      </w:hyperlink>
    </w:p>
    <w:p w14:paraId="7DD118AD" w14:textId="629DB1F2" w:rsidR="00AE2BA2" w:rsidRDefault="00AE2BA2">
      <w:pPr>
        <w:pStyle w:val="TOC2"/>
        <w:tabs>
          <w:tab w:val="left" w:pos="960"/>
          <w:tab w:val="right" w:leader="dot" w:pos="10456"/>
        </w:tabs>
        <w:rPr>
          <w:rFonts w:eastAsiaTheme="minorEastAsia"/>
          <w:noProof/>
          <w:lang w:eastAsia="en-IN"/>
        </w:rPr>
      </w:pPr>
      <w:hyperlink w:anchor="_Toc243683627" w:history="1">
        <w:r w:rsidRPr="00F42A53">
          <w:rPr>
            <w:rStyle w:val="Hyperlink"/>
            <w:b/>
            <w:bCs/>
            <w:noProof/>
          </w:rPr>
          <w:t>16.2</w:t>
        </w:r>
        <w:r>
          <w:rPr>
            <w:rFonts w:eastAsiaTheme="minorEastAsia"/>
            <w:noProof/>
            <w:lang w:eastAsia="en-IN"/>
          </w:rPr>
          <w:tab/>
        </w:r>
        <w:r w:rsidRPr="00F42A53">
          <w:rPr>
            <w:rStyle w:val="Hyperlink"/>
            <w:noProof/>
          </w:rPr>
          <w:t>When a run finishes</w:t>
        </w:r>
        <w:r>
          <w:rPr>
            <w:noProof/>
            <w:webHidden/>
          </w:rPr>
          <w:tab/>
        </w:r>
        <w:r>
          <w:rPr>
            <w:noProof/>
            <w:webHidden/>
          </w:rPr>
          <w:fldChar w:fldCharType="begin"/>
        </w:r>
        <w:r>
          <w:rPr>
            <w:noProof/>
            <w:webHidden/>
          </w:rPr>
          <w:instrText xml:space="preserve"> PAGEREF _Toc243683627 \h </w:instrText>
        </w:r>
        <w:r>
          <w:rPr>
            <w:noProof/>
            <w:webHidden/>
          </w:rPr>
        </w:r>
        <w:r>
          <w:rPr>
            <w:noProof/>
            <w:webHidden/>
          </w:rPr>
          <w:fldChar w:fldCharType="separate"/>
        </w:r>
        <w:r>
          <w:rPr>
            <w:noProof/>
            <w:webHidden/>
          </w:rPr>
          <w:t>34</w:t>
        </w:r>
        <w:r>
          <w:rPr>
            <w:noProof/>
            <w:webHidden/>
          </w:rPr>
          <w:fldChar w:fldCharType="end"/>
        </w:r>
      </w:hyperlink>
    </w:p>
    <w:p w14:paraId="59ACAD84" w14:textId="33B46745" w:rsidR="00AE2BA2" w:rsidRDefault="00AE2BA2">
      <w:pPr>
        <w:pStyle w:val="TOC2"/>
        <w:tabs>
          <w:tab w:val="left" w:pos="960"/>
          <w:tab w:val="right" w:leader="dot" w:pos="10456"/>
        </w:tabs>
        <w:rPr>
          <w:rFonts w:eastAsiaTheme="minorEastAsia"/>
          <w:noProof/>
          <w:lang w:eastAsia="en-IN"/>
        </w:rPr>
      </w:pPr>
      <w:hyperlink w:anchor="_Toc243683628" w:history="1">
        <w:r w:rsidRPr="00F42A53">
          <w:rPr>
            <w:rStyle w:val="Hyperlink"/>
            <w:b/>
            <w:bCs/>
            <w:noProof/>
          </w:rPr>
          <w:t>16.3</w:t>
        </w:r>
        <w:r>
          <w:rPr>
            <w:rFonts w:eastAsiaTheme="minorEastAsia"/>
            <w:noProof/>
            <w:lang w:eastAsia="en-IN"/>
          </w:rPr>
          <w:tab/>
        </w:r>
        <w:r w:rsidRPr="00F42A53">
          <w:rPr>
            <w:rStyle w:val="Hyperlink"/>
            <w:noProof/>
          </w:rPr>
          <w:t>Abort, Stop and Reset</w:t>
        </w:r>
        <w:r>
          <w:rPr>
            <w:noProof/>
            <w:webHidden/>
          </w:rPr>
          <w:tab/>
        </w:r>
        <w:r>
          <w:rPr>
            <w:noProof/>
            <w:webHidden/>
          </w:rPr>
          <w:fldChar w:fldCharType="begin"/>
        </w:r>
        <w:r>
          <w:rPr>
            <w:noProof/>
            <w:webHidden/>
          </w:rPr>
          <w:instrText xml:space="preserve"> PAGEREF _Toc243683628 \h </w:instrText>
        </w:r>
        <w:r>
          <w:rPr>
            <w:noProof/>
            <w:webHidden/>
          </w:rPr>
        </w:r>
        <w:r>
          <w:rPr>
            <w:noProof/>
            <w:webHidden/>
          </w:rPr>
          <w:fldChar w:fldCharType="separate"/>
        </w:r>
        <w:r>
          <w:rPr>
            <w:noProof/>
            <w:webHidden/>
          </w:rPr>
          <w:t>34</w:t>
        </w:r>
        <w:r>
          <w:rPr>
            <w:noProof/>
            <w:webHidden/>
          </w:rPr>
          <w:fldChar w:fldCharType="end"/>
        </w:r>
      </w:hyperlink>
    </w:p>
    <w:p w14:paraId="508986C8" w14:textId="05AE01FC" w:rsidR="00AE2BA2" w:rsidRDefault="00AE2BA2">
      <w:pPr>
        <w:pStyle w:val="TOC2"/>
        <w:tabs>
          <w:tab w:val="left" w:pos="960"/>
          <w:tab w:val="right" w:leader="dot" w:pos="10456"/>
        </w:tabs>
        <w:rPr>
          <w:rFonts w:eastAsiaTheme="minorEastAsia"/>
          <w:noProof/>
          <w:lang w:eastAsia="en-IN"/>
        </w:rPr>
      </w:pPr>
      <w:hyperlink w:anchor="_Toc243683629" w:history="1">
        <w:r w:rsidRPr="00F42A53">
          <w:rPr>
            <w:rStyle w:val="Hyperlink"/>
            <w:b/>
            <w:bCs/>
            <w:noProof/>
          </w:rPr>
          <w:t>16.4</w:t>
        </w:r>
        <w:r>
          <w:rPr>
            <w:rFonts w:eastAsiaTheme="minorEastAsia"/>
            <w:noProof/>
            <w:lang w:eastAsia="en-IN"/>
          </w:rPr>
          <w:tab/>
        </w:r>
        <w:r w:rsidRPr="00F42A53">
          <w:rPr>
            <w:rStyle w:val="Hyperlink"/>
            <w:noProof/>
          </w:rPr>
          <w:t>Safe to handle</w:t>
        </w:r>
        <w:r>
          <w:rPr>
            <w:noProof/>
            <w:webHidden/>
          </w:rPr>
          <w:tab/>
        </w:r>
        <w:r>
          <w:rPr>
            <w:noProof/>
            <w:webHidden/>
          </w:rPr>
          <w:fldChar w:fldCharType="begin"/>
        </w:r>
        <w:r>
          <w:rPr>
            <w:noProof/>
            <w:webHidden/>
          </w:rPr>
          <w:instrText xml:space="preserve"> PAGEREF _Toc243683629 \h </w:instrText>
        </w:r>
        <w:r>
          <w:rPr>
            <w:noProof/>
            <w:webHidden/>
          </w:rPr>
        </w:r>
        <w:r>
          <w:rPr>
            <w:noProof/>
            <w:webHidden/>
          </w:rPr>
          <w:fldChar w:fldCharType="separate"/>
        </w:r>
        <w:r>
          <w:rPr>
            <w:noProof/>
            <w:webHidden/>
          </w:rPr>
          <w:t>35</w:t>
        </w:r>
        <w:r>
          <w:rPr>
            <w:noProof/>
            <w:webHidden/>
          </w:rPr>
          <w:fldChar w:fldCharType="end"/>
        </w:r>
      </w:hyperlink>
    </w:p>
    <w:p w14:paraId="47047ABA" w14:textId="22A2BBCC" w:rsidR="00AE2BA2" w:rsidRDefault="00AE2BA2">
      <w:pPr>
        <w:pStyle w:val="TOC2"/>
        <w:tabs>
          <w:tab w:val="left" w:pos="960"/>
          <w:tab w:val="right" w:leader="dot" w:pos="10456"/>
        </w:tabs>
        <w:rPr>
          <w:rFonts w:eastAsiaTheme="minorEastAsia"/>
          <w:noProof/>
          <w:lang w:eastAsia="en-IN"/>
        </w:rPr>
      </w:pPr>
      <w:hyperlink w:anchor="_Toc243683630" w:history="1">
        <w:r w:rsidRPr="00F42A53">
          <w:rPr>
            <w:rStyle w:val="Hyperlink"/>
            <w:b/>
            <w:bCs/>
            <w:noProof/>
          </w:rPr>
          <w:t>16.5</w:t>
        </w:r>
        <w:r>
          <w:rPr>
            <w:rFonts w:eastAsiaTheme="minorEastAsia"/>
            <w:noProof/>
            <w:lang w:eastAsia="en-IN"/>
          </w:rPr>
          <w:tab/>
        </w:r>
        <w:r w:rsidRPr="00F42A53">
          <w:rPr>
            <w:rStyle w:val="Hyperlink"/>
            <w:noProof/>
          </w:rPr>
          <w:t>Faults</w:t>
        </w:r>
        <w:r>
          <w:rPr>
            <w:noProof/>
            <w:webHidden/>
          </w:rPr>
          <w:tab/>
        </w:r>
        <w:r>
          <w:rPr>
            <w:noProof/>
            <w:webHidden/>
          </w:rPr>
          <w:fldChar w:fldCharType="begin"/>
        </w:r>
        <w:r>
          <w:rPr>
            <w:noProof/>
            <w:webHidden/>
          </w:rPr>
          <w:instrText xml:space="preserve"> PAGEREF _Toc243683630 \h </w:instrText>
        </w:r>
        <w:r>
          <w:rPr>
            <w:noProof/>
            <w:webHidden/>
          </w:rPr>
        </w:r>
        <w:r>
          <w:rPr>
            <w:noProof/>
            <w:webHidden/>
          </w:rPr>
          <w:fldChar w:fldCharType="separate"/>
        </w:r>
        <w:r>
          <w:rPr>
            <w:noProof/>
            <w:webHidden/>
          </w:rPr>
          <w:t>35</w:t>
        </w:r>
        <w:r>
          <w:rPr>
            <w:noProof/>
            <w:webHidden/>
          </w:rPr>
          <w:fldChar w:fldCharType="end"/>
        </w:r>
      </w:hyperlink>
    </w:p>
    <w:p w14:paraId="11E503C5" w14:textId="43EF8D81" w:rsidR="00AE2BA2" w:rsidRDefault="00AE2BA2">
      <w:pPr>
        <w:pStyle w:val="TOC2"/>
        <w:tabs>
          <w:tab w:val="left" w:pos="960"/>
          <w:tab w:val="right" w:leader="dot" w:pos="10456"/>
        </w:tabs>
        <w:rPr>
          <w:rFonts w:eastAsiaTheme="minorEastAsia"/>
          <w:noProof/>
          <w:lang w:eastAsia="en-IN"/>
        </w:rPr>
      </w:pPr>
      <w:hyperlink w:anchor="_Toc243683631" w:history="1">
        <w:r w:rsidRPr="00F42A53">
          <w:rPr>
            <w:rStyle w:val="Hyperlink"/>
            <w:b/>
            <w:bCs/>
            <w:noProof/>
          </w:rPr>
          <w:t>16.6</w:t>
        </w:r>
        <w:r>
          <w:rPr>
            <w:rFonts w:eastAsiaTheme="minorEastAsia"/>
            <w:noProof/>
            <w:lang w:eastAsia="en-IN"/>
          </w:rPr>
          <w:tab/>
        </w:r>
        <w:r w:rsidRPr="00F42A53">
          <w:rPr>
            <w:rStyle w:val="Hyperlink"/>
            <w:noProof/>
          </w:rPr>
          <w:t>Loss of the link</w:t>
        </w:r>
        <w:r>
          <w:rPr>
            <w:noProof/>
            <w:webHidden/>
          </w:rPr>
          <w:tab/>
        </w:r>
        <w:r>
          <w:rPr>
            <w:noProof/>
            <w:webHidden/>
          </w:rPr>
          <w:fldChar w:fldCharType="begin"/>
        </w:r>
        <w:r>
          <w:rPr>
            <w:noProof/>
            <w:webHidden/>
          </w:rPr>
          <w:instrText xml:space="preserve"> PAGEREF _Toc243683631 \h </w:instrText>
        </w:r>
        <w:r>
          <w:rPr>
            <w:noProof/>
            <w:webHidden/>
          </w:rPr>
        </w:r>
        <w:r>
          <w:rPr>
            <w:noProof/>
            <w:webHidden/>
          </w:rPr>
          <w:fldChar w:fldCharType="separate"/>
        </w:r>
        <w:r>
          <w:rPr>
            <w:noProof/>
            <w:webHidden/>
          </w:rPr>
          <w:t>35</w:t>
        </w:r>
        <w:r>
          <w:rPr>
            <w:noProof/>
            <w:webHidden/>
          </w:rPr>
          <w:fldChar w:fldCharType="end"/>
        </w:r>
      </w:hyperlink>
    </w:p>
    <w:p w14:paraId="19CE5A03" w14:textId="230068E0" w:rsidR="00AE2BA2" w:rsidRDefault="00AE2BA2">
      <w:pPr>
        <w:pStyle w:val="TOC1"/>
        <w:tabs>
          <w:tab w:val="left" w:pos="720"/>
          <w:tab w:val="right" w:leader="dot" w:pos="10456"/>
        </w:tabs>
        <w:rPr>
          <w:rFonts w:eastAsiaTheme="minorEastAsia"/>
          <w:noProof/>
          <w:lang w:eastAsia="en-IN"/>
        </w:rPr>
      </w:pPr>
      <w:hyperlink w:anchor="_Toc243683632" w:history="1">
        <w:r w:rsidRPr="00F42A53">
          <w:rPr>
            <w:rStyle w:val="Hyperlink"/>
            <w:noProof/>
          </w:rPr>
          <w:t>17</w:t>
        </w:r>
        <w:r>
          <w:rPr>
            <w:rFonts w:eastAsiaTheme="minorEastAsia"/>
            <w:noProof/>
            <w:lang w:eastAsia="en-IN"/>
          </w:rPr>
          <w:tab/>
        </w:r>
        <w:r w:rsidRPr="00F42A53">
          <w:rPr>
            <w:rStyle w:val="Hyperlink"/>
            <w:noProof/>
          </w:rPr>
          <w:t>Files and Folders</w:t>
        </w:r>
        <w:r>
          <w:rPr>
            <w:noProof/>
            <w:webHidden/>
          </w:rPr>
          <w:tab/>
        </w:r>
        <w:r>
          <w:rPr>
            <w:noProof/>
            <w:webHidden/>
          </w:rPr>
          <w:fldChar w:fldCharType="begin"/>
        </w:r>
        <w:r>
          <w:rPr>
            <w:noProof/>
            <w:webHidden/>
          </w:rPr>
          <w:instrText xml:space="preserve"> PAGEREF _Toc243683632 \h </w:instrText>
        </w:r>
        <w:r>
          <w:rPr>
            <w:noProof/>
            <w:webHidden/>
          </w:rPr>
        </w:r>
        <w:r>
          <w:rPr>
            <w:noProof/>
            <w:webHidden/>
          </w:rPr>
          <w:fldChar w:fldCharType="separate"/>
        </w:r>
        <w:r>
          <w:rPr>
            <w:noProof/>
            <w:webHidden/>
          </w:rPr>
          <w:t>35</w:t>
        </w:r>
        <w:r>
          <w:rPr>
            <w:noProof/>
            <w:webHidden/>
          </w:rPr>
          <w:fldChar w:fldCharType="end"/>
        </w:r>
      </w:hyperlink>
    </w:p>
    <w:p w14:paraId="1C5FD678" w14:textId="395BD6CC" w:rsidR="00AE2BA2" w:rsidRDefault="00AE2BA2">
      <w:pPr>
        <w:pStyle w:val="TOC1"/>
        <w:tabs>
          <w:tab w:val="right" w:leader="dot" w:pos="10456"/>
        </w:tabs>
        <w:rPr>
          <w:rFonts w:eastAsiaTheme="minorEastAsia"/>
          <w:noProof/>
          <w:lang w:eastAsia="en-IN"/>
        </w:rPr>
      </w:pPr>
      <w:hyperlink w:anchor="_Toc243683633" w:history="1">
        <w:r w:rsidRPr="00F42A53">
          <w:rPr>
            <w:rStyle w:val="Hyperlink"/>
            <w:noProof/>
          </w:rPr>
          <w:t>Appendix A: Netlist File Format</w:t>
        </w:r>
        <w:r>
          <w:rPr>
            <w:noProof/>
            <w:webHidden/>
          </w:rPr>
          <w:tab/>
        </w:r>
        <w:r>
          <w:rPr>
            <w:noProof/>
            <w:webHidden/>
          </w:rPr>
          <w:fldChar w:fldCharType="begin"/>
        </w:r>
        <w:r>
          <w:rPr>
            <w:noProof/>
            <w:webHidden/>
          </w:rPr>
          <w:instrText xml:space="preserve"> PAGEREF _Toc243683633 \h </w:instrText>
        </w:r>
        <w:r>
          <w:rPr>
            <w:noProof/>
            <w:webHidden/>
          </w:rPr>
        </w:r>
        <w:r>
          <w:rPr>
            <w:noProof/>
            <w:webHidden/>
          </w:rPr>
          <w:fldChar w:fldCharType="separate"/>
        </w:r>
        <w:r>
          <w:rPr>
            <w:noProof/>
            <w:webHidden/>
          </w:rPr>
          <w:t>36</w:t>
        </w:r>
        <w:r>
          <w:rPr>
            <w:noProof/>
            <w:webHidden/>
          </w:rPr>
          <w:fldChar w:fldCharType="end"/>
        </w:r>
      </w:hyperlink>
    </w:p>
    <w:p w14:paraId="23B387F9" w14:textId="6D7ECF1A" w:rsidR="00AE2BA2" w:rsidRDefault="00AE2BA2">
      <w:pPr>
        <w:pStyle w:val="TOC1"/>
        <w:tabs>
          <w:tab w:val="right" w:leader="dot" w:pos="10456"/>
        </w:tabs>
        <w:rPr>
          <w:rFonts w:eastAsiaTheme="minorEastAsia"/>
          <w:noProof/>
          <w:lang w:eastAsia="en-IN"/>
        </w:rPr>
      </w:pPr>
      <w:hyperlink w:anchor="_Toc243683634" w:history="1">
        <w:r w:rsidRPr="00F42A53">
          <w:rPr>
            <w:rStyle w:val="Hyperlink"/>
            <w:noProof/>
          </w:rPr>
          <w:t>Appendix B: Start-up Options</w:t>
        </w:r>
        <w:r>
          <w:rPr>
            <w:noProof/>
            <w:webHidden/>
          </w:rPr>
          <w:tab/>
        </w:r>
        <w:r>
          <w:rPr>
            <w:noProof/>
            <w:webHidden/>
          </w:rPr>
          <w:fldChar w:fldCharType="begin"/>
        </w:r>
        <w:r>
          <w:rPr>
            <w:noProof/>
            <w:webHidden/>
          </w:rPr>
          <w:instrText xml:space="preserve"> PAGEREF _Toc243683634 \h </w:instrText>
        </w:r>
        <w:r>
          <w:rPr>
            <w:noProof/>
            <w:webHidden/>
          </w:rPr>
        </w:r>
        <w:r>
          <w:rPr>
            <w:noProof/>
            <w:webHidden/>
          </w:rPr>
          <w:fldChar w:fldCharType="separate"/>
        </w:r>
        <w:r>
          <w:rPr>
            <w:noProof/>
            <w:webHidden/>
          </w:rPr>
          <w:t>37</w:t>
        </w:r>
        <w:r>
          <w:rPr>
            <w:noProof/>
            <w:webHidden/>
          </w:rPr>
          <w:fldChar w:fldCharType="end"/>
        </w:r>
      </w:hyperlink>
    </w:p>
    <w:p w14:paraId="4D55BD2A" w14:textId="39740EC9" w:rsidR="00AD04A7" w:rsidRDefault="005964D8">
      <w:pPr>
        <w:pStyle w:val="TOC1"/>
        <w:tabs>
          <w:tab w:val="left" w:pos="440"/>
          <w:tab w:val="right" w:leader="dot" w:pos="10456"/>
        </w:tabs>
      </w:pPr>
      <w:r>
        <w:fldChar w:fldCharType="end"/>
      </w:r>
    </w:p>
    <w:p w14:paraId="6D46C0C2" w14:textId="77777777" w:rsidR="007B6FF6" w:rsidRDefault="00A96663">
      <w:pPr>
        <w:pStyle w:val="BodyText"/>
      </w:pPr>
      <w:r>
        <w:rPr>
          <w:rFonts w:ascii="Times New Roman" w:eastAsia="Times New Roman" w:hAnsi="Times New Roman" w:cs="Times New Roman"/>
          <w:b/>
          <w:sz w:val="32"/>
        </w:rPr>
        <w:t>List of Figures</w:t>
      </w:r>
    </w:p>
    <w:p w14:paraId="576C7A8F" w14:textId="75DC2166" w:rsidR="00AE2BA2" w:rsidRDefault="005964D8">
      <w:pPr>
        <w:pStyle w:val="TableofFigures"/>
        <w:tabs>
          <w:tab w:val="right" w:leader="dot" w:pos="10456"/>
        </w:tabs>
        <w:rPr>
          <w:rFonts w:eastAsiaTheme="minorEastAsia"/>
          <w:noProof/>
          <w:lang w:eastAsia="en-IN"/>
        </w:rPr>
      </w:pPr>
      <w:r>
        <w:fldChar w:fldCharType="begin"/>
      </w:r>
      <w:r>
        <w:instrText xml:space="preserve"> TOC \h \z \c "Figure" </w:instrText>
      </w:r>
      <w:r>
        <w:fldChar w:fldCharType="separate"/>
      </w:r>
      <w:hyperlink w:anchor="_Toc243683635" w:history="1">
        <w:r w:rsidR="00AE2BA2" w:rsidRPr="00354893">
          <w:rPr>
            <w:rStyle w:val="Hyperlink"/>
            <w:rFonts w:ascii="Times New Roman" w:eastAsia="Times New Roman" w:hAnsi="Times New Roman" w:cs="Times New Roman"/>
            <w:noProof/>
          </w:rPr>
          <w:t>Figure 1: The Run screen with a netlist loaded: status bar (top), navigation rail (left), screen (centre and right), log bar and footer (bottom).</w:t>
        </w:r>
        <w:r w:rsidR="00AE2BA2">
          <w:rPr>
            <w:noProof/>
            <w:webHidden/>
          </w:rPr>
          <w:tab/>
        </w:r>
        <w:r w:rsidR="00AE2BA2">
          <w:rPr>
            <w:noProof/>
            <w:webHidden/>
          </w:rPr>
          <w:fldChar w:fldCharType="begin"/>
        </w:r>
        <w:r w:rsidR="00AE2BA2">
          <w:rPr>
            <w:noProof/>
            <w:webHidden/>
          </w:rPr>
          <w:instrText xml:space="preserve"> PAGEREF _Toc243683635 \h </w:instrText>
        </w:r>
        <w:r w:rsidR="00AE2BA2">
          <w:rPr>
            <w:noProof/>
            <w:webHidden/>
          </w:rPr>
        </w:r>
        <w:r w:rsidR="00AE2BA2">
          <w:rPr>
            <w:noProof/>
            <w:webHidden/>
          </w:rPr>
          <w:fldChar w:fldCharType="separate"/>
        </w:r>
        <w:r w:rsidR="00AE2BA2">
          <w:rPr>
            <w:noProof/>
            <w:webHidden/>
          </w:rPr>
          <w:t>9</w:t>
        </w:r>
        <w:r w:rsidR="00AE2BA2">
          <w:rPr>
            <w:noProof/>
            <w:webHidden/>
          </w:rPr>
          <w:fldChar w:fldCharType="end"/>
        </w:r>
      </w:hyperlink>
    </w:p>
    <w:p w14:paraId="77A69A89" w14:textId="553DBA19" w:rsidR="00AE2BA2" w:rsidRDefault="00AE2BA2">
      <w:pPr>
        <w:pStyle w:val="TableofFigures"/>
        <w:tabs>
          <w:tab w:val="right" w:leader="dot" w:pos="10456"/>
        </w:tabs>
        <w:rPr>
          <w:rFonts w:eastAsiaTheme="minorEastAsia"/>
          <w:noProof/>
          <w:lang w:eastAsia="en-IN"/>
        </w:rPr>
      </w:pPr>
      <w:hyperlink w:anchor="_Toc243683636" w:history="1">
        <w:r w:rsidRPr="00354893">
          <w:rPr>
            <w:rStyle w:val="Hyperlink"/>
            <w:rFonts w:ascii="Times New Roman" w:eastAsia="Times New Roman" w:hAnsi="Times New Roman" w:cs="Times New Roman"/>
            <w:noProof/>
          </w:rPr>
          <w:t>Figure 2: The Run screen after Mode 1 passed: the verdict reads MOVE DUT and the handover panel asks for the harness to be moved.</w:t>
        </w:r>
        <w:r>
          <w:rPr>
            <w:noProof/>
            <w:webHidden/>
          </w:rPr>
          <w:tab/>
        </w:r>
        <w:r>
          <w:rPr>
            <w:noProof/>
            <w:webHidden/>
          </w:rPr>
          <w:fldChar w:fldCharType="begin"/>
        </w:r>
        <w:r>
          <w:rPr>
            <w:noProof/>
            <w:webHidden/>
          </w:rPr>
          <w:instrText xml:space="preserve"> PAGEREF _Toc243683636 \h </w:instrText>
        </w:r>
        <w:r>
          <w:rPr>
            <w:noProof/>
            <w:webHidden/>
          </w:rPr>
        </w:r>
        <w:r>
          <w:rPr>
            <w:noProof/>
            <w:webHidden/>
          </w:rPr>
          <w:fldChar w:fldCharType="separate"/>
        </w:r>
        <w:r>
          <w:rPr>
            <w:noProof/>
            <w:webHidden/>
          </w:rPr>
          <w:t>14</w:t>
        </w:r>
        <w:r>
          <w:rPr>
            <w:noProof/>
            <w:webHidden/>
          </w:rPr>
          <w:fldChar w:fldCharType="end"/>
        </w:r>
      </w:hyperlink>
    </w:p>
    <w:p w14:paraId="4D836AC3" w14:textId="2E427DE1" w:rsidR="00AE2BA2" w:rsidRDefault="00AE2BA2">
      <w:pPr>
        <w:pStyle w:val="TableofFigures"/>
        <w:tabs>
          <w:tab w:val="right" w:leader="dot" w:pos="10456"/>
        </w:tabs>
        <w:rPr>
          <w:rFonts w:eastAsiaTheme="minorEastAsia"/>
          <w:noProof/>
          <w:lang w:eastAsia="en-IN"/>
        </w:rPr>
      </w:pPr>
      <w:hyperlink w:anchor="_Toc243683637" w:history="1">
        <w:r w:rsidRPr="00354893">
          <w:rPr>
            <w:rStyle w:val="Hyperlink"/>
            <w:rFonts w:ascii="Times New Roman" w:eastAsia="Times New Roman" w:hAnsi="Times New Roman" w:cs="Times New Roman"/>
            <w:noProof/>
          </w:rPr>
          <w:t>Figure 3: The Continuity screen after a passing netlist-mode run.</w:t>
        </w:r>
        <w:r>
          <w:rPr>
            <w:noProof/>
            <w:webHidden/>
          </w:rPr>
          <w:tab/>
        </w:r>
        <w:r>
          <w:rPr>
            <w:noProof/>
            <w:webHidden/>
          </w:rPr>
          <w:fldChar w:fldCharType="begin"/>
        </w:r>
        <w:r>
          <w:rPr>
            <w:noProof/>
            <w:webHidden/>
          </w:rPr>
          <w:instrText xml:space="preserve"> PAGEREF _Toc243683637 \h </w:instrText>
        </w:r>
        <w:r>
          <w:rPr>
            <w:noProof/>
            <w:webHidden/>
          </w:rPr>
        </w:r>
        <w:r>
          <w:rPr>
            <w:noProof/>
            <w:webHidden/>
          </w:rPr>
          <w:fldChar w:fldCharType="separate"/>
        </w:r>
        <w:r>
          <w:rPr>
            <w:noProof/>
            <w:webHidden/>
          </w:rPr>
          <w:t>16</w:t>
        </w:r>
        <w:r>
          <w:rPr>
            <w:noProof/>
            <w:webHidden/>
          </w:rPr>
          <w:fldChar w:fldCharType="end"/>
        </w:r>
      </w:hyperlink>
    </w:p>
    <w:p w14:paraId="45A39162" w14:textId="0EBAC0D5" w:rsidR="00AE2BA2" w:rsidRDefault="00AE2BA2">
      <w:pPr>
        <w:pStyle w:val="TableofFigures"/>
        <w:tabs>
          <w:tab w:val="right" w:leader="dot" w:pos="10456"/>
        </w:tabs>
        <w:rPr>
          <w:rFonts w:eastAsiaTheme="minorEastAsia"/>
          <w:noProof/>
          <w:lang w:eastAsia="en-IN"/>
        </w:rPr>
      </w:pPr>
      <w:hyperlink w:anchor="_Toc243683638" w:history="1">
        <w:r w:rsidRPr="00354893">
          <w:rPr>
            <w:rStyle w:val="Hyperlink"/>
            <w:rFonts w:ascii="Times New Roman" w:eastAsia="Times New Roman" w:hAnsi="Times New Roman" w:cs="Times New Roman"/>
            <w:noProof/>
          </w:rPr>
          <w:t>Figure 4: The harness wiring diagram: connectors, pins, orthogonally routed wires, Y joints and multi-drop nodes.</w:t>
        </w:r>
        <w:r>
          <w:rPr>
            <w:noProof/>
            <w:webHidden/>
          </w:rPr>
          <w:tab/>
        </w:r>
        <w:r>
          <w:rPr>
            <w:noProof/>
            <w:webHidden/>
          </w:rPr>
          <w:fldChar w:fldCharType="begin"/>
        </w:r>
        <w:r>
          <w:rPr>
            <w:noProof/>
            <w:webHidden/>
          </w:rPr>
          <w:instrText xml:space="preserve"> PAGEREF _Toc243683638 \h </w:instrText>
        </w:r>
        <w:r>
          <w:rPr>
            <w:noProof/>
            <w:webHidden/>
          </w:rPr>
        </w:r>
        <w:r>
          <w:rPr>
            <w:noProof/>
            <w:webHidden/>
          </w:rPr>
          <w:fldChar w:fldCharType="separate"/>
        </w:r>
        <w:r>
          <w:rPr>
            <w:noProof/>
            <w:webHidden/>
          </w:rPr>
          <w:t>18</w:t>
        </w:r>
        <w:r>
          <w:rPr>
            <w:noProof/>
            <w:webHidden/>
          </w:rPr>
          <w:fldChar w:fldCharType="end"/>
        </w:r>
      </w:hyperlink>
    </w:p>
    <w:p w14:paraId="2F0D2E93" w14:textId="48E7785D" w:rsidR="00AE2BA2" w:rsidRDefault="00AE2BA2">
      <w:pPr>
        <w:pStyle w:val="TableofFigures"/>
        <w:tabs>
          <w:tab w:val="right" w:leader="dot" w:pos="10456"/>
        </w:tabs>
        <w:rPr>
          <w:rFonts w:eastAsiaTheme="minorEastAsia"/>
          <w:noProof/>
          <w:lang w:eastAsia="en-IN"/>
        </w:rPr>
      </w:pPr>
      <w:hyperlink w:anchor="_Toc243683639" w:history="1">
        <w:r w:rsidRPr="00354893">
          <w:rPr>
            <w:rStyle w:val="Hyperlink"/>
            <w:rFonts w:ascii="Times New Roman" w:eastAsia="Times New Roman" w:hAnsi="Times New Roman" w:cs="Times New Roman"/>
            <w:noProof/>
          </w:rPr>
          <w:t>Figure 5: A continuity run with faults: open nets are drawn in red and listed in the results table.</w:t>
        </w:r>
        <w:r>
          <w:rPr>
            <w:noProof/>
            <w:webHidden/>
          </w:rPr>
          <w:tab/>
        </w:r>
        <w:r>
          <w:rPr>
            <w:noProof/>
            <w:webHidden/>
          </w:rPr>
          <w:fldChar w:fldCharType="begin"/>
        </w:r>
        <w:r>
          <w:rPr>
            <w:noProof/>
            <w:webHidden/>
          </w:rPr>
          <w:instrText xml:space="preserve"> PAGEREF _Toc243683639 \h </w:instrText>
        </w:r>
        <w:r>
          <w:rPr>
            <w:noProof/>
            <w:webHidden/>
          </w:rPr>
        </w:r>
        <w:r>
          <w:rPr>
            <w:noProof/>
            <w:webHidden/>
          </w:rPr>
          <w:fldChar w:fldCharType="separate"/>
        </w:r>
        <w:r>
          <w:rPr>
            <w:noProof/>
            <w:webHidden/>
          </w:rPr>
          <w:t>19</w:t>
        </w:r>
        <w:r>
          <w:rPr>
            <w:noProof/>
            <w:webHidden/>
          </w:rPr>
          <w:fldChar w:fldCharType="end"/>
        </w:r>
      </w:hyperlink>
    </w:p>
    <w:p w14:paraId="27C08C4E" w14:textId="147E8628" w:rsidR="00AE2BA2" w:rsidRDefault="00AE2BA2">
      <w:pPr>
        <w:pStyle w:val="TableofFigures"/>
        <w:tabs>
          <w:tab w:val="right" w:leader="dot" w:pos="10456"/>
        </w:tabs>
        <w:rPr>
          <w:rFonts w:eastAsiaTheme="minorEastAsia"/>
          <w:noProof/>
          <w:lang w:eastAsia="en-IN"/>
        </w:rPr>
      </w:pPr>
      <w:hyperlink w:anchor="_Toc243683640" w:history="1">
        <w:r w:rsidRPr="00354893">
          <w:rPr>
            <w:rStyle w:val="Hyperlink"/>
            <w:rFonts w:ascii="Times New Roman" w:eastAsia="Times New Roman" w:hAnsi="Times New Roman" w:cs="Times New Roman"/>
            <w:noProof/>
          </w:rPr>
          <w:t>Figure 6: The Resistance screen after a passing run.</w:t>
        </w:r>
        <w:r>
          <w:rPr>
            <w:noProof/>
            <w:webHidden/>
          </w:rPr>
          <w:tab/>
        </w:r>
        <w:r>
          <w:rPr>
            <w:noProof/>
            <w:webHidden/>
          </w:rPr>
          <w:fldChar w:fldCharType="begin"/>
        </w:r>
        <w:r>
          <w:rPr>
            <w:noProof/>
            <w:webHidden/>
          </w:rPr>
          <w:instrText xml:space="preserve"> PAGEREF _Toc243683640 \h </w:instrText>
        </w:r>
        <w:r>
          <w:rPr>
            <w:noProof/>
            <w:webHidden/>
          </w:rPr>
        </w:r>
        <w:r>
          <w:rPr>
            <w:noProof/>
            <w:webHidden/>
          </w:rPr>
          <w:fldChar w:fldCharType="separate"/>
        </w:r>
        <w:r>
          <w:rPr>
            <w:noProof/>
            <w:webHidden/>
          </w:rPr>
          <w:t>20</w:t>
        </w:r>
        <w:r>
          <w:rPr>
            <w:noProof/>
            <w:webHidden/>
          </w:rPr>
          <w:fldChar w:fldCharType="end"/>
        </w:r>
      </w:hyperlink>
    </w:p>
    <w:p w14:paraId="20D34A14" w14:textId="33B0E592" w:rsidR="00AE2BA2" w:rsidRDefault="00AE2BA2">
      <w:pPr>
        <w:pStyle w:val="TableofFigures"/>
        <w:tabs>
          <w:tab w:val="right" w:leader="dot" w:pos="10456"/>
        </w:tabs>
        <w:rPr>
          <w:rFonts w:eastAsiaTheme="minorEastAsia"/>
          <w:noProof/>
          <w:lang w:eastAsia="en-IN"/>
        </w:rPr>
      </w:pPr>
      <w:hyperlink w:anchor="_Toc243683641" w:history="1">
        <w:r w:rsidRPr="00354893">
          <w:rPr>
            <w:rStyle w:val="Hyperlink"/>
            <w:rFonts w:ascii="Times New Roman" w:eastAsia="Times New Roman" w:hAnsi="Times New Roman" w:cs="Times New Roman"/>
            <w:noProof/>
          </w:rPr>
          <w:t>Figure 7: The Insulation screen after a run: relay state grid and HV rail.</w:t>
        </w:r>
        <w:r>
          <w:rPr>
            <w:noProof/>
            <w:webHidden/>
          </w:rPr>
          <w:tab/>
        </w:r>
        <w:r>
          <w:rPr>
            <w:noProof/>
            <w:webHidden/>
          </w:rPr>
          <w:fldChar w:fldCharType="begin"/>
        </w:r>
        <w:r>
          <w:rPr>
            <w:noProof/>
            <w:webHidden/>
          </w:rPr>
          <w:instrText xml:space="preserve"> PAGEREF _Toc243683641 \h </w:instrText>
        </w:r>
        <w:r>
          <w:rPr>
            <w:noProof/>
            <w:webHidden/>
          </w:rPr>
        </w:r>
        <w:r>
          <w:rPr>
            <w:noProof/>
            <w:webHidden/>
          </w:rPr>
          <w:fldChar w:fldCharType="separate"/>
        </w:r>
        <w:r>
          <w:rPr>
            <w:noProof/>
            <w:webHidden/>
          </w:rPr>
          <w:t>21</w:t>
        </w:r>
        <w:r>
          <w:rPr>
            <w:noProof/>
            <w:webHidden/>
          </w:rPr>
          <w:fldChar w:fldCharType="end"/>
        </w:r>
      </w:hyperlink>
    </w:p>
    <w:p w14:paraId="64CDAE84" w14:textId="24B3D293" w:rsidR="00AE2BA2" w:rsidRDefault="00AE2BA2">
      <w:pPr>
        <w:pStyle w:val="TableofFigures"/>
        <w:tabs>
          <w:tab w:val="right" w:leader="dot" w:pos="10456"/>
        </w:tabs>
        <w:rPr>
          <w:rFonts w:eastAsiaTheme="minorEastAsia"/>
          <w:noProof/>
          <w:lang w:eastAsia="en-IN"/>
        </w:rPr>
      </w:pPr>
      <w:hyperlink w:anchor="_Toc243683642" w:history="1">
        <w:r w:rsidRPr="00354893">
          <w:rPr>
            <w:rStyle w:val="Hyperlink"/>
            <w:rFonts w:ascii="Times New Roman" w:eastAsia="Times New Roman" w:hAnsi="Times New Roman" w:cs="Times New Roman"/>
            <w:noProof/>
          </w:rPr>
          <w:t>Figure 8: The Insulation screen before a run, showing the facts band, the relay grid and the Safety panel.</w:t>
        </w:r>
        <w:r>
          <w:rPr>
            <w:noProof/>
            <w:webHidden/>
          </w:rPr>
          <w:tab/>
        </w:r>
        <w:r>
          <w:rPr>
            <w:noProof/>
            <w:webHidden/>
          </w:rPr>
          <w:fldChar w:fldCharType="begin"/>
        </w:r>
        <w:r>
          <w:rPr>
            <w:noProof/>
            <w:webHidden/>
          </w:rPr>
          <w:instrText xml:space="preserve"> PAGEREF _Toc243683642 \h </w:instrText>
        </w:r>
        <w:r>
          <w:rPr>
            <w:noProof/>
            <w:webHidden/>
          </w:rPr>
        </w:r>
        <w:r>
          <w:rPr>
            <w:noProof/>
            <w:webHidden/>
          </w:rPr>
          <w:fldChar w:fldCharType="separate"/>
        </w:r>
        <w:r>
          <w:rPr>
            <w:noProof/>
            <w:webHidden/>
          </w:rPr>
          <w:t>23</w:t>
        </w:r>
        <w:r>
          <w:rPr>
            <w:noProof/>
            <w:webHidden/>
          </w:rPr>
          <w:fldChar w:fldCharType="end"/>
        </w:r>
      </w:hyperlink>
    </w:p>
    <w:p w14:paraId="41ACE235" w14:textId="5FAD7CE4" w:rsidR="00AE2BA2" w:rsidRDefault="00AE2BA2">
      <w:pPr>
        <w:pStyle w:val="TableofFigures"/>
        <w:tabs>
          <w:tab w:val="right" w:leader="dot" w:pos="10456"/>
        </w:tabs>
        <w:rPr>
          <w:rFonts w:eastAsiaTheme="minorEastAsia"/>
          <w:noProof/>
          <w:lang w:eastAsia="en-IN"/>
        </w:rPr>
      </w:pPr>
      <w:hyperlink w:anchor="_Toc243683643" w:history="1">
        <w:r w:rsidRPr="00354893">
          <w:rPr>
            <w:rStyle w:val="Hyperlink"/>
            <w:rFonts w:ascii="Times New Roman" w:eastAsia="Times New Roman" w:hAnsi="Times New Roman" w:cs="Times New Roman"/>
            <w:noProof/>
          </w:rPr>
          <w:t>Figure 9: The Auto Scan screen after a scan.</w:t>
        </w:r>
        <w:r>
          <w:rPr>
            <w:noProof/>
            <w:webHidden/>
          </w:rPr>
          <w:tab/>
        </w:r>
        <w:r>
          <w:rPr>
            <w:noProof/>
            <w:webHidden/>
          </w:rPr>
          <w:fldChar w:fldCharType="begin"/>
        </w:r>
        <w:r>
          <w:rPr>
            <w:noProof/>
            <w:webHidden/>
          </w:rPr>
          <w:instrText xml:space="preserve"> PAGEREF _Toc243683643 \h </w:instrText>
        </w:r>
        <w:r>
          <w:rPr>
            <w:noProof/>
            <w:webHidden/>
          </w:rPr>
        </w:r>
        <w:r>
          <w:rPr>
            <w:noProof/>
            <w:webHidden/>
          </w:rPr>
          <w:fldChar w:fldCharType="separate"/>
        </w:r>
        <w:r>
          <w:rPr>
            <w:noProof/>
            <w:webHidden/>
          </w:rPr>
          <w:t>23</w:t>
        </w:r>
        <w:r>
          <w:rPr>
            <w:noProof/>
            <w:webHidden/>
          </w:rPr>
          <w:fldChar w:fldCharType="end"/>
        </w:r>
      </w:hyperlink>
    </w:p>
    <w:p w14:paraId="206EE672" w14:textId="30CB5CCF" w:rsidR="00AE2BA2" w:rsidRDefault="00AE2BA2">
      <w:pPr>
        <w:pStyle w:val="TableofFigures"/>
        <w:tabs>
          <w:tab w:val="right" w:leader="dot" w:pos="10456"/>
        </w:tabs>
        <w:rPr>
          <w:rFonts w:eastAsiaTheme="minorEastAsia"/>
          <w:noProof/>
          <w:lang w:eastAsia="en-IN"/>
        </w:rPr>
      </w:pPr>
      <w:hyperlink w:anchor="_Toc243683644" w:history="1">
        <w:r w:rsidRPr="00354893">
          <w:rPr>
            <w:rStyle w:val="Hyperlink"/>
            <w:rFonts w:ascii="Times New Roman" w:eastAsia="Times New Roman" w:hAnsi="Times New Roman" w:cs="Times New Roman"/>
            <w:noProof/>
          </w:rPr>
          <w:t>Figure 10: The Netlist screen: both netlists and the tables they define.</w:t>
        </w:r>
        <w:r>
          <w:rPr>
            <w:noProof/>
            <w:webHidden/>
          </w:rPr>
          <w:tab/>
        </w:r>
        <w:r>
          <w:rPr>
            <w:noProof/>
            <w:webHidden/>
          </w:rPr>
          <w:fldChar w:fldCharType="begin"/>
        </w:r>
        <w:r>
          <w:rPr>
            <w:noProof/>
            <w:webHidden/>
          </w:rPr>
          <w:instrText xml:space="preserve"> PAGEREF _Toc243683644 \h </w:instrText>
        </w:r>
        <w:r>
          <w:rPr>
            <w:noProof/>
            <w:webHidden/>
          </w:rPr>
        </w:r>
        <w:r>
          <w:rPr>
            <w:noProof/>
            <w:webHidden/>
          </w:rPr>
          <w:fldChar w:fldCharType="separate"/>
        </w:r>
        <w:r>
          <w:rPr>
            <w:noProof/>
            <w:webHidden/>
          </w:rPr>
          <w:t>24</w:t>
        </w:r>
        <w:r>
          <w:rPr>
            <w:noProof/>
            <w:webHidden/>
          </w:rPr>
          <w:fldChar w:fldCharType="end"/>
        </w:r>
      </w:hyperlink>
    </w:p>
    <w:p w14:paraId="598B5910" w14:textId="0F76C0EF" w:rsidR="00AE2BA2" w:rsidRDefault="00AE2BA2">
      <w:pPr>
        <w:pStyle w:val="TableofFigures"/>
        <w:tabs>
          <w:tab w:val="right" w:leader="dot" w:pos="10456"/>
        </w:tabs>
        <w:rPr>
          <w:rFonts w:eastAsiaTheme="minorEastAsia"/>
          <w:noProof/>
          <w:lang w:eastAsia="en-IN"/>
        </w:rPr>
      </w:pPr>
      <w:hyperlink w:anchor="_Toc243683645" w:history="1">
        <w:r w:rsidRPr="00354893">
          <w:rPr>
            <w:rStyle w:val="Hyperlink"/>
            <w:rFonts w:ascii="Times New Roman" w:eastAsia="Times New Roman" w:hAnsi="Times New Roman" w:cs="Times New Roman"/>
            <w:noProof/>
          </w:rPr>
          <w:t>Figure 11: The Results screen: pass rate, run history and per-test reports.</w:t>
        </w:r>
        <w:r>
          <w:rPr>
            <w:noProof/>
            <w:webHidden/>
          </w:rPr>
          <w:tab/>
        </w:r>
        <w:r>
          <w:rPr>
            <w:noProof/>
            <w:webHidden/>
          </w:rPr>
          <w:fldChar w:fldCharType="begin"/>
        </w:r>
        <w:r>
          <w:rPr>
            <w:noProof/>
            <w:webHidden/>
          </w:rPr>
          <w:instrText xml:space="preserve"> PAGEREF _Toc243683645 \h </w:instrText>
        </w:r>
        <w:r>
          <w:rPr>
            <w:noProof/>
            <w:webHidden/>
          </w:rPr>
        </w:r>
        <w:r>
          <w:rPr>
            <w:noProof/>
            <w:webHidden/>
          </w:rPr>
          <w:fldChar w:fldCharType="separate"/>
        </w:r>
        <w:r>
          <w:rPr>
            <w:noProof/>
            <w:webHidden/>
          </w:rPr>
          <w:t>26</w:t>
        </w:r>
        <w:r>
          <w:rPr>
            <w:noProof/>
            <w:webHidden/>
          </w:rPr>
          <w:fldChar w:fldCharType="end"/>
        </w:r>
      </w:hyperlink>
    </w:p>
    <w:p w14:paraId="51E496C0" w14:textId="417AB68E" w:rsidR="00AE2BA2" w:rsidRDefault="00AE2BA2">
      <w:pPr>
        <w:pStyle w:val="TableofFigures"/>
        <w:tabs>
          <w:tab w:val="right" w:leader="dot" w:pos="10456"/>
        </w:tabs>
        <w:rPr>
          <w:rFonts w:eastAsiaTheme="minorEastAsia"/>
          <w:noProof/>
          <w:lang w:eastAsia="en-IN"/>
        </w:rPr>
      </w:pPr>
      <w:hyperlink w:anchor="_Toc243683646" w:history="1">
        <w:r w:rsidRPr="00354893">
          <w:rPr>
            <w:rStyle w:val="Hyperlink"/>
            <w:rFonts w:ascii="Times New Roman" w:eastAsia="Times New Roman" w:hAnsi="Times New Roman" w:cs="Times New Roman"/>
            <w:noProof/>
          </w:rPr>
          <w:t>Figure 12: The Select the HV netlist dialog.</w:t>
        </w:r>
        <w:r>
          <w:rPr>
            <w:noProof/>
            <w:webHidden/>
          </w:rPr>
          <w:tab/>
        </w:r>
        <w:r>
          <w:rPr>
            <w:noProof/>
            <w:webHidden/>
          </w:rPr>
          <w:fldChar w:fldCharType="begin"/>
        </w:r>
        <w:r>
          <w:rPr>
            <w:noProof/>
            <w:webHidden/>
          </w:rPr>
          <w:instrText xml:space="preserve"> PAGEREF _Toc243683646 \h </w:instrText>
        </w:r>
        <w:r>
          <w:rPr>
            <w:noProof/>
            <w:webHidden/>
          </w:rPr>
        </w:r>
        <w:r>
          <w:rPr>
            <w:noProof/>
            <w:webHidden/>
          </w:rPr>
          <w:fldChar w:fldCharType="separate"/>
        </w:r>
        <w:r>
          <w:rPr>
            <w:noProof/>
            <w:webHidden/>
          </w:rPr>
          <w:t>28</w:t>
        </w:r>
        <w:r>
          <w:rPr>
            <w:noProof/>
            <w:webHidden/>
          </w:rPr>
          <w:fldChar w:fldCharType="end"/>
        </w:r>
      </w:hyperlink>
    </w:p>
    <w:p w14:paraId="497818B8" w14:textId="53FA8071" w:rsidR="00AE2BA2" w:rsidRDefault="00AE2BA2">
      <w:pPr>
        <w:pStyle w:val="TableofFigures"/>
        <w:tabs>
          <w:tab w:val="right" w:leader="dot" w:pos="10456"/>
        </w:tabs>
        <w:rPr>
          <w:rFonts w:eastAsiaTheme="minorEastAsia"/>
          <w:noProof/>
          <w:lang w:eastAsia="en-IN"/>
        </w:rPr>
      </w:pPr>
      <w:hyperlink w:anchor="_Toc243683647" w:history="1">
        <w:r w:rsidRPr="00354893">
          <w:rPr>
            <w:rStyle w:val="Hyperlink"/>
            <w:rFonts w:ascii="Times New Roman" w:eastAsia="Times New Roman" w:hAnsi="Times New Roman" w:cs="Times New Roman"/>
            <w:noProof/>
          </w:rPr>
          <w:t>Figure 13: The Select the MTX netlist dialog.</w:t>
        </w:r>
        <w:r>
          <w:rPr>
            <w:noProof/>
            <w:webHidden/>
          </w:rPr>
          <w:tab/>
        </w:r>
        <w:r>
          <w:rPr>
            <w:noProof/>
            <w:webHidden/>
          </w:rPr>
          <w:fldChar w:fldCharType="begin"/>
        </w:r>
        <w:r>
          <w:rPr>
            <w:noProof/>
            <w:webHidden/>
          </w:rPr>
          <w:instrText xml:space="preserve"> PAGEREF _Toc243683647 \h </w:instrText>
        </w:r>
        <w:r>
          <w:rPr>
            <w:noProof/>
            <w:webHidden/>
          </w:rPr>
        </w:r>
        <w:r>
          <w:rPr>
            <w:noProof/>
            <w:webHidden/>
          </w:rPr>
          <w:fldChar w:fldCharType="separate"/>
        </w:r>
        <w:r>
          <w:rPr>
            <w:noProof/>
            <w:webHidden/>
          </w:rPr>
          <w:t>29</w:t>
        </w:r>
        <w:r>
          <w:rPr>
            <w:noProof/>
            <w:webHidden/>
          </w:rPr>
          <w:fldChar w:fldCharType="end"/>
        </w:r>
      </w:hyperlink>
    </w:p>
    <w:p w14:paraId="1F5923F0" w14:textId="3FDC7024" w:rsidR="00AE2BA2" w:rsidRDefault="00AE2BA2">
      <w:pPr>
        <w:pStyle w:val="TableofFigures"/>
        <w:tabs>
          <w:tab w:val="right" w:leader="dot" w:pos="10456"/>
        </w:tabs>
        <w:rPr>
          <w:rFonts w:eastAsiaTheme="minorEastAsia"/>
          <w:noProof/>
          <w:lang w:eastAsia="en-IN"/>
        </w:rPr>
      </w:pPr>
      <w:hyperlink w:anchor="_Toc243683648" w:history="1">
        <w:r w:rsidRPr="00354893">
          <w:rPr>
            <w:rStyle w:val="Hyperlink"/>
            <w:rFonts w:ascii="Times New Roman" w:eastAsia="Times New Roman" w:hAnsi="Times New Roman" w:cs="Times New Roman"/>
            <w:noProof/>
          </w:rPr>
          <w:t>Figure 14: The pre-start verification dialog with the confirmation box ticked and Energize 500 V enabled.</w:t>
        </w:r>
        <w:r>
          <w:rPr>
            <w:noProof/>
            <w:webHidden/>
          </w:rPr>
          <w:tab/>
        </w:r>
        <w:r>
          <w:rPr>
            <w:noProof/>
            <w:webHidden/>
          </w:rPr>
          <w:fldChar w:fldCharType="begin"/>
        </w:r>
        <w:r>
          <w:rPr>
            <w:noProof/>
            <w:webHidden/>
          </w:rPr>
          <w:instrText xml:space="preserve"> PAGEREF _Toc243683648 \h </w:instrText>
        </w:r>
        <w:r>
          <w:rPr>
            <w:noProof/>
            <w:webHidden/>
          </w:rPr>
        </w:r>
        <w:r>
          <w:rPr>
            <w:noProof/>
            <w:webHidden/>
          </w:rPr>
          <w:fldChar w:fldCharType="separate"/>
        </w:r>
        <w:r>
          <w:rPr>
            <w:noProof/>
            <w:webHidden/>
          </w:rPr>
          <w:t>30</w:t>
        </w:r>
        <w:r>
          <w:rPr>
            <w:noProof/>
            <w:webHidden/>
          </w:rPr>
          <w:fldChar w:fldCharType="end"/>
        </w:r>
      </w:hyperlink>
    </w:p>
    <w:p w14:paraId="39C4608A" w14:textId="16CE95CF" w:rsidR="00AE2BA2" w:rsidRDefault="00AE2BA2">
      <w:pPr>
        <w:pStyle w:val="TableofFigures"/>
        <w:tabs>
          <w:tab w:val="right" w:leader="dot" w:pos="10456"/>
        </w:tabs>
        <w:rPr>
          <w:rFonts w:eastAsiaTheme="minorEastAsia"/>
          <w:noProof/>
          <w:lang w:eastAsia="en-IN"/>
        </w:rPr>
      </w:pPr>
      <w:hyperlink w:anchor="_Toc243683649" w:history="1">
        <w:r w:rsidRPr="00354893">
          <w:rPr>
            <w:rStyle w:val="Hyperlink"/>
            <w:rFonts w:ascii="Times New Roman" w:eastAsia="Times New Roman" w:hAnsi="Times New Roman" w:cs="Times New Roman"/>
            <w:noProof/>
          </w:rPr>
          <w:t>Figure 15: The prerequisites dialog when Mode 1 has not been completed.</w:t>
        </w:r>
        <w:r>
          <w:rPr>
            <w:noProof/>
            <w:webHidden/>
          </w:rPr>
          <w:tab/>
        </w:r>
        <w:r>
          <w:rPr>
            <w:noProof/>
            <w:webHidden/>
          </w:rPr>
          <w:fldChar w:fldCharType="begin"/>
        </w:r>
        <w:r>
          <w:rPr>
            <w:noProof/>
            <w:webHidden/>
          </w:rPr>
          <w:instrText xml:space="preserve"> PAGEREF _Toc243683649 \h </w:instrText>
        </w:r>
        <w:r>
          <w:rPr>
            <w:noProof/>
            <w:webHidden/>
          </w:rPr>
        </w:r>
        <w:r>
          <w:rPr>
            <w:noProof/>
            <w:webHidden/>
          </w:rPr>
          <w:fldChar w:fldCharType="separate"/>
        </w:r>
        <w:r>
          <w:rPr>
            <w:noProof/>
            <w:webHidden/>
          </w:rPr>
          <w:t>31</w:t>
        </w:r>
        <w:r>
          <w:rPr>
            <w:noProof/>
            <w:webHidden/>
          </w:rPr>
          <w:fldChar w:fldCharType="end"/>
        </w:r>
      </w:hyperlink>
    </w:p>
    <w:p w14:paraId="3DB86A5F" w14:textId="0DF15A82" w:rsidR="00AE2BA2" w:rsidRDefault="00AE2BA2">
      <w:pPr>
        <w:pStyle w:val="TableofFigures"/>
        <w:tabs>
          <w:tab w:val="right" w:leader="dot" w:pos="10456"/>
        </w:tabs>
        <w:rPr>
          <w:rFonts w:eastAsiaTheme="minorEastAsia"/>
          <w:noProof/>
          <w:lang w:eastAsia="en-IN"/>
        </w:rPr>
      </w:pPr>
      <w:hyperlink w:anchor="_Toc243683650" w:history="1">
        <w:r w:rsidRPr="00354893">
          <w:rPr>
            <w:rStyle w:val="Hyperlink"/>
            <w:rFonts w:ascii="Times New Roman" w:eastAsia="Times New Roman" w:hAnsi="Times New Roman" w:cs="Times New Roman"/>
            <w:noProof/>
          </w:rPr>
          <w:t>Figure 16: The Confirm the connector layout dialog.</w:t>
        </w:r>
        <w:r>
          <w:rPr>
            <w:noProof/>
            <w:webHidden/>
          </w:rPr>
          <w:tab/>
        </w:r>
        <w:r>
          <w:rPr>
            <w:noProof/>
            <w:webHidden/>
          </w:rPr>
          <w:fldChar w:fldCharType="begin"/>
        </w:r>
        <w:r>
          <w:rPr>
            <w:noProof/>
            <w:webHidden/>
          </w:rPr>
          <w:instrText xml:space="preserve"> PAGEREF _Toc243683650 \h </w:instrText>
        </w:r>
        <w:r>
          <w:rPr>
            <w:noProof/>
            <w:webHidden/>
          </w:rPr>
        </w:r>
        <w:r>
          <w:rPr>
            <w:noProof/>
            <w:webHidden/>
          </w:rPr>
          <w:fldChar w:fldCharType="separate"/>
        </w:r>
        <w:r>
          <w:rPr>
            <w:noProof/>
            <w:webHidden/>
          </w:rPr>
          <w:t>32</w:t>
        </w:r>
        <w:r>
          <w:rPr>
            <w:noProof/>
            <w:webHidden/>
          </w:rPr>
          <w:fldChar w:fldCharType="end"/>
        </w:r>
      </w:hyperlink>
    </w:p>
    <w:p w14:paraId="66D588FD" w14:textId="0367B909" w:rsidR="00AE2BA2" w:rsidRDefault="00AE2BA2">
      <w:pPr>
        <w:pStyle w:val="TableofFigures"/>
        <w:tabs>
          <w:tab w:val="right" w:leader="dot" w:pos="10456"/>
        </w:tabs>
        <w:rPr>
          <w:rFonts w:eastAsiaTheme="minorEastAsia"/>
          <w:noProof/>
          <w:lang w:eastAsia="en-IN"/>
        </w:rPr>
      </w:pPr>
      <w:hyperlink w:anchor="_Toc243683651" w:history="1">
        <w:r w:rsidRPr="00354893">
          <w:rPr>
            <w:rStyle w:val="Hyperlink"/>
            <w:rFonts w:ascii="Times New Roman" w:eastAsia="Times New Roman" w:hAnsi="Times New Roman" w:cs="Times New Roman"/>
            <w:noProof/>
          </w:rPr>
          <w:t>Figure 17: The log bar expanded.</w:t>
        </w:r>
        <w:r>
          <w:rPr>
            <w:noProof/>
            <w:webHidden/>
          </w:rPr>
          <w:tab/>
        </w:r>
        <w:r>
          <w:rPr>
            <w:noProof/>
            <w:webHidden/>
          </w:rPr>
          <w:fldChar w:fldCharType="begin"/>
        </w:r>
        <w:r>
          <w:rPr>
            <w:noProof/>
            <w:webHidden/>
          </w:rPr>
          <w:instrText xml:space="preserve"> PAGEREF _Toc243683651 \h </w:instrText>
        </w:r>
        <w:r>
          <w:rPr>
            <w:noProof/>
            <w:webHidden/>
          </w:rPr>
        </w:r>
        <w:r>
          <w:rPr>
            <w:noProof/>
            <w:webHidden/>
          </w:rPr>
          <w:fldChar w:fldCharType="separate"/>
        </w:r>
        <w:r>
          <w:rPr>
            <w:noProof/>
            <w:webHidden/>
          </w:rPr>
          <w:t>33</w:t>
        </w:r>
        <w:r>
          <w:rPr>
            <w:noProof/>
            <w:webHidden/>
          </w:rPr>
          <w:fldChar w:fldCharType="end"/>
        </w:r>
      </w:hyperlink>
    </w:p>
    <w:p w14:paraId="4E5DBDC6" w14:textId="28F540E1" w:rsidR="00AD04A7" w:rsidRDefault="005964D8">
      <w:pPr>
        <w:pStyle w:val="TableofFigures"/>
        <w:tabs>
          <w:tab w:val="right" w:leader="dot" w:pos="10456"/>
        </w:tabs>
      </w:pPr>
      <w:r>
        <w:fldChar w:fldCharType="end"/>
      </w:r>
    </w:p>
    <w:p w14:paraId="7D4632F6" w14:textId="77777777" w:rsidR="007B6FF6" w:rsidRDefault="00A96663">
      <w:pPr>
        <w:pStyle w:val="BodyText"/>
      </w:pPr>
      <w:r>
        <w:rPr>
          <w:rFonts w:ascii="Times New Roman" w:eastAsia="Times New Roman" w:hAnsi="Times New Roman" w:cs="Times New Roman"/>
          <w:b/>
          <w:sz w:val="32"/>
        </w:rPr>
        <w:t>List of Tables</w:t>
      </w:r>
    </w:p>
    <w:p w14:paraId="4C7C6E6C" w14:textId="49BB28F5" w:rsidR="00AE2BA2" w:rsidRDefault="005964D8">
      <w:pPr>
        <w:pStyle w:val="TableofFigures"/>
        <w:tabs>
          <w:tab w:val="right" w:leader="dot" w:pos="10456"/>
        </w:tabs>
        <w:rPr>
          <w:rFonts w:eastAsiaTheme="minorEastAsia"/>
          <w:noProof/>
          <w:lang w:eastAsia="en-IN"/>
        </w:rPr>
      </w:pPr>
      <w:r>
        <w:fldChar w:fldCharType="begin"/>
      </w:r>
      <w:r>
        <w:instrText xml:space="preserve"> TOC \h \z \c "Table" </w:instrText>
      </w:r>
      <w:r>
        <w:fldChar w:fldCharType="separate"/>
      </w:r>
      <w:hyperlink w:anchor="_Toc243683652" w:history="1">
        <w:r w:rsidR="00AE2BA2" w:rsidRPr="00AE3E72">
          <w:rPr>
            <w:rStyle w:val="Hyperlink"/>
            <w:rFonts w:ascii="Times New Roman" w:eastAsia="Times New Roman" w:hAnsi="Times New Roman" w:cs="Times New Roman"/>
            <w:noProof/>
          </w:rPr>
          <w:t>Table 1: Program files</w:t>
        </w:r>
        <w:r w:rsidR="00AE2BA2">
          <w:rPr>
            <w:noProof/>
            <w:webHidden/>
          </w:rPr>
          <w:tab/>
        </w:r>
        <w:r w:rsidR="00AE2BA2">
          <w:rPr>
            <w:noProof/>
            <w:webHidden/>
          </w:rPr>
          <w:fldChar w:fldCharType="begin"/>
        </w:r>
        <w:r w:rsidR="00AE2BA2">
          <w:rPr>
            <w:noProof/>
            <w:webHidden/>
          </w:rPr>
          <w:instrText xml:space="preserve"> PAGEREF _Toc243683652 \h </w:instrText>
        </w:r>
        <w:r w:rsidR="00AE2BA2">
          <w:rPr>
            <w:noProof/>
            <w:webHidden/>
          </w:rPr>
        </w:r>
        <w:r w:rsidR="00AE2BA2">
          <w:rPr>
            <w:noProof/>
            <w:webHidden/>
          </w:rPr>
          <w:fldChar w:fldCharType="separate"/>
        </w:r>
        <w:r w:rsidR="00AE2BA2">
          <w:rPr>
            <w:noProof/>
            <w:webHidden/>
          </w:rPr>
          <w:t>9</w:t>
        </w:r>
        <w:r w:rsidR="00AE2BA2">
          <w:rPr>
            <w:noProof/>
            <w:webHidden/>
          </w:rPr>
          <w:fldChar w:fldCharType="end"/>
        </w:r>
      </w:hyperlink>
    </w:p>
    <w:p w14:paraId="5CA4F329" w14:textId="41F19228" w:rsidR="00AE2BA2" w:rsidRDefault="00AE2BA2">
      <w:pPr>
        <w:pStyle w:val="TableofFigures"/>
        <w:tabs>
          <w:tab w:val="right" w:leader="dot" w:pos="10456"/>
        </w:tabs>
        <w:rPr>
          <w:rFonts w:eastAsiaTheme="minorEastAsia"/>
          <w:noProof/>
          <w:lang w:eastAsia="en-IN"/>
        </w:rPr>
      </w:pPr>
      <w:hyperlink w:anchor="_Toc243683653" w:history="1">
        <w:r w:rsidRPr="00AE3E72">
          <w:rPr>
            <w:rStyle w:val="Hyperlink"/>
            <w:rFonts w:ascii="Times New Roman" w:eastAsia="Times New Roman" w:hAnsi="Times New Roman" w:cs="Times New Roman"/>
            <w:noProof/>
          </w:rPr>
          <w:t>Table 2: Window regions</w:t>
        </w:r>
        <w:r>
          <w:rPr>
            <w:noProof/>
            <w:webHidden/>
          </w:rPr>
          <w:tab/>
        </w:r>
        <w:r>
          <w:rPr>
            <w:noProof/>
            <w:webHidden/>
          </w:rPr>
          <w:fldChar w:fldCharType="begin"/>
        </w:r>
        <w:r>
          <w:rPr>
            <w:noProof/>
            <w:webHidden/>
          </w:rPr>
          <w:instrText xml:space="preserve"> PAGEREF _Toc243683653 \h </w:instrText>
        </w:r>
        <w:r>
          <w:rPr>
            <w:noProof/>
            <w:webHidden/>
          </w:rPr>
        </w:r>
        <w:r>
          <w:rPr>
            <w:noProof/>
            <w:webHidden/>
          </w:rPr>
          <w:fldChar w:fldCharType="separate"/>
        </w:r>
        <w:r>
          <w:rPr>
            <w:noProof/>
            <w:webHidden/>
          </w:rPr>
          <w:t>10</w:t>
        </w:r>
        <w:r>
          <w:rPr>
            <w:noProof/>
            <w:webHidden/>
          </w:rPr>
          <w:fldChar w:fldCharType="end"/>
        </w:r>
      </w:hyperlink>
    </w:p>
    <w:p w14:paraId="3F114223" w14:textId="48E6BA4A" w:rsidR="00AE2BA2" w:rsidRDefault="00AE2BA2">
      <w:pPr>
        <w:pStyle w:val="TableofFigures"/>
        <w:tabs>
          <w:tab w:val="right" w:leader="dot" w:pos="10456"/>
        </w:tabs>
        <w:rPr>
          <w:rFonts w:eastAsiaTheme="minorEastAsia"/>
          <w:noProof/>
          <w:lang w:eastAsia="en-IN"/>
        </w:rPr>
      </w:pPr>
      <w:hyperlink w:anchor="_Toc243683654" w:history="1">
        <w:r w:rsidRPr="00AE3E72">
          <w:rPr>
            <w:rStyle w:val="Hyperlink"/>
            <w:rFonts w:ascii="Times New Roman" w:eastAsia="Times New Roman" w:hAnsi="Times New Roman" w:cs="Times New Roman"/>
            <w:noProof/>
          </w:rPr>
          <w:t>Table 3: Status bar items</w:t>
        </w:r>
        <w:r>
          <w:rPr>
            <w:noProof/>
            <w:webHidden/>
          </w:rPr>
          <w:tab/>
        </w:r>
        <w:r>
          <w:rPr>
            <w:noProof/>
            <w:webHidden/>
          </w:rPr>
          <w:fldChar w:fldCharType="begin"/>
        </w:r>
        <w:r>
          <w:rPr>
            <w:noProof/>
            <w:webHidden/>
          </w:rPr>
          <w:instrText xml:space="preserve"> PAGEREF _Toc243683654 \h </w:instrText>
        </w:r>
        <w:r>
          <w:rPr>
            <w:noProof/>
            <w:webHidden/>
          </w:rPr>
        </w:r>
        <w:r>
          <w:rPr>
            <w:noProof/>
            <w:webHidden/>
          </w:rPr>
          <w:fldChar w:fldCharType="separate"/>
        </w:r>
        <w:r>
          <w:rPr>
            <w:noProof/>
            <w:webHidden/>
          </w:rPr>
          <w:t>10</w:t>
        </w:r>
        <w:r>
          <w:rPr>
            <w:noProof/>
            <w:webHidden/>
          </w:rPr>
          <w:fldChar w:fldCharType="end"/>
        </w:r>
      </w:hyperlink>
    </w:p>
    <w:p w14:paraId="1423152E" w14:textId="5B22C2CF" w:rsidR="00AE2BA2" w:rsidRDefault="00AE2BA2">
      <w:pPr>
        <w:pStyle w:val="TableofFigures"/>
        <w:tabs>
          <w:tab w:val="right" w:leader="dot" w:pos="10456"/>
        </w:tabs>
        <w:rPr>
          <w:rFonts w:eastAsiaTheme="minorEastAsia"/>
          <w:noProof/>
          <w:lang w:eastAsia="en-IN"/>
        </w:rPr>
      </w:pPr>
      <w:hyperlink w:anchor="_Toc243683655" w:history="1">
        <w:r w:rsidRPr="00AE3E72">
          <w:rPr>
            <w:rStyle w:val="Hyperlink"/>
            <w:rFonts w:ascii="Times New Roman" w:eastAsia="Times New Roman" w:hAnsi="Times New Roman" w:cs="Times New Roman"/>
            <w:noProof/>
          </w:rPr>
          <w:t>Table 4: Serial port controls</w:t>
        </w:r>
        <w:r>
          <w:rPr>
            <w:noProof/>
            <w:webHidden/>
          </w:rPr>
          <w:tab/>
        </w:r>
        <w:r>
          <w:rPr>
            <w:noProof/>
            <w:webHidden/>
          </w:rPr>
          <w:fldChar w:fldCharType="begin"/>
        </w:r>
        <w:r>
          <w:rPr>
            <w:noProof/>
            <w:webHidden/>
          </w:rPr>
          <w:instrText xml:space="preserve"> PAGEREF _Toc243683655 \h </w:instrText>
        </w:r>
        <w:r>
          <w:rPr>
            <w:noProof/>
            <w:webHidden/>
          </w:rPr>
        </w:r>
        <w:r>
          <w:rPr>
            <w:noProof/>
            <w:webHidden/>
          </w:rPr>
          <w:fldChar w:fldCharType="separate"/>
        </w:r>
        <w:r>
          <w:rPr>
            <w:noProof/>
            <w:webHidden/>
          </w:rPr>
          <w:t>11</w:t>
        </w:r>
        <w:r>
          <w:rPr>
            <w:noProof/>
            <w:webHidden/>
          </w:rPr>
          <w:fldChar w:fldCharType="end"/>
        </w:r>
      </w:hyperlink>
    </w:p>
    <w:p w14:paraId="20F03EBC" w14:textId="74295474" w:rsidR="00AE2BA2" w:rsidRDefault="00AE2BA2">
      <w:pPr>
        <w:pStyle w:val="TableofFigures"/>
        <w:tabs>
          <w:tab w:val="right" w:leader="dot" w:pos="10456"/>
        </w:tabs>
        <w:rPr>
          <w:rFonts w:eastAsiaTheme="minorEastAsia"/>
          <w:noProof/>
          <w:lang w:eastAsia="en-IN"/>
        </w:rPr>
      </w:pPr>
      <w:hyperlink w:anchor="_Toc243683656" w:history="1">
        <w:r w:rsidRPr="00AE3E72">
          <w:rPr>
            <w:rStyle w:val="Hyperlink"/>
            <w:rFonts w:ascii="Times New Roman" w:eastAsia="Times New Roman" w:hAnsi="Times New Roman" w:cs="Times New Roman"/>
            <w:noProof/>
          </w:rPr>
          <w:t>Table 5: HV pill values</w:t>
        </w:r>
        <w:r>
          <w:rPr>
            <w:noProof/>
            <w:webHidden/>
          </w:rPr>
          <w:tab/>
        </w:r>
        <w:r>
          <w:rPr>
            <w:noProof/>
            <w:webHidden/>
          </w:rPr>
          <w:fldChar w:fldCharType="begin"/>
        </w:r>
        <w:r>
          <w:rPr>
            <w:noProof/>
            <w:webHidden/>
          </w:rPr>
          <w:instrText xml:space="preserve"> PAGEREF _Toc243683656 \h </w:instrText>
        </w:r>
        <w:r>
          <w:rPr>
            <w:noProof/>
            <w:webHidden/>
          </w:rPr>
        </w:r>
        <w:r>
          <w:rPr>
            <w:noProof/>
            <w:webHidden/>
          </w:rPr>
          <w:fldChar w:fldCharType="separate"/>
        </w:r>
        <w:r>
          <w:rPr>
            <w:noProof/>
            <w:webHidden/>
          </w:rPr>
          <w:t>11</w:t>
        </w:r>
        <w:r>
          <w:rPr>
            <w:noProof/>
            <w:webHidden/>
          </w:rPr>
          <w:fldChar w:fldCharType="end"/>
        </w:r>
      </w:hyperlink>
    </w:p>
    <w:p w14:paraId="3BA36E8A" w14:textId="5C1804DA" w:rsidR="00AE2BA2" w:rsidRDefault="00AE2BA2">
      <w:pPr>
        <w:pStyle w:val="TableofFigures"/>
        <w:tabs>
          <w:tab w:val="right" w:leader="dot" w:pos="10456"/>
        </w:tabs>
        <w:rPr>
          <w:rFonts w:eastAsiaTheme="minorEastAsia"/>
          <w:noProof/>
          <w:lang w:eastAsia="en-IN"/>
        </w:rPr>
      </w:pPr>
      <w:hyperlink w:anchor="_Toc243683657" w:history="1">
        <w:r w:rsidRPr="00AE3E72">
          <w:rPr>
            <w:rStyle w:val="Hyperlink"/>
            <w:rFonts w:ascii="Times New Roman" w:eastAsia="Times New Roman" w:hAnsi="Times New Roman" w:cs="Times New Roman"/>
            <w:noProof/>
          </w:rPr>
          <w:t>Table 6: State pill values</w:t>
        </w:r>
        <w:r>
          <w:rPr>
            <w:noProof/>
            <w:webHidden/>
          </w:rPr>
          <w:tab/>
        </w:r>
        <w:r>
          <w:rPr>
            <w:noProof/>
            <w:webHidden/>
          </w:rPr>
          <w:fldChar w:fldCharType="begin"/>
        </w:r>
        <w:r>
          <w:rPr>
            <w:noProof/>
            <w:webHidden/>
          </w:rPr>
          <w:instrText xml:space="preserve"> PAGEREF _Toc243683657 \h </w:instrText>
        </w:r>
        <w:r>
          <w:rPr>
            <w:noProof/>
            <w:webHidden/>
          </w:rPr>
        </w:r>
        <w:r>
          <w:rPr>
            <w:noProof/>
            <w:webHidden/>
          </w:rPr>
          <w:fldChar w:fldCharType="separate"/>
        </w:r>
        <w:r>
          <w:rPr>
            <w:noProof/>
            <w:webHidden/>
          </w:rPr>
          <w:t>11</w:t>
        </w:r>
        <w:r>
          <w:rPr>
            <w:noProof/>
            <w:webHidden/>
          </w:rPr>
          <w:fldChar w:fldCharType="end"/>
        </w:r>
      </w:hyperlink>
    </w:p>
    <w:p w14:paraId="07D47F79" w14:textId="42FF161D" w:rsidR="00AE2BA2" w:rsidRDefault="00AE2BA2">
      <w:pPr>
        <w:pStyle w:val="TableofFigures"/>
        <w:tabs>
          <w:tab w:val="right" w:leader="dot" w:pos="10456"/>
        </w:tabs>
        <w:rPr>
          <w:rFonts w:eastAsiaTheme="minorEastAsia"/>
          <w:noProof/>
          <w:lang w:eastAsia="en-IN"/>
        </w:rPr>
      </w:pPr>
      <w:hyperlink w:anchor="_Toc243683658" w:history="1">
        <w:r w:rsidRPr="00AE3E72">
          <w:rPr>
            <w:rStyle w:val="Hyperlink"/>
            <w:rFonts w:ascii="Times New Roman" w:eastAsia="Times New Roman" w:hAnsi="Times New Roman" w:cs="Times New Roman"/>
            <w:noProof/>
          </w:rPr>
          <w:t>Table 7: Navigation rail items</w:t>
        </w:r>
        <w:r>
          <w:rPr>
            <w:noProof/>
            <w:webHidden/>
          </w:rPr>
          <w:tab/>
        </w:r>
        <w:r>
          <w:rPr>
            <w:noProof/>
            <w:webHidden/>
          </w:rPr>
          <w:fldChar w:fldCharType="begin"/>
        </w:r>
        <w:r>
          <w:rPr>
            <w:noProof/>
            <w:webHidden/>
          </w:rPr>
          <w:instrText xml:space="preserve"> PAGEREF _Toc243683658 \h </w:instrText>
        </w:r>
        <w:r>
          <w:rPr>
            <w:noProof/>
            <w:webHidden/>
          </w:rPr>
        </w:r>
        <w:r>
          <w:rPr>
            <w:noProof/>
            <w:webHidden/>
          </w:rPr>
          <w:fldChar w:fldCharType="separate"/>
        </w:r>
        <w:r>
          <w:rPr>
            <w:noProof/>
            <w:webHidden/>
          </w:rPr>
          <w:t>12</w:t>
        </w:r>
        <w:r>
          <w:rPr>
            <w:noProof/>
            <w:webHidden/>
          </w:rPr>
          <w:fldChar w:fldCharType="end"/>
        </w:r>
      </w:hyperlink>
    </w:p>
    <w:p w14:paraId="7E2B088A" w14:textId="5449F02F" w:rsidR="00AE2BA2" w:rsidRDefault="00AE2BA2">
      <w:pPr>
        <w:pStyle w:val="TableofFigures"/>
        <w:tabs>
          <w:tab w:val="right" w:leader="dot" w:pos="10456"/>
        </w:tabs>
        <w:rPr>
          <w:rFonts w:eastAsiaTheme="minorEastAsia"/>
          <w:noProof/>
          <w:lang w:eastAsia="en-IN"/>
        </w:rPr>
      </w:pPr>
      <w:hyperlink w:anchor="_Toc243683659" w:history="1">
        <w:r w:rsidRPr="00AE3E72">
          <w:rPr>
            <w:rStyle w:val="Hyperlink"/>
            <w:rFonts w:ascii="Times New Roman" w:eastAsia="Times New Roman" w:hAnsi="Times New Roman" w:cs="Times New Roman"/>
            <w:noProof/>
          </w:rPr>
          <w:t>Table 8: Verdict headlines</w:t>
        </w:r>
        <w:r>
          <w:rPr>
            <w:noProof/>
            <w:webHidden/>
          </w:rPr>
          <w:tab/>
        </w:r>
        <w:r>
          <w:rPr>
            <w:noProof/>
            <w:webHidden/>
          </w:rPr>
          <w:fldChar w:fldCharType="begin"/>
        </w:r>
        <w:r>
          <w:rPr>
            <w:noProof/>
            <w:webHidden/>
          </w:rPr>
          <w:instrText xml:space="preserve"> PAGEREF _Toc243683659 \h </w:instrText>
        </w:r>
        <w:r>
          <w:rPr>
            <w:noProof/>
            <w:webHidden/>
          </w:rPr>
        </w:r>
        <w:r>
          <w:rPr>
            <w:noProof/>
            <w:webHidden/>
          </w:rPr>
          <w:fldChar w:fldCharType="separate"/>
        </w:r>
        <w:r>
          <w:rPr>
            <w:noProof/>
            <w:webHidden/>
          </w:rPr>
          <w:t>13</w:t>
        </w:r>
        <w:r>
          <w:rPr>
            <w:noProof/>
            <w:webHidden/>
          </w:rPr>
          <w:fldChar w:fldCharType="end"/>
        </w:r>
      </w:hyperlink>
    </w:p>
    <w:p w14:paraId="53F39031" w14:textId="3D44FB3A" w:rsidR="00AE2BA2" w:rsidRDefault="00AE2BA2">
      <w:pPr>
        <w:pStyle w:val="TableofFigures"/>
        <w:tabs>
          <w:tab w:val="right" w:leader="dot" w:pos="10456"/>
        </w:tabs>
        <w:rPr>
          <w:rFonts w:eastAsiaTheme="minorEastAsia"/>
          <w:noProof/>
          <w:lang w:eastAsia="en-IN"/>
        </w:rPr>
      </w:pPr>
      <w:hyperlink w:anchor="_Toc243683660" w:history="1">
        <w:r w:rsidRPr="00AE3E72">
          <w:rPr>
            <w:rStyle w:val="Hyperlink"/>
            <w:rFonts w:ascii="Times New Roman" w:eastAsia="Times New Roman" w:hAnsi="Times New Roman" w:cs="Times New Roman"/>
            <w:noProof/>
          </w:rPr>
          <w:t>Table 9: Big round button</w:t>
        </w:r>
        <w:r>
          <w:rPr>
            <w:noProof/>
            <w:webHidden/>
          </w:rPr>
          <w:tab/>
        </w:r>
        <w:r>
          <w:rPr>
            <w:noProof/>
            <w:webHidden/>
          </w:rPr>
          <w:fldChar w:fldCharType="begin"/>
        </w:r>
        <w:r>
          <w:rPr>
            <w:noProof/>
            <w:webHidden/>
          </w:rPr>
          <w:instrText xml:space="preserve"> PAGEREF _Toc243683660 \h </w:instrText>
        </w:r>
        <w:r>
          <w:rPr>
            <w:noProof/>
            <w:webHidden/>
          </w:rPr>
        </w:r>
        <w:r>
          <w:rPr>
            <w:noProof/>
            <w:webHidden/>
          </w:rPr>
          <w:fldChar w:fldCharType="separate"/>
        </w:r>
        <w:r>
          <w:rPr>
            <w:noProof/>
            <w:webHidden/>
          </w:rPr>
          <w:t>13</w:t>
        </w:r>
        <w:r>
          <w:rPr>
            <w:noProof/>
            <w:webHidden/>
          </w:rPr>
          <w:fldChar w:fldCharType="end"/>
        </w:r>
      </w:hyperlink>
    </w:p>
    <w:p w14:paraId="41EF7D98" w14:textId="715BB84C" w:rsidR="00AE2BA2" w:rsidRDefault="00AE2BA2">
      <w:pPr>
        <w:pStyle w:val="TableofFigures"/>
        <w:tabs>
          <w:tab w:val="right" w:leader="dot" w:pos="10456"/>
        </w:tabs>
        <w:rPr>
          <w:rFonts w:eastAsiaTheme="minorEastAsia"/>
          <w:noProof/>
          <w:lang w:eastAsia="en-IN"/>
        </w:rPr>
      </w:pPr>
      <w:hyperlink w:anchor="_Toc243683661" w:history="1">
        <w:r w:rsidRPr="00AE3E72">
          <w:rPr>
            <w:rStyle w:val="Hyperlink"/>
            <w:rFonts w:ascii="Times New Roman" w:eastAsia="Times New Roman" w:hAnsi="Times New Roman" w:cs="Times New Roman"/>
            <w:noProof/>
          </w:rPr>
          <w:t>Table 10: Fixture sequence boxes</w:t>
        </w:r>
        <w:r>
          <w:rPr>
            <w:noProof/>
            <w:webHidden/>
          </w:rPr>
          <w:tab/>
        </w:r>
        <w:r>
          <w:rPr>
            <w:noProof/>
            <w:webHidden/>
          </w:rPr>
          <w:fldChar w:fldCharType="begin"/>
        </w:r>
        <w:r>
          <w:rPr>
            <w:noProof/>
            <w:webHidden/>
          </w:rPr>
          <w:instrText xml:space="preserve"> PAGEREF _Toc243683661 \h </w:instrText>
        </w:r>
        <w:r>
          <w:rPr>
            <w:noProof/>
            <w:webHidden/>
          </w:rPr>
        </w:r>
        <w:r>
          <w:rPr>
            <w:noProof/>
            <w:webHidden/>
          </w:rPr>
          <w:fldChar w:fldCharType="separate"/>
        </w:r>
        <w:r>
          <w:rPr>
            <w:noProof/>
            <w:webHidden/>
          </w:rPr>
          <w:t>14</w:t>
        </w:r>
        <w:r>
          <w:rPr>
            <w:noProof/>
            <w:webHidden/>
          </w:rPr>
          <w:fldChar w:fldCharType="end"/>
        </w:r>
      </w:hyperlink>
    </w:p>
    <w:p w14:paraId="1BB2093C" w14:textId="105EFA48" w:rsidR="00AE2BA2" w:rsidRDefault="00AE2BA2">
      <w:pPr>
        <w:pStyle w:val="TableofFigures"/>
        <w:tabs>
          <w:tab w:val="right" w:leader="dot" w:pos="10456"/>
        </w:tabs>
        <w:rPr>
          <w:rFonts w:eastAsiaTheme="minorEastAsia"/>
          <w:noProof/>
          <w:lang w:eastAsia="en-IN"/>
        </w:rPr>
      </w:pPr>
      <w:hyperlink w:anchor="_Toc243683662" w:history="1">
        <w:r w:rsidRPr="00AE3E72">
          <w:rPr>
            <w:rStyle w:val="Hyperlink"/>
            <w:rFonts w:ascii="Times New Roman" w:eastAsia="Times New Roman" w:hAnsi="Times New Roman" w:cs="Times New Roman"/>
            <w:noProof/>
          </w:rPr>
          <w:t>Table 11: Test cards</w:t>
        </w:r>
        <w:r>
          <w:rPr>
            <w:noProof/>
            <w:webHidden/>
          </w:rPr>
          <w:tab/>
        </w:r>
        <w:r>
          <w:rPr>
            <w:noProof/>
            <w:webHidden/>
          </w:rPr>
          <w:fldChar w:fldCharType="begin"/>
        </w:r>
        <w:r>
          <w:rPr>
            <w:noProof/>
            <w:webHidden/>
          </w:rPr>
          <w:instrText xml:space="preserve"> PAGEREF _Toc243683662 \h </w:instrText>
        </w:r>
        <w:r>
          <w:rPr>
            <w:noProof/>
            <w:webHidden/>
          </w:rPr>
        </w:r>
        <w:r>
          <w:rPr>
            <w:noProof/>
            <w:webHidden/>
          </w:rPr>
          <w:fldChar w:fldCharType="separate"/>
        </w:r>
        <w:r>
          <w:rPr>
            <w:noProof/>
            <w:webHidden/>
          </w:rPr>
          <w:t>15</w:t>
        </w:r>
        <w:r>
          <w:rPr>
            <w:noProof/>
            <w:webHidden/>
          </w:rPr>
          <w:fldChar w:fldCharType="end"/>
        </w:r>
      </w:hyperlink>
    </w:p>
    <w:p w14:paraId="1819148C" w14:textId="6D0F7AA7" w:rsidR="00AE2BA2" w:rsidRDefault="00AE2BA2">
      <w:pPr>
        <w:pStyle w:val="TableofFigures"/>
        <w:tabs>
          <w:tab w:val="right" w:leader="dot" w:pos="10456"/>
        </w:tabs>
        <w:rPr>
          <w:rFonts w:eastAsiaTheme="minorEastAsia"/>
          <w:noProof/>
          <w:lang w:eastAsia="en-IN"/>
        </w:rPr>
      </w:pPr>
      <w:hyperlink w:anchor="_Toc243683663" w:history="1">
        <w:r w:rsidRPr="00AE3E72">
          <w:rPr>
            <w:rStyle w:val="Hyperlink"/>
            <w:rFonts w:ascii="Times New Roman" w:eastAsia="Times New Roman" w:hAnsi="Times New Roman" w:cs="Times New Roman"/>
            <w:noProof/>
          </w:rPr>
          <w:t>Table 12: Fault codes shown in the Faults panel</w:t>
        </w:r>
        <w:r>
          <w:rPr>
            <w:noProof/>
            <w:webHidden/>
          </w:rPr>
          <w:tab/>
        </w:r>
        <w:r>
          <w:rPr>
            <w:noProof/>
            <w:webHidden/>
          </w:rPr>
          <w:fldChar w:fldCharType="begin"/>
        </w:r>
        <w:r>
          <w:rPr>
            <w:noProof/>
            <w:webHidden/>
          </w:rPr>
          <w:instrText xml:space="preserve"> PAGEREF _Toc243683663 \h </w:instrText>
        </w:r>
        <w:r>
          <w:rPr>
            <w:noProof/>
            <w:webHidden/>
          </w:rPr>
        </w:r>
        <w:r>
          <w:rPr>
            <w:noProof/>
            <w:webHidden/>
          </w:rPr>
          <w:fldChar w:fldCharType="separate"/>
        </w:r>
        <w:r>
          <w:rPr>
            <w:noProof/>
            <w:webHidden/>
          </w:rPr>
          <w:t>15</w:t>
        </w:r>
        <w:r>
          <w:rPr>
            <w:noProof/>
            <w:webHidden/>
          </w:rPr>
          <w:fldChar w:fldCharType="end"/>
        </w:r>
      </w:hyperlink>
    </w:p>
    <w:p w14:paraId="1535F8DB" w14:textId="2E8EB20B" w:rsidR="00AE2BA2" w:rsidRDefault="00AE2BA2">
      <w:pPr>
        <w:pStyle w:val="TableofFigures"/>
        <w:tabs>
          <w:tab w:val="right" w:leader="dot" w:pos="10456"/>
        </w:tabs>
        <w:rPr>
          <w:rFonts w:eastAsiaTheme="minorEastAsia"/>
          <w:noProof/>
          <w:lang w:eastAsia="en-IN"/>
        </w:rPr>
      </w:pPr>
      <w:hyperlink w:anchor="_Toc243683664" w:history="1">
        <w:r w:rsidRPr="00AE3E72">
          <w:rPr>
            <w:rStyle w:val="Hyperlink"/>
            <w:rFonts w:ascii="Times New Roman" w:eastAsia="Times New Roman" w:hAnsi="Times New Roman" w:cs="Times New Roman"/>
            <w:noProof/>
          </w:rPr>
          <w:t>Table 13: Run control gating</w:t>
        </w:r>
        <w:r>
          <w:rPr>
            <w:noProof/>
            <w:webHidden/>
          </w:rPr>
          <w:tab/>
        </w:r>
        <w:r>
          <w:rPr>
            <w:noProof/>
            <w:webHidden/>
          </w:rPr>
          <w:fldChar w:fldCharType="begin"/>
        </w:r>
        <w:r>
          <w:rPr>
            <w:noProof/>
            <w:webHidden/>
          </w:rPr>
          <w:instrText xml:space="preserve"> PAGEREF _Toc243683664 \h </w:instrText>
        </w:r>
        <w:r>
          <w:rPr>
            <w:noProof/>
            <w:webHidden/>
          </w:rPr>
        </w:r>
        <w:r>
          <w:rPr>
            <w:noProof/>
            <w:webHidden/>
          </w:rPr>
          <w:fldChar w:fldCharType="separate"/>
        </w:r>
        <w:r>
          <w:rPr>
            <w:noProof/>
            <w:webHidden/>
          </w:rPr>
          <w:t>16</w:t>
        </w:r>
        <w:r>
          <w:rPr>
            <w:noProof/>
            <w:webHidden/>
          </w:rPr>
          <w:fldChar w:fldCharType="end"/>
        </w:r>
      </w:hyperlink>
    </w:p>
    <w:p w14:paraId="5298B3A9" w14:textId="482411ED" w:rsidR="00AE2BA2" w:rsidRDefault="00AE2BA2">
      <w:pPr>
        <w:pStyle w:val="TableofFigures"/>
        <w:tabs>
          <w:tab w:val="right" w:leader="dot" w:pos="10456"/>
        </w:tabs>
        <w:rPr>
          <w:rFonts w:eastAsiaTheme="minorEastAsia"/>
          <w:noProof/>
          <w:lang w:eastAsia="en-IN"/>
        </w:rPr>
      </w:pPr>
      <w:hyperlink w:anchor="_Toc243683665" w:history="1">
        <w:r w:rsidRPr="00AE3E72">
          <w:rPr>
            <w:rStyle w:val="Hyperlink"/>
            <w:rFonts w:ascii="Times New Roman" w:eastAsia="Times New Roman" w:hAnsi="Times New Roman" w:cs="Times New Roman"/>
            <w:noProof/>
          </w:rPr>
          <w:t>Table 14: Continuity modes</w:t>
        </w:r>
        <w:r>
          <w:rPr>
            <w:noProof/>
            <w:webHidden/>
          </w:rPr>
          <w:tab/>
        </w:r>
        <w:r>
          <w:rPr>
            <w:noProof/>
            <w:webHidden/>
          </w:rPr>
          <w:fldChar w:fldCharType="begin"/>
        </w:r>
        <w:r>
          <w:rPr>
            <w:noProof/>
            <w:webHidden/>
          </w:rPr>
          <w:instrText xml:space="preserve"> PAGEREF _Toc243683665 \h </w:instrText>
        </w:r>
        <w:r>
          <w:rPr>
            <w:noProof/>
            <w:webHidden/>
          </w:rPr>
        </w:r>
        <w:r>
          <w:rPr>
            <w:noProof/>
            <w:webHidden/>
          </w:rPr>
          <w:fldChar w:fldCharType="separate"/>
        </w:r>
        <w:r>
          <w:rPr>
            <w:noProof/>
            <w:webHidden/>
          </w:rPr>
          <w:t>17</w:t>
        </w:r>
        <w:r>
          <w:rPr>
            <w:noProof/>
            <w:webHidden/>
          </w:rPr>
          <w:fldChar w:fldCharType="end"/>
        </w:r>
      </w:hyperlink>
    </w:p>
    <w:p w14:paraId="47314CE3" w14:textId="2023ABB2" w:rsidR="00AE2BA2" w:rsidRDefault="00AE2BA2">
      <w:pPr>
        <w:pStyle w:val="TableofFigures"/>
        <w:tabs>
          <w:tab w:val="right" w:leader="dot" w:pos="10456"/>
        </w:tabs>
        <w:rPr>
          <w:rFonts w:eastAsiaTheme="minorEastAsia"/>
          <w:noProof/>
          <w:lang w:eastAsia="en-IN"/>
        </w:rPr>
      </w:pPr>
      <w:hyperlink w:anchor="_Toc243683666" w:history="1">
        <w:r w:rsidRPr="00AE3E72">
          <w:rPr>
            <w:rStyle w:val="Hyperlink"/>
            <w:rFonts w:ascii="Times New Roman" w:eastAsia="Times New Roman" w:hAnsi="Times New Roman" w:cs="Times New Roman"/>
            <w:noProof/>
          </w:rPr>
          <w:t>Table 15: Continuity result tiles</w:t>
        </w:r>
        <w:r>
          <w:rPr>
            <w:noProof/>
            <w:webHidden/>
          </w:rPr>
          <w:tab/>
        </w:r>
        <w:r>
          <w:rPr>
            <w:noProof/>
            <w:webHidden/>
          </w:rPr>
          <w:fldChar w:fldCharType="begin"/>
        </w:r>
        <w:r>
          <w:rPr>
            <w:noProof/>
            <w:webHidden/>
          </w:rPr>
          <w:instrText xml:space="preserve"> PAGEREF _Toc243683666 \h </w:instrText>
        </w:r>
        <w:r>
          <w:rPr>
            <w:noProof/>
            <w:webHidden/>
          </w:rPr>
        </w:r>
        <w:r>
          <w:rPr>
            <w:noProof/>
            <w:webHidden/>
          </w:rPr>
          <w:fldChar w:fldCharType="separate"/>
        </w:r>
        <w:r>
          <w:rPr>
            <w:noProof/>
            <w:webHidden/>
          </w:rPr>
          <w:t>17</w:t>
        </w:r>
        <w:r>
          <w:rPr>
            <w:noProof/>
            <w:webHidden/>
          </w:rPr>
          <w:fldChar w:fldCharType="end"/>
        </w:r>
      </w:hyperlink>
    </w:p>
    <w:p w14:paraId="495F68EC" w14:textId="7772F327" w:rsidR="00AE2BA2" w:rsidRDefault="00AE2BA2">
      <w:pPr>
        <w:pStyle w:val="TableofFigures"/>
        <w:tabs>
          <w:tab w:val="right" w:leader="dot" w:pos="10456"/>
        </w:tabs>
        <w:rPr>
          <w:rFonts w:eastAsiaTheme="minorEastAsia"/>
          <w:noProof/>
          <w:lang w:eastAsia="en-IN"/>
        </w:rPr>
      </w:pPr>
      <w:hyperlink w:anchor="_Toc243683667" w:history="1">
        <w:r w:rsidRPr="00AE3E72">
          <w:rPr>
            <w:rStyle w:val="Hyperlink"/>
            <w:rFonts w:ascii="Times New Roman" w:eastAsia="Times New Roman" w:hAnsi="Times New Roman" w:cs="Times New Roman"/>
            <w:noProof/>
          </w:rPr>
          <w:t>Table 16: Continuity side panels</w:t>
        </w:r>
        <w:r>
          <w:rPr>
            <w:noProof/>
            <w:webHidden/>
          </w:rPr>
          <w:tab/>
        </w:r>
        <w:r>
          <w:rPr>
            <w:noProof/>
            <w:webHidden/>
          </w:rPr>
          <w:fldChar w:fldCharType="begin"/>
        </w:r>
        <w:r>
          <w:rPr>
            <w:noProof/>
            <w:webHidden/>
          </w:rPr>
          <w:instrText xml:space="preserve"> PAGEREF _Toc243683667 \h </w:instrText>
        </w:r>
        <w:r>
          <w:rPr>
            <w:noProof/>
            <w:webHidden/>
          </w:rPr>
        </w:r>
        <w:r>
          <w:rPr>
            <w:noProof/>
            <w:webHidden/>
          </w:rPr>
          <w:fldChar w:fldCharType="separate"/>
        </w:r>
        <w:r>
          <w:rPr>
            <w:noProof/>
            <w:webHidden/>
          </w:rPr>
          <w:t>19</w:t>
        </w:r>
        <w:r>
          <w:rPr>
            <w:noProof/>
            <w:webHidden/>
          </w:rPr>
          <w:fldChar w:fldCharType="end"/>
        </w:r>
      </w:hyperlink>
    </w:p>
    <w:p w14:paraId="6C48F202" w14:textId="2DD9D1A5" w:rsidR="00AE2BA2" w:rsidRDefault="00AE2BA2">
      <w:pPr>
        <w:pStyle w:val="TableofFigures"/>
        <w:tabs>
          <w:tab w:val="right" w:leader="dot" w:pos="10456"/>
        </w:tabs>
        <w:rPr>
          <w:rFonts w:eastAsiaTheme="minorEastAsia"/>
          <w:noProof/>
          <w:lang w:eastAsia="en-IN"/>
        </w:rPr>
      </w:pPr>
      <w:hyperlink w:anchor="_Toc243683668" w:history="1">
        <w:r w:rsidRPr="00AE3E72">
          <w:rPr>
            <w:rStyle w:val="Hyperlink"/>
            <w:rFonts w:ascii="Times New Roman" w:eastAsia="Times New Roman" w:hAnsi="Times New Roman" w:cs="Times New Roman"/>
            <w:noProof/>
          </w:rPr>
          <w:t>Table 17: Resistance main panels</w:t>
        </w:r>
        <w:r>
          <w:rPr>
            <w:noProof/>
            <w:webHidden/>
          </w:rPr>
          <w:tab/>
        </w:r>
        <w:r>
          <w:rPr>
            <w:noProof/>
            <w:webHidden/>
          </w:rPr>
          <w:fldChar w:fldCharType="begin"/>
        </w:r>
        <w:r>
          <w:rPr>
            <w:noProof/>
            <w:webHidden/>
          </w:rPr>
          <w:instrText xml:space="preserve"> PAGEREF _Toc243683668 \h </w:instrText>
        </w:r>
        <w:r>
          <w:rPr>
            <w:noProof/>
            <w:webHidden/>
          </w:rPr>
        </w:r>
        <w:r>
          <w:rPr>
            <w:noProof/>
            <w:webHidden/>
          </w:rPr>
          <w:fldChar w:fldCharType="separate"/>
        </w:r>
        <w:r>
          <w:rPr>
            <w:noProof/>
            <w:webHidden/>
          </w:rPr>
          <w:t>21</w:t>
        </w:r>
        <w:r>
          <w:rPr>
            <w:noProof/>
            <w:webHidden/>
          </w:rPr>
          <w:fldChar w:fldCharType="end"/>
        </w:r>
      </w:hyperlink>
    </w:p>
    <w:p w14:paraId="4579337B" w14:textId="49AD6D90" w:rsidR="00AE2BA2" w:rsidRDefault="00AE2BA2">
      <w:pPr>
        <w:pStyle w:val="TableofFigures"/>
        <w:tabs>
          <w:tab w:val="right" w:leader="dot" w:pos="10456"/>
        </w:tabs>
        <w:rPr>
          <w:rFonts w:eastAsiaTheme="minorEastAsia"/>
          <w:noProof/>
          <w:lang w:eastAsia="en-IN"/>
        </w:rPr>
      </w:pPr>
      <w:hyperlink w:anchor="_Toc243683669" w:history="1">
        <w:r w:rsidRPr="00AE3E72">
          <w:rPr>
            <w:rStyle w:val="Hyperlink"/>
            <w:rFonts w:ascii="Times New Roman" w:eastAsia="Times New Roman" w:hAnsi="Times New Roman" w:cs="Times New Roman"/>
            <w:noProof/>
          </w:rPr>
          <w:t>Table 18: Resistance side panels</w:t>
        </w:r>
        <w:r>
          <w:rPr>
            <w:noProof/>
            <w:webHidden/>
          </w:rPr>
          <w:tab/>
        </w:r>
        <w:r>
          <w:rPr>
            <w:noProof/>
            <w:webHidden/>
          </w:rPr>
          <w:fldChar w:fldCharType="begin"/>
        </w:r>
        <w:r>
          <w:rPr>
            <w:noProof/>
            <w:webHidden/>
          </w:rPr>
          <w:instrText xml:space="preserve"> PAGEREF _Toc243683669 \h </w:instrText>
        </w:r>
        <w:r>
          <w:rPr>
            <w:noProof/>
            <w:webHidden/>
          </w:rPr>
        </w:r>
        <w:r>
          <w:rPr>
            <w:noProof/>
            <w:webHidden/>
          </w:rPr>
          <w:fldChar w:fldCharType="separate"/>
        </w:r>
        <w:r>
          <w:rPr>
            <w:noProof/>
            <w:webHidden/>
          </w:rPr>
          <w:t>21</w:t>
        </w:r>
        <w:r>
          <w:rPr>
            <w:noProof/>
            <w:webHidden/>
          </w:rPr>
          <w:fldChar w:fldCharType="end"/>
        </w:r>
      </w:hyperlink>
    </w:p>
    <w:p w14:paraId="55B8E028" w14:textId="46AC2A70" w:rsidR="00AE2BA2" w:rsidRDefault="00AE2BA2">
      <w:pPr>
        <w:pStyle w:val="TableofFigures"/>
        <w:tabs>
          <w:tab w:val="right" w:leader="dot" w:pos="10456"/>
        </w:tabs>
        <w:rPr>
          <w:rFonts w:eastAsiaTheme="minorEastAsia"/>
          <w:noProof/>
          <w:lang w:eastAsia="en-IN"/>
        </w:rPr>
      </w:pPr>
      <w:hyperlink w:anchor="_Toc243683670" w:history="1">
        <w:r w:rsidRPr="00AE3E72">
          <w:rPr>
            <w:rStyle w:val="Hyperlink"/>
            <w:rFonts w:ascii="Times New Roman" w:eastAsia="Times New Roman" w:hAnsi="Times New Roman" w:cs="Times New Roman"/>
            <w:noProof/>
          </w:rPr>
          <w:t>Table 19: Relay state colours</w:t>
        </w:r>
        <w:r>
          <w:rPr>
            <w:noProof/>
            <w:webHidden/>
          </w:rPr>
          <w:tab/>
        </w:r>
        <w:r>
          <w:rPr>
            <w:noProof/>
            <w:webHidden/>
          </w:rPr>
          <w:fldChar w:fldCharType="begin"/>
        </w:r>
        <w:r>
          <w:rPr>
            <w:noProof/>
            <w:webHidden/>
          </w:rPr>
          <w:instrText xml:space="preserve"> PAGEREF _Toc243683670 \h </w:instrText>
        </w:r>
        <w:r>
          <w:rPr>
            <w:noProof/>
            <w:webHidden/>
          </w:rPr>
        </w:r>
        <w:r>
          <w:rPr>
            <w:noProof/>
            <w:webHidden/>
          </w:rPr>
          <w:fldChar w:fldCharType="separate"/>
        </w:r>
        <w:r>
          <w:rPr>
            <w:noProof/>
            <w:webHidden/>
          </w:rPr>
          <w:t>22</w:t>
        </w:r>
        <w:r>
          <w:rPr>
            <w:noProof/>
            <w:webHidden/>
          </w:rPr>
          <w:fldChar w:fldCharType="end"/>
        </w:r>
      </w:hyperlink>
    </w:p>
    <w:p w14:paraId="307C3CA4" w14:textId="48B58580" w:rsidR="00AE2BA2" w:rsidRDefault="00AE2BA2">
      <w:pPr>
        <w:pStyle w:val="TableofFigures"/>
        <w:tabs>
          <w:tab w:val="right" w:leader="dot" w:pos="10456"/>
        </w:tabs>
        <w:rPr>
          <w:rFonts w:eastAsiaTheme="minorEastAsia"/>
          <w:noProof/>
          <w:lang w:eastAsia="en-IN"/>
        </w:rPr>
      </w:pPr>
      <w:hyperlink w:anchor="_Toc243683671" w:history="1">
        <w:r w:rsidRPr="00AE3E72">
          <w:rPr>
            <w:rStyle w:val="Hyperlink"/>
            <w:rFonts w:ascii="Times New Roman" w:eastAsia="Times New Roman" w:hAnsi="Times New Roman" w:cs="Times New Roman"/>
            <w:noProof/>
          </w:rPr>
          <w:t>Table 20: Insulation side panels</w:t>
        </w:r>
        <w:r>
          <w:rPr>
            <w:noProof/>
            <w:webHidden/>
          </w:rPr>
          <w:tab/>
        </w:r>
        <w:r>
          <w:rPr>
            <w:noProof/>
            <w:webHidden/>
          </w:rPr>
          <w:fldChar w:fldCharType="begin"/>
        </w:r>
        <w:r>
          <w:rPr>
            <w:noProof/>
            <w:webHidden/>
          </w:rPr>
          <w:instrText xml:space="preserve"> PAGEREF _Toc243683671 \h </w:instrText>
        </w:r>
        <w:r>
          <w:rPr>
            <w:noProof/>
            <w:webHidden/>
          </w:rPr>
        </w:r>
        <w:r>
          <w:rPr>
            <w:noProof/>
            <w:webHidden/>
          </w:rPr>
          <w:fldChar w:fldCharType="separate"/>
        </w:r>
        <w:r>
          <w:rPr>
            <w:noProof/>
            <w:webHidden/>
          </w:rPr>
          <w:t>22</w:t>
        </w:r>
        <w:r>
          <w:rPr>
            <w:noProof/>
            <w:webHidden/>
          </w:rPr>
          <w:fldChar w:fldCharType="end"/>
        </w:r>
      </w:hyperlink>
    </w:p>
    <w:p w14:paraId="292F3ED0" w14:textId="0B6C92BD" w:rsidR="00AE2BA2" w:rsidRDefault="00AE2BA2">
      <w:pPr>
        <w:pStyle w:val="TableofFigures"/>
        <w:tabs>
          <w:tab w:val="right" w:leader="dot" w:pos="10456"/>
        </w:tabs>
        <w:rPr>
          <w:rFonts w:eastAsiaTheme="minorEastAsia"/>
          <w:noProof/>
          <w:lang w:eastAsia="en-IN"/>
        </w:rPr>
      </w:pPr>
      <w:hyperlink w:anchor="_Toc243683672" w:history="1">
        <w:r w:rsidRPr="00AE3E72">
          <w:rPr>
            <w:rStyle w:val="Hyperlink"/>
            <w:rFonts w:ascii="Times New Roman" w:eastAsia="Times New Roman" w:hAnsi="Times New Roman" w:cs="Times New Roman"/>
            <w:noProof/>
          </w:rPr>
          <w:t>Table 21: Auto scan screen</w:t>
        </w:r>
        <w:r>
          <w:rPr>
            <w:noProof/>
            <w:webHidden/>
          </w:rPr>
          <w:tab/>
        </w:r>
        <w:r>
          <w:rPr>
            <w:noProof/>
            <w:webHidden/>
          </w:rPr>
          <w:fldChar w:fldCharType="begin"/>
        </w:r>
        <w:r>
          <w:rPr>
            <w:noProof/>
            <w:webHidden/>
          </w:rPr>
          <w:instrText xml:space="preserve"> PAGEREF _Toc243683672 \h </w:instrText>
        </w:r>
        <w:r>
          <w:rPr>
            <w:noProof/>
            <w:webHidden/>
          </w:rPr>
        </w:r>
        <w:r>
          <w:rPr>
            <w:noProof/>
            <w:webHidden/>
          </w:rPr>
          <w:fldChar w:fldCharType="separate"/>
        </w:r>
        <w:r>
          <w:rPr>
            <w:noProof/>
            <w:webHidden/>
          </w:rPr>
          <w:t>24</w:t>
        </w:r>
        <w:r>
          <w:rPr>
            <w:noProof/>
            <w:webHidden/>
          </w:rPr>
          <w:fldChar w:fldCharType="end"/>
        </w:r>
      </w:hyperlink>
    </w:p>
    <w:p w14:paraId="1489863C" w14:textId="1E13DE52" w:rsidR="00AE2BA2" w:rsidRDefault="00AE2BA2">
      <w:pPr>
        <w:pStyle w:val="TableofFigures"/>
        <w:tabs>
          <w:tab w:val="right" w:leader="dot" w:pos="10456"/>
        </w:tabs>
        <w:rPr>
          <w:rFonts w:eastAsiaTheme="minorEastAsia"/>
          <w:noProof/>
          <w:lang w:eastAsia="en-IN"/>
        </w:rPr>
      </w:pPr>
      <w:hyperlink w:anchor="_Toc243683673" w:history="1">
        <w:r w:rsidRPr="00AE3E72">
          <w:rPr>
            <w:rStyle w:val="Hyperlink"/>
            <w:rFonts w:ascii="Times New Roman" w:eastAsia="Times New Roman" w:hAnsi="Times New Roman" w:cs="Times New Roman"/>
            <w:noProof/>
          </w:rPr>
          <w:t>Table 22: Netlist strip states</w:t>
        </w:r>
        <w:r>
          <w:rPr>
            <w:noProof/>
            <w:webHidden/>
          </w:rPr>
          <w:tab/>
        </w:r>
        <w:r>
          <w:rPr>
            <w:noProof/>
            <w:webHidden/>
          </w:rPr>
          <w:fldChar w:fldCharType="begin"/>
        </w:r>
        <w:r>
          <w:rPr>
            <w:noProof/>
            <w:webHidden/>
          </w:rPr>
          <w:instrText xml:space="preserve"> PAGEREF _Toc243683673 \h </w:instrText>
        </w:r>
        <w:r>
          <w:rPr>
            <w:noProof/>
            <w:webHidden/>
          </w:rPr>
        </w:r>
        <w:r>
          <w:rPr>
            <w:noProof/>
            <w:webHidden/>
          </w:rPr>
          <w:fldChar w:fldCharType="separate"/>
        </w:r>
        <w:r>
          <w:rPr>
            <w:noProof/>
            <w:webHidden/>
          </w:rPr>
          <w:t>25</w:t>
        </w:r>
        <w:r>
          <w:rPr>
            <w:noProof/>
            <w:webHidden/>
          </w:rPr>
          <w:fldChar w:fldCharType="end"/>
        </w:r>
      </w:hyperlink>
    </w:p>
    <w:p w14:paraId="7AEF6903" w14:textId="14C4E788" w:rsidR="00AE2BA2" w:rsidRDefault="00AE2BA2">
      <w:pPr>
        <w:pStyle w:val="TableofFigures"/>
        <w:tabs>
          <w:tab w:val="right" w:leader="dot" w:pos="10456"/>
        </w:tabs>
        <w:rPr>
          <w:rFonts w:eastAsiaTheme="minorEastAsia"/>
          <w:noProof/>
          <w:lang w:eastAsia="en-IN"/>
        </w:rPr>
      </w:pPr>
      <w:hyperlink w:anchor="_Toc243683674" w:history="1">
        <w:r w:rsidRPr="00AE3E72">
          <w:rPr>
            <w:rStyle w:val="Hyperlink"/>
            <w:rFonts w:ascii="Times New Roman" w:eastAsia="Times New Roman" w:hAnsi="Times New Roman" w:cs="Times New Roman"/>
            <w:noProof/>
          </w:rPr>
          <w:t>Table 23: Run history columns</w:t>
        </w:r>
        <w:r>
          <w:rPr>
            <w:noProof/>
            <w:webHidden/>
          </w:rPr>
          <w:tab/>
        </w:r>
        <w:r>
          <w:rPr>
            <w:noProof/>
            <w:webHidden/>
          </w:rPr>
          <w:fldChar w:fldCharType="begin"/>
        </w:r>
        <w:r>
          <w:rPr>
            <w:noProof/>
            <w:webHidden/>
          </w:rPr>
          <w:instrText xml:space="preserve"> PAGEREF _Toc243683674 \h </w:instrText>
        </w:r>
        <w:r>
          <w:rPr>
            <w:noProof/>
            <w:webHidden/>
          </w:rPr>
        </w:r>
        <w:r>
          <w:rPr>
            <w:noProof/>
            <w:webHidden/>
          </w:rPr>
          <w:fldChar w:fldCharType="separate"/>
        </w:r>
        <w:r>
          <w:rPr>
            <w:noProof/>
            <w:webHidden/>
          </w:rPr>
          <w:t>26</w:t>
        </w:r>
        <w:r>
          <w:rPr>
            <w:noProof/>
            <w:webHidden/>
          </w:rPr>
          <w:fldChar w:fldCharType="end"/>
        </w:r>
      </w:hyperlink>
    </w:p>
    <w:p w14:paraId="4D9C814A" w14:textId="6640C7E8" w:rsidR="00AE2BA2" w:rsidRDefault="00AE2BA2">
      <w:pPr>
        <w:pStyle w:val="TableofFigures"/>
        <w:tabs>
          <w:tab w:val="right" w:leader="dot" w:pos="10456"/>
        </w:tabs>
        <w:rPr>
          <w:rFonts w:eastAsiaTheme="minorEastAsia"/>
          <w:noProof/>
          <w:lang w:eastAsia="en-IN"/>
        </w:rPr>
      </w:pPr>
      <w:hyperlink w:anchor="_Toc243683675" w:history="1">
        <w:r w:rsidRPr="00AE3E72">
          <w:rPr>
            <w:rStyle w:val="Hyperlink"/>
            <w:rFonts w:ascii="Times New Roman" w:eastAsia="Times New Roman" w:hAnsi="Times New Roman" w:cs="Times New Roman"/>
            <w:noProof/>
          </w:rPr>
          <w:t>Table 24: CSV report layouts</w:t>
        </w:r>
        <w:r>
          <w:rPr>
            <w:noProof/>
            <w:webHidden/>
          </w:rPr>
          <w:tab/>
        </w:r>
        <w:r>
          <w:rPr>
            <w:noProof/>
            <w:webHidden/>
          </w:rPr>
          <w:fldChar w:fldCharType="begin"/>
        </w:r>
        <w:r>
          <w:rPr>
            <w:noProof/>
            <w:webHidden/>
          </w:rPr>
          <w:instrText xml:space="preserve"> PAGEREF _Toc243683675 \h </w:instrText>
        </w:r>
        <w:r>
          <w:rPr>
            <w:noProof/>
            <w:webHidden/>
          </w:rPr>
        </w:r>
        <w:r>
          <w:rPr>
            <w:noProof/>
            <w:webHidden/>
          </w:rPr>
          <w:fldChar w:fldCharType="separate"/>
        </w:r>
        <w:r>
          <w:rPr>
            <w:noProof/>
            <w:webHidden/>
          </w:rPr>
          <w:t>27</w:t>
        </w:r>
        <w:r>
          <w:rPr>
            <w:noProof/>
            <w:webHidden/>
          </w:rPr>
          <w:fldChar w:fldCharType="end"/>
        </w:r>
      </w:hyperlink>
    </w:p>
    <w:p w14:paraId="0818CEA0" w14:textId="27251C0C" w:rsidR="00AE2BA2" w:rsidRDefault="00AE2BA2">
      <w:pPr>
        <w:pStyle w:val="TableofFigures"/>
        <w:tabs>
          <w:tab w:val="right" w:leader="dot" w:pos="10456"/>
        </w:tabs>
        <w:rPr>
          <w:rFonts w:eastAsiaTheme="minorEastAsia"/>
          <w:noProof/>
          <w:lang w:eastAsia="en-IN"/>
        </w:rPr>
      </w:pPr>
      <w:hyperlink w:anchor="_Toc243683676" w:history="1">
        <w:r w:rsidRPr="00AE3E72">
          <w:rPr>
            <w:rStyle w:val="Hyperlink"/>
            <w:rFonts w:ascii="Times New Roman" w:eastAsia="Times New Roman" w:hAnsi="Times New Roman" w:cs="Times New Roman"/>
            <w:noProof/>
          </w:rPr>
          <w:t>Table 25: Pre-start verification rows</w:t>
        </w:r>
        <w:r>
          <w:rPr>
            <w:noProof/>
            <w:webHidden/>
          </w:rPr>
          <w:tab/>
        </w:r>
        <w:r>
          <w:rPr>
            <w:noProof/>
            <w:webHidden/>
          </w:rPr>
          <w:fldChar w:fldCharType="begin"/>
        </w:r>
        <w:r>
          <w:rPr>
            <w:noProof/>
            <w:webHidden/>
          </w:rPr>
          <w:instrText xml:space="preserve"> PAGEREF _Toc243683676 \h </w:instrText>
        </w:r>
        <w:r>
          <w:rPr>
            <w:noProof/>
            <w:webHidden/>
          </w:rPr>
        </w:r>
        <w:r>
          <w:rPr>
            <w:noProof/>
            <w:webHidden/>
          </w:rPr>
          <w:fldChar w:fldCharType="separate"/>
        </w:r>
        <w:r>
          <w:rPr>
            <w:noProof/>
            <w:webHidden/>
          </w:rPr>
          <w:t>30</w:t>
        </w:r>
        <w:r>
          <w:rPr>
            <w:noProof/>
            <w:webHidden/>
          </w:rPr>
          <w:fldChar w:fldCharType="end"/>
        </w:r>
      </w:hyperlink>
    </w:p>
    <w:p w14:paraId="3ABB8254" w14:textId="2166C560" w:rsidR="00AE2BA2" w:rsidRDefault="00AE2BA2">
      <w:pPr>
        <w:pStyle w:val="TableofFigures"/>
        <w:tabs>
          <w:tab w:val="right" w:leader="dot" w:pos="10456"/>
        </w:tabs>
        <w:rPr>
          <w:rFonts w:eastAsiaTheme="minorEastAsia"/>
          <w:noProof/>
          <w:lang w:eastAsia="en-IN"/>
        </w:rPr>
      </w:pPr>
      <w:hyperlink w:anchor="_Toc243683677" w:history="1">
        <w:r w:rsidRPr="00AE3E72">
          <w:rPr>
            <w:rStyle w:val="Hyperlink"/>
            <w:rFonts w:ascii="Times New Roman" w:eastAsia="Times New Roman" w:hAnsi="Times New Roman" w:cs="Times New Roman"/>
            <w:noProof/>
          </w:rPr>
          <w:t>Table 26: Prerequisites dialog</w:t>
        </w:r>
        <w:r>
          <w:rPr>
            <w:noProof/>
            <w:webHidden/>
          </w:rPr>
          <w:tab/>
        </w:r>
        <w:r>
          <w:rPr>
            <w:noProof/>
            <w:webHidden/>
          </w:rPr>
          <w:fldChar w:fldCharType="begin"/>
        </w:r>
        <w:r>
          <w:rPr>
            <w:noProof/>
            <w:webHidden/>
          </w:rPr>
          <w:instrText xml:space="preserve"> PAGEREF _Toc243683677 \h </w:instrText>
        </w:r>
        <w:r>
          <w:rPr>
            <w:noProof/>
            <w:webHidden/>
          </w:rPr>
        </w:r>
        <w:r>
          <w:rPr>
            <w:noProof/>
            <w:webHidden/>
          </w:rPr>
          <w:fldChar w:fldCharType="separate"/>
        </w:r>
        <w:r>
          <w:rPr>
            <w:noProof/>
            <w:webHidden/>
          </w:rPr>
          <w:t>31</w:t>
        </w:r>
        <w:r>
          <w:rPr>
            <w:noProof/>
            <w:webHidden/>
          </w:rPr>
          <w:fldChar w:fldCharType="end"/>
        </w:r>
      </w:hyperlink>
    </w:p>
    <w:p w14:paraId="46839ED1" w14:textId="0EFAA67D" w:rsidR="00AE2BA2" w:rsidRDefault="00AE2BA2">
      <w:pPr>
        <w:pStyle w:val="TableofFigures"/>
        <w:tabs>
          <w:tab w:val="right" w:leader="dot" w:pos="10456"/>
        </w:tabs>
        <w:rPr>
          <w:rFonts w:eastAsiaTheme="minorEastAsia"/>
          <w:noProof/>
          <w:lang w:eastAsia="en-IN"/>
        </w:rPr>
      </w:pPr>
      <w:hyperlink w:anchor="_Toc243683678" w:history="1">
        <w:r w:rsidRPr="00AE3E72">
          <w:rPr>
            <w:rStyle w:val="Hyperlink"/>
            <w:rFonts w:ascii="Times New Roman" w:eastAsia="Times New Roman" w:hAnsi="Times New Roman" w:cs="Times New Roman"/>
            <w:noProof/>
          </w:rPr>
          <w:t>Table 27: Log levels</w:t>
        </w:r>
        <w:r>
          <w:rPr>
            <w:noProof/>
            <w:webHidden/>
          </w:rPr>
          <w:tab/>
        </w:r>
        <w:r>
          <w:rPr>
            <w:noProof/>
            <w:webHidden/>
          </w:rPr>
          <w:fldChar w:fldCharType="begin"/>
        </w:r>
        <w:r>
          <w:rPr>
            <w:noProof/>
            <w:webHidden/>
          </w:rPr>
          <w:instrText xml:space="preserve"> PAGEREF _Toc243683678 \h </w:instrText>
        </w:r>
        <w:r>
          <w:rPr>
            <w:noProof/>
            <w:webHidden/>
          </w:rPr>
        </w:r>
        <w:r>
          <w:rPr>
            <w:noProof/>
            <w:webHidden/>
          </w:rPr>
          <w:fldChar w:fldCharType="separate"/>
        </w:r>
        <w:r>
          <w:rPr>
            <w:noProof/>
            <w:webHidden/>
          </w:rPr>
          <w:t>33</w:t>
        </w:r>
        <w:r>
          <w:rPr>
            <w:noProof/>
            <w:webHidden/>
          </w:rPr>
          <w:fldChar w:fldCharType="end"/>
        </w:r>
      </w:hyperlink>
    </w:p>
    <w:p w14:paraId="42708AA6" w14:textId="4B088DF6" w:rsidR="00AE2BA2" w:rsidRDefault="00AE2BA2">
      <w:pPr>
        <w:pStyle w:val="TableofFigures"/>
        <w:tabs>
          <w:tab w:val="right" w:leader="dot" w:pos="10456"/>
        </w:tabs>
        <w:rPr>
          <w:rFonts w:eastAsiaTheme="minorEastAsia"/>
          <w:noProof/>
          <w:lang w:eastAsia="en-IN"/>
        </w:rPr>
      </w:pPr>
      <w:hyperlink w:anchor="_Toc243683679" w:history="1">
        <w:r w:rsidRPr="00AE3E72">
          <w:rPr>
            <w:rStyle w:val="Hyperlink"/>
            <w:rFonts w:ascii="Times New Roman" w:eastAsia="Times New Roman" w:hAnsi="Times New Roman" w:cs="Times New Roman"/>
            <w:noProof/>
          </w:rPr>
          <w:t>Table 28: Keyboard shortcuts</w:t>
        </w:r>
        <w:r>
          <w:rPr>
            <w:noProof/>
            <w:webHidden/>
          </w:rPr>
          <w:tab/>
        </w:r>
        <w:r>
          <w:rPr>
            <w:noProof/>
            <w:webHidden/>
          </w:rPr>
          <w:fldChar w:fldCharType="begin"/>
        </w:r>
        <w:r>
          <w:rPr>
            <w:noProof/>
            <w:webHidden/>
          </w:rPr>
          <w:instrText xml:space="preserve"> PAGEREF _Toc243683679 \h </w:instrText>
        </w:r>
        <w:r>
          <w:rPr>
            <w:noProof/>
            <w:webHidden/>
          </w:rPr>
        </w:r>
        <w:r>
          <w:rPr>
            <w:noProof/>
            <w:webHidden/>
          </w:rPr>
          <w:fldChar w:fldCharType="separate"/>
        </w:r>
        <w:r>
          <w:rPr>
            <w:noProof/>
            <w:webHidden/>
          </w:rPr>
          <w:t>33</w:t>
        </w:r>
        <w:r>
          <w:rPr>
            <w:noProof/>
            <w:webHidden/>
          </w:rPr>
          <w:fldChar w:fldCharType="end"/>
        </w:r>
      </w:hyperlink>
    </w:p>
    <w:p w14:paraId="7283CA28" w14:textId="4B7123AA" w:rsidR="00AE2BA2" w:rsidRDefault="00AE2BA2">
      <w:pPr>
        <w:pStyle w:val="TableofFigures"/>
        <w:tabs>
          <w:tab w:val="right" w:leader="dot" w:pos="10456"/>
        </w:tabs>
        <w:rPr>
          <w:rFonts w:eastAsiaTheme="minorEastAsia"/>
          <w:noProof/>
          <w:lang w:eastAsia="en-IN"/>
        </w:rPr>
      </w:pPr>
      <w:hyperlink w:anchor="_Toc243683680" w:history="1">
        <w:r w:rsidRPr="00AE3E72">
          <w:rPr>
            <w:rStyle w:val="Hyperlink"/>
            <w:rFonts w:ascii="Times New Roman" w:eastAsia="Times New Roman" w:hAnsi="Times New Roman" w:cs="Times New Roman"/>
            <w:noProof/>
          </w:rPr>
          <w:t>Table 29: Stopping a test</w:t>
        </w:r>
        <w:r>
          <w:rPr>
            <w:noProof/>
            <w:webHidden/>
          </w:rPr>
          <w:tab/>
        </w:r>
        <w:r>
          <w:rPr>
            <w:noProof/>
            <w:webHidden/>
          </w:rPr>
          <w:fldChar w:fldCharType="begin"/>
        </w:r>
        <w:r>
          <w:rPr>
            <w:noProof/>
            <w:webHidden/>
          </w:rPr>
          <w:instrText xml:space="preserve"> PAGEREF _Toc243683680 \h </w:instrText>
        </w:r>
        <w:r>
          <w:rPr>
            <w:noProof/>
            <w:webHidden/>
          </w:rPr>
        </w:r>
        <w:r>
          <w:rPr>
            <w:noProof/>
            <w:webHidden/>
          </w:rPr>
          <w:fldChar w:fldCharType="separate"/>
        </w:r>
        <w:r>
          <w:rPr>
            <w:noProof/>
            <w:webHidden/>
          </w:rPr>
          <w:t>34</w:t>
        </w:r>
        <w:r>
          <w:rPr>
            <w:noProof/>
            <w:webHidden/>
          </w:rPr>
          <w:fldChar w:fldCharType="end"/>
        </w:r>
      </w:hyperlink>
    </w:p>
    <w:p w14:paraId="44EF6827" w14:textId="09D94C91" w:rsidR="00AE2BA2" w:rsidRDefault="00AE2BA2">
      <w:pPr>
        <w:pStyle w:val="TableofFigures"/>
        <w:tabs>
          <w:tab w:val="right" w:leader="dot" w:pos="10456"/>
        </w:tabs>
        <w:rPr>
          <w:rFonts w:eastAsiaTheme="minorEastAsia"/>
          <w:noProof/>
          <w:lang w:eastAsia="en-IN"/>
        </w:rPr>
      </w:pPr>
      <w:hyperlink w:anchor="_Toc243683681" w:history="1">
        <w:r w:rsidRPr="00AE3E72">
          <w:rPr>
            <w:rStyle w:val="Hyperlink"/>
            <w:rFonts w:ascii="Times New Roman" w:eastAsia="Times New Roman" w:hAnsi="Times New Roman" w:cs="Times New Roman"/>
            <w:noProof/>
          </w:rPr>
          <w:t>Table 30: Files written by the GUI</w:t>
        </w:r>
        <w:r>
          <w:rPr>
            <w:noProof/>
            <w:webHidden/>
          </w:rPr>
          <w:tab/>
        </w:r>
        <w:r>
          <w:rPr>
            <w:noProof/>
            <w:webHidden/>
          </w:rPr>
          <w:fldChar w:fldCharType="begin"/>
        </w:r>
        <w:r>
          <w:rPr>
            <w:noProof/>
            <w:webHidden/>
          </w:rPr>
          <w:instrText xml:space="preserve"> PAGEREF _Toc243683681 \h </w:instrText>
        </w:r>
        <w:r>
          <w:rPr>
            <w:noProof/>
            <w:webHidden/>
          </w:rPr>
        </w:r>
        <w:r>
          <w:rPr>
            <w:noProof/>
            <w:webHidden/>
          </w:rPr>
          <w:fldChar w:fldCharType="separate"/>
        </w:r>
        <w:r>
          <w:rPr>
            <w:noProof/>
            <w:webHidden/>
          </w:rPr>
          <w:t>36</w:t>
        </w:r>
        <w:r>
          <w:rPr>
            <w:noProof/>
            <w:webHidden/>
          </w:rPr>
          <w:fldChar w:fldCharType="end"/>
        </w:r>
      </w:hyperlink>
    </w:p>
    <w:p w14:paraId="2F7B7151" w14:textId="6E7C1907" w:rsidR="00AE2BA2" w:rsidRDefault="00AE2BA2">
      <w:pPr>
        <w:pStyle w:val="TableofFigures"/>
        <w:tabs>
          <w:tab w:val="right" w:leader="dot" w:pos="10456"/>
        </w:tabs>
        <w:rPr>
          <w:rFonts w:eastAsiaTheme="minorEastAsia"/>
          <w:noProof/>
          <w:lang w:eastAsia="en-IN"/>
        </w:rPr>
      </w:pPr>
      <w:hyperlink w:anchor="_Toc243683682" w:history="1">
        <w:r w:rsidRPr="00AE3E72">
          <w:rPr>
            <w:rStyle w:val="Hyperlink"/>
            <w:rFonts w:ascii="Times New Roman" w:eastAsia="Times New Roman" w:hAnsi="Times New Roman" w:cs="Times New Roman"/>
            <w:noProof/>
          </w:rPr>
          <w:t>Table 31: Netlist columns</w:t>
        </w:r>
        <w:r>
          <w:rPr>
            <w:noProof/>
            <w:webHidden/>
          </w:rPr>
          <w:tab/>
        </w:r>
        <w:r>
          <w:rPr>
            <w:noProof/>
            <w:webHidden/>
          </w:rPr>
          <w:fldChar w:fldCharType="begin"/>
        </w:r>
        <w:r>
          <w:rPr>
            <w:noProof/>
            <w:webHidden/>
          </w:rPr>
          <w:instrText xml:space="preserve"> PAGEREF _Toc243683682 \h </w:instrText>
        </w:r>
        <w:r>
          <w:rPr>
            <w:noProof/>
            <w:webHidden/>
          </w:rPr>
        </w:r>
        <w:r>
          <w:rPr>
            <w:noProof/>
            <w:webHidden/>
          </w:rPr>
          <w:fldChar w:fldCharType="separate"/>
        </w:r>
        <w:r>
          <w:rPr>
            <w:noProof/>
            <w:webHidden/>
          </w:rPr>
          <w:t>36</w:t>
        </w:r>
        <w:r>
          <w:rPr>
            <w:noProof/>
            <w:webHidden/>
          </w:rPr>
          <w:fldChar w:fldCharType="end"/>
        </w:r>
      </w:hyperlink>
    </w:p>
    <w:p w14:paraId="2DB6FF67" w14:textId="099FF1C2" w:rsidR="00AE2BA2" w:rsidRDefault="00AE2BA2">
      <w:pPr>
        <w:pStyle w:val="TableofFigures"/>
        <w:tabs>
          <w:tab w:val="right" w:leader="dot" w:pos="10456"/>
        </w:tabs>
        <w:rPr>
          <w:rFonts w:eastAsiaTheme="minorEastAsia"/>
          <w:noProof/>
          <w:lang w:eastAsia="en-IN"/>
        </w:rPr>
      </w:pPr>
      <w:hyperlink w:anchor="_Toc243683683" w:history="1">
        <w:r w:rsidRPr="00AE3E72">
          <w:rPr>
            <w:rStyle w:val="Hyperlink"/>
            <w:rFonts w:ascii="Times New Roman" w:eastAsia="Times New Roman" w:hAnsi="Times New Roman" w:cs="Times New Roman"/>
            <w:noProof/>
          </w:rPr>
          <w:t>Table 32: Connector family keywords</w:t>
        </w:r>
        <w:r>
          <w:rPr>
            <w:noProof/>
            <w:webHidden/>
          </w:rPr>
          <w:tab/>
        </w:r>
        <w:r>
          <w:rPr>
            <w:noProof/>
            <w:webHidden/>
          </w:rPr>
          <w:fldChar w:fldCharType="begin"/>
        </w:r>
        <w:r>
          <w:rPr>
            <w:noProof/>
            <w:webHidden/>
          </w:rPr>
          <w:instrText xml:space="preserve"> PAGEREF _Toc243683683 \h </w:instrText>
        </w:r>
        <w:r>
          <w:rPr>
            <w:noProof/>
            <w:webHidden/>
          </w:rPr>
        </w:r>
        <w:r>
          <w:rPr>
            <w:noProof/>
            <w:webHidden/>
          </w:rPr>
          <w:fldChar w:fldCharType="separate"/>
        </w:r>
        <w:r>
          <w:rPr>
            <w:noProof/>
            <w:webHidden/>
          </w:rPr>
          <w:t>37</w:t>
        </w:r>
        <w:r>
          <w:rPr>
            <w:noProof/>
            <w:webHidden/>
          </w:rPr>
          <w:fldChar w:fldCharType="end"/>
        </w:r>
      </w:hyperlink>
    </w:p>
    <w:p w14:paraId="6070D720" w14:textId="2022C08C" w:rsidR="00AE2BA2" w:rsidRDefault="00AE2BA2">
      <w:pPr>
        <w:pStyle w:val="TableofFigures"/>
        <w:tabs>
          <w:tab w:val="right" w:leader="dot" w:pos="10456"/>
        </w:tabs>
        <w:rPr>
          <w:rFonts w:eastAsiaTheme="minorEastAsia"/>
          <w:noProof/>
          <w:lang w:eastAsia="en-IN"/>
        </w:rPr>
      </w:pPr>
      <w:hyperlink w:anchor="_Toc243683684" w:history="1">
        <w:r w:rsidRPr="00AE3E72">
          <w:rPr>
            <w:rStyle w:val="Hyperlink"/>
            <w:rFonts w:ascii="Times New Roman" w:eastAsia="Times New Roman" w:hAnsi="Times New Roman" w:cs="Times New Roman"/>
            <w:noProof/>
          </w:rPr>
          <w:t>Table 33: Start-up options</w:t>
        </w:r>
        <w:r>
          <w:rPr>
            <w:noProof/>
            <w:webHidden/>
          </w:rPr>
          <w:tab/>
        </w:r>
        <w:r>
          <w:rPr>
            <w:noProof/>
            <w:webHidden/>
          </w:rPr>
          <w:fldChar w:fldCharType="begin"/>
        </w:r>
        <w:r>
          <w:rPr>
            <w:noProof/>
            <w:webHidden/>
          </w:rPr>
          <w:instrText xml:space="preserve"> PAGEREF _Toc243683684 \h </w:instrText>
        </w:r>
        <w:r>
          <w:rPr>
            <w:noProof/>
            <w:webHidden/>
          </w:rPr>
        </w:r>
        <w:r>
          <w:rPr>
            <w:noProof/>
            <w:webHidden/>
          </w:rPr>
          <w:fldChar w:fldCharType="separate"/>
        </w:r>
        <w:r>
          <w:rPr>
            <w:noProof/>
            <w:webHidden/>
          </w:rPr>
          <w:t>37</w:t>
        </w:r>
        <w:r>
          <w:rPr>
            <w:noProof/>
            <w:webHidden/>
          </w:rPr>
          <w:fldChar w:fldCharType="end"/>
        </w:r>
      </w:hyperlink>
    </w:p>
    <w:p w14:paraId="091E0600" w14:textId="63F9D61E" w:rsidR="00AD04A7" w:rsidRDefault="005964D8">
      <w:pPr>
        <w:pStyle w:val="TableofFigures"/>
        <w:tabs>
          <w:tab w:val="right" w:leader="dot" w:pos="10456"/>
        </w:tabs>
      </w:pPr>
      <w:r>
        <w:fldChar w:fldCharType="end"/>
      </w:r>
    </w:p>
    <w:p w14:paraId="5FD8E093" w14:textId="77777777" w:rsidR="00AD04A7" w:rsidRDefault="005964D8">
      <w:r>
        <w:br w:type="page"/>
      </w:r>
    </w:p>
    <w:p w14:paraId="1E2C588C" w14:textId="77777777" w:rsidR="007B6FF6" w:rsidRDefault="00A96663">
      <w:pPr>
        <w:pStyle w:val="Heading1"/>
        <w:ind w:left="720" w:hanging="720"/>
      </w:pPr>
      <w:bookmarkStart w:id="0" w:name="_Toc243683555"/>
      <w:r>
        <w:lastRenderedPageBreak/>
        <w:t>Introduction</w:t>
      </w:r>
      <w:bookmarkEnd w:id="0"/>
    </w:p>
    <w:p w14:paraId="264DB0FA" w14:textId="77777777" w:rsidR="007B6FF6" w:rsidRDefault="00A96663">
      <w:pPr>
        <w:pStyle w:val="Heading2"/>
      </w:pPr>
      <w:bookmarkStart w:id="1" w:name="_Toc243683556"/>
      <w:r>
        <w:t>Purpose</w:t>
      </w:r>
      <w:bookmarkEnd w:id="1"/>
    </w:p>
    <w:p w14:paraId="0D8B308E" w14:textId="77777777" w:rsidR="007B6FF6" w:rsidRDefault="00A96663">
      <w:pPr>
        <w:pStyle w:val="BodyText"/>
        <w:jc w:val="both"/>
      </w:pPr>
      <w:r>
        <w:rPr>
          <w:rFonts w:ascii="Times New Roman" w:eastAsia="Times New Roman" w:hAnsi="Times New Roman" w:cs="Times New Roman"/>
        </w:rPr>
        <w:t>This document describes what the HT_MK1 Console (the GUI) does, screen by screen and button by button: what each area shows, what each control does when it is pressed, when it is enabled or disabled, and what message or state follows. It is the reference to use when you want to know exactly what a particular button, pill, table or dialog is for.</w:t>
      </w:r>
    </w:p>
    <w:p w14:paraId="2FD260DF" w14:textId="77777777" w:rsidR="007B6FF6" w:rsidRDefault="00A96663">
      <w:pPr>
        <w:pStyle w:val="Heading2"/>
      </w:pPr>
      <w:bookmarkStart w:id="2" w:name="_Toc243683557"/>
      <w:r>
        <w:t>Audience</w:t>
      </w:r>
      <w:bookmarkEnd w:id="2"/>
    </w:p>
    <w:p w14:paraId="34DB2813" w14:textId="77777777" w:rsidR="007B6FF6" w:rsidRDefault="00A96663">
      <w:pPr>
        <w:pStyle w:val="BodyText"/>
        <w:jc w:val="both"/>
      </w:pPr>
      <w:r>
        <w:rPr>
          <w:rFonts w:ascii="Times New Roman" w:eastAsia="Times New Roman" w:hAnsi="Times New Roman" w:cs="Times New Roman"/>
        </w:rPr>
        <w:t>Operators and test engineers who use the HT_MK1 Console to test harnesses, and engineers who evaluate or accept the software. For step-by-step operating instructions, use the HT_MK1 User Manual instead; this document explains the software itself.</w:t>
      </w:r>
    </w:p>
    <w:p w14:paraId="569D2B4E" w14:textId="77777777" w:rsidR="007B6FF6" w:rsidRDefault="00A96663">
      <w:pPr>
        <w:pStyle w:val="Heading2"/>
      </w:pPr>
      <w:bookmarkStart w:id="3" w:name="_Toc243683558"/>
      <w:r>
        <w:t>Conventions</w:t>
      </w:r>
      <w:bookmarkEnd w:id="3"/>
    </w:p>
    <w:p w14:paraId="66933756"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Button, pill, tab and column names are written in </w:t>
      </w:r>
      <w:r>
        <w:rPr>
          <w:rFonts w:ascii="Times New Roman" w:eastAsia="Times New Roman" w:hAnsi="Times New Roman" w:cs="Times New Roman"/>
          <w:b/>
        </w:rPr>
        <w:t>bold</w:t>
      </w:r>
      <w:r>
        <w:rPr>
          <w:rFonts w:ascii="Times New Roman" w:eastAsia="Times New Roman" w:hAnsi="Times New Roman" w:cs="Times New Roman"/>
        </w:rPr>
        <w:t>. On screen the GUI draws most of them in capital letters; this document writes them in normal case.</w:t>
      </w:r>
    </w:p>
    <w:p w14:paraId="38BEBC94"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Text the GUI shows as a message is written in </w:t>
      </w:r>
      <w:r>
        <w:rPr>
          <w:rFonts w:ascii="Consolas" w:eastAsia="Consolas" w:hAnsi="Consolas" w:cs="Consolas"/>
          <w:sz w:val="21"/>
        </w:rPr>
        <w:t>monospace</w:t>
      </w:r>
      <w:r>
        <w:rPr>
          <w:rFonts w:ascii="Times New Roman" w:eastAsia="Times New Roman" w:hAnsi="Times New Roman" w:cs="Times New Roman"/>
        </w:rPr>
        <w:t>.</w:t>
      </w:r>
    </w:p>
    <w:p w14:paraId="0855478B"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Connector names: </w:t>
      </w:r>
      <w:r>
        <w:rPr>
          <w:rFonts w:ascii="Times New Roman" w:eastAsia="Times New Roman" w:hAnsi="Times New Roman" w:cs="Times New Roman"/>
          <w:b/>
        </w:rPr>
        <w:t>J-MTX</w:t>
      </w:r>
      <w:r>
        <w:rPr>
          <w:rFonts w:ascii="Times New Roman" w:eastAsia="Times New Roman" w:hAnsi="Times New Roman" w:cs="Times New Roman"/>
        </w:rPr>
        <w:t xml:space="preserve"> is the Matrix connector (continuity, resistance, auto scan); </w:t>
      </w:r>
      <w:r>
        <w:rPr>
          <w:rFonts w:ascii="Times New Roman" w:eastAsia="Times New Roman" w:hAnsi="Times New Roman" w:cs="Times New Roman"/>
          <w:b/>
        </w:rPr>
        <w:t>J-HV</w:t>
      </w:r>
      <w:r>
        <w:rPr>
          <w:rFonts w:ascii="Times New Roman" w:eastAsia="Times New Roman" w:hAnsi="Times New Roman" w:cs="Times New Roman"/>
        </w:rPr>
        <w:t xml:space="preserve"> is the HV connector (insulation). When the HV stack is N cards the GUI writes the HV connector as </w:t>
      </w:r>
      <w:r>
        <w:rPr>
          <w:rFonts w:ascii="Times New Roman" w:eastAsia="Times New Roman" w:hAnsi="Times New Roman" w:cs="Times New Roman"/>
          <w:b/>
        </w:rPr>
        <w:t>J-HV1</w:t>
      </w:r>
      <w:r>
        <w:rPr>
          <w:rFonts w:ascii="Times New Roman" w:eastAsia="Times New Roman" w:hAnsi="Times New Roman" w:cs="Times New Roman"/>
        </w:rPr>
        <w:t xml:space="preserve"> (one card) or </w:t>
      </w:r>
      <w:r>
        <w:rPr>
          <w:rFonts w:ascii="Times New Roman" w:eastAsia="Times New Roman" w:hAnsi="Times New Roman" w:cs="Times New Roman"/>
          <w:b/>
        </w:rPr>
        <w:t>J-HV1-N</w:t>
      </w:r>
      <w:r>
        <w:rPr>
          <w:rFonts w:ascii="Times New Roman" w:eastAsia="Times New Roman" w:hAnsi="Times New Roman" w:cs="Times New Roman"/>
        </w:rPr>
        <w:t>.</w:t>
      </w:r>
    </w:p>
    <w:p w14:paraId="4AA667CD" w14:textId="77777777" w:rsidR="007B6FF6" w:rsidRDefault="00A96663" w:rsidP="00A96663">
      <w:pPr>
        <w:pStyle w:val="ListParagraph"/>
        <w:numPr>
          <w:ilvl w:val="0"/>
          <w:numId w:val="3"/>
        </w:numPr>
        <w:jc w:val="both"/>
      </w:pPr>
      <w:r>
        <w:rPr>
          <w:rFonts w:ascii="Times New Roman" w:eastAsia="Times New Roman" w:hAnsi="Times New Roman" w:cs="Times New Roman"/>
        </w:rPr>
        <w:t>Mode 1 means continuity and resistance on J-MTX. Mode 2 means the insulation test on J-HV. Auto scan is a separate survey that needs no netlist.</w:t>
      </w:r>
    </w:p>
    <w:p w14:paraId="6CE9082D" w14:textId="77777777" w:rsidR="007B6FF6" w:rsidRDefault="00A96663">
      <w:pPr>
        <w:pStyle w:val="Heading2"/>
      </w:pPr>
      <w:bookmarkStart w:id="4" w:name="_Toc243683559"/>
      <w:r>
        <w:t>Related Documents</w:t>
      </w:r>
      <w:bookmarkEnd w:id="4"/>
    </w:p>
    <w:p w14:paraId="42EB84FB" w14:textId="77777777" w:rsidR="007B6FF6" w:rsidRDefault="00A96663" w:rsidP="00A96663">
      <w:pPr>
        <w:pStyle w:val="ListParagraph"/>
        <w:numPr>
          <w:ilvl w:val="0"/>
          <w:numId w:val="3"/>
        </w:numPr>
        <w:jc w:val="both"/>
      </w:pPr>
      <w:r>
        <w:rPr>
          <w:rFonts w:ascii="Times New Roman" w:eastAsia="Times New Roman" w:hAnsi="Times New Roman" w:cs="Times New Roman"/>
        </w:rPr>
        <w:t>HT_MK1 User Manual: step-by-step operation and safety.</w:t>
      </w:r>
    </w:p>
    <w:p w14:paraId="60597AE8" w14:textId="77777777" w:rsidR="007B6FF6" w:rsidRDefault="00A96663" w:rsidP="00A96663">
      <w:pPr>
        <w:pStyle w:val="ListParagraph"/>
        <w:numPr>
          <w:ilvl w:val="0"/>
          <w:numId w:val="3"/>
        </w:numPr>
        <w:jc w:val="both"/>
      </w:pPr>
      <w:r>
        <w:rPr>
          <w:rFonts w:ascii="Times New Roman" w:eastAsia="Times New Roman" w:hAnsi="Times New Roman" w:cs="Times New Roman"/>
        </w:rPr>
        <w:t>HT_MK1 Functional Test Procedure: the formal acceptance test of a built unit.</w:t>
      </w:r>
    </w:p>
    <w:p w14:paraId="63CCFB6F" w14:textId="77777777" w:rsidR="007B6FF6" w:rsidRDefault="00A96663" w:rsidP="00A96663">
      <w:pPr>
        <w:pStyle w:val="ListParagraph"/>
        <w:numPr>
          <w:ilvl w:val="0"/>
          <w:numId w:val="3"/>
        </w:numPr>
        <w:jc w:val="both"/>
      </w:pPr>
      <w:r>
        <w:rPr>
          <w:rFonts w:ascii="Times New Roman" w:eastAsia="Times New Roman" w:hAnsi="Times New Roman" w:cs="Times New Roman"/>
        </w:rPr>
        <w:t>HT_MK1 Flashing Procedure: programming the firmware.</w:t>
      </w:r>
    </w:p>
    <w:p w14:paraId="49D6B368" w14:textId="77777777" w:rsidR="007B6FF6" w:rsidRDefault="00A96663" w:rsidP="00A96663">
      <w:pPr>
        <w:pStyle w:val="ListParagraph"/>
        <w:numPr>
          <w:ilvl w:val="0"/>
          <w:numId w:val="3"/>
        </w:numPr>
        <w:jc w:val="both"/>
      </w:pPr>
      <w:r>
        <w:rPr>
          <w:rFonts w:ascii="Times New Roman" w:eastAsia="Times New Roman" w:hAnsi="Times New Roman" w:cs="Times New Roman"/>
        </w:rPr>
        <w:t>HT_MK1 Code Walkthrough: software structure and the serial protocol.</w:t>
      </w:r>
    </w:p>
    <w:p w14:paraId="4CAD6DB4" w14:textId="77777777" w:rsidR="007B6FF6" w:rsidRDefault="00A96663" w:rsidP="00A96663">
      <w:pPr>
        <w:pStyle w:val="ListParagraph"/>
        <w:numPr>
          <w:ilvl w:val="0"/>
          <w:numId w:val="3"/>
        </w:numPr>
        <w:jc w:val="both"/>
      </w:pPr>
      <w:r>
        <w:rPr>
          <w:rFonts w:ascii="Times New Roman" w:eastAsia="Times New Roman" w:hAnsi="Times New Roman" w:cs="Times New Roman"/>
        </w:rPr>
        <w:t>HT_MK1 System Overview: what the instrument measures and how.</w:t>
      </w:r>
    </w:p>
    <w:p w14:paraId="345672D3" w14:textId="77777777" w:rsidR="007B6FF6" w:rsidRDefault="00A96663">
      <w:pPr>
        <w:pStyle w:val="Heading1"/>
        <w:ind w:left="720" w:hanging="720"/>
      </w:pPr>
      <w:bookmarkStart w:id="5" w:name="_Toc243683560"/>
      <w:r>
        <w:t>Application Overview</w:t>
      </w:r>
      <w:bookmarkEnd w:id="5"/>
    </w:p>
    <w:p w14:paraId="737FD9B9" w14:textId="77777777" w:rsidR="007B6FF6" w:rsidRDefault="00A96663">
      <w:pPr>
        <w:pStyle w:val="Heading2"/>
      </w:pPr>
      <w:bookmarkStart w:id="6" w:name="_Toc243683561"/>
      <w:r>
        <w:t>What the GUI is</w:t>
      </w:r>
      <w:bookmarkEnd w:id="6"/>
    </w:p>
    <w:p w14:paraId="0AD07C94" w14:textId="77777777" w:rsidR="007B6FF6" w:rsidRDefault="00A96663">
      <w:pPr>
        <w:pStyle w:val="BodyText"/>
        <w:jc w:val="both"/>
      </w:pPr>
      <w:r>
        <w:rPr>
          <w:rFonts w:ascii="Times New Roman" w:eastAsia="Times New Roman" w:hAnsi="Times New Roman" w:cs="Times New Roman"/>
        </w:rPr>
        <w:t>The HT_MK1 Console is a Windows desktop application. It contains no test logic of its own: it sends commands to the instrument over a serial link, receives the results as they are measured, and presents them. Everything that decides pass or fail, and everything that switches high voltage, is done by the instrument firmware.</w:t>
      </w:r>
    </w:p>
    <w:p w14:paraId="7B4802AB" w14:textId="77777777" w:rsidR="007B6FF6" w:rsidRDefault="00A96663">
      <w:pPr>
        <w:pStyle w:val="Heading2"/>
      </w:pPr>
      <w:bookmarkStart w:id="7" w:name="_Toc243683562"/>
      <w:r>
        <w:lastRenderedPageBreak/>
        <w:t>Program files</w:t>
      </w:r>
      <w:bookmarkEnd w:id="7"/>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704"/>
        <w:gridCol w:w="6642"/>
      </w:tblGrid>
      <w:tr w:rsidR="007B6FF6" w14:paraId="1148E7CE" w14:textId="77777777">
        <w:trPr>
          <w:cantSplit/>
          <w:tblHeader/>
          <w:jc w:val="center"/>
        </w:trPr>
        <w:tc>
          <w:tcPr>
            <w:tcW w:w="2704" w:type="dxa"/>
            <w:shd w:val="clear" w:color="auto" w:fill="DAE9F7"/>
            <w:vAlign w:val="center"/>
          </w:tcPr>
          <w:p w14:paraId="149B5036" w14:textId="77777777" w:rsidR="007B6FF6" w:rsidRDefault="00A96663">
            <w:pPr>
              <w:pStyle w:val="TableData"/>
              <w:keepNext/>
              <w:spacing w:before="20" w:after="20"/>
              <w:jc w:val="center"/>
            </w:pPr>
            <w:r>
              <w:rPr>
                <w:rFonts w:ascii="Times New Roman" w:eastAsia="Times New Roman" w:hAnsi="Times New Roman" w:cs="Times New Roman"/>
                <w:b/>
                <w:sz w:val="18"/>
              </w:rPr>
              <w:t>File</w:t>
            </w:r>
          </w:p>
        </w:tc>
        <w:tc>
          <w:tcPr>
            <w:tcW w:w="6642" w:type="dxa"/>
            <w:shd w:val="clear" w:color="auto" w:fill="DAE9F7"/>
            <w:vAlign w:val="center"/>
          </w:tcPr>
          <w:p w14:paraId="2560E549" w14:textId="77777777" w:rsidR="007B6FF6" w:rsidRDefault="00A96663">
            <w:pPr>
              <w:pStyle w:val="TableData"/>
              <w:keepNext/>
              <w:spacing w:before="20" w:after="20"/>
              <w:jc w:val="center"/>
            </w:pPr>
            <w:r>
              <w:rPr>
                <w:rFonts w:ascii="Times New Roman" w:eastAsia="Times New Roman" w:hAnsi="Times New Roman" w:cs="Times New Roman"/>
                <w:b/>
                <w:sz w:val="18"/>
              </w:rPr>
              <w:t>Use</w:t>
            </w:r>
          </w:p>
        </w:tc>
      </w:tr>
      <w:tr w:rsidR="007B6FF6" w14:paraId="51003F79" w14:textId="77777777">
        <w:trPr>
          <w:cantSplit/>
          <w:jc w:val="center"/>
        </w:trPr>
        <w:tc>
          <w:tcPr>
            <w:tcW w:w="2704" w:type="dxa"/>
            <w:vAlign w:val="center"/>
          </w:tcPr>
          <w:p w14:paraId="34F18BD9" w14:textId="77777777" w:rsidR="007B6FF6" w:rsidRDefault="00A96663">
            <w:pPr>
              <w:pStyle w:val="TableData"/>
              <w:keepNext/>
              <w:spacing w:before="20" w:after="20"/>
            </w:pPr>
            <w:r>
              <w:rPr>
                <w:rFonts w:ascii="Times New Roman" w:eastAsia="Times New Roman" w:hAnsi="Times New Roman" w:cs="Times New Roman"/>
                <w:b/>
                <w:sz w:val="18"/>
              </w:rPr>
              <w:t>HT_MK1_GUI.exe</w:t>
            </w:r>
          </w:p>
        </w:tc>
        <w:tc>
          <w:tcPr>
            <w:tcW w:w="6642" w:type="dxa"/>
            <w:vAlign w:val="center"/>
          </w:tcPr>
          <w:p w14:paraId="318EDEA5" w14:textId="77777777" w:rsidR="007B6FF6" w:rsidRDefault="00A96663">
            <w:pPr>
              <w:pStyle w:val="TableData"/>
              <w:keepNext/>
              <w:spacing w:before="20" w:after="20"/>
            </w:pPr>
            <w:r>
              <w:rPr>
                <w:rFonts w:ascii="Times New Roman" w:eastAsia="Times New Roman" w:hAnsi="Times New Roman" w:cs="Times New Roman"/>
                <w:sz w:val="18"/>
              </w:rPr>
              <w:t>The operator GUI for the real instrument.</w:t>
            </w:r>
          </w:p>
        </w:tc>
      </w:tr>
      <w:tr w:rsidR="007B6FF6" w14:paraId="12D26BEB" w14:textId="77777777">
        <w:trPr>
          <w:cantSplit/>
          <w:jc w:val="center"/>
        </w:trPr>
        <w:tc>
          <w:tcPr>
            <w:tcW w:w="2704" w:type="dxa"/>
            <w:vAlign w:val="center"/>
          </w:tcPr>
          <w:p w14:paraId="118FF581" w14:textId="77777777" w:rsidR="007B6FF6" w:rsidRDefault="00A96663">
            <w:pPr>
              <w:pStyle w:val="TableData"/>
              <w:keepNext/>
              <w:spacing w:before="20" w:after="20"/>
            </w:pPr>
            <w:r>
              <w:rPr>
                <w:rFonts w:ascii="Times New Roman" w:eastAsia="Times New Roman" w:hAnsi="Times New Roman" w:cs="Times New Roman"/>
                <w:b/>
                <w:sz w:val="18"/>
              </w:rPr>
              <w:t>HT_MK1_GUI_Demo.exe</w:t>
            </w:r>
          </w:p>
        </w:tc>
        <w:tc>
          <w:tcPr>
            <w:tcW w:w="6642" w:type="dxa"/>
            <w:vAlign w:val="center"/>
          </w:tcPr>
          <w:p w14:paraId="5ACA0298" w14:textId="77777777" w:rsidR="007B6FF6" w:rsidRDefault="00A96663">
            <w:pPr>
              <w:pStyle w:val="TableData"/>
              <w:keepNext/>
              <w:spacing w:before="20" w:after="20"/>
            </w:pPr>
            <w:r>
              <w:rPr>
                <w:rFonts w:ascii="Times New Roman" w:eastAsia="Times New Roman" w:hAnsi="Times New Roman" w:cs="Times New Roman"/>
                <w:sz w:val="18"/>
              </w:rPr>
              <w:t>The same GUI with a built-in simulator and no instrument. It is for practice and training. Nothing it shows is a measurement.</w:t>
            </w:r>
          </w:p>
        </w:tc>
      </w:tr>
    </w:tbl>
    <w:p w14:paraId="2D82E306" w14:textId="060A9942" w:rsidR="007B6FF6" w:rsidRDefault="00A96663">
      <w:pPr>
        <w:pStyle w:val="Caption"/>
        <w:jc w:val="center"/>
      </w:pPr>
      <w:bookmarkStart w:id="8" w:name="_Toc24368365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Program files</w:t>
      </w:r>
      <w:bookmarkEnd w:id="8"/>
    </w:p>
    <w:p w14:paraId="114C300E" w14:textId="77777777" w:rsidR="007B6FF6" w:rsidRDefault="00A96663">
      <w:pPr>
        <w:pStyle w:val="BodyText"/>
        <w:jc w:val="both"/>
      </w:pPr>
      <w:r>
        <w:rPr>
          <w:rFonts w:ascii="Times New Roman" w:eastAsia="Times New Roman" w:hAnsi="Times New Roman" w:cs="Times New Roman"/>
        </w:rPr>
        <w:t>Both programs are single files that unpack to a temporary folder each time they start, so the first window takes a second or two. Nothing is installed. They run on 64-bit Windows 10 and 11.</w:t>
      </w:r>
    </w:p>
    <w:p w14:paraId="32DC3884" w14:textId="77777777" w:rsidR="007B6FF6" w:rsidRDefault="00A96663">
      <w:pPr>
        <w:pStyle w:val="Heading2"/>
      </w:pPr>
      <w:bookmarkStart w:id="9" w:name="_Toc243683563"/>
      <w:r>
        <w:t>Window</w:t>
      </w:r>
      <w:bookmarkEnd w:id="9"/>
    </w:p>
    <w:p w14:paraId="4570F8F8" w14:textId="77777777" w:rsidR="007B6FF6" w:rsidRDefault="00A96663">
      <w:pPr>
        <w:pStyle w:val="BodyText"/>
        <w:jc w:val="both"/>
      </w:pPr>
      <w:r>
        <w:rPr>
          <w:rFonts w:ascii="Times New Roman" w:eastAsia="Times New Roman" w:hAnsi="Times New Roman" w:cs="Times New Roman"/>
        </w:rPr>
        <w:t>The window opens maximized. Its title is HT_MK1 Console. The GUI follows the Windows light or dark setting at start-up; the sun/moon button in the status bar switches between them and the choice is remembered.</w:t>
      </w:r>
    </w:p>
    <w:p w14:paraId="1A0C13D8" w14:textId="77777777" w:rsidR="007B6FF6" w:rsidRDefault="00A96663">
      <w:pPr>
        <w:pStyle w:val="Heading2"/>
      </w:pPr>
      <w:bookmarkStart w:id="10" w:name="_Toc243683564"/>
      <w:r>
        <w:t>Build stamps</w:t>
      </w:r>
      <w:bookmarkEnd w:id="10"/>
    </w:p>
    <w:p w14:paraId="5C61FF76" w14:textId="77777777" w:rsidR="007B6FF6" w:rsidRDefault="00A96663">
      <w:pPr>
        <w:pStyle w:val="BodyText"/>
        <w:jc w:val="both"/>
      </w:pPr>
      <w:r>
        <w:rPr>
          <w:rFonts w:ascii="Times New Roman" w:eastAsia="Times New Roman" w:hAnsi="Times New Roman" w:cs="Times New Roman"/>
        </w:rPr>
        <w:t>The footer shows when the GUI was built (</w:t>
      </w:r>
      <w:r>
        <w:rPr>
          <w:rFonts w:ascii="Consolas" w:eastAsia="Consolas" w:hAnsi="Consolas" w:cs="Consolas"/>
          <w:sz w:val="21"/>
        </w:rPr>
        <w:t>GUI build YYYY-MM-DD HH:MM</w:t>
      </w:r>
      <w:r>
        <w:rPr>
          <w:rFonts w:ascii="Times New Roman" w:eastAsia="Times New Roman" w:hAnsi="Times New Roman" w:cs="Times New Roman"/>
        </w:rPr>
        <w:t>) and, once the instrument has answered, when its firmware was built. The status bar shows the firmware version (</w:t>
      </w:r>
      <w:r>
        <w:rPr>
          <w:rFonts w:ascii="Consolas" w:eastAsia="Consolas" w:hAnsi="Consolas" w:cs="Consolas"/>
          <w:sz w:val="21"/>
        </w:rPr>
        <w:t>fw 1.0.0</w:t>
      </w:r>
      <w:r>
        <w:rPr>
          <w:rFonts w:ascii="Times New Roman" w:eastAsia="Times New Roman" w:hAnsi="Times New Roman" w:cs="Times New Roman"/>
        </w:rPr>
        <w:t>).</w:t>
      </w:r>
    </w:p>
    <w:p w14:paraId="36924256" w14:textId="77777777" w:rsidR="007B6FF6" w:rsidRDefault="00A96663">
      <w:pPr>
        <w:pStyle w:val="Heading1"/>
        <w:ind w:left="720" w:hanging="720"/>
      </w:pPr>
      <w:bookmarkStart w:id="11" w:name="_Toc243683565"/>
      <w:r>
        <w:t>Window Layout</w:t>
      </w:r>
      <w:bookmarkEnd w:id="11"/>
    </w:p>
    <w:p w14:paraId="2407A95F" w14:textId="77777777" w:rsidR="007B6FF6" w:rsidRDefault="00A96663">
      <w:pPr>
        <w:pStyle w:val="BodyText"/>
        <w:jc w:val="both"/>
      </w:pPr>
      <w:r>
        <w:rPr>
          <w:rFonts w:ascii="Times New Roman" w:eastAsia="Times New Roman" w:hAnsi="Times New Roman" w:cs="Times New Roman"/>
        </w:rPr>
        <w:t>Every screen has the same four regions, from top to bottom: the status bar, the middle area (navigation rail on the left and the screen itself on the right), the log bar, and the footer.</w:t>
      </w:r>
    </w:p>
    <w:p w14:paraId="54F969F7" w14:textId="77777777" w:rsidR="007B6FF6" w:rsidRDefault="00A96663">
      <w:pPr>
        <w:keepNext/>
        <w:spacing w:before="120" w:after="40"/>
        <w:jc w:val="center"/>
      </w:pPr>
      <w:r>
        <w:rPr>
          <w:noProof/>
        </w:rPr>
        <w:drawing>
          <wp:inline distT="0" distB="0" distL="0" distR="0" wp14:anchorId="7CC71F8E" wp14:editId="7E127BF3">
            <wp:extent cx="5580000" cy="3138750"/>
            <wp:effectExtent l="0" t="0" r="0" b="0"/>
            <wp:docPr id="888501832" name="Picture 888501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un_ready.png"/>
                    <pic:cNvPicPr/>
                  </pic:nvPicPr>
                  <pic:blipFill>
                    <a:blip r:embed="rId11"/>
                    <a:stretch>
                      <a:fillRect/>
                    </a:stretch>
                  </pic:blipFill>
                  <pic:spPr>
                    <a:xfrm>
                      <a:off x="0" y="0"/>
                      <a:ext cx="5580000" cy="3138750"/>
                    </a:xfrm>
                    <a:prstGeom prst="rect">
                      <a:avLst/>
                    </a:prstGeom>
                  </pic:spPr>
                </pic:pic>
              </a:graphicData>
            </a:graphic>
          </wp:inline>
        </w:drawing>
      </w:r>
    </w:p>
    <w:p w14:paraId="7F631B5E" w14:textId="12DC5B0C" w:rsidR="007B6FF6" w:rsidRDefault="00A96663">
      <w:pPr>
        <w:pStyle w:val="Caption"/>
        <w:jc w:val="center"/>
      </w:pPr>
      <w:bookmarkStart w:id="12" w:name="_Toc243683635"/>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w:t>
      </w:r>
      <w:r>
        <w:rPr>
          <w:rFonts w:ascii="Times New Roman" w:eastAsia="Times New Roman" w:hAnsi="Times New Roman" w:cs="Times New Roman"/>
        </w:rPr>
        <w:fldChar w:fldCharType="end"/>
      </w:r>
      <w:r>
        <w:rPr>
          <w:rFonts w:ascii="Times New Roman" w:eastAsia="Times New Roman" w:hAnsi="Times New Roman" w:cs="Times New Roman"/>
        </w:rPr>
        <w:t>: The Run screen with a netlist loaded: status bar (top), navigation rail (left), screen (centre and right), log bar and footer (bottom).</w:t>
      </w:r>
      <w:bookmarkEnd w:id="1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49"/>
        <w:gridCol w:w="7697"/>
      </w:tblGrid>
      <w:tr w:rsidR="007B6FF6" w14:paraId="6722EB70" w14:textId="77777777">
        <w:trPr>
          <w:cantSplit/>
          <w:tblHeader/>
          <w:jc w:val="center"/>
        </w:trPr>
        <w:tc>
          <w:tcPr>
            <w:tcW w:w="1649" w:type="dxa"/>
            <w:shd w:val="clear" w:color="auto" w:fill="DAE9F7"/>
            <w:vAlign w:val="center"/>
          </w:tcPr>
          <w:p w14:paraId="181DE1E8"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Region</w:t>
            </w:r>
          </w:p>
        </w:tc>
        <w:tc>
          <w:tcPr>
            <w:tcW w:w="7697" w:type="dxa"/>
            <w:shd w:val="clear" w:color="auto" w:fill="DAE9F7"/>
            <w:vAlign w:val="center"/>
          </w:tcPr>
          <w:p w14:paraId="4D704564" w14:textId="77777777" w:rsidR="007B6FF6" w:rsidRDefault="00A96663">
            <w:pPr>
              <w:pStyle w:val="TableData"/>
              <w:keepNext/>
              <w:spacing w:before="20" w:after="20"/>
              <w:jc w:val="center"/>
            </w:pPr>
            <w:r>
              <w:rPr>
                <w:rFonts w:ascii="Times New Roman" w:eastAsia="Times New Roman" w:hAnsi="Times New Roman" w:cs="Times New Roman"/>
                <w:b/>
                <w:sz w:val="18"/>
              </w:rPr>
              <w:t>Shows</w:t>
            </w:r>
          </w:p>
        </w:tc>
      </w:tr>
      <w:tr w:rsidR="007B6FF6" w14:paraId="66E432FF" w14:textId="77777777">
        <w:trPr>
          <w:cantSplit/>
          <w:jc w:val="center"/>
        </w:trPr>
        <w:tc>
          <w:tcPr>
            <w:tcW w:w="1649" w:type="dxa"/>
            <w:vAlign w:val="center"/>
          </w:tcPr>
          <w:p w14:paraId="41AF06EC" w14:textId="77777777" w:rsidR="007B6FF6" w:rsidRDefault="00A96663">
            <w:pPr>
              <w:pStyle w:val="TableData"/>
              <w:keepNext/>
              <w:spacing w:before="20" w:after="20"/>
            </w:pPr>
            <w:r>
              <w:rPr>
                <w:rFonts w:ascii="Times New Roman" w:eastAsia="Times New Roman" w:hAnsi="Times New Roman" w:cs="Times New Roman"/>
                <w:b/>
                <w:sz w:val="18"/>
              </w:rPr>
              <w:t>Status bar</w:t>
            </w:r>
          </w:p>
        </w:tc>
        <w:tc>
          <w:tcPr>
            <w:tcW w:w="7697" w:type="dxa"/>
            <w:vAlign w:val="center"/>
          </w:tcPr>
          <w:p w14:paraId="72A96067" w14:textId="77777777" w:rsidR="007B6FF6" w:rsidRDefault="00A96663">
            <w:pPr>
              <w:pStyle w:val="TableData"/>
              <w:keepNext/>
              <w:spacing w:before="20" w:after="20"/>
            </w:pPr>
            <w:r>
              <w:rPr>
                <w:rFonts w:ascii="Times New Roman" w:eastAsia="Times New Roman" w:hAnsi="Times New Roman" w:cs="Times New Roman"/>
                <w:sz w:val="18"/>
              </w:rPr>
              <w:t>Connection, loaded netlists, which connector the harness is on, DUT ID and Operator fields, theme button, serial port controls and the HV and state pills (Section 4).</w:t>
            </w:r>
          </w:p>
        </w:tc>
      </w:tr>
      <w:tr w:rsidR="007B6FF6" w14:paraId="4D4ABE24" w14:textId="77777777">
        <w:trPr>
          <w:cantSplit/>
          <w:jc w:val="center"/>
        </w:trPr>
        <w:tc>
          <w:tcPr>
            <w:tcW w:w="1649" w:type="dxa"/>
            <w:vAlign w:val="center"/>
          </w:tcPr>
          <w:p w14:paraId="5B8549E9" w14:textId="77777777" w:rsidR="007B6FF6" w:rsidRDefault="00A96663">
            <w:pPr>
              <w:pStyle w:val="TableData"/>
              <w:keepNext/>
              <w:spacing w:before="20" w:after="20"/>
            </w:pPr>
            <w:r>
              <w:rPr>
                <w:rFonts w:ascii="Times New Roman" w:eastAsia="Times New Roman" w:hAnsi="Times New Roman" w:cs="Times New Roman"/>
                <w:b/>
                <w:sz w:val="18"/>
              </w:rPr>
              <w:t>Navigation rail</w:t>
            </w:r>
          </w:p>
        </w:tc>
        <w:tc>
          <w:tcPr>
            <w:tcW w:w="7697" w:type="dxa"/>
            <w:vAlign w:val="center"/>
          </w:tcPr>
          <w:p w14:paraId="2371515A" w14:textId="77777777" w:rsidR="007B6FF6" w:rsidRDefault="00A96663">
            <w:pPr>
              <w:pStyle w:val="TableData"/>
              <w:keepNext/>
              <w:spacing w:before="20" w:after="20"/>
            </w:pPr>
            <w:r>
              <w:rPr>
                <w:rFonts w:ascii="Times New Roman" w:eastAsia="Times New Roman" w:hAnsi="Times New Roman" w:cs="Times New Roman"/>
                <w:sz w:val="18"/>
              </w:rPr>
              <w:t>The seven screens, grouped by mode (Section 5).</w:t>
            </w:r>
          </w:p>
        </w:tc>
      </w:tr>
      <w:tr w:rsidR="007B6FF6" w14:paraId="69DA86AD" w14:textId="77777777">
        <w:trPr>
          <w:cantSplit/>
          <w:jc w:val="center"/>
        </w:trPr>
        <w:tc>
          <w:tcPr>
            <w:tcW w:w="1649" w:type="dxa"/>
            <w:vAlign w:val="center"/>
          </w:tcPr>
          <w:p w14:paraId="476D39C1" w14:textId="77777777" w:rsidR="007B6FF6" w:rsidRDefault="00A96663">
            <w:pPr>
              <w:pStyle w:val="TableData"/>
              <w:keepNext/>
              <w:spacing w:before="20" w:after="20"/>
            </w:pPr>
            <w:r>
              <w:rPr>
                <w:rFonts w:ascii="Times New Roman" w:eastAsia="Times New Roman" w:hAnsi="Times New Roman" w:cs="Times New Roman"/>
                <w:b/>
                <w:sz w:val="18"/>
              </w:rPr>
              <w:t>Screen</w:t>
            </w:r>
          </w:p>
        </w:tc>
        <w:tc>
          <w:tcPr>
            <w:tcW w:w="7697" w:type="dxa"/>
            <w:vAlign w:val="center"/>
          </w:tcPr>
          <w:p w14:paraId="444D7050" w14:textId="77777777" w:rsidR="007B6FF6" w:rsidRDefault="00A96663">
            <w:pPr>
              <w:pStyle w:val="TableData"/>
              <w:keepNext/>
              <w:spacing w:before="20" w:after="20"/>
            </w:pPr>
            <w:r>
              <w:rPr>
                <w:rFonts w:ascii="Times New Roman" w:eastAsia="Times New Roman" w:hAnsi="Times New Roman" w:cs="Times New Roman"/>
                <w:sz w:val="18"/>
              </w:rPr>
              <w:t>The selected screen. It scrolls when it is taller than the window.</w:t>
            </w:r>
          </w:p>
        </w:tc>
      </w:tr>
      <w:tr w:rsidR="007B6FF6" w14:paraId="1B5665A8" w14:textId="77777777">
        <w:trPr>
          <w:cantSplit/>
          <w:jc w:val="center"/>
        </w:trPr>
        <w:tc>
          <w:tcPr>
            <w:tcW w:w="1649" w:type="dxa"/>
            <w:vAlign w:val="center"/>
          </w:tcPr>
          <w:p w14:paraId="7F6D7DF9" w14:textId="77777777" w:rsidR="007B6FF6" w:rsidRDefault="00A96663">
            <w:pPr>
              <w:pStyle w:val="TableData"/>
              <w:keepNext/>
              <w:spacing w:before="20" w:after="20"/>
            </w:pPr>
            <w:r>
              <w:rPr>
                <w:rFonts w:ascii="Times New Roman" w:eastAsia="Times New Roman" w:hAnsi="Times New Roman" w:cs="Times New Roman"/>
                <w:b/>
                <w:sz w:val="18"/>
              </w:rPr>
              <w:t>Log bar</w:t>
            </w:r>
          </w:p>
        </w:tc>
        <w:tc>
          <w:tcPr>
            <w:tcW w:w="7697" w:type="dxa"/>
            <w:vAlign w:val="center"/>
          </w:tcPr>
          <w:p w14:paraId="2686C593" w14:textId="77777777" w:rsidR="007B6FF6" w:rsidRDefault="00A96663">
            <w:pPr>
              <w:pStyle w:val="TableData"/>
              <w:keepNext/>
              <w:spacing w:before="20" w:after="20"/>
            </w:pPr>
            <w:r>
              <w:rPr>
                <w:rFonts w:ascii="Times New Roman" w:eastAsia="Times New Roman" w:hAnsi="Times New Roman" w:cs="Times New Roman"/>
                <w:sz w:val="18"/>
              </w:rPr>
              <w:t>The most recent log line; expands to a scrolling list (Section 14).</w:t>
            </w:r>
          </w:p>
        </w:tc>
      </w:tr>
      <w:tr w:rsidR="007B6FF6" w14:paraId="4F2344BF" w14:textId="77777777">
        <w:trPr>
          <w:cantSplit/>
          <w:jc w:val="center"/>
        </w:trPr>
        <w:tc>
          <w:tcPr>
            <w:tcW w:w="1649" w:type="dxa"/>
            <w:vAlign w:val="center"/>
          </w:tcPr>
          <w:p w14:paraId="5C869BEC" w14:textId="77777777" w:rsidR="007B6FF6" w:rsidRDefault="00A96663">
            <w:pPr>
              <w:pStyle w:val="TableData"/>
              <w:keepNext/>
              <w:spacing w:before="20" w:after="20"/>
            </w:pPr>
            <w:r>
              <w:rPr>
                <w:rFonts w:ascii="Times New Roman" w:eastAsia="Times New Roman" w:hAnsi="Times New Roman" w:cs="Times New Roman"/>
                <w:b/>
                <w:sz w:val="18"/>
              </w:rPr>
              <w:t>Footer</w:t>
            </w:r>
          </w:p>
        </w:tc>
        <w:tc>
          <w:tcPr>
            <w:tcW w:w="7697" w:type="dxa"/>
            <w:vAlign w:val="center"/>
          </w:tcPr>
          <w:p w14:paraId="331887EC" w14:textId="77777777" w:rsidR="007B6FF6" w:rsidRDefault="00A96663">
            <w:pPr>
              <w:pStyle w:val="TableData"/>
              <w:keepNext/>
              <w:spacing w:before="20" w:after="20"/>
            </w:pPr>
            <w:r>
              <w:rPr>
                <w:rFonts w:ascii="Times New Roman" w:eastAsia="Times New Roman" w:hAnsi="Times New Roman" w:cs="Times New Roman"/>
                <w:sz w:val="18"/>
              </w:rPr>
              <w:t>Build stamps and the credit line (Section 14).</w:t>
            </w:r>
          </w:p>
        </w:tc>
      </w:tr>
    </w:tbl>
    <w:p w14:paraId="17112F54" w14:textId="65E3ACDA" w:rsidR="007B6FF6" w:rsidRDefault="00A96663">
      <w:pPr>
        <w:pStyle w:val="Caption"/>
        <w:jc w:val="center"/>
      </w:pPr>
      <w:bookmarkStart w:id="13" w:name="_Toc24368365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Window regions</w:t>
      </w:r>
      <w:bookmarkEnd w:id="13"/>
    </w:p>
    <w:p w14:paraId="09515820" w14:textId="77777777" w:rsidR="007B6FF6" w:rsidRDefault="00A96663">
      <w:pPr>
        <w:pStyle w:val="BodyText"/>
        <w:jc w:val="both"/>
      </w:pPr>
      <w:r>
        <w:rPr>
          <w:rFonts w:ascii="Times New Roman" w:eastAsia="Times New Roman" w:hAnsi="Times New Roman" w:cs="Times New Roman"/>
        </w:rPr>
        <w:t>When the instrument reports high voltage on the HV rail, the status bar is replaced by the high-voltage banner (Section 4.4) so that the hazard cannot be missed. In a narrow window (about 860 pixels or less) the navigation rail becomes a horizontal strip under the header, and below about 1100 pixels the status bar scrolls sideways and the build stamps are hidden.</w:t>
      </w:r>
    </w:p>
    <w:p w14:paraId="10AE765B" w14:textId="77777777" w:rsidR="007B6FF6" w:rsidRDefault="00A96663">
      <w:pPr>
        <w:pStyle w:val="Heading1"/>
        <w:ind w:left="720" w:hanging="720"/>
      </w:pPr>
      <w:bookmarkStart w:id="14" w:name="_Toc243683566"/>
      <w:r>
        <w:t>Status Bar</w:t>
      </w:r>
      <w:bookmarkEnd w:id="14"/>
    </w:p>
    <w:p w14:paraId="0FFF336A" w14:textId="77777777" w:rsidR="007B6FF6" w:rsidRDefault="00A96663">
      <w:pPr>
        <w:pStyle w:val="Heading2"/>
      </w:pPr>
      <w:bookmarkStart w:id="15" w:name="_Toc243683567"/>
      <w:r>
        <w:t>Fields, left to right</w:t>
      </w:r>
      <w:bookmarkEnd w:id="1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11"/>
        <w:gridCol w:w="7835"/>
      </w:tblGrid>
      <w:tr w:rsidR="007B6FF6" w14:paraId="0EA6973D" w14:textId="77777777">
        <w:trPr>
          <w:cantSplit/>
          <w:tblHeader/>
          <w:jc w:val="center"/>
        </w:trPr>
        <w:tc>
          <w:tcPr>
            <w:tcW w:w="1511" w:type="dxa"/>
            <w:shd w:val="clear" w:color="auto" w:fill="DAE9F7"/>
            <w:vAlign w:val="center"/>
          </w:tcPr>
          <w:p w14:paraId="4C641F61" w14:textId="77777777" w:rsidR="007B6FF6" w:rsidRDefault="00A96663">
            <w:pPr>
              <w:pStyle w:val="TableData"/>
              <w:keepNext/>
              <w:spacing w:before="20" w:after="20"/>
              <w:jc w:val="center"/>
            </w:pPr>
            <w:r>
              <w:rPr>
                <w:rFonts w:ascii="Times New Roman" w:eastAsia="Times New Roman" w:hAnsi="Times New Roman" w:cs="Times New Roman"/>
                <w:b/>
                <w:sz w:val="18"/>
              </w:rPr>
              <w:t>Item</w:t>
            </w:r>
          </w:p>
        </w:tc>
        <w:tc>
          <w:tcPr>
            <w:tcW w:w="7835" w:type="dxa"/>
            <w:shd w:val="clear" w:color="auto" w:fill="DAE9F7"/>
            <w:vAlign w:val="center"/>
          </w:tcPr>
          <w:p w14:paraId="3814BD15" w14:textId="77777777" w:rsidR="007B6FF6" w:rsidRDefault="00A96663">
            <w:pPr>
              <w:pStyle w:val="TableData"/>
              <w:keepNext/>
              <w:spacing w:before="20" w:after="20"/>
              <w:jc w:val="center"/>
            </w:pPr>
            <w:r>
              <w:rPr>
                <w:rFonts w:ascii="Times New Roman" w:eastAsia="Times New Roman" w:hAnsi="Times New Roman" w:cs="Times New Roman"/>
                <w:b/>
                <w:sz w:val="18"/>
              </w:rPr>
              <w:t>What it shows or does</w:t>
            </w:r>
          </w:p>
        </w:tc>
      </w:tr>
      <w:tr w:rsidR="007B6FF6" w14:paraId="5764374E" w14:textId="77777777">
        <w:trPr>
          <w:cantSplit/>
          <w:jc w:val="center"/>
        </w:trPr>
        <w:tc>
          <w:tcPr>
            <w:tcW w:w="1511" w:type="dxa"/>
            <w:vAlign w:val="center"/>
          </w:tcPr>
          <w:p w14:paraId="2804B303" w14:textId="77777777" w:rsidR="007B6FF6" w:rsidRDefault="00A96663">
            <w:pPr>
              <w:pStyle w:val="TableData"/>
              <w:keepNext/>
              <w:spacing w:before="20" w:after="20"/>
            </w:pPr>
            <w:r>
              <w:rPr>
                <w:rFonts w:ascii="Times New Roman" w:eastAsia="Times New Roman" w:hAnsi="Times New Roman" w:cs="Times New Roman"/>
                <w:b/>
                <w:sz w:val="18"/>
              </w:rPr>
              <w:t>Logo and name</w:t>
            </w:r>
          </w:p>
        </w:tc>
        <w:tc>
          <w:tcPr>
            <w:tcW w:w="7835" w:type="dxa"/>
            <w:vAlign w:val="center"/>
          </w:tcPr>
          <w:p w14:paraId="5754483D" w14:textId="77777777" w:rsidR="007B6FF6" w:rsidRDefault="00A96663">
            <w:pPr>
              <w:pStyle w:val="TableData"/>
              <w:keepNext/>
              <w:spacing w:before="20" w:after="20"/>
            </w:pPr>
            <w:r>
              <w:rPr>
                <w:rFonts w:ascii="Times New Roman" w:eastAsia="Times New Roman" w:hAnsi="Times New Roman" w:cs="Times New Roman"/>
                <w:sz w:val="18"/>
              </w:rPr>
              <w:t xml:space="preserve">The company logo, then (in windows wider than 1200 pixels) </w:t>
            </w:r>
            <w:r>
              <w:rPr>
                <w:rFonts w:ascii="Consolas" w:eastAsia="Consolas" w:hAnsi="Consolas" w:cs="Consolas"/>
                <w:sz w:val="17"/>
              </w:rPr>
              <w:t>HT_MK1 Console</w:t>
            </w:r>
            <w:r>
              <w:rPr>
                <w:rFonts w:ascii="Times New Roman" w:eastAsia="Times New Roman" w:hAnsi="Times New Roman" w:cs="Times New Roman"/>
                <w:sz w:val="18"/>
              </w:rPr>
              <w:t xml:space="preserve"> and the firmware version, for example </w:t>
            </w:r>
            <w:r>
              <w:rPr>
                <w:rFonts w:ascii="Consolas" w:eastAsia="Consolas" w:hAnsi="Consolas" w:cs="Consolas"/>
                <w:sz w:val="17"/>
              </w:rPr>
              <w:t>fw 1.0.0 · g474</w:t>
            </w:r>
            <w:r>
              <w:rPr>
                <w:rFonts w:ascii="Times New Roman" w:eastAsia="Times New Roman" w:hAnsi="Times New Roman" w:cs="Times New Roman"/>
                <w:sz w:val="18"/>
              </w:rPr>
              <w:t xml:space="preserve">. The version reads </w:t>
            </w:r>
            <w:r>
              <w:rPr>
                <w:rFonts w:ascii="Consolas" w:eastAsia="Consolas" w:hAnsi="Consolas" w:cs="Consolas"/>
                <w:sz w:val="17"/>
              </w:rPr>
              <w:t>fw -</w:t>
            </w:r>
            <w:r>
              <w:rPr>
                <w:rFonts w:ascii="Times New Roman" w:eastAsia="Times New Roman" w:hAnsi="Times New Roman" w:cs="Times New Roman"/>
                <w:sz w:val="18"/>
              </w:rPr>
              <w:t xml:space="preserve"> until the instrument has answered.</w:t>
            </w:r>
          </w:p>
        </w:tc>
      </w:tr>
      <w:tr w:rsidR="007B6FF6" w14:paraId="14AE5871" w14:textId="77777777">
        <w:trPr>
          <w:cantSplit/>
          <w:jc w:val="center"/>
        </w:trPr>
        <w:tc>
          <w:tcPr>
            <w:tcW w:w="1511" w:type="dxa"/>
            <w:vAlign w:val="center"/>
          </w:tcPr>
          <w:p w14:paraId="3AAAA1CC" w14:textId="77777777" w:rsidR="007B6FF6" w:rsidRDefault="00A96663">
            <w:pPr>
              <w:pStyle w:val="TableData"/>
              <w:keepNext/>
              <w:spacing w:before="20" w:after="20"/>
            </w:pPr>
            <w:r>
              <w:rPr>
                <w:rFonts w:ascii="Times New Roman" w:eastAsia="Times New Roman" w:hAnsi="Times New Roman" w:cs="Times New Roman"/>
                <w:b/>
                <w:sz w:val="18"/>
              </w:rPr>
              <w:t>MTX netlist</w:t>
            </w:r>
          </w:p>
        </w:tc>
        <w:tc>
          <w:tcPr>
            <w:tcW w:w="7835" w:type="dxa"/>
            <w:vAlign w:val="center"/>
          </w:tcPr>
          <w:p w14:paraId="3F0DEF9E" w14:textId="77777777" w:rsidR="007B6FF6" w:rsidRDefault="00A96663">
            <w:pPr>
              <w:pStyle w:val="TableData"/>
              <w:keepNext/>
              <w:spacing w:before="20" w:after="20"/>
            </w:pPr>
            <w:r>
              <w:rPr>
                <w:rFonts w:ascii="Times New Roman" w:eastAsia="Times New Roman" w:hAnsi="Times New Roman" w:cs="Times New Roman"/>
                <w:sz w:val="18"/>
              </w:rPr>
              <w:t xml:space="preserve">File name of the netlist loaded for continuity and resistance, or </w:t>
            </w:r>
            <w:r>
              <w:rPr>
                <w:rFonts w:ascii="Consolas" w:eastAsia="Consolas" w:hAnsi="Consolas" w:cs="Consolas"/>
                <w:sz w:val="17"/>
              </w:rPr>
              <w:t>none</w:t>
            </w:r>
            <w:r>
              <w:rPr>
                <w:rFonts w:ascii="Times New Roman" w:eastAsia="Times New Roman" w:hAnsi="Times New Roman" w:cs="Times New Roman"/>
                <w:sz w:val="18"/>
              </w:rPr>
              <w:t>.</w:t>
            </w:r>
          </w:p>
        </w:tc>
      </w:tr>
      <w:tr w:rsidR="007B6FF6" w14:paraId="61342200" w14:textId="77777777">
        <w:trPr>
          <w:cantSplit/>
          <w:jc w:val="center"/>
        </w:trPr>
        <w:tc>
          <w:tcPr>
            <w:tcW w:w="1511" w:type="dxa"/>
            <w:vAlign w:val="center"/>
          </w:tcPr>
          <w:p w14:paraId="7F83AAEF" w14:textId="77777777" w:rsidR="007B6FF6" w:rsidRDefault="00A96663">
            <w:pPr>
              <w:pStyle w:val="TableData"/>
              <w:keepNext/>
              <w:spacing w:before="20" w:after="20"/>
            </w:pPr>
            <w:r>
              <w:rPr>
                <w:rFonts w:ascii="Times New Roman" w:eastAsia="Times New Roman" w:hAnsi="Times New Roman" w:cs="Times New Roman"/>
                <w:b/>
                <w:sz w:val="18"/>
              </w:rPr>
              <w:t>HV netlist</w:t>
            </w:r>
          </w:p>
        </w:tc>
        <w:tc>
          <w:tcPr>
            <w:tcW w:w="7835" w:type="dxa"/>
            <w:vAlign w:val="center"/>
          </w:tcPr>
          <w:p w14:paraId="79418264" w14:textId="77777777" w:rsidR="007B6FF6" w:rsidRDefault="00A96663">
            <w:pPr>
              <w:pStyle w:val="TableData"/>
              <w:keepNext/>
              <w:spacing w:before="20" w:after="20"/>
            </w:pPr>
            <w:r>
              <w:rPr>
                <w:rFonts w:ascii="Times New Roman" w:eastAsia="Times New Roman" w:hAnsi="Times New Roman" w:cs="Times New Roman"/>
                <w:sz w:val="18"/>
              </w:rPr>
              <w:t xml:space="preserve">File name of the netlist loaded for insulation, or </w:t>
            </w:r>
            <w:r>
              <w:rPr>
                <w:rFonts w:ascii="Consolas" w:eastAsia="Consolas" w:hAnsi="Consolas" w:cs="Consolas"/>
                <w:sz w:val="17"/>
              </w:rPr>
              <w:t>none</w:t>
            </w:r>
            <w:r>
              <w:rPr>
                <w:rFonts w:ascii="Times New Roman" w:eastAsia="Times New Roman" w:hAnsi="Times New Roman" w:cs="Times New Roman"/>
                <w:sz w:val="18"/>
              </w:rPr>
              <w:t>.</w:t>
            </w:r>
          </w:p>
        </w:tc>
      </w:tr>
      <w:tr w:rsidR="007B6FF6" w14:paraId="3F7D1E97" w14:textId="77777777">
        <w:trPr>
          <w:cantSplit/>
          <w:jc w:val="center"/>
        </w:trPr>
        <w:tc>
          <w:tcPr>
            <w:tcW w:w="1511" w:type="dxa"/>
            <w:vAlign w:val="center"/>
          </w:tcPr>
          <w:p w14:paraId="28093497" w14:textId="77777777" w:rsidR="007B6FF6" w:rsidRDefault="00A96663">
            <w:pPr>
              <w:pStyle w:val="TableData"/>
              <w:keepNext/>
              <w:spacing w:before="20" w:after="20"/>
            </w:pPr>
            <w:r>
              <w:rPr>
                <w:rFonts w:ascii="Times New Roman" w:eastAsia="Times New Roman" w:hAnsi="Times New Roman" w:cs="Times New Roman"/>
                <w:b/>
                <w:sz w:val="18"/>
              </w:rPr>
              <w:t>Connected to</w:t>
            </w:r>
          </w:p>
        </w:tc>
        <w:tc>
          <w:tcPr>
            <w:tcW w:w="7835" w:type="dxa"/>
            <w:vAlign w:val="center"/>
          </w:tcPr>
          <w:p w14:paraId="04334F7D" w14:textId="77777777" w:rsidR="007B6FF6" w:rsidRDefault="00A96663">
            <w:pPr>
              <w:pStyle w:val="TableData"/>
              <w:keepNext/>
              <w:spacing w:before="20" w:after="20"/>
            </w:pPr>
            <w:r>
              <w:rPr>
                <w:rFonts w:ascii="Times New Roman" w:eastAsia="Times New Roman" w:hAnsi="Times New Roman" w:cs="Times New Roman"/>
                <w:sz w:val="18"/>
              </w:rPr>
              <w:t xml:space="preserve">Where the instrument believes the harness is: </w:t>
            </w:r>
            <w:r>
              <w:rPr>
                <w:rFonts w:ascii="Consolas" w:eastAsia="Consolas" w:hAnsi="Consolas" w:cs="Consolas"/>
                <w:sz w:val="17"/>
              </w:rPr>
              <w:t>J-MTX · mode 1</w:t>
            </w:r>
            <w:r>
              <w:rPr>
                <w:rFonts w:ascii="Times New Roman" w:eastAsia="Times New Roman" w:hAnsi="Times New Roman" w:cs="Times New Roman"/>
                <w:sz w:val="18"/>
              </w:rPr>
              <w:t xml:space="preserve">, </w:t>
            </w:r>
            <w:r>
              <w:rPr>
                <w:rFonts w:ascii="Consolas" w:eastAsia="Consolas" w:hAnsi="Consolas" w:cs="Consolas"/>
                <w:sz w:val="17"/>
              </w:rPr>
              <w:t>J-HV · mode 2</w:t>
            </w:r>
            <w:r>
              <w:rPr>
                <w:rFonts w:ascii="Times New Roman" w:eastAsia="Times New Roman" w:hAnsi="Times New Roman" w:cs="Times New Roman"/>
                <w:sz w:val="18"/>
              </w:rPr>
              <w:t xml:space="preserve">, </w:t>
            </w:r>
            <w:r>
              <w:rPr>
                <w:rFonts w:ascii="Consolas" w:eastAsia="Consolas" w:hAnsi="Consolas" w:cs="Consolas"/>
                <w:sz w:val="17"/>
              </w:rPr>
              <w:t>no fixture declared</w:t>
            </w:r>
            <w:r>
              <w:rPr>
                <w:rFonts w:ascii="Times New Roman" w:eastAsia="Times New Roman" w:hAnsi="Times New Roman" w:cs="Times New Roman"/>
                <w:sz w:val="18"/>
              </w:rPr>
              <w:t xml:space="preserve">, </w:t>
            </w:r>
            <w:r>
              <w:rPr>
                <w:rFonts w:ascii="Consolas" w:eastAsia="Consolas" w:hAnsi="Consolas" w:cs="Consolas"/>
                <w:sz w:val="17"/>
              </w:rPr>
              <w:t>none · moving</w:t>
            </w:r>
            <w:r>
              <w:rPr>
                <w:rFonts w:ascii="Times New Roman" w:eastAsia="Times New Roman" w:hAnsi="Times New Roman" w:cs="Times New Roman"/>
                <w:sz w:val="18"/>
              </w:rPr>
              <w:t xml:space="preserve"> (during handover), </w:t>
            </w:r>
            <w:r>
              <w:rPr>
                <w:rFonts w:ascii="Consolas" w:eastAsia="Consolas" w:hAnsi="Consolas" w:cs="Consolas"/>
                <w:sz w:val="17"/>
              </w:rPr>
              <w:t>J-HV1-N · mode 2</w:t>
            </w:r>
            <w:r>
              <w:rPr>
                <w:rFonts w:ascii="Times New Roman" w:eastAsia="Times New Roman" w:hAnsi="Times New Roman" w:cs="Times New Roman"/>
                <w:sz w:val="18"/>
              </w:rPr>
              <w:t xml:space="preserve"> (after the harness move is confirmed) or </w:t>
            </w:r>
            <w:r>
              <w:rPr>
                <w:rFonts w:ascii="Consolas" w:eastAsia="Consolas" w:hAnsi="Consolas" w:cs="Consolas"/>
                <w:sz w:val="17"/>
              </w:rPr>
              <w:t>link lost</w:t>
            </w:r>
            <w:r>
              <w:rPr>
                <w:rFonts w:ascii="Times New Roman" w:eastAsia="Times New Roman" w:hAnsi="Times New Roman" w:cs="Times New Roman"/>
                <w:sz w:val="18"/>
              </w:rPr>
              <w:t>.</w:t>
            </w:r>
          </w:p>
        </w:tc>
      </w:tr>
      <w:tr w:rsidR="007B6FF6" w14:paraId="5713741C" w14:textId="77777777">
        <w:trPr>
          <w:cantSplit/>
          <w:jc w:val="center"/>
        </w:trPr>
        <w:tc>
          <w:tcPr>
            <w:tcW w:w="1511" w:type="dxa"/>
            <w:vAlign w:val="center"/>
          </w:tcPr>
          <w:p w14:paraId="3E0B58D4" w14:textId="77777777" w:rsidR="007B6FF6" w:rsidRDefault="00A96663">
            <w:pPr>
              <w:pStyle w:val="TableData"/>
              <w:keepNext/>
              <w:spacing w:before="20" w:after="20"/>
            </w:pPr>
            <w:r>
              <w:rPr>
                <w:rFonts w:ascii="Times New Roman" w:eastAsia="Times New Roman" w:hAnsi="Times New Roman" w:cs="Times New Roman"/>
                <w:b/>
                <w:sz w:val="18"/>
              </w:rPr>
              <w:t>DUT ID</w:t>
            </w:r>
          </w:p>
        </w:tc>
        <w:tc>
          <w:tcPr>
            <w:tcW w:w="7835" w:type="dxa"/>
            <w:vAlign w:val="center"/>
          </w:tcPr>
          <w:p w14:paraId="545B8BEA" w14:textId="77777777" w:rsidR="007B6FF6" w:rsidRDefault="00A96663">
            <w:pPr>
              <w:pStyle w:val="TableData"/>
              <w:keepNext/>
              <w:spacing w:before="20" w:after="20"/>
            </w:pPr>
            <w:r>
              <w:rPr>
                <w:rFonts w:ascii="Times New Roman" w:eastAsia="Times New Roman" w:hAnsi="Times New Roman" w:cs="Times New Roman"/>
                <w:sz w:val="18"/>
              </w:rPr>
              <w:t>Free text. Identifies the unit under test. It is copied into every report made afterwards. It is not saved between sessions.</w:t>
            </w:r>
          </w:p>
        </w:tc>
      </w:tr>
      <w:tr w:rsidR="007B6FF6" w14:paraId="61F1C09E" w14:textId="77777777">
        <w:trPr>
          <w:cantSplit/>
          <w:jc w:val="center"/>
        </w:trPr>
        <w:tc>
          <w:tcPr>
            <w:tcW w:w="1511" w:type="dxa"/>
            <w:vAlign w:val="center"/>
          </w:tcPr>
          <w:p w14:paraId="205A49CA" w14:textId="77777777" w:rsidR="007B6FF6" w:rsidRDefault="00A96663">
            <w:pPr>
              <w:pStyle w:val="TableData"/>
              <w:keepNext/>
              <w:spacing w:before="20" w:after="20"/>
            </w:pPr>
            <w:r>
              <w:rPr>
                <w:rFonts w:ascii="Times New Roman" w:eastAsia="Times New Roman" w:hAnsi="Times New Roman" w:cs="Times New Roman"/>
                <w:b/>
                <w:sz w:val="18"/>
              </w:rPr>
              <w:t>Operator</w:t>
            </w:r>
          </w:p>
        </w:tc>
        <w:tc>
          <w:tcPr>
            <w:tcW w:w="7835" w:type="dxa"/>
            <w:vAlign w:val="center"/>
          </w:tcPr>
          <w:p w14:paraId="42CD8846" w14:textId="77777777" w:rsidR="007B6FF6" w:rsidRDefault="00A96663">
            <w:pPr>
              <w:pStyle w:val="TableData"/>
              <w:keepNext/>
              <w:spacing w:before="20" w:after="20"/>
            </w:pPr>
            <w:r>
              <w:rPr>
                <w:rFonts w:ascii="Times New Roman" w:eastAsia="Times New Roman" w:hAnsi="Times New Roman" w:cs="Times New Roman"/>
                <w:sz w:val="18"/>
              </w:rPr>
              <w:t>Free text. Name of the person running the test. Copied into reports, not saved between sessions.</w:t>
            </w:r>
          </w:p>
        </w:tc>
      </w:tr>
      <w:tr w:rsidR="007B6FF6" w14:paraId="3A908399" w14:textId="77777777">
        <w:trPr>
          <w:cantSplit/>
          <w:jc w:val="center"/>
        </w:trPr>
        <w:tc>
          <w:tcPr>
            <w:tcW w:w="1511" w:type="dxa"/>
            <w:vAlign w:val="center"/>
          </w:tcPr>
          <w:p w14:paraId="1277496A" w14:textId="77777777" w:rsidR="007B6FF6" w:rsidRDefault="00A96663">
            <w:pPr>
              <w:pStyle w:val="TableData"/>
              <w:keepNext/>
              <w:spacing w:before="20" w:after="20"/>
            </w:pPr>
            <w:r>
              <w:rPr>
                <w:rFonts w:ascii="Times New Roman" w:eastAsia="Times New Roman" w:hAnsi="Times New Roman" w:cs="Times New Roman"/>
                <w:b/>
                <w:sz w:val="18"/>
              </w:rPr>
              <w:t>Theme button</w:t>
            </w:r>
          </w:p>
        </w:tc>
        <w:tc>
          <w:tcPr>
            <w:tcW w:w="7835" w:type="dxa"/>
            <w:vAlign w:val="center"/>
          </w:tcPr>
          <w:p w14:paraId="05481D16" w14:textId="77777777" w:rsidR="007B6FF6" w:rsidRDefault="00A96663">
            <w:pPr>
              <w:pStyle w:val="TableData"/>
              <w:keepNext/>
              <w:spacing w:before="20" w:after="20"/>
            </w:pPr>
            <w:r>
              <w:rPr>
                <w:rFonts w:ascii="Times New Roman" w:eastAsia="Times New Roman" w:hAnsi="Times New Roman" w:cs="Times New Roman"/>
                <w:sz w:val="18"/>
              </w:rPr>
              <w:t>Switches between light and dark.</w:t>
            </w:r>
          </w:p>
        </w:tc>
      </w:tr>
      <w:tr w:rsidR="007B6FF6" w14:paraId="2A2548C4" w14:textId="77777777">
        <w:trPr>
          <w:cantSplit/>
          <w:jc w:val="center"/>
        </w:trPr>
        <w:tc>
          <w:tcPr>
            <w:tcW w:w="1511" w:type="dxa"/>
            <w:vAlign w:val="center"/>
          </w:tcPr>
          <w:p w14:paraId="55155DAC" w14:textId="77777777" w:rsidR="007B6FF6" w:rsidRDefault="00A96663">
            <w:pPr>
              <w:pStyle w:val="TableData"/>
              <w:keepNext/>
              <w:spacing w:before="20" w:after="20"/>
            </w:pPr>
            <w:r>
              <w:rPr>
                <w:rFonts w:ascii="Times New Roman" w:eastAsia="Times New Roman" w:hAnsi="Times New Roman" w:cs="Times New Roman"/>
                <w:b/>
                <w:sz w:val="18"/>
              </w:rPr>
              <w:t>Port controls</w:t>
            </w:r>
          </w:p>
        </w:tc>
        <w:tc>
          <w:tcPr>
            <w:tcW w:w="7835" w:type="dxa"/>
            <w:vAlign w:val="center"/>
          </w:tcPr>
          <w:p w14:paraId="2FB76833" w14:textId="77777777" w:rsidR="007B6FF6" w:rsidRDefault="00A96663">
            <w:pPr>
              <w:pStyle w:val="TableData"/>
              <w:keepNext/>
              <w:spacing w:before="20" w:after="20"/>
            </w:pPr>
            <w:r>
              <w:rPr>
                <w:rFonts w:ascii="Times New Roman" w:eastAsia="Times New Roman" w:hAnsi="Times New Roman" w:cs="Times New Roman"/>
                <w:sz w:val="18"/>
              </w:rPr>
              <w:t>Serial port list, refresh button, Connect/Disconnect button and link pill (Section 4.2).</w:t>
            </w:r>
          </w:p>
        </w:tc>
      </w:tr>
      <w:tr w:rsidR="007B6FF6" w14:paraId="18E51201" w14:textId="77777777">
        <w:trPr>
          <w:cantSplit/>
          <w:jc w:val="center"/>
        </w:trPr>
        <w:tc>
          <w:tcPr>
            <w:tcW w:w="1511" w:type="dxa"/>
            <w:vAlign w:val="center"/>
          </w:tcPr>
          <w:p w14:paraId="736551AE" w14:textId="77777777" w:rsidR="007B6FF6" w:rsidRDefault="00A96663">
            <w:pPr>
              <w:pStyle w:val="TableData"/>
              <w:keepNext/>
              <w:spacing w:before="20" w:after="20"/>
            </w:pPr>
            <w:r>
              <w:rPr>
                <w:rFonts w:ascii="Times New Roman" w:eastAsia="Times New Roman" w:hAnsi="Times New Roman" w:cs="Times New Roman"/>
                <w:b/>
                <w:sz w:val="18"/>
              </w:rPr>
              <w:t>HV pill</w:t>
            </w:r>
          </w:p>
        </w:tc>
        <w:tc>
          <w:tcPr>
            <w:tcW w:w="7835" w:type="dxa"/>
            <w:vAlign w:val="center"/>
          </w:tcPr>
          <w:p w14:paraId="10FB6F2F" w14:textId="77777777" w:rsidR="007B6FF6" w:rsidRDefault="00A96663">
            <w:pPr>
              <w:pStyle w:val="TableData"/>
              <w:keepNext/>
              <w:spacing w:before="20" w:after="20"/>
            </w:pPr>
            <w:r>
              <w:rPr>
                <w:rFonts w:ascii="Times New Roman" w:eastAsia="Times New Roman" w:hAnsi="Times New Roman" w:cs="Times New Roman"/>
                <w:sz w:val="18"/>
              </w:rPr>
              <w:t>High-voltage state, taken only from what the instrument reports (Section 4.3).</w:t>
            </w:r>
          </w:p>
        </w:tc>
      </w:tr>
      <w:tr w:rsidR="007B6FF6" w14:paraId="6F5D9C91" w14:textId="77777777">
        <w:trPr>
          <w:cantSplit/>
          <w:jc w:val="center"/>
        </w:trPr>
        <w:tc>
          <w:tcPr>
            <w:tcW w:w="1511" w:type="dxa"/>
            <w:vAlign w:val="center"/>
          </w:tcPr>
          <w:p w14:paraId="26F05F1F" w14:textId="77777777" w:rsidR="007B6FF6" w:rsidRDefault="00A96663">
            <w:pPr>
              <w:pStyle w:val="TableData"/>
              <w:keepNext/>
              <w:spacing w:before="20" w:after="20"/>
            </w:pPr>
            <w:r>
              <w:rPr>
                <w:rFonts w:ascii="Times New Roman" w:eastAsia="Times New Roman" w:hAnsi="Times New Roman" w:cs="Times New Roman"/>
                <w:b/>
                <w:sz w:val="18"/>
              </w:rPr>
              <w:t>State pill</w:t>
            </w:r>
          </w:p>
        </w:tc>
        <w:tc>
          <w:tcPr>
            <w:tcW w:w="7835" w:type="dxa"/>
            <w:vAlign w:val="center"/>
          </w:tcPr>
          <w:p w14:paraId="6E7DE8EC" w14:textId="77777777" w:rsidR="007B6FF6" w:rsidRDefault="00A96663">
            <w:pPr>
              <w:pStyle w:val="TableData"/>
              <w:keepNext/>
              <w:spacing w:before="20" w:after="20"/>
            </w:pPr>
            <w:r>
              <w:rPr>
                <w:rFonts w:ascii="Times New Roman" w:eastAsia="Times New Roman" w:hAnsi="Times New Roman" w:cs="Times New Roman"/>
                <w:sz w:val="18"/>
              </w:rPr>
              <w:t>What the instrument or the test sequence is doing (Section 4.3).</w:t>
            </w:r>
          </w:p>
        </w:tc>
      </w:tr>
      <w:tr w:rsidR="007B6FF6" w14:paraId="71C183AB" w14:textId="77777777">
        <w:trPr>
          <w:cantSplit/>
          <w:jc w:val="center"/>
        </w:trPr>
        <w:tc>
          <w:tcPr>
            <w:tcW w:w="1511" w:type="dxa"/>
            <w:vAlign w:val="center"/>
          </w:tcPr>
          <w:p w14:paraId="754C6A2C" w14:textId="77777777" w:rsidR="007B6FF6" w:rsidRDefault="00A96663">
            <w:pPr>
              <w:pStyle w:val="TableData"/>
              <w:keepNext/>
              <w:spacing w:before="20" w:after="20"/>
            </w:pPr>
            <w:r>
              <w:rPr>
                <w:rFonts w:ascii="Times New Roman" w:eastAsia="Times New Roman" w:hAnsi="Times New Roman" w:cs="Times New Roman"/>
                <w:b/>
                <w:sz w:val="18"/>
              </w:rPr>
              <w:t>Clear Fault</w:t>
            </w:r>
          </w:p>
        </w:tc>
        <w:tc>
          <w:tcPr>
            <w:tcW w:w="7835" w:type="dxa"/>
            <w:vAlign w:val="center"/>
          </w:tcPr>
          <w:p w14:paraId="0F9211CC" w14:textId="77777777" w:rsidR="007B6FF6" w:rsidRDefault="00A96663">
            <w:pPr>
              <w:pStyle w:val="TableData"/>
              <w:keepNext/>
              <w:spacing w:before="20" w:after="20"/>
            </w:pPr>
            <w:r>
              <w:rPr>
                <w:rFonts w:ascii="Times New Roman" w:eastAsia="Times New Roman" w:hAnsi="Times New Roman" w:cs="Times New Roman"/>
                <w:sz w:val="18"/>
              </w:rPr>
              <w:t>Appears only while the instrument is in the fault state (Section 16.5).</w:t>
            </w:r>
          </w:p>
        </w:tc>
      </w:tr>
    </w:tbl>
    <w:p w14:paraId="27E518AE" w14:textId="0073AE1A" w:rsidR="007B6FF6" w:rsidRDefault="00A96663">
      <w:pPr>
        <w:pStyle w:val="Caption"/>
        <w:jc w:val="center"/>
      </w:pPr>
      <w:bookmarkStart w:id="16" w:name="_Toc24368365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Status bar items</w:t>
      </w:r>
      <w:bookmarkEnd w:id="16"/>
    </w:p>
    <w:p w14:paraId="1AF091DF"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The DUT ID and Operator fields are drawn in the status bar only when the window is wider than 1600 logical pixels. On a smaller or heavily scaled display the same two fields are shown in the Test details panel at the top of the right column of the Run screen (Section 6.9).</w:t>
      </w:r>
    </w:p>
    <w:p w14:paraId="1A18D681" w14:textId="77777777" w:rsidR="007B6FF6" w:rsidRDefault="00A96663">
      <w:pPr>
        <w:pStyle w:val="Heading2"/>
      </w:pPr>
      <w:bookmarkStart w:id="17" w:name="_Toc243683568"/>
      <w:r>
        <w:lastRenderedPageBreak/>
        <w:t>Serial port controls</w:t>
      </w:r>
      <w:bookmarkEnd w:id="17"/>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49"/>
        <w:gridCol w:w="7697"/>
      </w:tblGrid>
      <w:tr w:rsidR="007B6FF6" w14:paraId="307BEAD9" w14:textId="77777777">
        <w:trPr>
          <w:cantSplit/>
          <w:tblHeader/>
          <w:jc w:val="center"/>
        </w:trPr>
        <w:tc>
          <w:tcPr>
            <w:tcW w:w="1649" w:type="dxa"/>
            <w:shd w:val="clear" w:color="auto" w:fill="DAE9F7"/>
            <w:vAlign w:val="center"/>
          </w:tcPr>
          <w:p w14:paraId="45E9D912" w14:textId="77777777" w:rsidR="007B6FF6" w:rsidRDefault="00A96663">
            <w:pPr>
              <w:pStyle w:val="TableData"/>
              <w:keepNext/>
              <w:spacing w:before="20" w:after="20"/>
              <w:jc w:val="center"/>
            </w:pPr>
            <w:r>
              <w:rPr>
                <w:rFonts w:ascii="Times New Roman" w:eastAsia="Times New Roman" w:hAnsi="Times New Roman" w:cs="Times New Roman"/>
                <w:b/>
                <w:sz w:val="18"/>
              </w:rPr>
              <w:t>Control</w:t>
            </w:r>
          </w:p>
        </w:tc>
        <w:tc>
          <w:tcPr>
            <w:tcW w:w="7697" w:type="dxa"/>
            <w:shd w:val="clear" w:color="auto" w:fill="DAE9F7"/>
            <w:vAlign w:val="center"/>
          </w:tcPr>
          <w:p w14:paraId="373968F2" w14:textId="77777777" w:rsidR="007B6FF6" w:rsidRDefault="00A96663">
            <w:pPr>
              <w:pStyle w:val="TableData"/>
              <w:keepNext/>
              <w:spacing w:before="20" w:after="20"/>
              <w:jc w:val="center"/>
            </w:pPr>
            <w:r>
              <w:rPr>
                <w:rFonts w:ascii="Times New Roman" w:eastAsia="Times New Roman" w:hAnsi="Times New Roman" w:cs="Times New Roman"/>
                <w:b/>
                <w:sz w:val="18"/>
              </w:rPr>
              <w:t>Behaviour</w:t>
            </w:r>
          </w:p>
        </w:tc>
      </w:tr>
      <w:tr w:rsidR="007B6FF6" w14:paraId="5E6FCE28" w14:textId="77777777">
        <w:trPr>
          <w:cantSplit/>
          <w:jc w:val="center"/>
        </w:trPr>
        <w:tc>
          <w:tcPr>
            <w:tcW w:w="1649" w:type="dxa"/>
            <w:vAlign w:val="center"/>
          </w:tcPr>
          <w:p w14:paraId="1CED65FE" w14:textId="77777777" w:rsidR="007B6FF6" w:rsidRDefault="00A96663">
            <w:pPr>
              <w:pStyle w:val="TableData"/>
              <w:keepNext/>
              <w:spacing w:before="20" w:after="20"/>
            </w:pPr>
            <w:r>
              <w:rPr>
                <w:rFonts w:ascii="Times New Roman" w:eastAsia="Times New Roman" w:hAnsi="Times New Roman" w:cs="Times New Roman"/>
                <w:b/>
                <w:sz w:val="18"/>
              </w:rPr>
              <w:t>Port list</w:t>
            </w:r>
          </w:p>
        </w:tc>
        <w:tc>
          <w:tcPr>
            <w:tcW w:w="7697" w:type="dxa"/>
            <w:vAlign w:val="center"/>
          </w:tcPr>
          <w:p w14:paraId="5A6E8EF9" w14:textId="77777777" w:rsidR="007B6FF6" w:rsidRDefault="00A96663">
            <w:pPr>
              <w:pStyle w:val="TableData"/>
              <w:keepNext/>
              <w:spacing w:before="20" w:after="20"/>
            </w:pPr>
            <w:r>
              <w:rPr>
                <w:rFonts w:ascii="Times New Roman" w:eastAsia="Times New Roman" w:hAnsi="Times New Roman" w:cs="Times New Roman"/>
                <w:sz w:val="18"/>
              </w:rPr>
              <w:t xml:space="preserve">Shows the selected port, </w:t>
            </w:r>
            <w:r>
              <w:rPr>
                <w:rFonts w:ascii="Consolas" w:eastAsia="Consolas" w:hAnsi="Consolas" w:cs="Consolas"/>
                <w:sz w:val="17"/>
              </w:rPr>
              <w:t>Select port</w:t>
            </w:r>
            <w:r>
              <w:rPr>
                <w:rFonts w:ascii="Times New Roman" w:eastAsia="Times New Roman" w:hAnsi="Times New Roman" w:cs="Times New Roman"/>
                <w:sz w:val="18"/>
              </w:rPr>
              <w:t xml:space="preserve"> when none is chosen, or </w:t>
            </w:r>
            <w:r>
              <w:rPr>
                <w:rFonts w:ascii="Consolas" w:eastAsia="Consolas" w:hAnsi="Consolas" w:cs="Consolas"/>
                <w:sz w:val="17"/>
              </w:rPr>
              <w:t>No ports</w:t>
            </w:r>
            <w:r>
              <w:rPr>
                <w:rFonts w:ascii="Times New Roman" w:eastAsia="Times New Roman" w:hAnsi="Times New Roman" w:cs="Times New Roman"/>
                <w:sz w:val="18"/>
              </w:rPr>
              <w:t xml:space="preserve"> when none were found. It is enabled only while not connected. Each entry reads the port name and its description, for example the ST-LINK Virtual COM Port. Choosing an entry only selects it; it does not connect.</w:t>
            </w:r>
          </w:p>
        </w:tc>
      </w:tr>
      <w:tr w:rsidR="007B6FF6" w14:paraId="6D615299" w14:textId="77777777">
        <w:trPr>
          <w:cantSplit/>
          <w:jc w:val="center"/>
        </w:trPr>
        <w:tc>
          <w:tcPr>
            <w:tcW w:w="1649" w:type="dxa"/>
            <w:vAlign w:val="center"/>
          </w:tcPr>
          <w:p w14:paraId="0244BD5C" w14:textId="77777777" w:rsidR="007B6FF6" w:rsidRDefault="00A96663">
            <w:pPr>
              <w:pStyle w:val="TableData"/>
              <w:keepNext/>
              <w:spacing w:before="20" w:after="20"/>
            </w:pPr>
            <w:r>
              <w:rPr>
                <w:rFonts w:ascii="Times New Roman" w:eastAsia="Times New Roman" w:hAnsi="Times New Roman" w:cs="Times New Roman"/>
                <w:b/>
                <w:sz w:val="18"/>
              </w:rPr>
              <w:t>Refresh</w:t>
            </w:r>
          </w:p>
        </w:tc>
        <w:tc>
          <w:tcPr>
            <w:tcW w:w="7697" w:type="dxa"/>
            <w:vAlign w:val="center"/>
          </w:tcPr>
          <w:p w14:paraId="22212A52" w14:textId="77777777" w:rsidR="007B6FF6" w:rsidRDefault="00A96663">
            <w:pPr>
              <w:pStyle w:val="TableData"/>
              <w:keepNext/>
              <w:spacing w:before="20" w:after="20"/>
            </w:pPr>
            <w:r>
              <w:rPr>
                <w:rFonts w:ascii="Times New Roman" w:eastAsia="Times New Roman" w:hAnsi="Times New Roman" w:cs="Times New Roman"/>
                <w:sz w:val="18"/>
              </w:rPr>
              <w:t>Looks for serial ports again. The log reports the ports found, or that none were found. If the selected port has disappeared, the first available port is selected.</w:t>
            </w:r>
          </w:p>
        </w:tc>
      </w:tr>
      <w:tr w:rsidR="007B6FF6" w14:paraId="58E9488C" w14:textId="77777777">
        <w:trPr>
          <w:cantSplit/>
          <w:jc w:val="center"/>
        </w:trPr>
        <w:tc>
          <w:tcPr>
            <w:tcW w:w="1649" w:type="dxa"/>
            <w:vAlign w:val="center"/>
          </w:tcPr>
          <w:p w14:paraId="49AA9B03" w14:textId="77777777" w:rsidR="007B6FF6" w:rsidRDefault="00A96663">
            <w:pPr>
              <w:pStyle w:val="TableData"/>
              <w:keepNext/>
              <w:spacing w:before="20" w:after="20"/>
            </w:pPr>
            <w:r>
              <w:rPr>
                <w:rFonts w:ascii="Times New Roman" w:eastAsia="Times New Roman" w:hAnsi="Times New Roman" w:cs="Times New Roman"/>
                <w:b/>
                <w:sz w:val="18"/>
              </w:rPr>
              <w:t>Connect</w:t>
            </w:r>
          </w:p>
        </w:tc>
        <w:tc>
          <w:tcPr>
            <w:tcW w:w="7697" w:type="dxa"/>
            <w:vAlign w:val="center"/>
          </w:tcPr>
          <w:p w14:paraId="31099D6E" w14:textId="77777777" w:rsidR="007B6FF6" w:rsidRDefault="00A96663">
            <w:pPr>
              <w:pStyle w:val="TableData"/>
              <w:keepNext/>
              <w:spacing w:before="20" w:after="20"/>
            </w:pPr>
            <w:r>
              <w:rPr>
                <w:rFonts w:ascii="Times New Roman" w:eastAsia="Times New Roman" w:hAnsi="Times New Roman" w:cs="Times New Roman"/>
                <w:sz w:val="18"/>
              </w:rPr>
              <w:t xml:space="preserve">Opens the selected port. It is disabled until a port is selected. While opening, the button reads </w:t>
            </w:r>
            <w:r>
              <w:rPr>
                <w:rFonts w:ascii="Consolas" w:eastAsia="Consolas" w:hAnsi="Consolas" w:cs="Consolas"/>
                <w:sz w:val="17"/>
              </w:rPr>
              <w:t>Connecting</w:t>
            </w:r>
            <w:r>
              <w:rPr>
                <w:rFonts w:ascii="Times New Roman" w:eastAsia="Times New Roman" w:hAnsi="Times New Roman" w:cs="Times New Roman"/>
                <w:sz w:val="18"/>
              </w:rPr>
              <w:t xml:space="preserve"> and is disabled. On success the GUI reads the instrument state, identity, calibration, limits and any netlist already held by the instrument.</w:t>
            </w:r>
          </w:p>
        </w:tc>
      </w:tr>
      <w:tr w:rsidR="007B6FF6" w14:paraId="503A3162" w14:textId="77777777">
        <w:trPr>
          <w:cantSplit/>
          <w:jc w:val="center"/>
        </w:trPr>
        <w:tc>
          <w:tcPr>
            <w:tcW w:w="1649" w:type="dxa"/>
            <w:vAlign w:val="center"/>
          </w:tcPr>
          <w:p w14:paraId="0890F68F" w14:textId="77777777" w:rsidR="007B6FF6" w:rsidRDefault="00A96663">
            <w:pPr>
              <w:pStyle w:val="TableData"/>
              <w:keepNext/>
              <w:spacing w:before="20" w:after="20"/>
            </w:pPr>
            <w:r>
              <w:rPr>
                <w:rFonts w:ascii="Times New Roman" w:eastAsia="Times New Roman" w:hAnsi="Times New Roman" w:cs="Times New Roman"/>
                <w:b/>
                <w:sz w:val="18"/>
              </w:rPr>
              <w:t>Disconnect</w:t>
            </w:r>
          </w:p>
        </w:tc>
        <w:tc>
          <w:tcPr>
            <w:tcW w:w="7697" w:type="dxa"/>
            <w:vAlign w:val="center"/>
          </w:tcPr>
          <w:p w14:paraId="3C4F7B4E" w14:textId="77777777" w:rsidR="007B6FF6" w:rsidRDefault="00A96663">
            <w:pPr>
              <w:pStyle w:val="TableData"/>
              <w:keepNext/>
              <w:spacing w:before="20" w:after="20"/>
            </w:pPr>
            <w:r>
              <w:rPr>
                <w:rFonts w:ascii="Times New Roman" w:eastAsia="Times New Roman" w:hAnsi="Times New Roman" w:cs="Times New Roman"/>
                <w:sz w:val="18"/>
              </w:rPr>
              <w:t>Replaces Connect while connected. It closes the link; the GUI then shows the state as unknown.</w:t>
            </w:r>
          </w:p>
        </w:tc>
      </w:tr>
      <w:tr w:rsidR="007B6FF6" w14:paraId="4911EC64" w14:textId="77777777">
        <w:trPr>
          <w:cantSplit/>
          <w:jc w:val="center"/>
        </w:trPr>
        <w:tc>
          <w:tcPr>
            <w:tcW w:w="1649" w:type="dxa"/>
            <w:vAlign w:val="center"/>
          </w:tcPr>
          <w:p w14:paraId="63855278" w14:textId="77777777" w:rsidR="007B6FF6" w:rsidRDefault="00A96663">
            <w:pPr>
              <w:pStyle w:val="TableData"/>
              <w:keepNext/>
              <w:spacing w:before="20" w:after="20"/>
            </w:pPr>
            <w:r>
              <w:rPr>
                <w:rFonts w:ascii="Times New Roman" w:eastAsia="Times New Roman" w:hAnsi="Times New Roman" w:cs="Times New Roman"/>
                <w:b/>
                <w:sz w:val="18"/>
              </w:rPr>
              <w:t>Link pill</w:t>
            </w:r>
          </w:p>
        </w:tc>
        <w:tc>
          <w:tcPr>
            <w:tcW w:w="7697" w:type="dxa"/>
            <w:vAlign w:val="center"/>
          </w:tcPr>
          <w:p w14:paraId="0CB9A595" w14:textId="77777777" w:rsidR="007B6FF6" w:rsidRDefault="00A96663">
            <w:pPr>
              <w:pStyle w:val="TableData"/>
              <w:keepNext/>
              <w:spacing w:before="20" w:after="20"/>
            </w:pPr>
            <w:r>
              <w:rPr>
                <w:rFonts w:ascii="Consolas" w:eastAsia="Consolas" w:hAnsi="Consolas" w:cs="Consolas"/>
                <w:sz w:val="17"/>
              </w:rPr>
              <w:t>Link &lt;port&gt;</w:t>
            </w:r>
            <w:r>
              <w:rPr>
                <w:rFonts w:ascii="Times New Roman" w:eastAsia="Times New Roman" w:hAnsi="Times New Roman" w:cs="Times New Roman"/>
                <w:sz w:val="18"/>
              </w:rPr>
              <w:t xml:space="preserve"> (green) when connected, </w:t>
            </w:r>
            <w:r>
              <w:rPr>
                <w:rFonts w:ascii="Consolas" w:eastAsia="Consolas" w:hAnsi="Consolas" w:cs="Consolas"/>
                <w:sz w:val="17"/>
              </w:rPr>
              <w:t>Opening &lt;port&gt;</w:t>
            </w:r>
            <w:r>
              <w:rPr>
                <w:rFonts w:ascii="Times New Roman" w:eastAsia="Times New Roman" w:hAnsi="Times New Roman" w:cs="Times New Roman"/>
                <w:sz w:val="18"/>
              </w:rPr>
              <w:t xml:space="preserve"> (blue) while connecting, </w:t>
            </w:r>
            <w:r>
              <w:rPr>
                <w:rFonts w:ascii="Consolas" w:eastAsia="Consolas" w:hAnsi="Consolas" w:cs="Consolas"/>
                <w:sz w:val="17"/>
              </w:rPr>
              <w:t>No link</w:t>
            </w:r>
            <w:r>
              <w:rPr>
                <w:rFonts w:ascii="Times New Roman" w:eastAsia="Times New Roman" w:hAnsi="Times New Roman" w:cs="Times New Roman"/>
                <w:sz w:val="18"/>
              </w:rPr>
              <w:t xml:space="preserve"> (amber) otherwise.</w:t>
            </w:r>
          </w:p>
        </w:tc>
      </w:tr>
    </w:tbl>
    <w:p w14:paraId="4FA6990F" w14:textId="29C41855" w:rsidR="007B6FF6" w:rsidRDefault="00A96663">
      <w:pPr>
        <w:pStyle w:val="Caption"/>
        <w:jc w:val="center"/>
      </w:pPr>
      <w:bookmarkStart w:id="18" w:name="_Toc24368365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Serial port controls</w:t>
      </w:r>
      <w:bookmarkEnd w:id="18"/>
    </w:p>
    <w:p w14:paraId="454AC165" w14:textId="77777777" w:rsidR="007B6FF6" w:rsidRDefault="00A96663">
      <w:pPr>
        <w:pStyle w:val="BodyText"/>
        <w:jc w:val="both"/>
      </w:pPr>
      <w:r>
        <w:rPr>
          <w:rFonts w:ascii="Times New Roman" w:eastAsia="Times New Roman" w:hAnsi="Times New Roman" w:cs="Times New Roman"/>
        </w:rPr>
        <w:t>When the GUI is started with the built-in simulator (the Demo program) the port list and refresh button are not shown, because the link is internal.</w:t>
      </w:r>
    </w:p>
    <w:p w14:paraId="5FEA1D93" w14:textId="77777777" w:rsidR="007B6FF6" w:rsidRDefault="00A96663">
      <w:pPr>
        <w:pStyle w:val="Heading2"/>
      </w:pPr>
      <w:bookmarkStart w:id="19" w:name="_Toc243683569"/>
      <w:r>
        <w:t>HV pill and state pill</w:t>
      </w:r>
      <w:bookmarkEnd w:id="19"/>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74"/>
        <w:gridCol w:w="885"/>
        <w:gridCol w:w="6887"/>
      </w:tblGrid>
      <w:tr w:rsidR="007B6FF6" w14:paraId="39A64CCE" w14:textId="77777777">
        <w:trPr>
          <w:cantSplit/>
          <w:tblHeader/>
          <w:jc w:val="center"/>
        </w:trPr>
        <w:tc>
          <w:tcPr>
            <w:tcW w:w="1574" w:type="dxa"/>
            <w:shd w:val="clear" w:color="auto" w:fill="DAE9F7"/>
            <w:vAlign w:val="center"/>
          </w:tcPr>
          <w:p w14:paraId="337D8118" w14:textId="77777777" w:rsidR="007B6FF6" w:rsidRDefault="00A96663">
            <w:pPr>
              <w:pStyle w:val="TableData"/>
              <w:keepNext/>
              <w:spacing w:before="20" w:after="20"/>
              <w:jc w:val="center"/>
            </w:pPr>
            <w:r>
              <w:rPr>
                <w:rFonts w:ascii="Times New Roman" w:eastAsia="Times New Roman" w:hAnsi="Times New Roman" w:cs="Times New Roman"/>
                <w:b/>
                <w:sz w:val="18"/>
              </w:rPr>
              <w:t>HV pill text</w:t>
            </w:r>
          </w:p>
        </w:tc>
        <w:tc>
          <w:tcPr>
            <w:tcW w:w="885" w:type="dxa"/>
            <w:shd w:val="clear" w:color="auto" w:fill="DAE9F7"/>
            <w:vAlign w:val="center"/>
          </w:tcPr>
          <w:p w14:paraId="70CE56C0" w14:textId="77777777" w:rsidR="007B6FF6" w:rsidRDefault="00A96663">
            <w:pPr>
              <w:pStyle w:val="TableData"/>
              <w:keepNext/>
              <w:spacing w:before="20" w:after="20"/>
              <w:jc w:val="center"/>
            </w:pPr>
            <w:r>
              <w:rPr>
                <w:rFonts w:ascii="Times New Roman" w:eastAsia="Times New Roman" w:hAnsi="Times New Roman" w:cs="Times New Roman"/>
                <w:b/>
                <w:sz w:val="18"/>
              </w:rPr>
              <w:t>Colour</w:t>
            </w:r>
          </w:p>
        </w:tc>
        <w:tc>
          <w:tcPr>
            <w:tcW w:w="6887" w:type="dxa"/>
            <w:shd w:val="clear" w:color="auto" w:fill="DAE9F7"/>
            <w:vAlign w:val="center"/>
          </w:tcPr>
          <w:p w14:paraId="36E2E635"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4EF1BAC7" w14:textId="77777777">
        <w:trPr>
          <w:cantSplit/>
          <w:jc w:val="center"/>
        </w:trPr>
        <w:tc>
          <w:tcPr>
            <w:tcW w:w="1574" w:type="dxa"/>
            <w:vAlign w:val="center"/>
          </w:tcPr>
          <w:p w14:paraId="3BDD549A" w14:textId="77777777" w:rsidR="007B6FF6" w:rsidRDefault="00A96663">
            <w:pPr>
              <w:pStyle w:val="TableData"/>
              <w:keepNext/>
              <w:spacing w:before="20" w:after="20"/>
            </w:pPr>
            <w:r>
              <w:rPr>
                <w:rFonts w:ascii="Times New Roman" w:eastAsia="Times New Roman" w:hAnsi="Times New Roman" w:cs="Times New Roman"/>
                <w:sz w:val="18"/>
              </w:rPr>
              <w:t>HV Safe</w:t>
            </w:r>
          </w:p>
        </w:tc>
        <w:tc>
          <w:tcPr>
            <w:tcW w:w="885" w:type="dxa"/>
            <w:vAlign w:val="center"/>
          </w:tcPr>
          <w:p w14:paraId="350362A6" w14:textId="77777777" w:rsidR="007B6FF6" w:rsidRDefault="00A96663">
            <w:pPr>
              <w:pStyle w:val="TableData"/>
              <w:keepNext/>
              <w:spacing w:before="20" w:after="20"/>
            </w:pPr>
            <w:r>
              <w:rPr>
                <w:rFonts w:ascii="Times New Roman" w:eastAsia="Times New Roman" w:hAnsi="Times New Roman" w:cs="Times New Roman"/>
                <w:sz w:val="18"/>
              </w:rPr>
              <w:t>Green</w:t>
            </w:r>
          </w:p>
        </w:tc>
        <w:tc>
          <w:tcPr>
            <w:tcW w:w="6887" w:type="dxa"/>
            <w:vAlign w:val="center"/>
          </w:tcPr>
          <w:p w14:paraId="5DEC57D0" w14:textId="77777777" w:rsidR="007B6FF6" w:rsidRDefault="00A96663">
            <w:pPr>
              <w:pStyle w:val="TableData"/>
              <w:keepNext/>
              <w:spacing w:before="20" w:after="20"/>
            </w:pPr>
            <w:r>
              <w:rPr>
                <w:rFonts w:ascii="Times New Roman" w:eastAsia="Times New Roman" w:hAnsi="Times New Roman" w:cs="Times New Roman"/>
                <w:sz w:val="18"/>
              </w:rPr>
              <w:t>The instrument has reported that the system is safe, and nothing since has contradicted it. This is the only indication that it is safe to handle the harness.</w:t>
            </w:r>
          </w:p>
        </w:tc>
      </w:tr>
      <w:tr w:rsidR="007B6FF6" w14:paraId="50A9D5AC" w14:textId="77777777">
        <w:trPr>
          <w:cantSplit/>
          <w:jc w:val="center"/>
        </w:trPr>
        <w:tc>
          <w:tcPr>
            <w:tcW w:w="1574" w:type="dxa"/>
            <w:vAlign w:val="center"/>
          </w:tcPr>
          <w:p w14:paraId="2A973392" w14:textId="77777777" w:rsidR="007B6FF6" w:rsidRDefault="00A96663">
            <w:pPr>
              <w:pStyle w:val="TableData"/>
              <w:keepNext/>
              <w:spacing w:before="20" w:after="20"/>
            </w:pPr>
            <w:r>
              <w:rPr>
                <w:rFonts w:ascii="Times New Roman" w:eastAsia="Times New Roman" w:hAnsi="Times New Roman" w:cs="Times New Roman"/>
                <w:sz w:val="18"/>
              </w:rPr>
              <w:t>HV armed</w:t>
            </w:r>
          </w:p>
        </w:tc>
        <w:tc>
          <w:tcPr>
            <w:tcW w:w="885" w:type="dxa"/>
            <w:vAlign w:val="center"/>
          </w:tcPr>
          <w:p w14:paraId="05A22243" w14:textId="77777777" w:rsidR="007B6FF6" w:rsidRDefault="00A96663">
            <w:pPr>
              <w:pStyle w:val="TableData"/>
              <w:keepNext/>
              <w:spacing w:before="20" w:after="20"/>
            </w:pPr>
            <w:r>
              <w:rPr>
                <w:rFonts w:ascii="Times New Roman" w:eastAsia="Times New Roman" w:hAnsi="Times New Roman" w:cs="Times New Roman"/>
                <w:sz w:val="18"/>
              </w:rPr>
              <w:t>Amber</w:t>
            </w:r>
          </w:p>
        </w:tc>
        <w:tc>
          <w:tcPr>
            <w:tcW w:w="6887" w:type="dxa"/>
            <w:vAlign w:val="center"/>
          </w:tcPr>
          <w:p w14:paraId="38091CFD" w14:textId="77777777" w:rsidR="007B6FF6" w:rsidRDefault="00A96663">
            <w:pPr>
              <w:pStyle w:val="TableData"/>
              <w:keepNext/>
              <w:spacing w:before="20" w:after="20"/>
            </w:pPr>
            <w:r>
              <w:rPr>
                <w:rFonts w:ascii="Times New Roman" w:eastAsia="Times New Roman" w:hAnsi="Times New Roman" w:cs="Times New Roman"/>
                <w:sz w:val="18"/>
              </w:rPr>
              <w:t>The instrument is armed for an insulation run. High voltage is not yet applied.</w:t>
            </w:r>
          </w:p>
        </w:tc>
      </w:tr>
      <w:tr w:rsidR="007B6FF6" w14:paraId="2FE2860A" w14:textId="77777777">
        <w:trPr>
          <w:cantSplit/>
          <w:jc w:val="center"/>
        </w:trPr>
        <w:tc>
          <w:tcPr>
            <w:tcW w:w="1574" w:type="dxa"/>
            <w:vAlign w:val="center"/>
          </w:tcPr>
          <w:p w14:paraId="1E77176E" w14:textId="77777777" w:rsidR="007B6FF6" w:rsidRDefault="00A96663">
            <w:pPr>
              <w:pStyle w:val="TableData"/>
              <w:keepNext/>
              <w:spacing w:before="20" w:after="20"/>
            </w:pPr>
            <w:r>
              <w:rPr>
                <w:rFonts w:ascii="Times New Roman" w:eastAsia="Times New Roman" w:hAnsi="Times New Roman" w:cs="Times New Roman"/>
                <w:sz w:val="18"/>
              </w:rPr>
              <w:t>HV LIVE n V</w:t>
            </w:r>
          </w:p>
        </w:tc>
        <w:tc>
          <w:tcPr>
            <w:tcW w:w="885" w:type="dxa"/>
            <w:vAlign w:val="center"/>
          </w:tcPr>
          <w:p w14:paraId="59CA98AC" w14:textId="77777777" w:rsidR="007B6FF6" w:rsidRDefault="00A96663">
            <w:pPr>
              <w:pStyle w:val="TableData"/>
              <w:keepNext/>
              <w:spacing w:before="20" w:after="20"/>
            </w:pPr>
            <w:r>
              <w:rPr>
                <w:rFonts w:ascii="Times New Roman" w:eastAsia="Times New Roman" w:hAnsi="Times New Roman" w:cs="Times New Roman"/>
                <w:sz w:val="18"/>
              </w:rPr>
              <w:t>Red</w:t>
            </w:r>
          </w:p>
        </w:tc>
        <w:tc>
          <w:tcPr>
            <w:tcW w:w="6887" w:type="dxa"/>
            <w:vAlign w:val="center"/>
          </w:tcPr>
          <w:p w14:paraId="4C4FE3C9" w14:textId="77777777" w:rsidR="007B6FF6" w:rsidRDefault="00A96663">
            <w:pPr>
              <w:pStyle w:val="TableData"/>
              <w:keepNext/>
              <w:spacing w:before="20" w:after="20"/>
            </w:pPr>
            <w:r>
              <w:rPr>
                <w:rFonts w:ascii="Times New Roman" w:eastAsia="Times New Roman" w:hAnsi="Times New Roman" w:cs="Times New Roman"/>
                <w:sz w:val="18"/>
              </w:rPr>
              <w:t>The instrument reports the HV rail at or above 50 V.</w:t>
            </w:r>
          </w:p>
        </w:tc>
      </w:tr>
      <w:tr w:rsidR="007B6FF6" w14:paraId="06AC2A89" w14:textId="77777777">
        <w:trPr>
          <w:cantSplit/>
          <w:jc w:val="center"/>
        </w:trPr>
        <w:tc>
          <w:tcPr>
            <w:tcW w:w="1574" w:type="dxa"/>
            <w:vAlign w:val="center"/>
          </w:tcPr>
          <w:p w14:paraId="203CF651" w14:textId="77777777" w:rsidR="007B6FF6" w:rsidRDefault="00A96663">
            <w:pPr>
              <w:pStyle w:val="TableData"/>
              <w:keepNext/>
              <w:spacing w:before="20" w:after="20"/>
            </w:pPr>
            <w:r>
              <w:rPr>
                <w:rFonts w:ascii="Times New Roman" w:eastAsia="Times New Roman" w:hAnsi="Times New Roman" w:cs="Times New Roman"/>
                <w:sz w:val="18"/>
              </w:rPr>
              <w:t>HV state unknown</w:t>
            </w:r>
          </w:p>
        </w:tc>
        <w:tc>
          <w:tcPr>
            <w:tcW w:w="885" w:type="dxa"/>
            <w:vAlign w:val="center"/>
          </w:tcPr>
          <w:p w14:paraId="5DC23C3E" w14:textId="77777777" w:rsidR="007B6FF6" w:rsidRDefault="00A96663">
            <w:pPr>
              <w:pStyle w:val="TableData"/>
              <w:keepNext/>
              <w:spacing w:before="20" w:after="20"/>
            </w:pPr>
            <w:r>
              <w:rPr>
                <w:rFonts w:ascii="Times New Roman" w:eastAsia="Times New Roman" w:hAnsi="Times New Roman" w:cs="Times New Roman"/>
                <w:sz w:val="18"/>
              </w:rPr>
              <w:t>Grey</w:t>
            </w:r>
          </w:p>
        </w:tc>
        <w:tc>
          <w:tcPr>
            <w:tcW w:w="6887" w:type="dxa"/>
            <w:vAlign w:val="center"/>
          </w:tcPr>
          <w:p w14:paraId="7F8E06EA" w14:textId="77777777" w:rsidR="007B6FF6" w:rsidRDefault="00A96663">
            <w:pPr>
              <w:pStyle w:val="TableData"/>
              <w:keepNext/>
              <w:spacing w:before="20" w:after="20"/>
            </w:pPr>
            <w:r>
              <w:rPr>
                <w:rFonts w:ascii="Times New Roman" w:eastAsia="Times New Roman" w:hAnsi="Times New Roman" w:cs="Times New Roman"/>
                <w:sz w:val="18"/>
              </w:rPr>
              <w:t>Just connected, a fault is latched, a test has run and no safe report has arrived yet, or any other case where safety has not been confirmed.</w:t>
            </w:r>
          </w:p>
        </w:tc>
      </w:tr>
      <w:tr w:rsidR="007B6FF6" w14:paraId="5006C225" w14:textId="77777777">
        <w:trPr>
          <w:cantSplit/>
          <w:jc w:val="center"/>
        </w:trPr>
        <w:tc>
          <w:tcPr>
            <w:tcW w:w="1574" w:type="dxa"/>
            <w:vAlign w:val="center"/>
          </w:tcPr>
          <w:p w14:paraId="15E87010" w14:textId="77777777" w:rsidR="007B6FF6" w:rsidRDefault="00A96663">
            <w:pPr>
              <w:pStyle w:val="TableData"/>
              <w:keepNext/>
              <w:spacing w:before="20" w:after="20"/>
            </w:pPr>
            <w:r>
              <w:rPr>
                <w:rFonts w:ascii="Times New Roman" w:eastAsia="Times New Roman" w:hAnsi="Times New Roman" w:cs="Times New Roman"/>
                <w:sz w:val="18"/>
              </w:rPr>
              <w:t>Link lost</w:t>
            </w:r>
          </w:p>
        </w:tc>
        <w:tc>
          <w:tcPr>
            <w:tcW w:w="885" w:type="dxa"/>
            <w:vAlign w:val="center"/>
          </w:tcPr>
          <w:p w14:paraId="111FC253" w14:textId="77777777" w:rsidR="007B6FF6" w:rsidRDefault="00A96663">
            <w:pPr>
              <w:pStyle w:val="TableData"/>
              <w:keepNext/>
              <w:spacing w:before="20" w:after="20"/>
            </w:pPr>
            <w:r>
              <w:rPr>
                <w:rFonts w:ascii="Times New Roman" w:eastAsia="Times New Roman" w:hAnsi="Times New Roman" w:cs="Times New Roman"/>
                <w:sz w:val="18"/>
              </w:rPr>
              <w:t>Amber</w:t>
            </w:r>
          </w:p>
        </w:tc>
        <w:tc>
          <w:tcPr>
            <w:tcW w:w="6887" w:type="dxa"/>
            <w:vAlign w:val="center"/>
          </w:tcPr>
          <w:p w14:paraId="0A6E9996" w14:textId="77777777" w:rsidR="007B6FF6" w:rsidRDefault="00A96663">
            <w:pPr>
              <w:pStyle w:val="TableData"/>
              <w:keepNext/>
              <w:spacing w:before="20" w:after="20"/>
            </w:pPr>
            <w:r>
              <w:rPr>
                <w:rFonts w:ascii="Times New Roman" w:eastAsia="Times New Roman" w:hAnsi="Times New Roman" w:cs="Times New Roman"/>
                <w:sz w:val="18"/>
              </w:rPr>
              <w:t>The connection to the instrument is down. Treat the system as not safe.</w:t>
            </w:r>
          </w:p>
        </w:tc>
      </w:tr>
    </w:tbl>
    <w:p w14:paraId="2E52D731" w14:textId="1FB7CDF9" w:rsidR="007B6FF6" w:rsidRDefault="00A96663">
      <w:pPr>
        <w:pStyle w:val="Caption"/>
        <w:jc w:val="center"/>
      </w:pPr>
      <w:bookmarkStart w:id="20" w:name="_Toc24368365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HV pill values</w:t>
      </w:r>
      <w:bookmarkEnd w:id="2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11"/>
        <w:gridCol w:w="7035"/>
      </w:tblGrid>
      <w:tr w:rsidR="007B6FF6" w14:paraId="0062021D" w14:textId="77777777">
        <w:trPr>
          <w:cantSplit/>
          <w:tblHeader/>
          <w:jc w:val="center"/>
        </w:trPr>
        <w:tc>
          <w:tcPr>
            <w:tcW w:w="2311" w:type="dxa"/>
            <w:shd w:val="clear" w:color="auto" w:fill="DAE9F7"/>
            <w:vAlign w:val="center"/>
          </w:tcPr>
          <w:p w14:paraId="3B162CCC" w14:textId="77777777" w:rsidR="007B6FF6" w:rsidRDefault="00A96663">
            <w:pPr>
              <w:pStyle w:val="TableData"/>
              <w:keepNext/>
              <w:spacing w:before="20" w:after="20"/>
              <w:jc w:val="center"/>
            </w:pPr>
            <w:r>
              <w:rPr>
                <w:rFonts w:ascii="Times New Roman" w:eastAsia="Times New Roman" w:hAnsi="Times New Roman" w:cs="Times New Roman"/>
                <w:b/>
                <w:sz w:val="18"/>
              </w:rPr>
              <w:t>State pill text</w:t>
            </w:r>
          </w:p>
        </w:tc>
        <w:tc>
          <w:tcPr>
            <w:tcW w:w="7035" w:type="dxa"/>
            <w:shd w:val="clear" w:color="auto" w:fill="DAE9F7"/>
            <w:vAlign w:val="center"/>
          </w:tcPr>
          <w:p w14:paraId="5CC15836"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7AFC53FA" w14:textId="77777777">
        <w:trPr>
          <w:cantSplit/>
          <w:jc w:val="center"/>
        </w:trPr>
        <w:tc>
          <w:tcPr>
            <w:tcW w:w="2311" w:type="dxa"/>
            <w:vAlign w:val="center"/>
          </w:tcPr>
          <w:p w14:paraId="4AF7B4A1" w14:textId="77777777" w:rsidR="007B6FF6" w:rsidRDefault="00A96663">
            <w:pPr>
              <w:pStyle w:val="TableData"/>
              <w:keepNext/>
              <w:spacing w:before="20" w:after="20"/>
            </w:pPr>
            <w:r>
              <w:rPr>
                <w:rFonts w:ascii="Times New Roman" w:eastAsia="Times New Roman" w:hAnsi="Times New Roman" w:cs="Times New Roman"/>
                <w:b/>
                <w:sz w:val="18"/>
              </w:rPr>
              <w:t>Ready</w:t>
            </w:r>
          </w:p>
        </w:tc>
        <w:tc>
          <w:tcPr>
            <w:tcW w:w="7035" w:type="dxa"/>
            <w:vAlign w:val="center"/>
          </w:tcPr>
          <w:p w14:paraId="1BD950C5" w14:textId="77777777" w:rsidR="007B6FF6" w:rsidRDefault="00A96663">
            <w:pPr>
              <w:pStyle w:val="TableData"/>
              <w:keepNext/>
              <w:spacing w:before="20" w:after="20"/>
            </w:pPr>
            <w:r>
              <w:rPr>
                <w:rFonts w:ascii="Times New Roman" w:eastAsia="Times New Roman" w:hAnsi="Times New Roman" w:cs="Times New Roman"/>
                <w:sz w:val="18"/>
              </w:rPr>
              <w:t>The GUI is reset and waiting for a test (initial state, and after a reset).</w:t>
            </w:r>
          </w:p>
        </w:tc>
      </w:tr>
      <w:tr w:rsidR="007B6FF6" w14:paraId="6FC1FE6B" w14:textId="77777777">
        <w:trPr>
          <w:cantSplit/>
          <w:jc w:val="center"/>
        </w:trPr>
        <w:tc>
          <w:tcPr>
            <w:tcW w:w="2311" w:type="dxa"/>
            <w:vAlign w:val="center"/>
          </w:tcPr>
          <w:p w14:paraId="3D2EA9C9" w14:textId="77777777" w:rsidR="007B6FF6" w:rsidRDefault="00A96663">
            <w:pPr>
              <w:pStyle w:val="TableData"/>
              <w:keepNext/>
              <w:spacing w:before="20" w:after="20"/>
            </w:pPr>
            <w:r>
              <w:rPr>
                <w:rFonts w:ascii="Times New Roman" w:eastAsia="Times New Roman" w:hAnsi="Times New Roman" w:cs="Times New Roman"/>
                <w:b/>
                <w:sz w:val="18"/>
              </w:rPr>
              <w:t>Idle</w:t>
            </w:r>
          </w:p>
        </w:tc>
        <w:tc>
          <w:tcPr>
            <w:tcW w:w="7035" w:type="dxa"/>
            <w:vAlign w:val="center"/>
          </w:tcPr>
          <w:p w14:paraId="4234698C" w14:textId="77777777" w:rsidR="007B6FF6" w:rsidRDefault="00A96663">
            <w:pPr>
              <w:pStyle w:val="TableData"/>
              <w:keepNext/>
              <w:spacing w:before="20" w:after="20"/>
            </w:pPr>
            <w:r>
              <w:rPr>
                <w:rFonts w:ascii="Times New Roman" w:eastAsia="Times New Roman" w:hAnsi="Times New Roman" w:cs="Times New Roman"/>
                <w:sz w:val="18"/>
              </w:rPr>
              <w:t>The instrument reports idle.</w:t>
            </w:r>
          </w:p>
        </w:tc>
      </w:tr>
      <w:tr w:rsidR="007B6FF6" w14:paraId="125E90BF" w14:textId="77777777">
        <w:trPr>
          <w:cantSplit/>
          <w:jc w:val="center"/>
        </w:trPr>
        <w:tc>
          <w:tcPr>
            <w:tcW w:w="2311" w:type="dxa"/>
            <w:vAlign w:val="center"/>
          </w:tcPr>
          <w:p w14:paraId="004A318E" w14:textId="77777777" w:rsidR="007B6FF6" w:rsidRDefault="00A96663">
            <w:pPr>
              <w:pStyle w:val="TableData"/>
              <w:keepNext/>
              <w:spacing w:before="20" w:after="20"/>
            </w:pPr>
            <w:r>
              <w:rPr>
                <w:rFonts w:ascii="Times New Roman" w:eastAsia="Times New Roman" w:hAnsi="Times New Roman" w:cs="Times New Roman"/>
                <w:b/>
                <w:sz w:val="18"/>
              </w:rPr>
              <w:t>Cont, Res, Insul (blue)</w:t>
            </w:r>
          </w:p>
        </w:tc>
        <w:tc>
          <w:tcPr>
            <w:tcW w:w="7035" w:type="dxa"/>
            <w:vAlign w:val="center"/>
          </w:tcPr>
          <w:p w14:paraId="395BD09B" w14:textId="77777777" w:rsidR="007B6FF6" w:rsidRDefault="00A96663">
            <w:pPr>
              <w:pStyle w:val="TableData"/>
              <w:keepNext/>
              <w:spacing w:before="20" w:after="20"/>
            </w:pPr>
            <w:r>
              <w:rPr>
                <w:rFonts w:ascii="Times New Roman" w:eastAsia="Times New Roman" w:hAnsi="Times New Roman" w:cs="Times New Roman"/>
                <w:sz w:val="18"/>
              </w:rPr>
              <w:t>A continuity, resistance or insulation run is in progress.</w:t>
            </w:r>
          </w:p>
        </w:tc>
      </w:tr>
      <w:tr w:rsidR="007B6FF6" w14:paraId="143066D6" w14:textId="77777777">
        <w:trPr>
          <w:cantSplit/>
          <w:jc w:val="center"/>
        </w:trPr>
        <w:tc>
          <w:tcPr>
            <w:tcW w:w="2311" w:type="dxa"/>
            <w:vAlign w:val="center"/>
          </w:tcPr>
          <w:p w14:paraId="50E3A75C" w14:textId="77777777" w:rsidR="007B6FF6" w:rsidRDefault="00A96663">
            <w:pPr>
              <w:pStyle w:val="TableData"/>
              <w:keepNext/>
              <w:spacing w:before="20" w:after="20"/>
            </w:pPr>
            <w:r>
              <w:rPr>
                <w:rFonts w:ascii="Times New Roman" w:eastAsia="Times New Roman" w:hAnsi="Times New Roman" w:cs="Times New Roman"/>
                <w:b/>
                <w:sz w:val="18"/>
              </w:rPr>
              <w:t>Fail (red)</w:t>
            </w:r>
          </w:p>
        </w:tc>
        <w:tc>
          <w:tcPr>
            <w:tcW w:w="7035" w:type="dxa"/>
            <w:vAlign w:val="center"/>
          </w:tcPr>
          <w:p w14:paraId="48984232" w14:textId="77777777" w:rsidR="007B6FF6" w:rsidRDefault="00A96663">
            <w:pPr>
              <w:pStyle w:val="TableData"/>
              <w:keepNext/>
              <w:spacing w:before="20" w:after="20"/>
            </w:pPr>
            <w:r>
              <w:rPr>
                <w:rFonts w:ascii="Times New Roman" w:eastAsia="Times New Roman" w:hAnsi="Times New Roman" w:cs="Times New Roman"/>
                <w:sz w:val="18"/>
              </w:rPr>
              <w:t>Mode 1 finished with a failure.</w:t>
            </w:r>
          </w:p>
        </w:tc>
      </w:tr>
      <w:tr w:rsidR="007B6FF6" w14:paraId="32E1B5FD" w14:textId="77777777">
        <w:trPr>
          <w:cantSplit/>
          <w:jc w:val="center"/>
        </w:trPr>
        <w:tc>
          <w:tcPr>
            <w:tcW w:w="2311" w:type="dxa"/>
            <w:vAlign w:val="center"/>
          </w:tcPr>
          <w:p w14:paraId="1FE5DE16" w14:textId="77777777" w:rsidR="007B6FF6" w:rsidRDefault="00A96663">
            <w:pPr>
              <w:pStyle w:val="TableData"/>
              <w:keepNext/>
              <w:spacing w:before="20" w:after="20"/>
            </w:pPr>
            <w:r>
              <w:rPr>
                <w:rFonts w:ascii="Times New Roman" w:eastAsia="Times New Roman" w:hAnsi="Times New Roman" w:cs="Times New Roman"/>
                <w:b/>
                <w:sz w:val="18"/>
              </w:rPr>
              <w:t>Handover (amber)</w:t>
            </w:r>
          </w:p>
        </w:tc>
        <w:tc>
          <w:tcPr>
            <w:tcW w:w="7035" w:type="dxa"/>
            <w:vAlign w:val="center"/>
          </w:tcPr>
          <w:p w14:paraId="5085AA43" w14:textId="77777777" w:rsidR="007B6FF6" w:rsidRDefault="00A96663">
            <w:pPr>
              <w:pStyle w:val="TableData"/>
              <w:keepNext/>
              <w:spacing w:before="20" w:after="20"/>
            </w:pPr>
            <w:r>
              <w:rPr>
                <w:rFonts w:ascii="Times New Roman" w:eastAsia="Times New Roman" w:hAnsi="Times New Roman" w:cs="Times New Roman"/>
                <w:sz w:val="18"/>
              </w:rPr>
              <w:t>Mode 1 passed; the harness must now be moved to J-HV.</w:t>
            </w:r>
          </w:p>
        </w:tc>
      </w:tr>
      <w:tr w:rsidR="007B6FF6" w14:paraId="76398548" w14:textId="77777777">
        <w:trPr>
          <w:cantSplit/>
          <w:jc w:val="center"/>
        </w:trPr>
        <w:tc>
          <w:tcPr>
            <w:tcW w:w="2311" w:type="dxa"/>
            <w:vAlign w:val="center"/>
          </w:tcPr>
          <w:p w14:paraId="180F8919" w14:textId="77777777" w:rsidR="007B6FF6" w:rsidRDefault="00A96663">
            <w:pPr>
              <w:pStyle w:val="TableData"/>
              <w:keepNext/>
              <w:spacing w:before="20" w:after="20"/>
            </w:pPr>
            <w:r>
              <w:rPr>
                <w:rFonts w:ascii="Times New Roman" w:eastAsia="Times New Roman" w:hAnsi="Times New Roman" w:cs="Times New Roman"/>
                <w:b/>
                <w:sz w:val="18"/>
              </w:rPr>
              <w:t>Armed (amber)</w:t>
            </w:r>
          </w:p>
        </w:tc>
        <w:tc>
          <w:tcPr>
            <w:tcW w:w="7035" w:type="dxa"/>
            <w:vAlign w:val="center"/>
          </w:tcPr>
          <w:p w14:paraId="270B43EC" w14:textId="77777777" w:rsidR="007B6FF6" w:rsidRDefault="00A96663">
            <w:pPr>
              <w:pStyle w:val="TableData"/>
              <w:keepNext/>
              <w:spacing w:before="20" w:after="20"/>
            </w:pPr>
            <w:r>
              <w:rPr>
                <w:rFonts w:ascii="Times New Roman" w:eastAsia="Times New Roman" w:hAnsi="Times New Roman" w:cs="Times New Roman"/>
                <w:sz w:val="18"/>
              </w:rPr>
              <w:t>The harness move was confirmed; insulation is unlocked.</w:t>
            </w:r>
          </w:p>
        </w:tc>
      </w:tr>
      <w:tr w:rsidR="007B6FF6" w14:paraId="6AE7C311" w14:textId="77777777">
        <w:trPr>
          <w:cantSplit/>
          <w:jc w:val="center"/>
        </w:trPr>
        <w:tc>
          <w:tcPr>
            <w:tcW w:w="2311" w:type="dxa"/>
            <w:vAlign w:val="center"/>
          </w:tcPr>
          <w:p w14:paraId="17BAFF1D" w14:textId="77777777" w:rsidR="007B6FF6" w:rsidRDefault="00A96663">
            <w:pPr>
              <w:pStyle w:val="TableData"/>
              <w:keepNext/>
              <w:spacing w:before="20" w:after="20"/>
            </w:pPr>
            <w:r>
              <w:rPr>
                <w:rFonts w:ascii="Times New Roman" w:eastAsia="Times New Roman" w:hAnsi="Times New Roman" w:cs="Times New Roman"/>
                <w:b/>
                <w:sz w:val="18"/>
              </w:rPr>
              <w:t>Hv_armed</w:t>
            </w:r>
          </w:p>
        </w:tc>
        <w:tc>
          <w:tcPr>
            <w:tcW w:w="7035" w:type="dxa"/>
            <w:vAlign w:val="center"/>
          </w:tcPr>
          <w:p w14:paraId="7BD9BAFF" w14:textId="77777777" w:rsidR="007B6FF6" w:rsidRDefault="00A96663">
            <w:pPr>
              <w:pStyle w:val="TableData"/>
              <w:keepNext/>
              <w:spacing w:before="20" w:after="20"/>
            </w:pPr>
            <w:r>
              <w:rPr>
                <w:rFonts w:ascii="Times New Roman" w:eastAsia="Times New Roman" w:hAnsi="Times New Roman" w:cs="Times New Roman"/>
                <w:sz w:val="18"/>
              </w:rPr>
              <w:t>The instrument itself reports the armed state.</w:t>
            </w:r>
          </w:p>
        </w:tc>
      </w:tr>
      <w:tr w:rsidR="007B6FF6" w14:paraId="7D6CB3D6" w14:textId="77777777">
        <w:trPr>
          <w:cantSplit/>
          <w:jc w:val="center"/>
        </w:trPr>
        <w:tc>
          <w:tcPr>
            <w:tcW w:w="2311" w:type="dxa"/>
            <w:vAlign w:val="center"/>
          </w:tcPr>
          <w:p w14:paraId="58335BE2" w14:textId="77777777" w:rsidR="007B6FF6" w:rsidRDefault="00A96663">
            <w:pPr>
              <w:pStyle w:val="TableData"/>
              <w:keepNext/>
              <w:spacing w:before="20" w:after="20"/>
            </w:pPr>
            <w:r>
              <w:rPr>
                <w:rFonts w:ascii="Times New Roman" w:eastAsia="Times New Roman" w:hAnsi="Times New Roman" w:cs="Times New Roman"/>
                <w:b/>
                <w:sz w:val="18"/>
              </w:rPr>
              <w:t>Fault (red)</w:t>
            </w:r>
          </w:p>
        </w:tc>
        <w:tc>
          <w:tcPr>
            <w:tcW w:w="7035" w:type="dxa"/>
            <w:vAlign w:val="center"/>
          </w:tcPr>
          <w:p w14:paraId="4558DEEB" w14:textId="77777777" w:rsidR="007B6FF6" w:rsidRDefault="00A96663">
            <w:pPr>
              <w:pStyle w:val="TableData"/>
              <w:keepNext/>
              <w:spacing w:before="20" w:after="20"/>
            </w:pPr>
            <w:r>
              <w:rPr>
                <w:rFonts w:ascii="Times New Roman" w:eastAsia="Times New Roman" w:hAnsi="Times New Roman" w:cs="Times New Roman"/>
                <w:sz w:val="18"/>
              </w:rPr>
              <w:t>The instrument has latched a fault. Press Clear Fault after resolving the cause.</w:t>
            </w:r>
          </w:p>
        </w:tc>
      </w:tr>
      <w:tr w:rsidR="007B6FF6" w14:paraId="2D89C667" w14:textId="77777777">
        <w:trPr>
          <w:cantSplit/>
          <w:jc w:val="center"/>
        </w:trPr>
        <w:tc>
          <w:tcPr>
            <w:tcW w:w="2311" w:type="dxa"/>
            <w:vAlign w:val="center"/>
          </w:tcPr>
          <w:p w14:paraId="4E3C0A1C" w14:textId="77777777" w:rsidR="007B6FF6" w:rsidRDefault="00A96663">
            <w:pPr>
              <w:pStyle w:val="TableData"/>
              <w:keepNext/>
              <w:spacing w:before="20" w:after="20"/>
            </w:pPr>
            <w:r>
              <w:rPr>
                <w:rFonts w:ascii="Times New Roman" w:eastAsia="Times New Roman" w:hAnsi="Times New Roman" w:cs="Times New Roman"/>
                <w:b/>
                <w:sz w:val="18"/>
              </w:rPr>
              <w:t>State unknown (amber)</w:t>
            </w:r>
          </w:p>
        </w:tc>
        <w:tc>
          <w:tcPr>
            <w:tcW w:w="7035" w:type="dxa"/>
            <w:vAlign w:val="center"/>
          </w:tcPr>
          <w:p w14:paraId="705CA744" w14:textId="77777777" w:rsidR="007B6FF6" w:rsidRDefault="00A96663">
            <w:pPr>
              <w:pStyle w:val="TableData"/>
              <w:keepNext/>
              <w:spacing w:before="20" w:after="20"/>
            </w:pPr>
            <w:r>
              <w:rPr>
                <w:rFonts w:ascii="Times New Roman" w:eastAsia="Times New Roman" w:hAnsi="Times New Roman" w:cs="Times New Roman"/>
                <w:sz w:val="18"/>
              </w:rPr>
              <w:t>The link is down.</w:t>
            </w:r>
          </w:p>
        </w:tc>
      </w:tr>
    </w:tbl>
    <w:p w14:paraId="198D2A13" w14:textId="767F1541" w:rsidR="007B6FF6" w:rsidRDefault="00A96663">
      <w:pPr>
        <w:pStyle w:val="Caption"/>
        <w:jc w:val="center"/>
      </w:pPr>
      <w:bookmarkStart w:id="21" w:name="_Toc243683657"/>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State pill values</w:t>
      </w:r>
      <w:bookmarkEnd w:id="21"/>
    </w:p>
    <w:p w14:paraId="5793C769" w14:textId="77777777" w:rsidR="007B6FF6" w:rsidRDefault="00A96663">
      <w:pPr>
        <w:pStyle w:val="Heading2"/>
      </w:pPr>
      <w:bookmarkStart w:id="22" w:name="_Toc243683570"/>
      <w:r>
        <w:t>High-voltage banner</w:t>
      </w:r>
      <w:bookmarkEnd w:id="22"/>
    </w:p>
    <w:p w14:paraId="5B55DCF0" w14:textId="77777777" w:rsidR="007B6FF6" w:rsidRDefault="00A96663">
      <w:pPr>
        <w:pStyle w:val="BodyText"/>
        <w:jc w:val="both"/>
      </w:pPr>
      <w:r>
        <w:rPr>
          <w:rFonts w:ascii="Times New Roman" w:eastAsia="Times New Roman" w:hAnsi="Times New Roman" w:cs="Times New Roman"/>
        </w:rPr>
        <w:t xml:space="preserve">While the instrument reports the HV rail at or above 50 V, the status bar is replaced by a striped hazard banner. It shows a pulsing lightning bolt, the headline </w:t>
      </w:r>
      <w:r>
        <w:rPr>
          <w:rFonts w:ascii="Consolas" w:eastAsia="Consolas" w:hAnsi="Consolas" w:cs="Consolas"/>
          <w:sz w:val="21"/>
        </w:rPr>
        <w:t>HIGH VOLTAGE LIVE - J-HV ENERGIZED</w:t>
      </w:r>
      <w:r>
        <w:rPr>
          <w:rFonts w:ascii="Times New Roman" w:eastAsia="Times New Roman" w:hAnsi="Times New Roman" w:cs="Times New Roman"/>
        </w:rPr>
        <w:t xml:space="preserve">, the line </w:t>
      </w:r>
      <w:r>
        <w:rPr>
          <w:rFonts w:ascii="Consolas" w:eastAsia="Consolas" w:hAnsi="Consolas" w:cs="Consolas"/>
          <w:sz w:val="21"/>
        </w:rPr>
        <w:t>Insulation test running. Relays are cold-switched; the fixture stays live until discharge completes.</w:t>
      </w:r>
      <w:r>
        <w:rPr>
          <w:rFonts w:ascii="Times New Roman" w:eastAsia="Times New Roman" w:hAnsi="Times New Roman" w:cs="Times New Roman"/>
        </w:rPr>
        <w:t xml:space="preserve">, the live </w:t>
      </w:r>
      <w:r>
        <w:rPr>
          <w:rFonts w:ascii="Times New Roman" w:eastAsia="Times New Roman" w:hAnsi="Times New Roman" w:cs="Times New Roman"/>
          <w:b/>
        </w:rPr>
        <w:t>Rail</w:t>
      </w:r>
      <w:r>
        <w:rPr>
          <w:rFonts w:ascii="Times New Roman" w:eastAsia="Times New Roman" w:hAnsi="Times New Roman" w:cs="Times New Roman"/>
        </w:rPr>
        <w:t xml:space="preserve"> voltage, the live </w:t>
      </w:r>
      <w:r>
        <w:rPr>
          <w:rFonts w:ascii="Times New Roman" w:eastAsia="Times New Roman" w:hAnsi="Times New Roman" w:cs="Times New Roman"/>
          <w:b/>
        </w:rPr>
        <w:t>Leakage</w:t>
      </w:r>
      <w:r>
        <w:rPr>
          <w:rFonts w:ascii="Times New Roman" w:eastAsia="Times New Roman" w:hAnsi="Times New Roman" w:cs="Times New Roman"/>
        </w:rPr>
        <w:t xml:space="preserve"> voltage and an </w:t>
      </w:r>
      <w:r>
        <w:rPr>
          <w:rFonts w:ascii="Times New Roman" w:eastAsia="Times New Roman" w:hAnsi="Times New Roman" w:cs="Times New Roman"/>
          <w:b/>
        </w:rPr>
        <w:t>Abort &amp; discharge</w:t>
      </w:r>
      <w:r>
        <w:rPr>
          <w:rFonts w:ascii="Times New Roman" w:eastAsia="Times New Roman" w:hAnsi="Times New Roman" w:cs="Times New Roman"/>
        </w:rPr>
        <w:t xml:space="preserve"> button.</w:t>
      </w:r>
    </w:p>
    <w:p w14:paraId="0809BC35" w14:textId="77777777" w:rsidR="007B6FF6" w:rsidRDefault="00A96663" w:rsidP="00A96663">
      <w:pPr>
        <w:pStyle w:val="ListParagraph"/>
        <w:numPr>
          <w:ilvl w:val="0"/>
          <w:numId w:val="3"/>
        </w:numPr>
        <w:jc w:val="both"/>
      </w:pPr>
      <w:r>
        <w:rPr>
          <w:rFonts w:ascii="Times New Roman" w:eastAsia="Times New Roman" w:hAnsi="Times New Roman" w:cs="Times New Roman"/>
          <w:b/>
        </w:rPr>
        <w:t>Abort &amp; discharge</w:t>
      </w:r>
      <w:r>
        <w:rPr>
          <w:rFonts w:ascii="Times New Roman" w:eastAsia="Times New Roman" w:hAnsi="Times New Roman" w:cs="Times New Roman"/>
        </w:rPr>
        <w:t xml:space="preserve"> sends the abort command to the instrument, writes </w:t>
      </w:r>
      <w:r>
        <w:rPr>
          <w:rFonts w:ascii="Consolas" w:eastAsia="Consolas" w:hAnsi="Consolas" w:cs="Consolas"/>
          <w:sz w:val="21"/>
        </w:rPr>
        <w:t>ABORT sent</w:t>
      </w:r>
      <w:r>
        <w:rPr>
          <w:rFonts w:ascii="Times New Roman" w:eastAsia="Times New Roman" w:hAnsi="Times New Roman" w:cs="Times New Roman"/>
        </w:rPr>
        <w:t xml:space="preserve"> to the log and then resets the GUI to its ready state. The instrument is responsible for removing the voltage and then reports when it is safe.</w:t>
      </w:r>
    </w:p>
    <w:p w14:paraId="7885E8A2" w14:textId="77777777" w:rsidR="007B6FF6" w:rsidRDefault="00A96663" w:rsidP="00A96663">
      <w:pPr>
        <w:pStyle w:val="ListParagraph"/>
        <w:numPr>
          <w:ilvl w:val="0"/>
          <w:numId w:val="3"/>
        </w:numPr>
        <w:jc w:val="both"/>
      </w:pPr>
      <w:r>
        <w:rPr>
          <w:rFonts w:ascii="Times New Roman" w:eastAsia="Times New Roman" w:hAnsi="Times New Roman" w:cs="Times New Roman"/>
        </w:rPr>
        <w:lastRenderedPageBreak/>
        <w:t xml:space="preserve">The banner disappears when the rail falls below 50 V, after an abort, and when the link is lost. After link loss the status bar returns and shows </w:t>
      </w:r>
      <w:r>
        <w:rPr>
          <w:rFonts w:ascii="Consolas" w:eastAsia="Consolas" w:hAnsi="Consolas" w:cs="Consolas"/>
          <w:sz w:val="21"/>
        </w:rPr>
        <w:t>Link lost</w:t>
      </w:r>
      <w:r>
        <w:rPr>
          <w:rFonts w:ascii="Times New Roman" w:eastAsia="Times New Roman" w:hAnsi="Times New Roman" w:cs="Times New Roman"/>
        </w:rPr>
        <w:t xml:space="preserve"> and </w:t>
      </w:r>
      <w:r>
        <w:rPr>
          <w:rFonts w:ascii="Consolas" w:eastAsia="Consolas" w:hAnsi="Consolas" w:cs="Consolas"/>
          <w:sz w:val="21"/>
        </w:rPr>
        <w:t>State unknown</w:t>
      </w:r>
      <w:r>
        <w:rPr>
          <w:rFonts w:ascii="Times New Roman" w:eastAsia="Times New Roman" w:hAnsi="Times New Roman" w:cs="Times New Roman"/>
        </w:rPr>
        <w:t>; do not assume the harness is safe.</w:t>
      </w:r>
    </w:p>
    <w:p w14:paraId="443A9593" w14:textId="77777777" w:rsidR="007B6FF6" w:rsidRDefault="00A96663" w:rsidP="00A96663">
      <w:pPr>
        <w:pStyle w:val="ListParagraph"/>
        <w:numPr>
          <w:ilvl w:val="0"/>
          <w:numId w:val="3"/>
        </w:numPr>
        <w:jc w:val="both"/>
      </w:pPr>
      <w:r>
        <w:rPr>
          <w:rFonts w:ascii="Times New Roman" w:eastAsia="Times New Roman" w:hAnsi="Times New Roman" w:cs="Times New Roman"/>
        </w:rPr>
        <w:t>The other status bar controls are not reachable while the banner is shown.</w:t>
      </w:r>
    </w:p>
    <w:p w14:paraId="1688F2A9" w14:textId="77777777" w:rsidR="007B6FF6" w:rsidRDefault="00A96663">
      <w:pPr>
        <w:pStyle w:val="Heading1"/>
        <w:ind w:left="720" w:hanging="720"/>
      </w:pPr>
      <w:bookmarkStart w:id="23" w:name="_Toc243683571"/>
      <w:r>
        <w:t>Navigation Rail</w:t>
      </w:r>
      <w:bookmarkEnd w:id="23"/>
    </w:p>
    <w:p w14:paraId="1ED1F119" w14:textId="77777777" w:rsidR="007B6FF6" w:rsidRDefault="00A96663">
      <w:pPr>
        <w:pStyle w:val="BodyText"/>
        <w:jc w:val="both"/>
      </w:pPr>
      <w:r>
        <w:rPr>
          <w:rFonts w:ascii="Times New Roman" w:eastAsia="Times New Roman" w:hAnsi="Times New Roman" w:cs="Times New Roman"/>
        </w:rPr>
        <w:t>The rail on the left switches between screens. Selecting an item always works; no screen is locked.</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94"/>
        <w:gridCol w:w="1491"/>
        <w:gridCol w:w="6961"/>
      </w:tblGrid>
      <w:tr w:rsidR="007B6FF6" w14:paraId="48E633DD" w14:textId="77777777">
        <w:trPr>
          <w:cantSplit/>
          <w:tblHeader/>
          <w:jc w:val="center"/>
        </w:trPr>
        <w:tc>
          <w:tcPr>
            <w:tcW w:w="894" w:type="dxa"/>
            <w:shd w:val="clear" w:color="auto" w:fill="DAE9F7"/>
            <w:vAlign w:val="center"/>
          </w:tcPr>
          <w:p w14:paraId="771B0C4B" w14:textId="77777777" w:rsidR="007B6FF6" w:rsidRDefault="00A96663">
            <w:pPr>
              <w:pStyle w:val="TableData"/>
              <w:keepNext/>
              <w:spacing w:before="20" w:after="20"/>
              <w:jc w:val="center"/>
            </w:pPr>
            <w:r>
              <w:rPr>
                <w:rFonts w:ascii="Times New Roman" w:eastAsia="Times New Roman" w:hAnsi="Times New Roman" w:cs="Times New Roman"/>
                <w:b/>
                <w:sz w:val="18"/>
              </w:rPr>
              <w:t>Group</w:t>
            </w:r>
          </w:p>
        </w:tc>
        <w:tc>
          <w:tcPr>
            <w:tcW w:w="1491" w:type="dxa"/>
            <w:shd w:val="clear" w:color="auto" w:fill="DAE9F7"/>
            <w:vAlign w:val="center"/>
          </w:tcPr>
          <w:p w14:paraId="63B38CA2" w14:textId="77777777" w:rsidR="007B6FF6" w:rsidRDefault="00A96663">
            <w:pPr>
              <w:pStyle w:val="TableData"/>
              <w:keepNext/>
              <w:spacing w:before="20" w:after="20"/>
              <w:jc w:val="center"/>
            </w:pPr>
            <w:r>
              <w:rPr>
                <w:rFonts w:ascii="Times New Roman" w:eastAsia="Times New Roman" w:hAnsi="Times New Roman" w:cs="Times New Roman"/>
                <w:b/>
                <w:sz w:val="18"/>
              </w:rPr>
              <w:t>Item</w:t>
            </w:r>
          </w:p>
        </w:tc>
        <w:tc>
          <w:tcPr>
            <w:tcW w:w="6961" w:type="dxa"/>
            <w:shd w:val="clear" w:color="auto" w:fill="DAE9F7"/>
            <w:vAlign w:val="center"/>
          </w:tcPr>
          <w:p w14:paraId="7A271890" w14:textId="77777777" w:rsidR="007B6FF6" w:rsidRDefault="00A96663">
            <w:pPr>
              <w:pStyle w:val="TableData"/>
              <w:keepNext/>
              <w:spacing w:before="20" w:after="20"/>
              <w:jc w:val="center"/>
            </w:pPr>
            <w:r>
              <w:rPr>
                <w:rFonts w:ascii="Times New Roman" w:eastAsia="Times New Roman" w:hAnsi="Times New Roman" w:cs="Times New Roman"/>
                <w:b/>
                <w:sz w:val="18"/>
              </w:rPr>
              <w:t>Screen</w:t>
            </w:r>
          </w:p>
        </w:tc>
      </w:tr>
      <w:tr w:rsidR="007B6FF6" w14:paraId="0185BA79" w14:textId="77777777">
        <w:trPr>
          <w:cantSplit/>
          <w:jc w:val="center"/>
        </w:trPr>
        <w:tc>
          <w:tcPr>
            <w:tcW w:w="894" w:type="dxa"/>
            <w:vAlign w:val="center"/>
          </w:tcPr>
          <w:p w14:paraId="42608053" w14:textId="77777777" w:rsidR="007B6FF6" w:rsidRDefault="00A96663">
            <w:pPr>
              <w:pStyle w:val="TableData"/>
              <w:keepNext/>
              <w:spacing w:before="20" w:after="20"/>
            </w:pPr>
            <w:r>
              <w:rPr>
                <w:rFonts w:ascii="Times New Roman" w:eastAsia="Times New Roman" w:hAnsi="Times New Roman" w:cs="Times New Roman"/>
                <w:sz w:val="18"/>
              </w:rPr>
              <w:t>(none)</w:t>
            </w:r>
          </w:p>
        </w:tc>
        <w:tc>
          <w:tcPr>
            <w:tcW w:w="1491" w:type="dxa"/>
            <w:vAlign w:val="center"/>
          </w:tcPr>
          <w:p w14:paraId="0B27BE3B" w14:textId="77777777" w:rsidR="007B6FF6" w:rsidRDefault="00A96663">
            <w:pPr>
              <w:pStyle w:val="TableData"/>
              <w:keepNext/>
              <w:spacing w:before="20" w:after="20"/>
            </w:pPr>
            <w:r>
              <w:rPr>
                <w:rFonts w:ascii="Times New Roman" w:eastAsia="Times New Roman" w:hAnsi="Times New Roman" w:cs="Times New Roman"/>
                <w:sz w:val="18"/>
              </w:rPr>
              <w:t>Run</w:t>
            </w:r>
          </w:p>
        </w:tc>
        <w:tc>
          <w:tcPr>
            <w:tcW w:w="6961" w:type="dxa"/>
            <w:vAlign w:val="center"/>
          </w:tcPr>
          <w:p w14:paraId="0EB99B41" w14:textId="77777777" w:rsidR="007B6FF6" w:rsidRDefault="00A96663">
            <w:pPr>
              <w:pStyle w:val="TableData"/>
              <w:keepNext/>
              <w:spacing w:before="20" w:after="20"/>
            </w:pPr>
            <w:r>
              <w:rPr>
                <w:rFonts w:ascii="Times New Roman" w:eastAsia="Times New Roman" w:hAnsi="Times New Roman" w:cs="Times New Roman"/>
                <w:sz w:val="18"/>
              </w:rPr>
              <w:t>The home screen: verdict, big run button, fixture sequence, test cards, faults.</w:t>
            </w:r>
          </w:p>
        </w:tc>
      </w:tr>
      <w:tr w:rsidR="007B6FF6" w14:paraId="75C96EFB" w14:textId="77777777">
        <w:trPr>
          <w:cantSplit/>
          <w:jc w:val="center"/>
        </w:trPr>
        <w:tc>
          <w:tcPr>
            <w:tcW w:w="894" w:type="dxa"/>
            <w:vAlign w:val="center"/>
          </w:tcPr>
          <w:p w14:paraId="024F6DBB" w14:textId="77777777" w:rsidR="007B6FF6" w:rsidRDefault="00A96663">
            <w:pPr>
              <w:pStyle w:val="TableData"/>
              <w:keepNext/>
              <w:spacing w:before="20" w:after="20"/>
            </w:pPr>
            <w:r>
              <w:rPr>
                <w:rFonts w:ascii="Times New Roman" w:eastAsia="Times New Roman" w:hAnsi="Times New Roman" w:cs="Times New Roman"/>
                <w:sz w:val="18"/>
              </w:rPr>
              <w:t>Mode 1</w:t>
            </w:r>
          </w:p>
        </w:tc>
        <w:tc>
          <w:tcPr>
            <w:tcW w:w="1491" w:type="dxa"/>
            <w:vAlign w:val="center"/>
          </w:tcPr>
          <w:p w14:paraId="3C315422"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6961" w:type="dxa"/>
            <w:vAlign w:val="center"/>
          </w:tcPr>
          <w:p w14:paraId="4B758057" w14:textId="77777777" w:rsidR="007B6FF6" w:rsidRDefault="00A96663">
            <w:pPr>
              <w:pStyle w:val="TableData"/>
              <w:keepNext/>
              <w:spacing w:before="20" w:after="20"/>
            </w:pPr>
            <w:r>
              <w:rPr>
                <w:rFonts w:ascii="Times New Roman" w:eastAsia="Times New Roman" w:hAnsi="Times New Roman" w:cs="Times New Roman"/>
                <w:sz w:val="18"/>
              </w:rPr>
              <w:t>Continuity on J-MTX.</w:t>
            </w:r>
          </w:p>
        </w:tc>
      </w:tr>
      <w:tr w:rsidR="007B6FF6" w14:paraId="24C2EB98" w14:textId="77777777">
        <w:trPr>
          <w:cantSplit/>
          <w:jc w:val="center"/>
        </w:trPr>
        <w:tc>
          <w:tcPr>
            <w:tcW w:w="894" w:type="dxa"/>
            <w:vAlign w:val="center"/>
          </w:tcPr>
          <w:p w14:paraId="4BB38A2B" w14:textId="77777777" w:rsidR="007B6FF6" w:rsidRDefault="00A96663">
            <w:pPr>
              <w:pStyle w:val="TableData"/>
              <w:keepNext/>
              <w:spacing w:before="20" w:after="20"/>
            </w:pPr>
            <w:r>
              <w:rPr>
                <w:rFonts w:ascii="Times New Roman" w:eastAsia="Times New Roman" w:hAnsi="Times New Roman" w:cs="Times New Roman"/>
                <w:sz w:val="18"/>
              </w:rPr>
              <w:t>Mode 1</w:t>
            </w:r>
          </w:p>
        </w:tc>
        <w:tc>
          <w:tcPr>
            <w:tcW w:w="1491" w:type="dxa"/>
            <w:vAlign w:val="center"/>
          </w:tcPr>
          <w:p w14:paraId="41C87E8B"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6961" w:type="dxa"/>
            <w:vAlign w:val="center"/>
          </w:tcPr>
          <w:p w14:paraId="43AB7C0E" w14:textId="77777777" w:rsidR="007B6FF6" w:rsidRDefault="00A96663">
            <w:pPr>
              <w:pStyle w:val="TableData"/>
              <w:keepNext/>
              <w:spacing w:before="20" w:after="20"/>
            </w:pPr>
            <w:r>
              <w:rPr>
                <w:rFonts w:ascii="Times New Roman" w:eastAsia="Times New Roman" w:hAnsi="Times New Roman" w:cs="Times New Roman"/>
                <w:sz w:val="18"/>
              </w:rPr>
              <w:t>Resistance on J-MTX.</w:t>
            </w:r>
          </w:p>
        </w:tc>
      </w:tr>
      <w:tr w:rsidR="007B6FF6" w14:paraId="761EBBFB" w14:textId="77777777">
        <w:trPr>
          <w:cantSplit/>
          <w:jc w:val="center"/>
        </w:trPr>
        <w:tc>
          <w:tcPr>
            <w:tcW w:w="894" w:type="dxa"/>
            <w:vAlign w:val="center"/>
          </w:tcPr>
          <w:p w14:paraId="64D4FD22" w14:textId="77777777" w:rsidR="007B6FF6" w:rsidRDefault="00A96663">
            <w:pPr>
              <w:pStyle w:val="TableData"/>
              <w:keepNext/>
              <w:spacing w:before="20" w:after="20"/>
            </w:pPr>
            <w:r>
              <w:rPr>
                <w:rFonts w:ascii="Times New Roman" w:eastAsia="Times New Roman" w:hAnsi="Times New Roman" w:cs="Times New Roman"/>
                <w:sz w:val="18"/>
              </w:rPr>
              <w:t>Mode 2</w:t>
            </w:r>
          </w:p>
        </w:tc>
        <w:tc>
          <w:tcPr>
            <w:tcW w:w="1491" w:type="dxa"/>
            <w:vAlign w:val="center"/>
          </w:tcPr>
          <w:p w14:paraId="59FFF62A" w14:textId="77777777" w:rsidR="007B6FF6" w:rsidRDefault="00A96663">
            <w:pPr>
              <w:pStyle w:val="TableData"/>
              <w:keepNext/>
              <w:spacing w:before="20" w:after="20"/>
            </w:pPr>
            <w:r>
              <w:rPr>
                <w:rFonts w:ascii="Times New Roman" w:eastAsia="Times New Roman" w:hAnsi="Times New Roman" w:cs="Times New Roman"/>
                <w:sz w:val="18"/>
              </w:rPr>
              <w:t>Insulation</w:t>
            </w:r>
          </w:p>
        </w:tc>
        <w:tc>
          <w:tcPr>
            <w:tcW w:w="6961" w:type="dxa"/>
            <w:vAlign w:val="center"/>
          </w:tcPr>
          <w:p w14:paraId="4B9389EA" w14:textId="77777777" w:rsidR="007B6FF6" w:rsidRDefault="00A96663">
            <w:pPr>
              <w:pStyle w:val="TableData"/>
              <w:keepNext/>
              <w:spacing w:before="20" w:after="20"/>
            </w:pPr>
            <w:r>
              <w:rPr>
                <w:rFonts w:ascii="Times New Roman" w:eastAsia="Times New Roman" w:hAnsi="Times New Roman" w:cs="Times New Roman"/>
                <w:sz w:val="18"/>
              </w:rPr>
              <w:t>Insulation test on J-HV.</w:t>
            </w:r>
          </w:p>
        </w:tc>
      </w:tr>
      <w:tr w:rsidR="007B6FF6" w14:paraId="598A77C9" w14:textId="77777777">
        <w:trPr>
          <w:cantSplit/>
          <w:jc w:val="center"/>
        </w:trPr>
        <w:tc>
          <w:tcPr>
            <w:tcW w:w="894" w:type="dxa"/>
            <w:vAlign w:val="center"/>
          </w:tcPr>
          <w:p w14:paraId="141E948E" w14:textId="77777777" w:rsidR="007B6FF6" w:rsidRDefault="00A96663">
            <w:pPr>
              <w:pStyle w:val="TableData"/>
              <w:keepNext/>
              <w:spacing w:before="20" w:after="20"/>
            </w:pPr>
            <w:r>
              <w:rPr>
                <w:rFonts w:ascii="Times New Roman" w:eastAsia="Times New Roman" w:hAnsi="Times New Roman" w:cs="Times New Roman"/>
                <w:sz w:val="18"/>
              </w:rPr>
              <w:t>Auto</w:t>
            </w:r>
          </w:p>
        </w:tc>
        <w:tc>
          <w:tcPr>
            <w:tcW w:w="1491" w:type="dxa"/>
            <w:vAlign w:val="center"/>
          </w:tcPr>
          <w:p w14:paraId="7435D58A" w14:textId="77777777" w:rsidR="007B6FF6" w:rsidRDefault="00A96663">
            <w:pPr>
              <w:pStyle w:val="TableData"/>
              <w:keepNext/>
              <w:spacing w:before="20" w:after="20"/>
            </w:pPr>
            <w:r>
              <w:rPr>
                <w:rFonts w:ascii="Times New Roman" w:eastAsia="Times New Roman" w:hAnsi="Times New Roman" w:cs="Times New Roman"/>
                <w:sz w:val="18"/>
              </w:rPr>
              <w:t>Auto scan</w:t>
            </w:r>
          </w:p>
        </w:tc>
        <w:tc>
          <w:tcPr>
            <w:tcW w:w="6961" w:type="dxa"/>
            <w:vAlign w:val="center"/>
          </w:tcPr>
          <w:p w14:paraId="504DF3B0" w14:textId="77777777" w:rsidR="007B6FF6" w:rsidRDefault="00A96663">
            <w:pPr>
              <w:pStyle w:val="TableData"/>
              <w:keepNext/>
              <w:spacing w:before="20" w:after="20"/>
            </w:pPr>
            <w:r>
              <w:rPr>
                <w:rFonts w:ascii="Times New Roman" w:eastAsia="Times New Roman" w:hAnsi="Times New Roman" w:cs="Times New Roman"/>
                <w:sz w:val="18"/>
              </w:rPr>
              <w:t>Finds which pins are connected, with no netlist.</w:t>
            </w:r>
          </w:p>
        </w:tc>
      </w:tr>
      <w:tr w:rsidR="007B6FF6" w14:paraId="7D328DE1" w14:textId="77777777">
        <w:trPr>
          <w:cantSplit/>
          <w:jc w:val="center"/>
        </w:trPr>
        <w:tc>
          <w:tcPr>
            <w:tcW w:w="894" w:type="dxa"/>
            <w:vAlign w:val="center"/>
          </w:tcPr>
          <w:p w14:paraId="3022337C" w14:textId="77777777" w:rsidR="007B6FF6" w:rsidRDefault="00A96663">
            <w:pPr>
              <w:pStyle w:val="TableData"/>
              <w:keepNext/>
              <w:spacing w:before="20" w:after="20"/>
            </w:pPr>
            <w:r>
              <w:rPr>
                <w:rFonts w:ascii="Times New Roman" w:eastAsia="Times New Roman" w:hAnsi="Times New Roman" w:cs="Times New Roman"/>
                <w:sz w:val="18"/>
              </w:rPr>
              <w:t>(none)</w:t>
            </w:r>
          </w:p>
        </w:tc>
        <w:tc>
          <w:tcPr>
            <w:tcW w:w="1491" w:type="dxa"/>
            <w:vAlign w:val="center"/>
          </w:tcPr>
          <w:p w14:paraId="2B1DF13E" w14:textId="77777777" w:rsidR="007B6FF6" w:rsidRDefault="00A96663">
            <w:pPr>
              <w:pStyle w:val="TableData"/>
              <w:keepNext/>
              <w:spacing w:before="20" w:after="20"/>
            </w:pPr>
            <w:r>
              <w:rPr>
                <w:rFonts w:ascii="Times New Roman" w:eastAsia="Times New Roman" w:hAnsi="Times New Roman" w:cs="Times New Roman"/>
                <w:sz w:val="18"/>
              </w:rPr>
              <w:t>Netlist</w:t>
            </w:r>
          </w:p>
        </w:tc>
        <w:tc>
          <w:tcPr>
            <w:tcW w:w="6961" w:type="dxa"/>
            <w:vAlign w:val="center"/>
          </w:tcPr>
          <w:p w14:paraId="36BC9F28" w14:textId="77777777" w:rsidR="007B6FF6" w:rsidRDefault="00A96663">
            <w:pPr>
              <w:pStyle w:val="TableData"/>
              <w:keepNext/>
              <w:spacing w:before="20" w:after="20"/>
            </w:pPr>
            <w:r>
              <w:rPr>
                <w:rFonts w:ascii="Times New Roman" w:eastAsia="Times New Roman" w:hAnsi="Times New Roman" w:cs="Times New Roman"/>
                <w:sz w:val="18"/>
              </w:rPr>
              <w:t>The two netlists and what they contain.</w:t>
            </w:r>
          </w:p>
        </w:tc>
      </w:tr>
      <w:tr w:rsidR="007B6FF6" w14:paraId="69FDC59E" w14:textId="77777777">
        <w:trPr>
          <w:cantSplit/>
          <w:jc w:val="center"/>
        </w:trPr>
        <w:tc>
          <w:tcPr>
            <w:tcW w:w="894" w:type="dxa"/>
            <w:vAlign w:val="center"/>
          </w:tcPr>
          <w:p w14:paraId="1779F477" w14:textId="77777777" w:rsidR="007B6FF6" w:rsidRDefault="00A96663">
            <w:pPr>
              <w:pStyle w:val="TableData"/>
              <w:keepNext/>
              <w:spacing w:before="20" w:after="20"/>
            </w:pPr>
            <w:r>
              <w:rPr>
                <w:rFonts w:ascii="Times New Roman" w:eastAsia="Times New Roman" w:hAnsi="Times New Roman" w:cs="Times New Roman"/>
                <w:sz w:val="18"/>
              </w:rPr>
              <w:t>(none)</w:t>
            </w:r>
          </w:p>
        </w:tc>
        <w:tc>
          <w:tcPr>
            <w:tcW w:w="1491" w:type="dxa"/>
            <w:vAlign w:val="center"/>
          </w:tcPr>
          <w:p w14:paraId="3CA4394B" w14:textId="77777777" w:rsidR="007B6FF6" w:rsidRDefault="00A96663">
            <w:pPr>
              <w:pStyle w:val="TableData"/>
              <w:keepNext/>
              <w:spacing w:before="20" w:after="20"/>
            </w:pPr>
            <w:r>
              <w:rPr>
                <w:rFonts w:ascii="Times New Roman" w:eastAsia="Times New Roman" w:hAnsi="Times New Roman" w:cs="Times New Roman"/>
                <w:sz w:val="18"/>
              </w:rPr>
              <w:t>Results</w:t>
            </w:r>
          </w:p>
        </w:tc>
        <w:tc>
          <w:tcPr>
            <w:tcW w:w="6961" w:type="dxa"/>
            <w:vAlign w:val="center"/>
          </w:tcPr>
          <w:p w14:paraId="0336D7B4" w14:textId="77777777" w:rsidR="007B6FF6" w:rsidRDefault="00A96663">
            <w:pPr>
              <w:pStyle w:val="TableData"/>
              <w:keepNext/>
              <w:spacing w:before="20" w:after="20"/>
            </w:pPr>
            <w:r>
              <w:rPr>
                <w:rFonts w:ascii="Times New Roman" w:eastAsia="Times New Roman" w:hAnsi="Times New Roman" w:cs="Times New Roman"/>
                <w:sz w:val="18"/>
              </w:rPr>
              <w:t>Pass rate, run history and report export.</w:t>
            </w:r>
          </w:p>
        </w:tc>
      </w:tr>
    </w:tbl>
    <w:p w14:paraId="47932534" w14:textId="685C588C" w:rsidR="007B6FF6" w:rsidRDefault="00A96663">
      <w:pPr>
        <w:pStyle w:val="Caption"/>
        <w:jc w:val="center"/>
      </w:pPr>
      <w:bookmarkStart w:id="24" w:name="_Toc243683658"/>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7</w:t>
      </w:r>
      <w:r>
        <w:rPr>
          <w:rFonts w:ascii="Times New Roman" w:eastAsia="Times New Roman" w:hAnsi="Times New Roman" w:cs="Times New Roman"/>
        </w:rPr>
        <w:fldChar w:fldCharType="end"/>
      </w:r>
      <w:r>
        <w:rPr>
          <w:rFonts w:ascii="Times New Roman" w:eastAsia="Times New Roman" w:hAnsi="Times New Roman" w:cs="Times New Roman"/>
        </w:rPr>
        <w:t>: Navigation rail items</w:t>
      </w:r>
      <w:bookmarkEnd w:id="24"/>
    </w:p>
    <w:p w14:paraId="73070E75" w14:textId="77777777" w:rsidR="007B6FF6" w:rsidRDefault="00A96663">
      <w:pPr>
        <w:pStyle w:val="BodyText"/>
        <w:jc w:val="both"/>
      </w:pPr>
      <w:r>
        <w:rPr>
          <w:rFonts w:ascii="Times New Roman" w:eastAsia="Times New Roman" w:hAnsi="Times New Roman" w:cs="Times New Roman"/>
        </w:rPr>
        <w:t>A small dot on the icon of Continuity, Resistance and Insulation summarizes that test:</w:t>
      </w:r>
    </w:p>
    <w:p w14:paraId="70C2A526"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A </w:t>
      </w:r>
      <w:r>
        <w:rPr>
          <w:rFonts w:ascii="Times New Roman" w:eastAsia="Times New Roman" w:hAnsi="Times New Roman" w:cs="Times New Roman"/>
          <w:b/>
        </w:rPr>
        <w:t>green</w:t>
      </w:r>
      <w:r>
        <w:rPr>
          <w:rFonts w:ascii="Times New Roman" w:eastAsia="Times New Roman" w:hAnsi="Times New Roman" w:cs="Times New Roman"/>
        </w:rPr>
        <w:t xml:space="preserve"> dot: the last result of that test was a pass.</w:t>
      </w:r>
    </w:p>
    <w:p w14:paraId="76468C60"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A </w:t>
      </w:r>
      <w:r>
        <w:rPr>
          <w:rFonts w:ascii="Times New Roman" w:eastAsia="Times New Roman" w:hAnsi="Times New Roman" w:cs="Times New Roman"/>
          <w:b/>
        </w:rPr>
        <w:t>red</w:t>
      </w:r>
      <w:r>
        <w:rPr>
          <w:rFonts w:ascii="Times New Roman" w:eastAsia="Times New Roman" w:hAnsi="Times New Roman" w:cs="Times New Roman"/>
        </w:rPr>
        <w:t xml:space="preserve"> dot: the last result was a fail.</w:t>
      </w:r>
    </w:p>
    <w:p w14:paraId="0B843C89"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An </w:t>
      </w:r>
      <w:r>
        <w:rPr>
          <w:rFonts w:ascii="Times New Roman" w:eastAsia="Times New Roman" w:hAnsi="Times New Roman" w:cs="Times New Roman"/>
          <w:b/>
        </w:rPr>
        <w:t>amber</w:t>
      </w:r>
      <w:r>
        <w:rPr>
          <w:rFonts w:ascii="Times New Roman" w:eastAsia="Times New Roman" w:hAnsi="Times New Roman" w:cs="Times New Roman"/>
        </w:rPr>
        <w:t xml:space="preserve"> dot (Insulation only): the harness has not yet been declared moved to J-HV and Insulation has no result, that is, insulation is still locked.</w:t>
      </w:r>
    </w:p>
    <w:p w14:paraId="6B12F868" w14:textId="77777777" w:rsidR="007B6FF6" w:rsidRDefault="00A96663" w:rsidP="00A96663">
      <w:pPr>
        <w:pStyle w:val="ListParagraph"/>
        <w:numPr>
          <w:ilvl w:val="0"/>
          <w:numId w:val="3"/>
        </w:numPr>
        <w:jc w:val="both"/>
      </w:pPr>
      <w:r>
        <w:rPr>
          <w:rFonts w:ascii="Times New Roman" w:eastAsia="Times New Roman" w:hAnsi="Times New Roman" w:cs="Times New Roman"/>
        </w:rPr>
        <w:t>No dot: the test has not been run.</w:t>
      </w:r>
    </w:p>
    <w:p w14:paraId="51D0A72A" w14:textId="77777777" w:rsidR="007B6FF6" w:rsidRDefault="00A96663">
      <w:pPr>
        <w:pStyle w:val="BodyText"/>
        <w:jc w:val="both"/>
      </w:pPr>
      <w:r>
        <w:rPr>
          <w:rFonts w:ascii="Times New Roman" w:eastAsia="Times New Roman" w:hAnsi="Times New Roman" w:cs="Times New Roman"/>
        </w:rPr>
        <w:t>All dots are cleared whenever the GUI is reset.</w:t>
      </w:r>
    </w:p>
    <w:p w14:paraId="4CA9D9FD" w14:textId="77777777" w:rsidR="007B6FF6" w:rsidRDefault="00A96663">
      <w:pPr>
        <w:pStyle w:val="Heading1"/>
        <w:ind w:left="720" w:hanging="720"/>
      </w:pPr>
      <w:bookmarkStart w:id="25" w:name="_Toc243683572"/>
      <w:r>
        <w:t>Run Screen</w:t>
      </w:r>
      <w:bookmarkEnd w:id="25"/>
    </w:p>
    <w:p w14:paraId="2B1C8FAF" w14:textId="77777777" w:rsidR="007B6FF6" w:rsidRDefault="00A96663">
      <w:pPr>
        <w:pStyle w:val="BodyText"/>
        <w:jc w:val="both"/>
      </w:pPr>
      <w:r>
        <w:rPr>
          <w:rFonts w:ascii="Times New Roman" w:eastAsia="Times New Roman" w:hAnsi="Times New Roman" w:cs="Times New Roman"/>
        </w:rPr>
        <w:t>The Run screen is the home screen. It has a left column with the verdict and the test controls, and a right column with the fault list and the HV stack setting. In a narrow window the right column moves below the left one.</w:t>
      </w:r>
    </w:p>
    <w:p w14:paraId="01C0FF13" w14:textId="77777777" w:rsidR="007B6FF6" w:rsidRDefault="00A96663">
      <w:pPr>
        <w:pStyle w:val="Heading2"/>
      </w:pPr>
      <w:bookmarkStart w:id="26" w:name="_Toc243683573"/>
      <w:r>
        <w:t>Verdict panel</w:t>
      </w:r>
      <w:bookmarkEnd w:id="26"/>
    </w:p>
    <w:p w14:paraId="64062EDA" w14:textId="77777777" w:rsidR="007B6FF6" w:rsidRDefault="00A96663">
      <w:pPr>
        <w:pStyle w:val="BodyText"/>
        <w:jc w:val="both"/>
      </w:pPr>
      <w:r>
        <w:rPr>
          <w:rFonts w:ascii="Times New Roman" w:eastAsia="Times New Roman" w:hAnsi="Times New Roman" w:cs="Times New Roman"/>
        </w:rPr>
        <w:t>The large panel at the top left shows the overall state. A coloured rule on its left edge is grey when idle, blue while running, amber at the handover, HV colour when armed, green for a pass and red for a fail.</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367"/>
        <w:gridCol w:w="7979"/>
      </w:tblGrid>
      <w:tr w:rsidR="007B6FF6" w14:paraId="249F3760" w14:textId="77777777">
        <w:trPr>
          <w:cantSplit/>
          <w:tblHeader/>
          <w:jc w:val="center"/>
        </w:trPr>
        <w:tc>
          <w:tcPr>
            <w:tcW w:w="1367" w:type="dxa"/>
            <w:shd w:val="clear" w:color="auto" w:fill="DAE9F7"/>
            <w:vAlign w:val="center"/>
          </w:tcPr>
          <w:p w14:paraId="5C404ED1"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Headline</w:t>
            </w:r>
          </w:p>
        </w:tc>
        <w:tc>
          <w:tcPr>
            <w:tcW w:w="7979" w:type="dxa"/>
            <w:shd w:val="clear" w:color="auto" w:fill="DAE9F7"/>
            <w:vAlign w:val="center"/>
          </w:tcPr>
          <w:p w14:paraId="2A1C8ECE" w14:textId="77777777" w:rsidR="007B6FF6" w:rsidRDefault="00A96663">
            <w:pPr>
              <w:pStyle w:val="TableData"/>
              <w:keepNext/>
              <w:spacing w:before="20" w:after="20"/>
              <w:jc w:val="center"/>
            </w:pPr>
            <w:r>
              <w:rPr>
                <w:rFonts w:ascii="Times New Roman" w:eastAsia="Times New Roman" w:hAnsi="Times New Roman" w:cs="Times New Roman"/>
                <w:b/>
                <w:sz w:val="18"/>
              </w:rPr>
              <w:t>Sub-text</w:t>
            </w:r>
          </w:p>
        </w:tc>
      </w:tr>
      <w:tr w:rsidR="007B6FF6" w14:paraId="75A27DEA" w14:textId="77777777">
        <w:trPr>
          <w:cantSplit/>
          <w:jc w:val="center"/>
        </w:trPr>
        <w:tc>
          <w:tcPr>
            <w:tcW w:w="1367" w:type="dxa"/>
            <w:vAlign w:val="center"/>
          </w:tcPr>
          <w:p w14:paraId="0B1C1CBE" w14:textId="77777777" w:rsidR="007B6FF6" w:rsidRDefault="00A96663">
            <w:pPr>
              <w:pStyle w:val="TableData"/>
              <w:keepNext/>
              <w:spacing w:before="20" w:after="20"/>
            </w:pPr>
            <w:r>
              <w:rPr>
                <w:rFonts w:ascii="Times New Roman" w:eastAsia="Times New Roman" w:hAnsi="Times New Roman" w:cs="Times New Roman"/>
                <w:b/>
                <w:sz w:val="18"/>
              </w:rPr>
              <w:t>READY</w:t>
            </w:r>
          </w:p>
        </w:tc>
        <w:tc>
          <w:tcPr>
            <w:tcW w:w="7979" w:type="dxa"/>
            <w:vAlign w:val="center"/>
          </w:tcPr>
          <w:p w14:paraId="508767B5" w14:textId="77777777" w:rsidR="007B6FF6" w:rsidRDefault="00A96663">
            <w:pPr>
              <w:pStyle w:val="TableData"/>
              <w:keepNext/>
              <w:spacing w:before="20" w:after="20"/>
            </w:pPr>
            <w:r>
              <w:rPr>
                <w:rFonts w:ascii="Consolas" w:eastAsia="Consolas" w:hAnsi="Consolas" w:cs="Consolas"/>
                <w:sz w:val="17"/>
              </w:rPr>
              <w:t>Harness on J-MTX. Run continuity and resistance; HV unlocks only after both pass.</w:t>
            </w:r>
          </w:p>
        </w:tc>
      </w:tr>
      <w:tr w:rsidR="007B6FF6" w14:paraId="64F9D72D" w14:textId="77777777">
        <w:trPr>
          <w:cantSplit/>
          <w:jc w:val="center"/>
        </w:trPr>
        <w:tc>
          <w:tcPr>
            <w:tcW w:w="1367" w:type="dxa"/>
            <w:vAlign w:val="center"/>
          </w:tcPr>
          <w:p w14:paraId="75C5812D" w14:textId="77777777" w:rsidR="007B6FF6" w:rsidRDefault="00A96663">
            <w:pPr>
              <w:pStyle w:val="TableData"/>
              <w:keepNext/>
              <w:spacing w:before="20" w:after="20"/>
            </w:pPr>
            <w:r>
              <w:rPr>
                <w:rFonts w:ascii="Times New Roman" w:eastAsia="Times New Roman" w:hAnsi="Times New Roman" w:cs="Times New Roman"/>
                <w:b/>
                <w:sz w:val="18"/>
              </w:rPr>
              <w:t>RUNNING</w:t>
            </w:r>
          </w:p>
        </w:tc>
        <w:tc>
          <w:tcPr>
            <w:tcW w:w="7979" w:type="dxa"/>
            <w:vAlign w:val="center"/>
          </w:tcPr>
          <w:p w14:paraId="34F98F43" w14:textId="77777777" w:rsidR="007B6FF6" w:rsidRDefault="00A96663">
            <w:pPr>
              <w:pStyle w:val="TableData"/>
              <w:keepNext/>
              <w:spacing w:before="20" w:after="20"/>
            </w:pPr>
            <w:r>
              <w:rPr>
                <w:rFonts w:ascii="Times New Roman" w:eastAsia="Times New Roman" w:hAnsi="Times New Roman" w:cs="Times New Roman"/>
                <w:sz w:val="18"/>
              </w:rPr>
              <w:t xml:space="preserve">A line naming the test, for example </w:t>
            </w:r>
            <w:r>
              <w:rPr>
                <w:rFonts w:ascii="Consolas" w:eastAsia="Consolas" w:hAnsi="Consolas" w:cs="Consolas"/>
                <w:sz w:val="17"/>
              </w:rPr>
              <w:t>J-MTX - testing the pairs the netlist expects.</w:t>
            </w:r>
            <w:r>
              <w:rPr>
                <w:rFonts w:ascii="Times New Roman" w:eastAsia="Times New Roman" w:hAnsi="Times New Roman" w:cs="Times New Roman"/>
                <w:sz w:val="18"/>
              </w:rPr>
              <w:t xml:space="preserve"> or </w:t>
            </w:r>
            <w:r>
              <w:rPr>
                <w:rFonts w:ascii="Consolas" w:eastAsia="Consolas" w:hAnsi="Consolas" w:cs="Consolas"/>
                <w:sz w:val="17"/>
              </w:rPr>
              <w:t>J-HV - 500 V across each net in turn.</w:t>
            </w:r>
          </w:p>
        </w:tc>
      </w:tr>
      <w:tr w:rsidR="007B6FF6" w14:paraId="02145F81" w14:textId="77777777">
        <w:trPr>
          <w:cantSplit/>
          <w:jc w:val="center"/>
        </w:trPr>
        <w:tc>
          <w:tcPr>
            <w:tcW w:w="1367" w:type="dxa"/>
            <w:vAlign w:val="center"/>
          </w:tcPr>
          <w:p w14:paraId="5FC0D162" w14:textId="77777777" w:rsidR="007B6FF6" w:rsidRDefault="00A96663">
            <w:pPr>
              <w:pStyle w:val="TableData"/>
              <w:keepNext/>
              <w:spacing w:before="20" w:after="20"/>
            </w:pPr>
            <w:r>
              <w:rPr>
                <w:rFonts w:ascii="Times New Roman" w:eastAsia="Times New Roman" w:hAnsi="Times New Roman" w:cs="Times New Roman"/>
                <w:b/>
                <w:sz w:val="18"/>
              </w:rPr>
              <w:t>PARTIAL</w:t>
            </w:r>
          </w:p>
        </w:tc>
        <w:tc>
          <w:tcPr>
            <w:tcW w:w="7979" w:type="dxa"/>
            <w:vAlign w:val="center"/>
          </w:tcPr>
          <w:p w14:paraId="032D75FF" w14:textId="77777777" w:rsidR="007B6FF6" w:rsidRDefault="00A96663">
            <w:pPr>
              <w:pStyle w:val="TableData"/>
              <w:keepNext/>
              <w:spacing w:before="20" w:after="20"/>
            </w:pPr>
            <w:r>
              <w:rPr>
                <w:rFonts w:ascii="Times New Roman" w:eastAsia="Times New Roman" w:hAnsi="Times New Roman" w:cs="Times New Roman"/>
                <w:sz w:val="18"/>
              </w:rPr>
              <w:t xml:space="preserve">One of the two Mode 1 tests has not run: </w:t>
            </w:r>
            <w:r>
              <w:rPr>
                <w:rFonts w:ascii="Consolas" w:eastAsia="Consolas" w:hAnsi="Consolas" w:cs="Consolas"/>
                <w:sz w:val="17"/>
              </w:rPr>
              <w:t>Continuity has not run yet. Both must pass before HV unlocks.</w:t>
            </w:r>
            <w:r>
              <w:rPr>
                <w:rFonts w:ascii="Times New Roman" w:eastAsia="Times New Roman" w:hAnsi="Times New Roman" w:cs="Times New Roman"/>
                <w:sz w:val="18"/>
              </w:rPr>
              <w:t xml:space="preserve"> (or the same for Resistance).</w:t>
            </w:r>
          </w:p>
        </w:tc>
      </w:tr>
      <w:tr w:rsidR="007B6FF6" w14:paraId="7D66B606" w14:textId="77777777">
        <w:trPr>
          <w:cantSplit/>
          <w:jc w:val="center"/>
        </w:trPr>
        <w:tc>
          <w:tcPr>
            <w:tcW w:w="1367" w:type="dxa"/>
            <w:vAlign w:val="center"/>
          </w:tcPr>
          <w:p w14:paraId="62A07D41" w14:textId="77777777" w:rsidR="007B6FF6" w:rsidRDefault="00A96663">
            <w:pPr>
              <w:pStyle w:val="TableData"/>
              <w:keepNext/>
              <w:spacing w:before="20" w:after="20"/>
            </w:pPr>
            <w:r>
              <w:rPr>
                <w:rFonts w:ascii="Times New Roman" w:eastAsia="Times New Roman" w:hAnsi="Times New Roman" w:cs="Times New Roman"/>
                <w:b/>
                <w:sz w:val="18"/>
              </w:rPr>
              <w:t>FAIL</w:t>
            </w:r>
          </w:p>
        </w:tc>
        <w:tc>
          <w:tcPr>
            <w:tcW w:w="7979" w:type="dxa"/>
            <w:vAlign w:val="center"/>
          </w:tcPr>
          <w:p w14:paraId="41F20997" w14:textId="77777777" w:rsidR="007B6FF6" w:rsidRDefault="00A96663">
            <w:pPr>
              <w:pStyle w:val="TableData"/>
              <w:keepNext/>
              <w:spacing w:before="20" w:after="20"/>
            </w:pPr>
            <w:r>
              <w:rPr>
                <w:rFonts w:ascii="Consolas" w:eastAsia="Consolas" w:hAnsi="Consolas" w:cs="Consolas"/>
                <w:sz w:val="17"/>
              </w:rPr>
              <w:t>Mode 1 failed on J-MTX. The harness stays where it is - HV is not attempted.</w:t>
            </w:r>
          </w:p>
        </w:tc>
      </w:tr>
      <w:tr w:rsidR="007B6FF6" w14:paraId="3D367FCA" w14:textId="77777777">
        <w:trPr>
          <w:cantSplit/>
          <w:jc w:val="center"/>
        </w:trPr>
        <w:tc>
          <w:tcPr>
            <w:tcW w:w="1367" w:type="dxa"/>
            <w:vAlign w:val="center"/>
          </w:tcPr>
          <w:p w14:paraId="68621204" w14:textId="77777777" w:rsidR="007B6FF6" w:rsidRDefault="00A96663">
            <w:pPr>
              <w:pStyle w:val="TableData"/>
              <w:keepNext/>
              <w:spacing w:before="20" w:after="20"/>
            </w:pPr>
            <w:r>
              <w:rPr>
                <w:rFonts w:ascii="Times New Roman" w:eastAsia="Times New Roman" w:hAnsi="Times New Roman" w:cs="Times New Roman"/>
                <w:b/>
                <w:sz w:val="18"/>
              </w:rPr>
              <w:t>MOVE DUT</w:t>
            </w:r>
          </w:p>
        </w:tc>
        <w:tc>
          <w:tcPr>
            <w:tcW w:w="7979" w:type="dxa"/>
            <w:vAlign w:val="center"/>
          </w:tcPr>
          <w:p w14:paraId="155A1DD0" w14:textId="77777777" w:rsidR="007B6FF6" w:rsidRDefault="00A96663">
            <w:pPr>
              <w:pStyle w:val="TableData"/>
              <w:keepNext/>
              <w:spacing w:before="20" w:after="20"/>
            </w:pPr>
            <w:r>
              <w:rPr>
                <w:rFonts w:ascii="Consolas" w:eastAsia="Consolas" w:hAnsi="Consolas" w:cs="Consolas"/>
                <w:sz w:val="17"/>
              </w:rPr>
              <w:t>Continuity and resistance passed on J-MTX. Move the harness to the HV fixture.</w:t>
            </w:r>
          </w:p>
        </w:tc>
      </w:tr>
      <w:tr w:rsidR="007B6FF6" w14:paraId="57426439" w14:textId="77777777">
        <w:trPr>
          <w:cantSplit/>
          <w:jc w:val="center"/>
        </w:trPr>
        <w:tc>
          <w:tcPr>
            <w:tcW w:w="1367" w:type="dxa"/>
            <w:vAlign w:val="center"/>
          </w:tcPr>
          <w:p w14:paraId="6ED1504E" w14:textId="77777777" w:rsidR="007B6FF6" w:rsidRDefault="00A96663">
            <w:pPr>
              <w:pStyle w:val="TableData"/>
              <w:keepNext/>
              <w:spacing w:before="20" w:after="20"/>
            </w:pPr>
            <w:r>
              <w:rPr>
                <w:rFonts w:ascii="Times New Roman" w:eastAsia="Times New Roman" w:hAnsi="Times New Roman" w:cs="Times New Roman"/>
                <w:b/>
                <w:sz w:val="18"/>
              </w:rPr>
              <w:t>ARMED</w:t>
            </w:r>
          </w:p>
        </w:tc>
        <w:tc>
          <w:tcPr>
            <w:tcW w:w="7979" w:type="dxa"/>
            <w:vAlign w:val="center"/>
          </w:tcPr>
          <w:p w14:paraId="6F02BE10" w14:textId="77777777" w:rsidR="007B6FF6" w:rsidRDefault="00A96663">
            <w:pPr>
              <w:pStyle w:val="TableData"/>
              <w:keepNext/>
              <w:spacing w:before="20" w:after="20"/>
            </w:pPr>
            <w:r>
              <w:rPr>
                <w:rFonts w:ascii="Consolas" w:eastAsia="Consolas" w:hAnsi="Consolas" w:cs="Consolas"/>
                <w:sz w:val="17"/>
              </w:rPr>
              <w:t>Harness on J-HV1-N. Press Run Insulation - you will be asked to confirm before 500 V is applied.</w:t>
            </w:r>
          </w:p>
        </w:tc>
      </w:tr>
    </w:tbl>
    <w:p w14:paraId="290BB4A7" w14:textId="20906926" w:rsidR="007B6FF6" w:rsidRDefault="00A96663">
      <w:pPr>
        <w:pStyle w:val="Caption"/>
        <w:jc w:val="center"/>
      </w:pPr>
      <w:bookmarkStart w:id="27" w:name="_Toc243683659"/>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8</w:t>
      </w:r>
      <w:r>
        <w:rPr>
          <w:rFonts w:ascii="Times New Roman" w:eastAsia="Times New Roman" w:hAnsi="Times New Roman" w:cs="Times New Roman"/>
        </w:rPr>
        <w:fldChar w:fldCharType="end"/>
      </w:r>
      <w:r>
        <w:rPr>
          <w:rFonts w:ascii="Times New Roman" w:eastAsia="Times New Roman" w:hAnsi="Times New Roman" w:cs="Times New Roman"/>
        </w:rPr>
        <w:t>: Verdict headlines</w:t>
      </w:r>
      <w:bookmarkEnd w:id="27"/>
    </w:p>
    <w:p w14:paraId="411E2B42" w14:textId="77777777" w:rsidR="007B6FF6" w:rsidRDefault="00A96663">
      <w:pPr>
        <w:pStyle w:val="BodyText"/>
        <w:jc w:val="both"/>
      </w:pPr>
      <w:r>
        <w:rPr>
          <w:rFonts w:ascii="Times New Roman" w:eastAsia="Times New Roman" w:hAnsi="Times New Roman" w:cs="Times New Roman"/>
        </w:rPr>
        <w:t xml:space="preserve">Under the headline are three values: </w:t>
      </w:r>
      <w:r>
        <w:rPr>
          <w:rFonts w:ascii="Times New Roman" w:eastAsia="Times New Roman" w:hAnsi="Times New Roman" w:cs="Times New Roman"/>
          <w:b/>
        </w:rPr>
        <w:t>Elapsed</w:t>
      </w:r>
      <w:r>
        <w:rPr>
          <w:rFonts w:ascii="Times New Roman" w:eastAsia="Times New Roman" w:hAnsi="Times New Roman" w:cs="Times New Roman"/>
        </w:rPr>
        <w:t xml:space="preserve"> (</w:t>
      </w:r>
      <w:r>
        <w:rPr>
          <w:rFonts w:ascii="Consolas" w:eastAsia="Consolas" w:hAnsi="Consolas" w:cs="Consolas"/>
          <w:sz w:val="21"/>
        </w:rPr>
        <w:t>00.0 s</w:t>
      </w:r>
      <w:r>
        <w:rPr>
          <w:rFonts w:ascii="Times New Roman" w:eastAsia="Times New Roman" w:hAnsi="Times New Roman" w:cs="Times New Roman"/>
        </w:rPr>
        <w:t xml:space="preserve"> when idle; while a test runs it shows progress as </w:t>
      </w:r>
      <w:r>
        <w:rPr>
          <w:rFonts w:ascii="Consolas" w:eastAsia="Consolas" w:hAnsi="Consolas" w:cs="Consolas"/>
          <w:sz w:val="21"/>
        </w:rPr>
        <w:t>done / total</w:t>
      </w:r>
      <w:r>
        <w:rPr>
          <w:rFonts w:ascii="Times New Roman" w:eastAsia="Times New Roman" w:hAnsi="Times New Roman" w:cs="Times New Roman"/>
        </w:rPr>
        <w:t xml:space="preserve">, for example </w:t>
      </w:r>
      <w:r>
        <w:rPr>
          <w:rFonts w:ascii="Consolas" w:eastAsia="Consolas" w:hAnsi="Consolas" w:cs="Consolas"/>
          <w:sz w:val="21"/>
        </w:rPr>
        <w:t>37 / 128</w:t>
      </w:r>
      <w:r>
        <w:rPr>
          <w:rFonts w:ascii="Times New Roman" w:eastAsia="Times New Roman" w:hAnsi="Times New Roman" w:cs="Times New Roman"/>
        </w:rPr>
        <w:t xml:space="preserve">), </w:t>
      </w:r>
      <w:r>
        <w:rPr>
          <w:rFonts w:ascii="Times New Roman" w:eastAsia="Times New Roman" w:hAnsi="Times New Roman" w:cs="Times New Roman"/>
          <w:b/>
        </w:rPr>
        <w:t>Running</w:t>
      </w:r>
      <w:r>
        <w:rPr>
          <w:rFonts w:ascii="Times New Roman" w:eastAsia="Times New Roman" w:hAnsi="Times New Roman" w:cs="Times New Roman"/>
        </w:rPr>
        <w:t xml:space="preserve"> (the stage: </w:t>
      </w:r>
      <w:r>
        <w:rPr>
          <w:rFonts w:ascii="Consolas" w:eastAsia="Consolas" w:hAnsi="Consolas" w:cs="Consolas"/>
          <w:sz w:val="21"/>
        </w:rPr>
        <w:t>Continuity · J-MTX</w:t>
      </w:r>
      <w:r>
        <w:rPr>
          <w:rFonts w:ascii="Times New Roman" w:eastAsia="Times New Roman" w:hAnsi="Times New Roman" w:cs="Times New Roman"/>
        </w:rPr>
        <w:t xml:space="preserve">, </w:t>
      </w:r>
      <w:r>
        <w:rPr>
          <w:rFonts w:ascii="Consolas" w:eastAsia="Consolas" w:hAnsi="Consolas" w:cs="Consolas"/>
          <w:sz w:val="21"/>
        </w:rPr>
        <w:t>Resistance · J-MTX</w:t>
      </w:r>
      <w:r>
        <w:rPr>
          <w:rFonts w:ascii="Times New Roman" w:eastAsia="Times New Roman" w:hAnsi="Times New Roman" w:cs="Times New Roman"/>
        </w:rPr>
        <w:t xml:space="preserve">, </w:t>
      </w:r>
      <w:r>
        <w:rPr>
          <w:rFonts w:ascii="Consolas" w:eastAsia="Consolas" w:hAnsi="Consolas" w:cs="Consolas"/>
          <w:sz w:val="21"/>
        </w:rPr>
        <w:t>Insulation · J-HV</w:t>
      </w:r>
      <w:r>
        <w:rPr>
          <w:rFonts w:ascii="Times New Roman" w:eastAsia="Times New Roman" w:hAnsi="Times New Roman" w:cs="Times New Roman"/>
        </w:rPr>
        <w:t xml:space="preserve">, </w:t>
      </w:r>
      <w:r>
        <w:rPr>
          <w:rFonts w:ascii="Consolas" w:eastAsia="Consolas" w:hAnsi="Consolas" w:cs="Consolas"/>
          <w:sz w:val="21"/>
        </w:rPr>
        <w:t>handover</w:t>
      </w:r>
      <w:r>
        <w:rPr>
          <w:rFonts w:ascii="Times New Roman" w:eastAsia="Times New Roman" w:hAnsi="Times New Roman" w:cs="Times New Roman"/>
        </w:rPr>
        <w:t xml:space="preserve"> or </w:t>
      </w:r>
      <w:r>
        <w:rPr>
          <w:rFonts w:ascii="Consolas" w:eastAsia="Consolas" w:hAnsi="Consolas" w:cs="Consolas"/>
          <w:sz w:val="21"/>
        </w:rPr>
        <w:t>HV ready</w:t>
      </w:r>
      <w:r>
        <w:rPr>
          <w:rFonts w:ascii="Times New Roman" w:eastAsia="Times New Roman" w:hAnsi="Times New Roman" w:cs="Times New Roman"/>
        </w:rPr>
        <w:t xml:space="preserve">) and </w:t>
      </w:r>
      <w:r>
        <w:rPr>
          <w:rFonts w:ascii="Times New Roman" w:eastAsia="Times New Roman" w:hAnsi="Times New Roman" w:cs="Times New Roman"/>
          <w:b/>
        </w:rPr>
        <w:t>Faults</w:t>
      </w:r>
      <w:r>
        <w:rPr>
          <w:rFonts w:ascii="Times New Roman" w:eastAsia="Times New Roman" w:hAnsi="Times New Roman" w:cs="Times New Roman"/>
        </w:rPr>
        <w:t xml:space="preserve"> (</w:t>
      </w:r>
      <w:r>
        <w:rPr>
          <w:rFonts w:ascii="Consolas" w:eastAsia="Consolas" w:hAnsi="Consolas" w:cs="Consolas"/>
          <w:sz w:val="21"/>
        </w:rPr>
        <w:t>-</w:t>
      </w:r>
      <w:r>
        <w:rPr>
          <w:rFonts w:ascii="Times New Roman" w:eastAsia="Times New Roman" w:hAnsi="Times New Roman" w:cs="Times New Roman"/>
        </w:rPr>
        <w:t xml:space="preserve"> when idle, otherwise the number of open fault entries).</w:t>
      </w:r>
    </w:p>
    <w:p w14:paraId="3D6E4C7B" w14:textId="77777777" w:rsidR="007B6FF6" w:rsidRDefault="00A96663">
      <w:pPr>
        <w:pStyle w:val="Heading2"/>
      </w:pPr>
      <w:bookmarkStart w:id="28" w:name="_Toc243683574"/>
      <w:r>
        <w:t>Big round button</w:t>
      </w:r>
      <w:bookmarkEnd w:id="28"/>
    </w:p>
    <w:p w14:paraId="4B78EBCA" w14:textId="77777777" w:rsidR="007B6FF6" w:rsidRDefault="00A96663">
      <w:pPr>
        <w:pStyle w:val="BodyText"/>
        <w:jc w:val="both"/>
      </w:pPr>
      <w:r>
        <w:rPr>
          <w:rFonts w:ascii="Times New Roman" w:eastAsia="Times New Roman" w:hAnsi="Times New Roman" w:cs="Times New Roman"/>
        </w:rPr>
        <w:t>The large round button on the right of the verdict panel is the main control. Its label and effect depend on the state. The keyboard shortcut F5 does the same as pressing it, but only when no test is running.</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168"/>
        <w:gridCol w:w="4088"/>
        <w:gridCol w:w="4090"/>
      </w:tblGrid>
      <w:tr w:rsidR="007B6FF6" w14:paraId="48B024A1" w14:textId="77777777">
        <w:trPr>
          <w:cantSplit/>
          <w:tblHeader/>
          <w:jc w:val="center"/>
        </w:trPr>
        <w:tc>
          <w:tcPr>
            <w:tcW w:w="1168" w:type="dxa"/>
            <w:shd w:val="clear" w:color="auto" w:fill="DAE9F7"/>
            <w:vAlign w:val="center"/>
          </w:tcPr>
          <w:p w14:paraId="78FA8DCE" w14:textId="77777777" w:rsidR="007B6FF6" w:rsidRDefault="00A96663">
            <w:pPr>
              <w:pStyle w:val="TableData"/>
              <w:keepNext/>
              <w:spacing w:before="20" w:after="20"/>
              <w:jc w:val="center"/>
            </w:pPr>
            <w:r>
              <w:rPr>
                <w:rFonts w:ascii="Times New Roman" w:eastAsia="Times New Roman" w:hAnsi="Times New Roman" w:cs="Times New Roman"/>
                <w:b/>
                <w:sz w:val="18"/>
              </w:rPr>
              <w:t>Label (hint)</w:t>
            </w:r>
          </w:p>
        </w:tc>
        <w:tc>
          <w:tcPr>
            <w:tcW w:w="4088" w:type="dxa"/>
            <w:shd w:val="clear" w:color="auto" w:fill="DAE9F7"/>
            <w:vAlign w:val="center"/>
          </w:tcPr>
          <w:p w14:paraId="3F1F077B" w14:textId="77777777" w:rsidR="007B6FF6" w:rsidRDefault="00A96663">
            <w:pPr>
              <w:pStyle w:val="TableData"/>
              <w:keepNext/>
              <w:spacing w:before="20" w:after="20"/>
              <w:jc w:val="center"/>
            </w:pPr>
            <w:r>
              <w:rPr>
                <w:rFonts w:ascii="Times New Roman" w:eastAsia="Times New Roman" w:hAnsi="Times New Roman" w:cs="Times New Roman"/>
                <w:b/>
                <w:sz w:val="18"/>
              </w:rPr>
              <w:t>When it appears</w:t>
            </w:r>
          </w:p>
        </w:tc>
        <w:tc>
          <w:tcPr>
            <w:tcW w:w="4090" w:type="dxa"/>
            <w:shd w:val="clear" w:color="auto" w:fill="DAE9F7"/>
            <w:vAlign w:val="center"/>
          </w:tcPr>
          <w:p w14:paraId="246EC60A" w14:textId="77777777" w:rsidR="007B6FF6" w:rsidRDefault="00A96663">
            <w:pPr>
              <w:pStyle w:val="TableData"/>
              <w:keepNext/>
              <w:spacing w:before="20" w:after="20"/>
              <w:jc w:val="center"/>
            </w:pPr>
            <w:r>
              <w:rPr>
                <w:rFonts w:ascii="Times New Roman" w:eastAsia="Times New Roman" w:hAnsi="Times New Roman" w:cs="Times New Roman"/>
                <w:b/>
                <w:sz w:val="18"/>
              </w:rPr>
              <w:t>What pressing it does</w:t>
            </w:r>
          </w:p>
        </w:tc>
      </w:tr>
      <w:tr w:rsidR="007B6FF6" w14:paraId="5E7924F9" w14:textId="77777777">
        <w:trPr>
          <w:cantSplit/>
          <w:jc w:val="center"/>
        </w:trPr>
        <w:tc>
          <w:tcPr>
            <w:tcW w:w="1168" w:type="dxa"/>
            <w:vAlign w:val="center"/>
          </w:tcPr>
          <w:p w14:paraId="287A1AC4" w14:textId="77777777" w:rsidR="007B6FF6" w:rsidRDefault="00A96663">
            <w:pPr>
              <w:pStyle w:val="TableData"/>
              <w:keepNext/>
              <w:spacing w:before="20" w:after="20"/>
            </w:pPr>
            <w:r>
              <w:rPr>
                <w:rFonts w:ascii="Times New Roman" w:eastAsia="Times New Roman" w:hAnsi="Times New Roman" w:cs="Times New Roman"/>
                <w:sz w:val="18"/>
              </w:rPr>
              <w:t>Stop (Esc)</w:t>
            </w:r>
          </w:p>
        </w:tc>
        <w:tc>
          <w:tcPr>
            <w:tcW w:w="4088" w:type="dxa"/>
            <w:vAlign w:val="center"/>
          </w:tcPr>
          <w:p w14:paraId="6F61A8B8" w14:textId="77777777" w:rsidR="007B6FF6" w:rsidRDefault="00A96663">
            <w:pPr>
              <w:pStyle w:val="TableData"/>
              <w:keepNext/>
              <w:spacing w:before="20" w:after="20"/>
            </w:pPr>
            <w:r>
              <w:rPr>
                <w:rFonts w:ascii="Times New Roman" w:eastAsia="Times New Roman" w:hAnsi="Times New Roman" w:cs="Times New Roman"/>
                <w:sz w:val="18"/>
              </w:rPr>
              <w:t>A test is running.</w:t>
            </w:r>
          </w:p>
        </w:tc>
        <w:tc>
          <w:tcPr>
            <w:tcW w:w="4090" w:type="dxa"/>
            <w:vAlign w:val="center"/>
          </w:tcPr>
          <w:p w14:paraId="10927AAE" w14:textId="77777777" w:rsidR="007B6FF6" w:rsidRDefault="00A96663">
            <w:pPr>
              <w:pStyle w:val="TableData"/>
              <w:keepNext/>
              <w:spacing w:before="20" w:after="20"/>
            </w:pPr>
            <w:r>
              <w:rPr>
                <w:rFonts w:ascii="Times New Roman" w:eastAsia="Times New Roman" w:hAnsi="Times New Roman" w:cs="Times New Roman"/>
                <w:sz w:val="18"/>
              </w:rPr>
              <w:t>Sends the abort command to the instrument, then resets the GUI (see Section 16.3).</w:t>
            </w:r>
          </w:p>
        </w:tc>
      </w:tr>
      <w:tr w:rsidR="007B6FF6" w14:paraId="272A3EE7" w14:textId="77777777">
        <w:trPr>
          <w:cantSplit/>
          <w:jc w:val="center"/>
        </w:trPr>
        <w:tc>
          <w:tcPr>
            <w:tcW w:w="1168" w:type="dxa"/>
            <w:vAlign w:val="center"/>
          </w:tcPr>
          <w:p w14:paraId="688C5466" w14:textId="77777777" w:rsidR="007B6FF6" w:rsidRDefault="00A96663">
            <w:pPr>
              <w:pStyle w:val="TableData"/>
              <w:keepNext/>
              <w:spacing w:before="20" w:after="20"/>
            </w:pPr>
            <w:r>
              <w:rPr>
                <w:rFonts w:ascii="Times New Roman" w:eastAsia="Times New Roman" w:hAnsi="Times New Roman" w:cs="Times New Roman"/>
                <w:sz w:val="18"/>
              </w:rPr>
              <w:t>Move DUT (see below)</w:t>
            </w:r>
          </w:p>
        </w:tc>
        <w:tc>
          <w:tcPr>
            <w:tcW w:w="4088" w:type="dxa"/>
            <w:vAlign w:val="center"/>
          </w:tcPr>
          <w:p w14:paraId="6A8EB521" w14:textId="77777777" w:rsidR="007B6FF6" w:rsidRDefault="00A96663">
            <w:pPr>
              <w:pStyle w:val="TableData"/>
              <w:keepNext/>
              <w:spacing w:before="20" w:after="20"/>
            </w:pPr>
            <w:r>
              <w:rPr>
                <w:rFonts w:ascii="Times New Roman" w:eastAsia="Times New Roman" w:hAnsi="Times New Roman" w:cs="Times New Roman"/>
                <w:sz w:val="18"/>
              </w:rPr>
              <w:t>Continuity and resistance have both passed and the harness has not been declared moved.</w:t>
            </w:r>
          </w:p>
        </w:tc>
        <w:tc>
          <w:tcPr>
            <w:tcW w:w="4090" w:type="dxa"/>
            <w:vAlign w:val="center"/>
          </w:tcPr>
          <w:p w14:paraId="7FC7984A" w14:textId="77777777" w:rsidR="007B6FF6" w:rsidRDefault="00A96663">
            <w:pPr>
              <w:pStyle w:val="TableData"/>
              <w:keepNext/>
              <w:spacing w:before="20" w:after="20"/>
            </w:pPr>
            <w:r>
              <w:rPr>
                <w:rFonts w:ascii="Times New Roman" w:eastAsia="Times New Roman" w:hAnsi="Times New Roman" w:cs="Times New Roman"/>
                <w:sz w:val="18"/>
              </w:rPr>
              <w:t>Disabled. Use the Harness moved button in the handover panel.</w:t>
            </w:r>
          </w:p>
        </w:tc>
      </w:tr>
      <w:tr w:rsidR="007B6FF6" w14:paraId="0907522A" w14:textId="77777777">
        <w:trPr>
          <w:cantSplit/>
          <w:jc w:val="center"/>
        </w:trPr>
        <w:tc>
          <w:tcPr>
            <w:tcW w:w="1168" w:type="dxa"/>
            <w:vAlign w:val="center"/>
          </w:tcPr>
          <w:p w14:paraId="1ABBECAD" w14:textId="77777777" w:rsidR="007B6FF6" w:rsidRDefault="00A96663">
            <w:pPr>
              <w:pStyle w:val="TableData"/>
              <w:keepNext/>
              <w:spacing w:before="20" w:after="20"/>
            </w:pPr>
            <w:r>
              <w:rPr>
                <w:rFonts w:ascii="Times New Roman" w:eastAsia="Times New Roman" w:hAnsi="Times New Roman" w:cs="Times New Roman"/>
                <w:sz w:val="18"/>
              </w:rPr>
              <w:t>Run Insul (500 V)</w:t>
            </w:r>
          </w:p>
        </w:tc>
        <w:tc>
          <w:tcPr>
            <w:tcW w:w="4088" w:type="dxa"/>
            <w:vAlign w:val="center"/>
          </w:tcPr>
          <w:p w14:paraId="36736AA3" w14:textId="77777777" w:rsidR="007B6FF6" w:rsidRDefault="00A96663">
            <w:pPr>
              <w:pStyle w:val="TableData"/>
              <w:keepNext/>
              <w:spacing w:before="20" w:after="20"/>
            </w:pPr>
            <w:r>
              <w:rPr>
                <w:rFonts w:ascii="Times New Roman" w:eastAsia="Times New Roman" w:hAnsi="Times New Roman" w:cs="Times New Roman"/>
                <w:sz w:val="18"/>
              </w:rPr>
              <w:t>The instrument reports the harness is on J-HV and insulation has no result.</w:t>
            </w:r>
          </w:p>
        </w:tc>
        <w:tc>
          <w:tcPr>
            <w:tcW w:w="4090" w:type="dxa"/>
            <w:vAlign w:val="center"/>
          </w:tcPr>
          <w:p w14:paraId="04CEB520" w14:textId="77777777" w:rsidR="007B6FF6" w:rsidRDefault="00A96663">
            <w:pPr>
              <w:pStyle w:val="TableData"/>
              <w:keepNext/>
              <w:spacing w:before="20" w:after="20"/>
            </w:pPr>
            <w:r>
              <w:rPr>
                <w:rFonts w:ascii="Times New Roman" w:eastAsia="Times New Roman" w:hAnsi="Times New Roman" w:cs="Times New Roman"/>
                <w:sz w:val="18"/>
              </w:rPr>
              <w:t>Starts the HV start sequence (Section 13.3).</w:t>
            </w:r>
          </w:p>
        </w:tc>
      </w:tr>
      <w:tr w:rsidR="007B6FF6" w14:paraId="27BA99AC" w14:textId="77777777">
        <w:trPr>
          <w:cantSplit/>
          <w:jc w:val="center"/>
        </w:trPr>
        <w:tc>
          <w:tcPr>
            <w:tcW w:w="1168" w:type="dxa"/>
            <w:vAlign w:val="center"/>
          </w:tcPr>
          <w:p w14:paraId="78E7B7F2" w14:textId="77777777" w:rsidR="007B6FF6" w:rsidRDefault="00A96663">
            <w:pPr>
              <w:pStyle w:val="TableData"/>
              <w:keepNext/>
              <w:spacing w:before="20" w:after="20"/>
            </w:pPr>
            <w:r>
              <w:rPr>
                <w:rFonts w:ascii="Times New Roman" w:eastAsia="Times New Roman" w:hAnsi="Times New Roman" w:cs="Times New Roman"/>
                <w:sz w:val="18"/>
              </w:rPr>
              <w:t>Run Mode 1 (F5)</w:t>
            </w:r>
          </w:p>
        </w:tc>
        <w:tc>
          <w:tcPr>
            <w:tcW w:w="4088" w:type="dxa"/>
            <w:vAlign w:val="center"/>
          </w:tcPr>
          <w:p w14:paraId="6C88C2EF" w14:textId="77777777" w:rsidR="007B6FF6" w:rsidRDefault="00A96663">
            <w:pPr>
              <w:pStyle w:val="TableData"/>
              <w:keepNext/>
              <w:spacing w:before="20" w:after="20"/>
            </w:pPr>
            <w:r>
              <w:rPr>
                <w:rFonts w:ascii="Times New Roman" w:eastAsia="Times New Roman" w:hAnsi="Times New Roman" w:cs="Times New Roman"/>
                <w:sz w:val="18"/>
              </w:rPr>
              <w:t>Neither Mode 1 test has a result.</w:t>
            </w:r>
          </w:p>
        </w:tc>
        <w:tc>
          <w:tcPr>
            <w:tcW w:w="4090" w:type="dxa"/>
            <w:vAlign w:val="center"/>
          </w:tcPr>
          <w:p w14:paraId="55AB4D20" w14:textId="77777777" w:rsidR="007B6FF6" w:rsidRDefault="00A96663">
            <w:pPr>
              <w:pStyle w:val="TableData"/>
              <w:keepNext/>
              <w:spacing w:before="20" w:after="20"/>
            </w:pPr>
            <w:r>
              <w:rPr>
                <w:rFonts w:ascii="Times New Roman" w:eastAsia="Times New Roman" w:hAnsi="Times New Roman" w:cs="Times New Roman"/>
                <w:sz w:val="18"/>
              </w:rPr>
              <w:t>Starts continuity. If netlist mode is selected and no MTX netlist is loaded, opens the Select the MTX netlist dialog instead.</w:t>
            </w:r>
          </w:p>
        </w:tc>
      </w:tr>
      <w:tr w:rsidR="007B6FF6" w14:paraId="2F9BB73C" w14:textId="77777777">
        <w:trPr>
          <w:cantSplit/>
          <w:jc w:val="center"/>
        </w:trPr>
        <w:tc>
          <w:tcPr>
            <w:tcW w:w="1168" w:type="dxa"/>
            <w:vAlign w:val="center"/>
          </w:tcPr>
          <w:p w14:paraId="3CA6152E" w14:textId="77777777" w:rsidR="007B6FF6" w:rsidRDefault="00A96663">
            <w:pPr>
              <w:pStyle w:val="TableData"/>
              <w:keepNext/>
              <w:spacing w:before="20" w:after="20"/>
            </w:pPr>
            <w:r>
              <w:rPr>
                <w:rFonts w:ascii="Times New Roman" w:eastAsia="Times New Roman" w:hAnsi="Times New Roman" w:cs="Times New Roman"/>
                <w:sz w:val="18"/>
              </w:rPr>
              <w:t>Reset (Esc)</w:t>
            </w:r>
          </w:p>
        </w:tc>
        <w:tc>
          <w:tcPr>
            <w:tcW w:w="4088" w:type="dxa"/>
            <w:vAlign w:val="center"/>
          </w:tcPr>
          <w:p w14:paraId="4A875A4E" w14:textId="77777777" w:rsidR="007B6FF6" w:rsidRDefault="00A96663">
            <w:pPr>
              <w:pStyle w:val="TableData"/>
              <w:keepNext/>
              <w:spacing w:before="20" w:after="20"/>
            </w:pPr>
            <w:r>
              <w:rPr>
                <w:rFonts w:ascii="Times New Roman" w:eastAsia="Times New Roman" w:hAnsi="Times New Roman" w:cs="Times New Roman"/>
                <w:sz w:val="18"/>
              </w:rPr>
              <w:t>Any other case.</w:t>
            </w:r>
          </w:p>
        </w:tc>
        <w:tc>
          <w:tcPr>
            <w:tcW w:w="4090" w:type="dxa"/>
            <w:vAlign w:val="center"/>
          </w:tcPr>
          <w:p w14:paraId="45A03EF3" w14:textId="77777777" w:rsidR="007B6FF6" w:rsidRDefault="00A96663">
            <w:pPr>
              <w:pStyle w:val="TableData"/>
              <w:keepNext/>
              <w:spacing w:before="20" w:after="20"/>
            </w:pPr>
            <w:r>
              <w:rPr>
                <w:rFonts w:ascii="Times New Roman" w:eastAsia="Times New Roman" w:hAnsi="Times New Roman" w:cs="Times New Roman"/>
                <w:sz w:val="18"/>
              </w:rPr>
              <w:t xml:space="preserve">If continuity passed and resistance has not run, starts resistance; otherwise resets the GUI. With no link to the instrument it does nothing except log </w:t>
            </w:r>
            <w:r>
              <w:rPr>
                <w:rFonts w:ascii="Consolas" w:eastAsia="Consolas" w:hAnsi="Consolas" w:cs="Consolas"/>
                <w:sz w:val="17"/>
              </w:rPr>
              <w:t>not connected: choose the port and press Connect first</w:t>
            </w:r>
            <w:r>
              <w:rPr>
                <w:rFonts w:ascii="Times New Roman" w:eastAsia="Times New Roman" w:hAnsi="Times New Roman" w:cs="Times New Roman"/>
                <w:sz w:val="18"/>
              </w:rPr>
              <w:t>.</w:t>
            </w:r>
          </w:p>
        </w:tc>
      </w:tr>
    </w:tbl>
    <w:p w14:paraId="03D1532A" w14:textId="3CE25CB6" w:rsidR="007B6FF6" w:rsidRDefault="00A96663">
      <w:pPr>
        <w:pStyle w:val="Caption"/>
        <w:jc w:val="center"/>
      </w:pPr>
      <w:bookmarkStart w:id="29" w:name="_Toc243683660"/>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9</w:t>
      </w:r>
      <w:r>
        <w:rPr>
          <w:rFonts w:ascii="Times New Roman" w:eastAsia="Times New Roman" w:hAnsi="Times New Roman" w:cs="Times New Roman"/>
        </w:rPr>
        <w:fldChar w:fldCharType="end"/>
      </w:r>
      <w:r>
        <w:rPr>
          <w:rFonts w:ascii="Times New Roman" w:eastAsia="Times New Roman" w:hAnsi="Times New Roman" w:cs="Times New Roman"/>
        </w:rPr>
        <w:t>: Big round button</w:t>
      </w:r>
      <w:bookmarkEnd w:id="29"/>
    </w:p>
    <w:p w14:paraId="107027FC"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Run Mode 1 starts continuity only. After continuity passes, run resistance with Run resistance (or the big button, which then reads Reset but starts resistance). The two tests are not chained automatically.</w:t>
      </w:r>
    </w:p>
    <w:p w14:paraId="39BAAB17" w14:textId="77777777" w:rsidR="007B6FF6" w:rsidRDefault="00A96663">
      <w:pPr>
        <w:pStyle w:val="Heading2"/>
      </w:pPr>
      <w:bookmarkStart w:id="30" w:name="_Toc243683575"/>
      <w:r>
        <w:t>Netlist strip</w:t>
      </w:r>
      <w:bookmarkEnd w:id="30"/>
    </w:p>
    <w:p w14:paraId="49426234" w14:textId="77777777" w:rsidR="007B6FF6" w:rsidRDefault="00A96663">
      <w:pPr>
        <w:pStyle w:val="BodyText"/>
        <w:jc w:val="both"/>
      </w:pPr>
      <w:r>
        <w:rPr>
          <w:rFonts w:ascii="Times New Roman" w:eastAsia="Times New Roman" w:hAnsi="Times New Roman" w:cs="Times New Roman"/>
        </w:rPr>
        <w:t>Below the verdict panel, a strip shows the MTX netlist. Every screen that needs a netlist shows the same strip. See Section 11.1 for its buttons.</w:t>
      </w:r>
    </w:p>
    <w:p w14:paraId="12BE3E5C" w14:textId="77777777" w:rsidR="007B6FF6" w:rsidRDefault="00A96663">
      <w:pPr>
        <w:pStyle w:val="Heading2"/>
      </w:pPr>
      <w:bookmarkStart w:id="31" w:name="_Toc243683576"/>
      <w:r>
        <w:t>Handover panel</w:t>
      </w:r>
      <w:bookmarkEnd w:id="31"/>
    </w:p>
    <w:p w14:paraId="276AFE41" w14:textId="77777777" w:rsidR="007B6FF6" w:rsidRDefault="00A96663">
      <w:pPr>
        <w:pStyle w:val="BodyText"/>
        <w:jc w:val="both"/>
      </w:pPr>
      <w:r>
        <w:rPr>
          <w:rFonts w:ascii="Times New Roman" w:eastAsia="Times New Roman" w:hAnsi="Times New Roman" w:cs="Times New Roman"/>
        </w:rPr>
        <w:t xml:space="preserve">When continuity and resistance have both passed, an amber striped panel appears: </w:t>
      </w:r>
      <w:r>
        <w:rPr>
          <w:rFonts w:ascii="Consolas" w:eastAsia="Consolas" w:hAnsi="Consolas" w:cs="Consolas"/>
          <w:sz w:val="21"/>
        </w:rPr>
        <w:t>Move the harness to the HV fixture</w:t>
      </w:r>
      <w:r>
        <w:rPr>
          <w:rFonts w:ascii="Times New Roman" w:eastAsia="Times New Roman" w:hAnsi="Times New Roman" w:cs="Times New Roman"/>
        </w:rPr>
        <w:t xml:space="preserve"> with the text </w:t>
      </w:r>
      <w:r>
        <w:rPr>
          <w:rFonts w:ascii="Consolas" w:eastAsia="Consolas" w:hAnsi="Consolas" w:cs="Consolas"/>
          <w:sz w:val="21"/>
        </w:rPr>
        <w:t>Continuity and resistance passed on J-MTX. Unplug from J-MTX, then plug into J-HV1-N.</w:t>
      </w:r>
      <w:r>
        <w:rPr>
          <w:rFonts w:ascii="Times New Roman" w:eastAsia="Times New Roman" w:hAnsi="Times New Roman" w:cs="Times New Roman"/>
        </w:rPr>
        <w:t xml:space="preserve"> and the button </w:t>
      </w:r>
      <w:r>
        <w:rPr>
          <w:rFonts w:ascii="Times New Roman" w:eastAsia="Times New Roman" w:hAnsi="Times New Roman" w:cs="Times New Roman"/>
          <w:b/>
        </w:rPr>
        <w:t>Harness moved - unlock HV</w:t>
      </w:r>
      <w:r>
        <w:rPr>
          <w:rFonts w:ascii="Times New Roman" w:eastAsia="Times New Roman" w:hAnsi="Times New Roman" w:cs="Times New Roman"/>
        </w:rPr>
        <w:t>.</w:t>
      </w:r>
    </w:p>
    <w:p w14:paraId="4EA8CB3F" w14:textId="77777777" w:rsidR="007B6FF6" w:rsidRDefault="00A96663">
      <w:pPr>
        <w:keepNext/>
        <w:spacing w:before="120" w:after="40"/>
        <w:jc w:val="center"/>
      </w:pPr>
      <w:r>
        <w:rPr>
          <w:noProof/>
        </w:rPr>
        <w:lastRenderedPageBreak/>
        <w:drawing>
          <wp:inline distT="0" distB="0" distL="0" distR="0" wp14:anchorId="262A12BD" wp14:editId="371DA112">
            <wp:extent cx="5580000" cy="3138750"/>
            <wp:effectExtent l="0" t="0" r="0" b="0"/>
            <wp:docPr id="888501833" name="Picture 888501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un_handover.png"/>
                    <pic:cNvPicPr/>
                  </pic:nvPicPr>
                  <pic:blipFill>
                    <a:blip r:embed="rId12"/>
                    <a:stretch>
                      <a:fillRect/>
                    </a:stretch>
                  </pic:blipFill>
                  <pic:spPr>
                    <a:xfrm>
                      <a:off x="0" y="0"/>
                      <a:ext cx="5580000" cy="3138750"/>
                    </a:xfrm>
                    <a:prstGeom prst="rect">
                      <a:avLst/>
                    </a:prstGeom>
                  </pic:spPr>
                </pic:pic>
              </a:graphicData>
            </a:graphic>
          </wp:inline>
        </w:drawing>
      </w:r>
    </w:p>
    <w:p w14:paraId="3C89FC3D" w14:textId="4F45E643" w:rsidR="007B6FF6" w:rsidRDefault="00A96663">
      <w:pPr>
        <w:pStyle w:val="Caption"/>
        <w:jc w:val="center"/>
      </w:pPr>
      <w:bookmarkStart w:id="32" w:name="_Toc243683636"/>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w:t>
      </w:r>
      <w:r>
        <w:rPr>
          <w:rFonts w:ascii="Times New Roman" w:eastAsia="Times New Roman" w:hAnsi="Times New Roman" w:cs="Times New Roman"/>
        </w:rPr>
        <w:fldChar w:fldCharType="end"/>
      </w:r>
      <w:r>
        <w:rPr>
          <w:rFonts w:ascii="Times New Roman" w:eastAsia="Times New Roman" w:hAnsi="Times New Roman" w:cs="Times New Roman"/>
        </w:rPr>
        <w:t>: The Run screen after Mode 1 passed: the verdict reads MOVE DUT and the handover panel asks for the harness to be moved.</w:t>
      </w:r>
      <w:bookmarkEnd w:id="32"/>
    </w:p>
    <w:p w14:paraId="149E8D86" w14:textId="77777777" w:rsidR="007B6FF6" w:rsidRDefault="00A96663">
      <w:pPr>
        <w:pStyle w:val="BodyText"/>
        <w:jc w:val="both"/>
      </w:pPr>
      <w:r>
        <w:rPr>
          <w:rFonts w:ascii="Times New Roman" w:eastAsia="Times New Roman" w:hAnsi="Times New Roman" w:cs="Times New Roman"/>
        </w:rPr>
        <w:t xml:space="preserve">Pressing </w:t>
      </w:r>
      <w:r>
        <w:rPr>
          <w:rFonts w:ascii="Times New Roman" w:eastAsia="Times New Roman" w:hAnsi="Times New Roman" w:cs="Times New Roman"/>
          <w:b/>
        </w:rPr>
        <w:t>Harness moved - unlock HV</w:t>
      </w:r>
      <w:r>
        <w:rPr>
          <w:rFonts w:ascii="Times New Roman" w:eastAsia="Times New Roman" w:hAnsi="Times New Roman" w:cs="Times New Roman"/>
        </w:rPr>
        <w:t xml:space="preserve"> tells the instrument the harness is on J-HV (a fixture command), then the GUI moves to the armed state: verdict ARMED, state pill Armed, Connected to </w:t>
      </w:r>
      <w:r>
        <w:rPr>
          <w:rFonts w:ascii="Consolas" w:eastAsia="Consolas" w:hAnsi="Consolas" w:cs="Consolas"/>
          <w:sz w:val="21"/>
        </w:rPr>
        <w:t>J-HV1-N · mode 2</w:t>
      </w:r>
      <w:r>
        <w:rPr>
          <w:rFonts w:ascii="Times New Roman" w:eastAsia="Times New Roman" w:hAnsi="Times New Roman" w:cs="Times New Roman"/>
        </w:rPr>
        <w:t xml:space="preserve">, and the Insulation card becomes active. The log records </w:t>
      </w:r>
      <w:r>
        <w:rPr>
          <w:rFonts w:ascii="Consolas" w:eastAsia="Consolas" w:hAnsi="Consolas" w:cs="Consolas"/>
          <w:sz w:val="21"/>
        </w:rPr>
        <w:t>DUT transferred to J-HV1-N - HV armed, interlock closed</w:t>
      </w:r>
      <w:r>
        <w:rPr>
          <w:rFonts w:ascii="Times New Roman" w:eastAsia="Times New Roman" w:hAnsi="Times New Roman" w:cs="Times New Roman"/>
        </w:rPr>
        <w:t>. If the instrument refuses the fixture change, the refusal is written to the log and the GUI stays at the handover.</w:t>
      </w:r>
    </w:p>
    <w:p w14:paraId="21A80D98" w14:textId="77777777" w:rsidR="007B6FF6" w:rsidRDefault="00A96663">
      <w:pPr>
        <w:pStyle w:val="Heading2"/>
      </w:pPr>
      <w:bookmarkStart w:id="33" w:name="_Toc243683577"/>
      <w:r>
        <w:t>Fixture sequence panel</w:t>
      </w:r>
      <w:bookmarkEnd w:id="33"/>
    </w:p>
    <w:p w14:paraId="471E57BC" w14:textId="77777777" w:rsidR="007B6FF6" w:rsidRDefault="00A96663">
      <w:pPr>
        <w:pStyle w:val="BodyText"/>
        <w:jc w:val="both"/>
      </w:pPr>
      <w:r>
        <w:rPr>
          <w:rFonts w:ascii="Times New Roman" w:eastAsia="Times New Roman" w:hAnsi="Times New Roman" w:cs="Times New Roman"/>
        </w:rPr>
        <w:t>This panel shows the two connectors in order, with a MOVE DUT arrow between them (amber when the handover is awaited).</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50"/>
        <w:gridCol w:w="4283"/>
        <w:gridCol w:w="4413"/>
      </w:tblGrid>
      <w:tr w:rsidR="007B6FF6" w14:paraId="4A43893F" w14:textId="77777777">
        <w:trPr>
          <w:cantSplit/>
          <w:tblHeader/>
          <w:jc w:val="center"/>
        </w:trPr>
        <w:tc>
          <w:tcPr>
            <w:tcW w:w="650" w:type="dxa"/>
            <w:shd w:val="clear" w:color="auto" w:fill="DAE9F7"/>
            <w:vAlign w:val="center"/>
          </w:tcPr>
          <w:p w14:paraId="7218A721" w14:textId="77777777" w:rsidR="007B6FF6" w:rsidRDefault="00A96663">
            <w:pPr>
              <w:pStyle w:val="TableData"/>
              <w:keepNext/>
              <w:spacing w:before="20" w:after="20"/>
              <w:jc w:val="center"/>
            </w:pPr>
            <w:r>
              <w:rPr>
                <w:rFonts w:ascii="Times New Roman" w:eastAsia="Times New Roman" w:hAnsi="Times New Roman" w:cs="Times New Roman"/>
                <w:b/>
                <w:sz w:val="18"/>
              </w:rPr>
              <w:t>Box</w:t>
            </w:r>
          </w:p>
        </w:tc>
        <w:tc>
          <w:tcPr>
            <w:tcW w:w="4283" w:type="dxa"/>
            <w:shd w:val="clear" w:color="auto" w:fill="DAE9F7"/>
            <w:vAlign w:val="center"/>
          </w:tcPr>
          <w:p w14:paraId="36D0830B"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c>
          <w:tcPr>
            <w:tcW w:w="4413" w:type="dxa"/>
            <w:shd w:val="clear" w:color="auto" w:fill="DAE9F7"/>
            <w:vAlign w:val="center"/>
          </w:tcPr>
          <w:p w14:paraId="783FFFC1" w14:textId="77777777" w:rsidR="007B6FF6" w:rsidRDefault="00A96663">
            <w:pPr>
              <w:pStyle w:val="TableData"/>
              <w:keepNext/>
              <w:spacing w:before="20" w:after="20"/>
              <w:jc w:val="center"/>
            </w:pPr>
            <w:r>
              <w:rPr>
                <w:rFonts w:ascii="Times New Roman" w:eastAsia="Times New Roman" w:hAnsi="Times New Roman" w:cs="Times New Roman"/>
                <w:b/>
                <w:sz w:val="18"/>
              </w:rPr>
              <w:t>Pill values</w:t>
            </w:r>
          </w:p>
        </w:tc>
      </w:tr>
      <w:tr w:rsidR="007B6FF6" w14:paraId="087A6259" w14:textId="77777777">
        <w:trPr>
          <w:cantSplit/>
          <w:jc w:val="center"/>
        </w:trPr>
        <w:tc>
          <w:tcPr>
            <w:tcW w:w="650" w:type="dxa"/>
            <w:vAlign w:val="center"/>
          </w:tcPr>
          <w:p w14:paraId="1BF512BA" w14:textId="77777777" w:rsidR="007B6FF6" w:rsidRDefault="00A96663">
            <w:pPr>
              <w:pStyle w:val="TableData"/>
              <w:keepNext/>
              <w:spacing w:before="20" w:after="20"/>
            </w:pPr>
            <w:r>
              <w:rPr>
                <w:rFonts w:ascii="Times New Roman" w:eastAsia="Times New Roman" w:hAnsi="Times New Roman" w:cs="Times New Roman"/>
                <w:sz w:val="18"/>
              </w:rPr>
              <w:t>1  J-MTX</w:t>
            </w:r>
          </w:p>
        </w:tc>
        <w:tc>
          <w:tcPr>
            <w:tcW w:w="4283" w:type="dxa"/>
            <w:vAlign w:val="center"/>
          </w:tcPr>
          <w:p w14:paraId="23DC1F12" w14:textId="77777777" w:rsidR="007B6FF6" w:rsidRDefault="00A96663">
            <w:pPr>
              <w:pStyle w:val="TableData"/>
              <w:keepNext/>
              <w:spacing w:before="20" w:after="20"/>
            </w:pPr>
            <w:r>
              <w:rPr>
                <w:rFonts w:ascii="Times New Roman" w:eastAsia="Times New Roman" w:hAnsi="Times New Roman" w:cs="Times New Roman"/>
                <w:sz w:val="18"/>
              </w:rPr>
              <w:t>256 HS + 256 LS. Continuity, then resistance, sharing one netlist.</w:t>
            </w:r>
          </w:p>
        </w:tc>
        <w:tc>
          <w:tcPr>
            <w:tcW w:w="4413" w:type="dxa"/>
            <w:vAlign w:val="center"/>
          </w:tcPr>
          <w:p w14:paraId="4EA0C38A" w14:textId="77777777" w:rsidR="007B6FF6" w:rsidRDefault="00A96663">
            <w:pPr>
              <w:pStyle w:val="TableData"/>
              <w:keepNext/>
              <w:spacing w:before="20" w:after="20"/>
            </w:pPr>
            <w:r>
              <w:rPr>
                <w:rFonts w:ascii="Times New Roman" w:eastAsia="Times New Roman" w:hAnsi="Times New Roman" w:cs="Times New Roman"/>
                <w:sz w:val="18"/>
              </w:rPr>
              <w:t>Ready, Pass (green), Fail (red), Partial (blue), Released (grey, after the handover).</w:t>
            </w:r>
          </w:p>
        </w:tc>
      </w:tr>
      <w:tr w:rsidR="007B6FF6" w14:paraId="2657E2AA" w14:textId="77777777">
        <w:trPr>
          <w:cantSplit/>
          <w:jc w:val="center"/>
        </w:trPr>
        <w:tc>
          <w:tcPr>
            <w:tcW w:w="650" w:type="dxa"/>
            <w:vAlign w:val="center"/>
          </w:tcPr>
          <w:p w14:paraId="5A1BA24F" w14:textId="77777777" w:rsidR="007B6FF6" w:rsidRDefault="00A96663">
            <w:pPr>
              <w:pStyle w:val="TableData"/>
              <w:keepNext/>
              <w:spacing w:before="20" w:after="20"/>
            </w:pPr>
            <w:r>
              <w:rPr>
                <w:rFonts w:ascii="Times New Roman" w:eastAsia="Times New Roman" w:hAnsi="Times New Roman" w:cs="Times New Roman"/>
                <w:sz w:val="18"/>
              </w:rPr>
              <w:t>2  J-HV</w:t>
            </w:r>
          </w:p>
        </w:tc>
        <w:tc>
          <w:tcPr>
            <w:tcW w:w="4283" w:type="dxa"/>
            <w:vAlign w:val="center"/>
          </w:tcPr>
          <w:p w14:paraId="712E9074" w14:textId="77777777" w:rsidR="007B6FF6" w:rsidRDefault="00A96663">
            <w:pPr>
              <w:pStyle w:val="TableData"/>
              <w:keepNext/>
              <w:spacing w:before="20" w:after="20"/>
            </w:pPr>
            <w:r>
              <w:rPr>
                <w:rFonts w:ascii="Times New Roman" w:eastAsia="Times New Roman" w:hAnsi="Times New Roman" w:cs="Times New Roman"/>
                <w:sz w:val="18"/>
              </w:rPr>
              <w:t>The N-card stack. Insulation at 500 V with its own netlist.</w:t>
            </w:r>
          </w:p>
        </w:tc>
        <w:tc>
          <w:tcPr>
            <w:tcW w:w="4413" w:type="dxa"/>
            <w:vAlign w:val="center"/>
          </w:tcPr>
          <w:p w14:paraId="2268B797" w14:textId="77777777" w:rsidR="007B6FF6" w:rsidRDefault="00A96663">
            <w:pPr>
              <w:pStyle w:val="TableData"/>
              <w:keepNext/>
              <w:spacing w:before="20" w:after="20"/>
            </w:pPr>
            <w:r>
              <w:rPr>
                <w:rFonts w:ascii="Times New Roman" w:eastAsia="Times New Roman" w:hAnsi="Times New Roman" w:cs="Times New Roman"/>
                <w:sz w:val="18"/>
              </w:rPr>
              <w:t>Waiting (grey, dimmed), Awaiting DUT (amber), Armed (amber).</w:t>
            </w:r>
          </w:p>
        </w:tc>
      </w:tr>
    </w:tbl>
    <w:p w14:paraId="149F6030" w14:textId="62EACFC2" w:rsidR="007B6FF6" w:rsidRDefault="00A96663">
      <w:pPr>
        <w:pStyle w:val="Caption"/>
        <w:jc w:val="center"/>
      </w:pPr>
      <w:bookmarkStart w:id="34" w:name="_Toc243683661"/>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10</w:t>
      </w:r>
      <w:r>
        <w:rPr>
          <w:rFonts w:ascii="Times New Roman" w:eastAsia="Times New Roman" w:hAnsi="Times New Roman" w:cs="Times New Roman"/>
        </w:rPr>
        <w:fldChar w:fldCharType="end"/>
      </w:r>
      <w:r>
        <w:rPr>
          <w:rFonts w:ascii="Times New Roman" w:eastAsia="Times New Roman" w:hAnsi="Times New Roman" w:cs="Times New Roman"/>
        </w:rPr>
        <w:t>: Fixture sequence boxes</w:t>
      </w:r>
      <w:bookmarkEnd w:id="34"/>
    </w:p>
    <w:p w14:paraId="4139CF67" w14:textId="77777777" w:rsidR="007B6FF6" w:rsidRDefault="00A96663">
      <w:pPr>
        <w:pStyle w:val="Heading2"/>
      </w:pPr>
      <w:bookmarkStart w:id="35" w:name="_Toc243683578"/>
      <w:r>
        <w:t>Test cards</w:t>
      </w:r>
      <w:bookmarkEnd w:id="35"/>
    </w:p>
    <w:p w14:paraId="61D68493" w14:textId="77777777" w:rsidR="007B6FF6" w:rsidRDefault="00A96663">
      <w:pPr>
        <w:pStyle w:val="BodyText"/>
        <w:jc w:val="both"/>
      </w:pPr>
      <w:r>
        <w:rPr>
          <w:rFonts w:ascii="Times New Roman" w:eastAsia="Times New Roman" w:hAnsi="Times New Roman" w:cs="Times New Roman"/>
        </w:rPr>
        <w:t xml:space="preserve">Three cards, one per test, sit side by side (they wrap when the window is narrow). Each card has a title and a stage badge, a condition text, a large count with its unit, a progress bar, a Run button and an </w:t>
      </w:r>
      <w:r>
        <w:rPr>
          <w:rFonts w:ascii="Times New Roman" w:eastAsia="Times New Roman" w:hAnsi="Times New Roman" w:cs="Times New Roman"/>
          <w:b/>
        </w:rPr>
        <w:t>Open</w:t>
      </w:r>
      <w:r>
        <w:rPr>
          <w:rFonts w:ascii="Times New Roman" w:eastAsia="Times New Roman" w:hAnsi="Times New Roman" w:cs="Times New Roman"/>
        </w:rPr>
        <w:t xml:space="preserve"> link that jumps to that test's own screen.</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787"/>
        <w:gridCol w:w="650"/>
        <w:gridCol w:w="3675"/>
        <w:gridCol w:w="3307"/>
        <w:gridCol w:w="927"/>
      </w:tblGrid>
      <w:tr w:rsidR="007B6FF6" w14:paraId="03041BD7" w14:textId="77777777">
        <w:trPr>
          <w:cantSplit/>
          <w:tblHeader/>
          <w:jc w:val="center"/>
        </w:trPr>
        <w:tc>
          <w:tcPr>
            <w:tcW w:w="787" w:type="dxa"/>
            <w:shd w:val="clear" w:color="auto" w:fill="DAE9F7"/>
            <w:vAlign w:val="center"/>
          </w:tcPr>
          <w:p w14:paraId="7DA8D34A"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Card</w:t>
            </w:r>
          </w:p>
        </w:tc>
        <w:tc>
          <w:tcPr>
            <w:tcW w:w="650" w:type="dxa"/>
            <w:shd w:val="clear" w:color="auto" w:fill="DAE9F7"/>
            <w:vAlign w:val="center"/>
          </w:tcPr>
          <w:p w14:paraId="50BEC08F" w14:textId="77777777" w:rsidR="007B6FF6" w:rsidRDefault="00A96663">
            <w:pPr>
              <w:pStyle w:val="TableData"/>
              <w:keepNext/>
              <w:spacing w:before="20" w:after="20"/>
              <w:jc w:val="center"/>
            </w:pPr>
            <w:r>
              <w:rPr>
                <w:rFonts w:ascii="Times New Roman" w:eastAsia="Times New Roman" w:hAnsi="Times New Roman" w:cs="Times New Roman"/>
                <w:b/>
                <w:sz w:val="18"/>
              </w:rPr>
              <w:t>Badge</w:t>
            </w:r>
          </w:p>
        </w:tc>
        <w:tc>
          <w:tcPr>
            <w:tcW w:w="3675" w:type="dxa"/>
            <w:shd w:val="clear" w:color="auto" w:fill="DAE9F7"/>
            <w:vAlign w:val="center"/>
          </w:tcPr>
          <w:p w14:paraId="40EDFF66" w14:textId="77777777" w:rsidR="007B6FF6" w:rsidRDefault="00A96663">
            <w:pPr>
              <w:pStyle w:val="TableData"/>
              <w:keepNext/>
              <w:spacing w:before="20" w:after="20"/>
              <w:jc w:val="center"/>
            </w:pPr>
            <w:r>
              <w:rPr>
                <w:rFonts w:ascii="Times New Roman" w:eastAsia="Times New Roman" w:hAnsi="Times New Roman" w:cs="Times New Roman"/>
                <w:b/>
                <w:sz w:val="18"/>
              </w:rPr>
              <w:t>Condition text</w:t>
            </w:r>
          </w:p>
        </w:tc>
        <w:tc>
          <w:tcPr>
            <w:tcW w:w="3307" w:type="dxa"/>
            <w:shd w:val="clear" w:color="auto" w:fill="DAE9F7"/>
            <w:vAlign w:val="center"/>
          </w:tcPr>
          <w:p w14:paraId="056BB08B" w14:textId="77777777" w:rsidR="007B6FF6" w:rsidRDefault="00A96663">
            <w:pPr>
              <w:pStyle w:val="TableData"/>
              <w:keepNext/>
              <w:spacing w:before="20" w:after="20"/>
              <w:jc w:val="center"/>
            </w:pPr>
            <w:r>
              <w:rPr>
                <w:rFonts w:ascii="Times New Roman" w:eastAsia="Times New Roman" w:hAnsi="Times New Roman" w:cs="Times New Roman"/>
                <w:b/>
                <w:sz w:val="18"/>
              </w:rPr>
              <w:t>Large number</w:t>
            </w:r>
          </w:p>
        </w:tc>
        <w:tc>
          <w:tcPr>
            <w:tcW w:w="927" w:type="dxa"/>
            <w:shd w:val="clear" w:color="auto" w:fill="DAE9F7"/>
            <w:vAlign w:val="center"/>
          </w:tcPr>
          <w:p w14:paraId="0F6078B9" w14:textId="77777777" w:rsidR="007B6FF6" w:rsidRDefault="00A96663">
            <w:pPr>
              <w:pStyle w:val="TableData"/>
              <w:keepNext/>
              <w:spacing w:before="20" w:after="20"/>
              <w:jc w:val="center"/>
            </w:pPr>
            <w:r>
              <w:rPr>
                <w:rFonts w:ascii="Times New Roman" w:eastAsia="Times New Roman" w:hAnsi="Times New Roman" w:cs="Times New Roman"/>
                <w:b/>
                <w:sz w:val="18"/>
              </w:rPr>
              <w:t>Run button</w:t>
            </w:r>
          </w:p>
        </w:tc>
      </w:tr>
      <w:tr w:rsidR="007B6FF6" w14:paraId="2280CB50" w14:textId="77777777">
        <w:trPr>
          <w:cantSplit/>
          <w:jc w:val="center"/>
        </w:trPr>
        <w:tc>
          <w:tcPr>
            <w:tcW w:w="787" w:type="dxa"/>
            <w:vAlign w:val="center"/>
          </w:tcPr>
          <w:p w14:paraId="4FACB749"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650" w:type="dxa"/>
            <w:vAlign w:val="center"/>
          </w:tcPr>
          <w:p w14:paraId="30003D7F" w14:textId="77777777" w:rsidR="007B6FF6" w:rsidRDefault="00A96663">
            <w:pPr>
              <w:pStyle w:val="TableData"/>
              <w:keepNext/>
              <w:spacing w:before="20" w:after="20"/>
            </w:pPr>
            <w:r>
              <w:rPr>
                <w:rFonts w:ascii="Times New Roman" w:eastAsia="Times New Roman" w:hAnsi="Times New Roman" w:cs="Times New Roman"/>
                <w:sz w:val="18"/>
              </w:rPr>
              <w:t>M1 · MTX</w:t>
            </w:r>
          </w:p>
        </w:tc>
        <w:tc>
          <w:tcPr>
            <w:tcW w:w="3675" w:type="dxa"/>
            <w:vAlign w:val="center"/>
          </w:tcPr>
          <w:p w14:paraId="1443F0AE" w14:textId="77777777" w:rsidR="007B6FF6" w:rsidRDefault="00A96663">
            <w:pPr>
              <w:pStyle w:val="TableData"/>
              <w:keepNext/>
              <w:spacing w:before="20" w:after="20"/>
            </w:pPr>
            <w:r>
              <w:rPr>
                <w:rFonts w:ascii="Times New Roman" w:eastAsia="Times New Roman" w:hAnsi="Times New Roman" w:cs="Times New Roman"/>
                <w:sz w:val="18"/>
              </w:rPr>
              <w:t xml:space="preserve">Netlist mode: </w:t>
            </w:r>
            <w:r>
              <w:rPr>
                <w:rFonts w:ascii="Consolas" w:eastAsia="Consolas" w:hAnsi="Consolas" w:cs="Consolas"/>
                <w:sz w:val="17"/>
              </w:rPr>
              <w:t>Netlist mode · N pairs</w:t>
            </w:r>
            <w:r>
              <w:rPr>
                <w:rFonts w:ascii="Times New Roman" w:eastAsia="Times New Roman" w:hAnsi="Times New Roman" w:cs="Times New Roman"/>
                <w:sz w:val="18"/>
              </w:rPr>
              <w:t xml:space="preserve">. Cross mode: </w:t>
            </w:r>
            <w:r>
              <w:rPr>
                <w:rFonts w:ascii="Consolas" w:eastAsia="Consolas" w:hAnsi="Consolas" w:cs="Consolas"/>
                <w:sz w:val="17"/>
              </w:rPr>
              <w:t>Cross continuity · 65,536 reads</w:t>
            </w:r>
            <w:r>
              <w:rPr>
                <w:rFonts w:ascii="Times New Roman" w:eastAsia="Times New Roman" w:hAnsi="Times New Roman" w:cs="Times New Roman"/>
                <w:sz w:val="18"/>
              </w:rPr>
              <w:t>.</w:t>
            </w:r>
          </w:p>
        </w:tc>
        <w:tc>
          <w:tcPr>
            <w:tcW w:w="3307" w:type="dxa"/>
            <w:vAlign w:val="center"/>
          </w:tcPr>
          <w:p w14:paraId="0D74F7E4" w14:textId="77777777" w:rsidR="007B6FF6" w:rsidRDefault="00A96663">
            <w:pPr>
              <w:pStyle w:val="TableData"/>
              <w:keepNext/>
              <w:spacing w:before="20" w:after="20"/>
            </w:pPr>
            <w:r>
              <w:rPr>
                <w:rFonts w:ascii="Times New Roman" w:eastAsia="Times New Roman" w:hAnsi="Times New Roman" w:cs="Times New Roman"/>
                <w:sz w:val="18"/>
              </w:rPr>
              <w:t xml:space="preserve">Pairs passed so far, with </w:t>
            </w:r>
            <w:r>
              <w:rPr>
                <w:rFonts w:ascii="Consolas" w:eastAsia="Consolas" w:hAnsi="Consolas" w:cs="Consolas"/>
                <w:sz w:val="17"/>
              </w:rPr>
              <w:t>of N verified</w:t>
            </w:r>
            <w:r>
              <w:rPr>
                <w:rFonts w:ascii="Times New Roman" w:eastAsia="Times New Roman" w:hAnsi="Times New Roman" w:cs="Times New Roman"/>
                <w:sz w:val="18"/>
              </w:rPr>
              <w:t xml:space="preserve"> or </w:t>
            </w:r>
            <w:r>
              <w:rPr>
                <w:rFonts w:ascii="Consolas" w:eastAsia="Consolas" w:hAnsi="Consolas" w:cs="Consolas"/>
                <w:sz w:val="17"/>
              </w:rPr>
              <w:t>nets discovered</w:t>
            </w:r>
            <w:r>
              <w:rPr>
                <w:rFonts w:ascii="Times New Roman" w:eastAsia="Times New Roman" w:hAnsi="Times New Roman" w:cs="Times New Roman"/>
                <w:sz w:val="18"/>
              </w:rPr>
              <w:t>.</w:t>
            </w:r>
          </w:p>
        </w:tc>
        <w:tc>
          <w:tcPr>
            <w:tcW w:w="927" w:type="dxa"/>
            <w:vAlign w:val="center"/>
          </w:tcPr>
          <w:p w14:paraId="5B568D8A" w14:textId="77777777" w:rsidR="007B6FF6" w:rsidRDefault="00A96663">
            <w:pPr>
              <w:pStyle w:val="TableData"/>
              <w:keepNext/>
              <w:spacing w:before="20" w:after="20"/>
            </w:pPr>
            <w:r>
              <w:rPr>
                <w:rFonts w:ascii="Times New Roman" w:eastAsia="Times New Roman" w:hAnsi="Times New Roman" w:cs="Times New Roman"/>
                <w:sz w:val="18"/>
              </w:rPr>
              <w:t>Run continuity</w:t>
            </w:r>
          </w:p>
        </w:tc>
      </w:tr>
      <w:tr w:rsidR="007B6FF6" w14:paraId="2DBCC5E1" w14:textId="77777777">
        <w:trPr>
          <w:cantSplit/>
          <w:jc w:val="center"/>
        </w:trPr>
        <w:tc>
          <w:tcPr>
            <w:tcW w:w="787" w:type="dxa"/>
            <w:vAlign w:val="center"/>
          </w:tcPr>
          <w:p w14:paraId="42049048"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650" w:type="dxa"/>
            <w:vAlign w:val="center"/>
          </w:tcPr>
          <w:p w14:paraId="441FFA4A" w14:textId="77777777" w:rsidR="007B6FF6" w:rsidRDefault="00A96663">
            <w:pPr>
              <w:pStyle w:val="TableData"/>
              <w:keepNext/>
              <w:spacing w:before="20" w:after="20"/>
            </w:pPr>
            <w:r>
              <w:rPr>
                <w:rFonts w:ascii="Times New Roman" w:eastAsia="Times New Roman" w:hAnsi="Times New Roman" w:cs="Times New Roman"/>
                <w:sz w:val="18"/>
              </w:rPr>
              <w:t>M1 · MTX</w:t>
            </w:r>
          </w:p>
        </w:tc>
        <w:tc>
          <w:tcPr>
            <w:tcW w:w="3675" w:type="dxa"/>
            <w:vAlign w:val="center"/>
          </w:tcPr>
          <w:p w14:paraId="19D1C473" w14:textId="77777777" w:rsidR="007B6FF6" w:rsidRDefault="00A96663">
            <w:pPr>
              <w:pStyle w:val="TableData"/>
              <w:keepNext/>
              <w:spacing w:before="20" w:after="20"/>
            </w:pPr>
            <w:r>
              <w:rPr>
                <w:rFonts w:ascii="Consolas" w:eastAsia="Consolas" w:hAnsi="Consolas" w:cs="Consolas"/>
                <w:sz w:val="17"/>
              </w:rPr>
              <w:t>2 mA · 4-wire</w:t>
            </w:r>
          </w:p>
        </w:tc>
        <w:tc>
          <w:tcPr>
            <w:tcW w:w="3307" w:type="dxa"/>
            <w:vAlign w:val="center"/>
          </w:tcPr>
          <w:p w14:paraId="1F6A21E8" w14:textId="77777777" w:rsidR="007B6FF6" w:rsidRDefault="00A96663">
            <w:pPr>
              <w:pStyle w:val="TableData"/>
              <w:keepNext/>
              <w:spacing w:before="20" w:after="20"/>
            </w:pPr>
            <w:r>
              <w:rPr>
                <w:rFonts w:ascii="Times New Roman" w:eastAsia="Times New Roman" w:hAnsi="Times New Roman" w:cs="Times New Roman"/>
                <w:sz w:val="18"/>
              </w:rPr>
              <w:t>Pairs out of limit so far.</w:t>
            </w:r>
          </w:p>
        </w:tc>
        <w:tc>
          <w:tcPr>
            <w:tcW w:w="927" w:type="dxa"/>
            <w:vAlign w:val="center"/>
          </w:tcPr>
          <w:p w14:paraId="45A3889D" w14:textId="77777777" w:rsidR="007B6FF6" w:rsidRDefault="00A96663">
            <w:pPr>
              <w:pStyle w:val="TableData"/>
              <w:keepNext/>
              <w:spacing w:before="20" w:after="20"/>
            </w:pPr>
            <w:r>
              <w:rPr>
                <w:rFonts w:ascii="Times New Roman" w:eastAsia="Times New Roman" w:hAnsi="Times New Roman" w:cs="Times New Roman"/>
                <w:sz w:val="18"/>
              </w:rPr>
              <w:t>Run resistance</w:t>
            </w:r>
          </w:p>
        </w:tc>
      </w:tr>
      <w:tr w:rsidR="007B6FF6" w14:paraId="279AA018" w14:textId="77777777">
        <w:trPr>
          <w:cantSplit/>
          <w:jc w:val="center"/>
        </w:trPr>
        <w:tc>
          <w:tcPr>
            <w:tcW w:w="787" w:type="dxa"/>
            <w:vAlign w:val="center"/>
          </w:tcPr>
          <w:p w14:paraId="3E001038" w14:textId="77777777" w:rsidR="007B6FF6" w:rsidRDefault="00A96663">
            <w:pPr>
              <w:pStyle w:val="TableData"/>
              <w:keepNext/>
              <w:spacing w:before="20" w:after="20"/>
            </w:pPr>
            <w:r>
              <w:rPr>
                <w:rFonts w:ascii="Times New Roman" w:eastAsia="Times New Roman" w:hAnsi="Times New Roman" w:cs="Times New Roman"/>
                <w:sz w:val="18"/>
              </w:rPr>
              <w:t>Insulation test</w:t>
            </w:r>
          </w:p>
        </w:tc>
        <w:tc>
          <w:tcPr>
            <w:tcW w:w="650" w:type="dxa"/>
            <w:vAlign w:val="center"/>
          </w:tcPr>
          <w:p w14:paraId="237B1920" w14:textId="77777777" w:rsidR="007B6FF6" w:rsidRDefault="00A96663">
            <w:pPr>
              <w:pStyle w:val="TableData"/>
              <w:keepNext/>
              <w:spacing w:before="20" w:after="20"/>
            </w:pPr>
            <w:r>
              <w:rPr>
                <w:rFonts w:ascii="Times New Roman" w:eastAsia="Times New Roman" w:hAnsi="Times New Roman" w:cs="Times New Roman"/>
                <w:sz w:val="18"/>
              </w:rPr>
              <w:t>M2 · HV</w:t>
            </w:r>
          </w:p>
        </w:tc>
        <w:tc>
          <w:tcPr>
            <w:tcW w:w="3675" w:type="dxa"/>
            <w:vAlign w:val="center"/>
          </w:tcPr>
          <w:p w14:paraId="447F9FDD" w14:textId="77777777" w:rsidR="007B6FF6" w:rsidRDefault="00A96663">
            <w:pPr>
              <w:pStyle w:val="TableData"/>
              <w:keepNext/>
              <w:spacing w:before="20" w:after="20"/>
            </w:pPr>
            <w:r>
              <w:rPr>
                <w:rFonts w:ascii="Consolas" w:eastAsia="Consolas" w:hAnsi="Consolas" w:cs="Consolas"/>
                <w:sz w:val="17"/>
              </w:rPr>
              <w:t>500 V DC</w:t>
            </w:r>
            <w:r>
              <w:rPr>
                <w:rFonts w:ascii="Times New Roman" w:eastAsia="Times New Roman" w:hAnsi="Times New Roman" w:cs="Times New Roman"/>
                <w:sz w:val="18"/>
              </w:rPr>
              <w:t xml:space="preserve"> and </w:t>
            </w:r>
            <w:r>
              <w:rPr>
                <w:rFonts w:ascii="Consolas" w:eastAsia="Consolas" w:hAnsi="Consolas" w:cs="Consolas"/>
                <w:sz w:val="17"/>
              </w:rPr>
              <w:t>own netlist · N-card stack</w:t>
            </w:r>
          </w:p>
        </w:tc>
        <w:tc>
          <w:tcPr>
            <w:tcW w:w="3307" w:type="dxa"/>
            <w:vAlign w:val="center"/>
          </w:tcPr>
          <w:p w14:paraId="6F24C6CF" w14:textId="77777777" w:rsidR="007B6FF6" w:rsidRDefault="00A96663">
            <w:pPr>
              <w:pStyle w:val="TableData"/>
              <w:keepNext/>
              <w:spacing w:before="20" w:after="20"/>
            </w:pPr>
            <w:r>
              <w:rPr>
                <w:rFonts w:ascii="Times New Roman" w:eastAsia="Times New Roman" w:hAnsi="Times New Roman" w:cs="Times New Roman"/>
                <w:sz w:val="18"/>
              </w:rPr>
              <w:t xml:space="preserve">Nets below the limit so far, with the unit </w:t>
            </w:r>
            <w:r>
              <w:rPr>
                <w:rFonts w:ascii="Consolas" w:eastAsia="Consolas" w:hAnsi="Consolas" w:cs="Consolas"/>
                <w:sz w:val="17"/>
              </w:rPr>
              <w:t>below 10 MΩ</w:t>
            </w:r>
            <w:r>
              <w:rPr>
                <w:rFonts w:ascii="Times New Roman" w:eastAsia="Times New Roman" w:hAnsi="Times New Roman" w:cs="Times New Roman"/>
                <w:sz w:val="18"/>
              </w:rPr>
              <w:t>.</w:t>
            </w:r>
          </w:p>
        </w:tc>
        <w:tc>
          <w:tcPr>
            <w:tcW w:w="927" w:type="dxa"/>
            <w:vAlign w:val="center"/>
          </w:tcPr>
          <w:p w14:paraId="70EBF81F" w14:textId="77777777" w:rsidR="007B6FF6" w:rsidRDefault="00A96663">
            <w:pPr>
              <w:pStyle w:val="TableData"/>
              <w:keepNext/>
              <w:spacing w:before="20" w:after="20"/>
            </w:pPr>
            <w:r>
              <w:rPr>
                <w:rFonts w:ascii="Times New Roman" w:eastAsia="Times New Roman" w:hAnsi="Times New Roman" w:cs="Times New Roman"/>
                <w:sz w:val="18"/>
              </w:rPr>
              <w:t>Run insulation · 500 V</w:t>
            </w:r>
          </w:p>
        </w:tc>
      </w:tr>
    </w:tbl>
    <w:p w14:paraId="71FC82AC" w14:textId="337F256E" w:rsidR="007B6FF6" w:rsidRDefault="00A96663">
      <w:pPr>
        <w:pStyle w:val="Caption"/>
        <w:jc w:val="center"/>
      </w:pPr>
      <w:bookmarkStart w:id="36" w:name="_Toc24368366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11</w:t>
      </w:r>
      <w:r>
        <w:rPr>
          <w:rFonts w:ascii="Times New Roman" w:eastAsia="Times New Roman" w:hAnsi="Times New Roman" w:cs="Times New Roman"/>
        </w:rPr>
        <w:fldChar w:fldCharType="end"/>
      </w:r>
      <w:r>
        <w:rPr>
          <w:rFonts w:ascii="Times New Roman" w:eastAsia="Times New Roman" w:hAnsi="Times New Roman" w:cs="Times New Roman"/>
        </w:rPr>
        <w:t>: Test cards</w:t>
      </w:r>
      <w:bookmarkEnd w:id="36"/>
    </w:p>
    <w:p w14:paraId="7F2DE509" w14:textId="77777777" w:rsidR="007B6FF6" w:rsidRDefault="00A96663">
      <w:pPr>
        <w:pStyle w:val="BodyText"/>
        <w:jc w:val="both"/>
      </w:pPr>
      <w:r>
        <w:rPr>
          <w:rFonts w:ascii="Times New Roman" w:eastAsia="Times New Roman" w:hAnsi="Times New Roman" w:cs="Times New Roman"/>
        </w:rPr>
        <w:t xml:space="preserve">The card colours follow the result: green for a pass, red for a fail, blue while running. The Insulation card is dimmed until the handover has been confirmed. </w:t>
      </w:r>
      <w:r>
        <w:rPr>
          <w:rFonts w:ascii="Times New Roman" w:eastAsia="Times New Roman" w:hAnsi="Times New Roman" w:cs="Times New Roman"/>
          <w:b/>
        </w:rPr>
        <w:t>Run continuity</w:t>
      </w:r>
      <w:r>
        <w:rPr>
          <w:rFonts w:ascii="Times New Roman" w:eastAsia="Times New Roman" w:hAnsi="Times New Roman" w:cs="Times New Roman"/>
        </w:rPr>
        <w:t xml:space="preserve"> and </w:t>
      </w:r>
      <w:r>
        <w:rPr>
          <w:rFonts w:ascii="Times New Roman" w:eastAsia="Times New Roman" w:hAnsi="Times New Roman" w:cs="Times New Roman"/>
          <w:b/>
        </w:rPr>
        <w:t>Run resistance</w:t>
      </w:r>
      <w:r>
        <w:rPr>
          <w:rFonts w:ascii="Times New Roman" w:eastAsia="Times New Roman" w:hAnsi="Times New Roman" w:cs="Times New Roman"/>
        </w:rPr>
        <w:t xml:space="preserve"> are enabled only when the rules in Section 6.10 allow it. </w:t>
      </w:r>
      <w:r>
        <w:rPr>
          <w:rFonts w:ascii="Times New Roman" w:eastAsia="Times New Roman" w:hAnsi="Times New Roman" w:cs="Times New Roman"/>
          <w:b/>
        </w:rPr>
        <w:t>Run insulation · 500 V</w:t>
      </w:r>
      <w:r>
        <w:rPr>
          <w:rFonts w:ascii="Times New Roman" w:eastAsia="Times New Roman" w:hAnsi="Times New Roman" w:cs="Times New Roman"/>
        </w:rPr>
        <w:t xml:space="preserve"> is enabled whenever no test is running; when the harness is not yet on J-HV it opens the prerequisites dialog (Section 13.4) instead of blocking.</w:t>
      </w:r>
    </w:p>
    <w:p w14:paraId="1EB8817C" w14:textId="77777777" w:rsidR="007B6FF6" w:rsidRDefault="00A96663">
      <w:pPr>
        <w:pStyle w:val="Heading2"/>
      </w:pPr>
      <w:bookmarkStart w:id="37" w:name="_Toc243683579"/>
      <w:r>
        <w:t>Auto scan strip</w:t>
      </w:r>
      <w:bookmarkEnd w:id="37"/>
    </w:p>
    <w:p w14:paraId="274C253A" w14:textId="77777777" w:rsidR="007B6FF6" w:rsidRDefault="00A96663">
      <w:pPr>
        <w:pStyle w:val="BodyText"/>
        <w:jc w:val="both"/>
      </w:pPr>
      <w:r>
        <w:rPr>
          <w:rFonts w:ascii="Times New Roman" w:eastAsia="Times New Roman" w:hAnsi="Times New Roman" w:cs="Times New Roman"/>
        </w:rPr>
        <w:t xml:space="preserve">A strip with the text </w:t>
      </w:r>
      <w:r>
        <w:rPr>
          <w:rFonts w:ascii="Consolas" w:eastAsia="Consolas" w:hAnsi="Consolas" w:cs="Consolas"/>
          <w:sz w:val="21"/>
        </w:rPr>
        <w:t>No harness plan needed - finds out which pins on J-MTX are connected.</w:t>
      </w:r>
      <w:r>
        <w:rPr>
          <w:rFonts w:ascii="Times New Roman" w:eastAsia="Times New Roman" w:hAnsi="Times New Roman" w:cs="Times New Roman"/>
        </w:rPr>
        <w:t xml:space="preserve"> and the button </w:t>
      </w:r>
      <w:r>
        <w:rPr>
          <w:rFonts w:ascii="Times New Roman" w:eastAsia="Times New Roman" w:hAnsi="Times New Roman" w:cs="Times New Roman"/>
          <w:b/>
        </w:rPr>
        <w:t>Run auto scan</w:t>
      </w:r>
      <w:r>
        <w:rPr>
          <w:rFonts w:ascii="Times New Roman" w:eastAsia="Times New Roman" w:hAnsi="Times New Roman" w:cs="Times New Roman"/>
        </w:rPr>
        <w:t xml:space="preserve">, which opens the Auto Scan screen and starts the scan. It is disabled while a test runs or when the harness is on J-HV, and shows the reason in place of its text. </w:t>
      </w:r>
      <w:r>
        <w:rPr>
          <w:rFonts w:ascii="Times New Roman" w:eastAsia="Times New Roman" w:hAnsi="Times New Roman" w:cs="Times New Roman"/>
          <w:b/>
        </w:rPr>
        <w:t>Open</w:t>
      </w:r>
      <w:r>
        <w:rPr>
          <w:rFonts w:ascii="Times New Roman" w:eastAsia="Times New Roman" w:hAnsi="Times New Roman" w:cs="Times New Roman"/>
        </w:rPr>
        <w:t xml:space="preserve"> jumps to the Auto Scan screen.</w:t>
      </w:r>
    </w:p>
    <w:p w14:paraId="2F3CD7DF" w14:textId="77777777" w:rsidR="007B6FF6" w:rsidRDefault="00A96663">
      <w:pPr>
        <w:pStyle w:val="Heading2"/>
      </w:pPr>
      <w:bookmarkStart w:id="38" w:name="_Toc243683580"/>
      <w:r>
        <w:t>Faults panel</w:t>
      </w:r>
      <w:bookmarkEnd w:id="38"/>
    </w:p>
    <w:p w14:paraId="4C324986" w14:textId="77777777" w:rsidR="007B6FF6" w:rsidRDefault="00A96663">
      <w:pPr>
        <w:pStyle w:val="BodyText"/>
        <w:jc w:val="both"/>
      </w:pPr>
      <w:r>
        <w:rPr>
          <w:rFonts w:ascii="Times New Roman" w:eastAsia="Times New Roman" w:hAnsi="Times New Roman" w:cs="Times New Roman"/>
        </w:rPr>
        <w:t xml:space="preserve">The right column starts with the Faults panel. Its pill shows </w:t>
      </w:r>
      <w:r>
        <w:rPr>
          <w:rFonts w:ascii="Consolas" w:eastAsia="Consolas" w:hAnsi="Consolas" w:cs="Consolas"/>
          <w:sz w:val="21"/>
        </w:rPr>
        <w:t>0 open</w:t>
      </w:r>
      <w:r>
        <w:rPr>
          <w:rFonts w:ascii="Times New Roman" w:eastAsia="Times New Roman" w:hAnsi="Times New Roman" w:cs="Times New Roman"/>
        </w:rPr>
        <w:t xml:space="preserve"> (grey) or </w:t>
      </w:r>
      <w:r>
        <w:rPr>
          <w:rFonts w:ascii="Consolas" w:eastAsia="Consolas" w:hAnsi="Consolas" w:cs="Consolas"/>
          <w:sz w:val="21"/>
        </w:rPr>
        <w:t>N open</w:t>
      </w:r>
      <w:r>
        <w:rPr>
          <w:rFonts w:ascii="Times New Roman" w:eastAsia="Times New Roman" w:hAnsi="Times New Roman" w:cs="Times New Roman"/>
        </w:rPr>
        <w:t xml:space="preserve"> (red). When empty it reads </w:t>
      </w:r>
      <w:r>
        <w:rPr>
          <w:rFonts w:ascii="Consolas" w:eastAsia="Consolas" w:hAnsi="Consolas" w:cs="Consolas"/>
          <w:sz w:val="21"/>
        </w:rPr>
        <w:t>No faults. Run a test to populate.</w:t>
      </w:r>
      <w:r>
        <w:rPr>
          <w:rFonts w:ascii="Times New Roman" w:eastAsia="Times New Roman" w:hAnsi="Times New Roman" w:cs="Times New Roman"/>
        </w:rPr>
        <w:t xml:space="preserve"> Otherwise there is one row per fault type, listing only the first failing net of each type. Pressing a row jumps to the screen that shows the fault.</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50"/>
        <w:gridCol w:w="1253"/>
        <w:gridCol w:w="3932"/>
        <w:gridCol w:w="3511"/>
      </w:tblGrid>
      <w:tr w:rsidR="007B6FF6" w14:paraId="1F84E7B5" w14:textId="77777777">
        <w:trPr>
          <w:cantSplit/>
          <w:tblHeader/>
          <w:jc w:val="center"/>
        </w:trPr>
        <w:tc>
          <w:tcPr>
            <w:tcW w:w="650" w:type="dxa"/>
            <w:shd w:val="clear" w:color="auto" w:fill="DAE9F7"/>
            <w:vAlign w:val="center"/>
          </w:tcPr>
          <w:p w14:paraId="403B6668" w14:textId="77777777" w:rsidR="007B6FF6" w:rsidRDefault="00A96663">
            <w:pPr>
              <w:pStyle w:val="TableData"/>
              <w:keepNext/>
              <w:spacing w:before="20" w:after="20"/>
              <w:jc w:val="center"/>
            </w:pPr>
            <w:r>
              <w:rPr>
                <w:rFonts w:ascii="Times New Roman" w:eastAsia="Times New Roman" w:hAnsi="Times New Roman" w:cs="Times New Roman"/>
                <w:b/>
                <w:sz w:val="18"/>
              </w:rPr>
              <w:t>Code</w:t>
            </w:r>
          </w:p>
        </w:tc>
        <w:tc>
          <w:tcPr>
            <w:tcW w:w="1253" w:type="dxa"/>
            <w:shd w:val="clear" w:color="auto" w:fill="DAE9F7"/>
            <w:vAlign w:val="center"/>
          </w:tcPr>
          <w:p w14:paraId="41D47D9F" w14:textId="77777777" w:rsidR="007B6FF6" w:rsidRDefault="00A96663">
            <w:pPr>
              <w:pStyle w:val="TableData"/>
              <w:keepNext/>
              <w:spacing w:before="20" w:after="20"/>
              <w:jc w:val="center"/>
            </w:pPr>
            <w:r>
              <w:rPr>
                <w:rFonts w:ascii="Times New Roman" w:eastAsia="Times New Roman" w:hAnsi="Times New Roman" w:cs="Times New Roman"/>
                <w:b/>
                <w:sz w:val="18"/>
              </w:rPr>
              <w:t>Title</w:t>
            </w:r>
          </w:p>
        </w:tc>
        <w:tc>
          <w:tcPr>
            <w:tcW w:w="3932" w:type="dxa"/>
            <w:shd w:val="clear" w:color="auto" w:fill="DAE9F7"/>
            <w:vAlign w:val="center"/>
          </w:tcPr>
          <w:p w14:paraId="0FE40E70" w14:textId="77777777" w:rsidR="007B6FF6" w:rsidRDefault="00A96663">
            <w:pPr>
              <w:pStyle w:val="TableData"/>
              <w:keepNext/>
              <w:spacing w:before="20" w:after="20"/>
              <w:jc w:val="center"/>
            </w:pPr>
            <w:r>
              <w:rPr>
                <w:rFonts w:ascii="Times New Roman" w:eastAsia="Times New Roman" w:hAnsi="Times New Roman" w:cs="Times New Roman"/>
                <w:b/>
                <w:sz w:val="18"/>
              </w:rPr>
              <w:t>Detail</w:t>
            </w:r>
          </w:p>
        </w:tc>
        <w:tc>
          <w:tcPr>
            <w:tcW w:w="3511" w:type="dxa"/>
            <w:shd w:val="clear" w:color="auto" w:fill="DAE9F7"/>
            <w:vAlign w:val="center"/>
          </w:tcPr>
          <w:p w14:paraId="3B0A91B7" w14:textId="77777777" w:rsidR="007B6FF6" w:rsidRDefault="00A96663">
            <w:pPr>
              <w:pStyle w:val="TableData"/>
              <w:keepNext/>
              <w:spacing w:before="20" w:after="20"/>
              <w:jc w:val="center"/>
            </w:pPr>
            <w:r>
              <w:rPr>
                <w:rFonts w:ascii="Times New Roman" w:eastAsia="Times New Roman" w:hAnsi="Times New Roman" w:cs="Times New Roman"/>
                <w:b/>
                <w:sz w:val="18"/>
              </w:rPr>
              <w:t>Jumps to</w:t>
            </w:r>
          </w:p>
        </w:tc>
      </w:tr>
      <w:tr w:rsidR="007B6FF6" w14:paraId="0BF2ED6D" w14:textId="77777777">
        <w:trPr>
          <w:cantSplit/>
          <w:jc w:val="center"/>
        </w:trPr>
        <w:tc>
          <w:tcPr>
            <w:tcW w:w="650" w:type="dxa"/>
            <w:vAlign w:val="center"/>
          </w:tcPr>
          <w:p w14:paraId="48B9D682" w14:textId="77777777" w:rsidR="007B6FF6" w:rsidRDefault="00A96663">
            <w:pPr>
              <w:pStyle w:val="TableData"/>
              <w:keepNext/>
              <w:spacing w:before="20" w:after="20"/>
            </w:pPr>
            <w:r>
              <w:rPr>
                <w:rFonts w:ascii="Times New Roman" w:eastAsia="Times New Roman" w:hAnsi="Times New Roman" w:cs="Times New Roman"/>
                <w:sz w:val="18"/>
              </w:rPr>
              <w:t>F06</w:t>
            </w:r>
          </w:p>
        </w:tc>
        <w:tc>
          <w:tcPr>
            <w:tcW w:w="1253" w:type="dxa"/>
            <w:vAlign w:val="center"/>
          </w:tcPr>
          <w:p w14:paraId="1C670535" w14:textId="77777777" w:rsidR="007B6FF6" w:rsidRDefault="00A96663">
            <w:pPr>
              <w:pStyle w:val="TableData"/>
              <w:keepNext/>
              <w:spacing w:before="20" w:after="20"/>
            </w:pPr>
            <w:r>
              <w:rPr>
                <w:rFonts w:ascii="Times New Roman" w:eastAsia="Times New Roman" w:hAnsi="Times New Roman" w:cs="Times New Roman"/>
                <w:sz w:val="18"/>
              </w:rPr>
              <w:t>Open circuit</w:t>
            </w:r>
          </w:p>
        </w:tc>
        <w:tc>
          <w:tcPr>
            <w:tcW w:w="3932" w:type="dxa"/>
            <w:vAlign w:val="center"/>
          </w:tcPr>
          <w:p w14:paraId="373F7CC6" w14:textId="77777777" w:rsidR="007B6FF6" w:rsidRDefault="00A96663">
            <w:pPr>
              <w:pStyle w:val="TableData"/>
              <w:keepNext/>
              <w:spacing w:before="20" w:after="20"/>
            </w:pPr>
            <w:r>
              <w:rPr>
                <w:rFonts w:ascii="Times New Roman" w:eastAsia="Times New Roman" w:hAnsi="Times New Roman" w:cs="Times New Roman"/>
                <w:sz w:val="18"/>
              </w:rPr>
              <w:t>Continuity, net name, source and destination pins</w:t>
            </w:r>
          </w:p>
        </w:tc>
        <w:tc>
          <w:tcPr>
            <w:tcW w:w="3511" w:type="dxa"/>
            <w:vAlign w:val="center"/>
          </w:tcPr>
          <w:p w14:paraId="19A28C74" w14:textId="77777777" w:rsidR="007B6FF6" w:rsidRDefault="00A96663">
            <w:pPr>
              <w:pStyle w:val="TableData"/>
              <w:keepNext/>
              <w:spacing w:before="20" w:after="20"/>
            </w:pPr>
            <w:r>
              <w:rPr>
                <w:rFonts w:ascii="Times New Roman" w:eastAsia="Times New Roman" w:hAnsi="Times New Roman" w:cs="Times New Roman"/>
                <w:sz w:val="18"/>
              </w:rPr>
              <w:t>Continuity, with the wiring filter set to Faults only</w:t>
            </w:r>
          </w:p>
        </w:tc>
      </w:tr>
      <w:tr w:rsidR="007B6FF6" w14:paraId="5972D5BB" w14:textId="77777777">
        <w:trPr>
          <w:cantSplit/>
          <w:jc w:val="center"/>
        </w:trPr>
        <w:tc>
          <w:tcPr>
            <w:tcW w:w="650" w:type="dxa"/>
            <w:vAlign w:val="center"/>
          </w:tcPr>
          <w:p w14:paraId="018B1351" w14:textId="77777777" w:rsidR="007B6FF6" w:rsidRDefault="00A96663">
            <w:pPr>
              <w:pStyle w:val="TableData"/>
              <w:keepNext/>
              <w:spacing w:before="20" w:after="20"/>
            </w:pPr>
            <w:r>
              <w:rPr>
                <w:rFonts w:ascii="Times New Roman" w:eastAsia="Times New Roman" w:hAnsi="Times New Roman" w:cs="Times New Roman"/>
                <w:sz w:val="18"/>
              </w:rPr>
              <w:t>F08</w:t>
            </w:r>
          </w:p>
        </w:tc>
        <w:tc>
          <w:tcPr>
            <w:tcW w:w="1253" w:type="dxa"/>
            <w:vAlign w:val="center"/>
          </w:tcPr>
          <w:p w14:paraId="4F70BE0D" w14:textId="77777777" w:rsidR="007B6FF6" w:rsidRDefault="00A96663">
            <w:pPr>
              <w:pStyle w:val="TableData"/>
              <w:keepNext/>
              <w:spacing w:before="20" w:after="20"/>
            </w:pPr>
            <w:r>
              <w:rPr>
                <w:rFonts w:ascii="Times New Roman" w:eastAsia="Times New Roman" w:hAnsi="Times New Roman" w:cs="Times New Roman"/>
                <w:sz w:val="18"/>
              </w:rPr>
              <w:t>Resistance high</w:t>
            </w:r>
          </w:p>
        </w:tc>
        <w:tc>
          <w:tcPr>
            <w:tcW w:w="3932" w:type="dxa"/>
            <w:vAlign w:val="center"/>
          </w:tcPr>
          <w:p w14:paraId="3337D855" w14:textId="77777777" w:rsidR="007B6FF6" w:rsidRDefault="00A96663">
            <w:pPr>
              <w:pStyle w:val="TableData"/>
              <w:keepNext/>
              <w:spacing w:before="20" w:after="20"/>
            </w:pPr>
            <w:r>
              <w:rPr>
                <w:rFonts w:ascii="Times New Roman" w:eastAsia="Times New Roman" w:hAnsi="Times New Roman" w:cs="Times New Roman"/>
                <w:sz w:val="18"/>
              </w:rPr>
              <w:t>Resistance, net name and limit; the value is the measured ohms</w:t>
            </w:r>
          </w:p>
        </w:tc>
        <w:tc>
          <w:tcPr>
            <w:tcW w:w="3511" w:type="dxa"/>
            <w:vAlign w:val="center"/>
          </w:tcPr>
          <w:p w14:paraId="0073117F" w14:textId="77777777" w:rsidR="007B6FF6" w:rsidRDefault="00A96663">
            <w:pPr>
              <w:pStyle w:val="TableData"/>
              <w:keepNext/>
              <w:spacing w:before="20" w:after="20"/>
            </w:pPr>
            <w:r>
              <w:rPr>
                <w:rFonts w:ascii="Times New Roman" w:eastAsia="Times New Roman" w:hAnsi="Times New Roman" w:cs="Times New Roman"/>
                <w:sz w:val="18"/>
              </w:rPr>
              <w:t>Resistance</w:t>
            </w:r>
          </w:p>
        </w:tc>
      </w:tr>
      <w:tr w:rsidR="007B6FF6" w14:paraId="3B3B8CD3" w14:textId="77777777">
        <w:trPr>
          <w:cantSplit/>
          <w:jc w:val="center"/>
        </w:trPr>
        <w:tc>
          <w:tcPr>
            <w:tcW w:w="650" w:type="dxa"/>
            <w:vAlign w:val="center"/>
          </w:tcPr>
          <w:p w14:paraId="257E414D" w14:textId="77777777" w:rsidR="007B6FF6" w:rsidRDefault="00A96663">
            <w:pPr>
              <w:pStyle w:val="TableData"/>
              <w:keepNext/>
              <w:spacing w:before="20" w:after="20"/>
            </w:pPr>
            <w:r>
              <w:rPr>
                <w:rFonts w:ascii="Times New Roman" w:eastAsia="Times New Roman" w:hAnsi="Times New Roman" w:cs="Times New Roman"/>
                <w:sz w:val="18"/>
              </w:rPr>
              <w:t>F04</w:t>
            </w:r>
          </w:p>
        </w:tc>
        <w:tc>
          <w:tcPr>
            <w:tcW w:w="1253" w:type="dxa"/>
            <w:vAlign w:val="center"/>
          </w:tcPr>
          <w:p w14:paraId="779BE828" w14:textId="77777777" w:rsidR="007B6FF6" w:rsidRDefault="00A96663">
            <w:pPr>
              <w:pStyle w:val="TableData"/>
              <w:keepNext/>
              <w:spacing w:before="20" w:after="20"/>
            </w:pPr>
            <w:r>
              <w:rPr>
                <w:rFonts w:ascii="Times New Roman" w:eastAsia="Times New Roman" w:hAnsi="Times New Roman" w:cs="Times New Roman"/>
                <w:sz w:val="18"/>
              </w:rPr>
              <w:t>Insulation below limit</w:t>
            </w:r>
          </w:p>
        </w:tc>
        <w:tc>
          <w:tcPr>
            <w:tcW w:w="3932" w:type="dxa"/>
            <w:vAlign w:val="center"/>
          </w:tcPr>
          <w:p w14:paraId="332647C9" w14:textId="77777777" w:rsidR="007B6FF6" w:rsidRDefault="00A96663">
            <w:pPr>
              <w:pStyle w:val="TableData"/>
              <w:keepNext/>
              <w:spacing w:before="20" w:after="20"/>
            </w:pPr>
            <w:r>
              <w:rPr>
                <w:rFonts w:ascii="Times New Roman" w:eastAsia="Times New Roman" w:hAnsi="Times New Roman" w:cs="Times New Roman"/>
                <w:sz w:val="18"/>
              </w:rPr>
              <w:t>HV, card, relay, net name, 500 V; the value is the insulation in MΩ</w:t>
            </w:r>
          </w:p>
        </w:tc>
        <w:tc>
          <w:tcPr>
            <w:tcW w:w="3511" w:type="dxa"/>
            <w:vAlign w:val="center"/>
          </w:tcPr>
          <w:p w14:paraId="5E9CAA3B" w14:textId="77777777" w:rsidR="007B6FF6" w:rsidRDefault="00A96663">
            <w:pPr>
              <w:pStyle w:val="TableData"/>
              <w:keepNext/>
              <w:spacing w:before="20" w:after="20"/>
            </w:pPr>
            <w:r>
              <w:rPr>
                <w:rFonts w:ascii="Times New Roman" w:eastAsia="Times New Roman" w:hAnsi="Times New Roman" w:cs="Times New Roman"/>
                <w:sz w:val="18"/>
              </w:rPr>
              <w:t>Insulation (when the harness is on HV), with that relay marked red</w:t>
            </w:r>
          </w:p>
        </w:tc>
      </w:tr>
    </w:tbl>
    <w:p w14:paraId="76964A00" w14:textId="4606DDD6" w:rsidR="007B6FF6" w:rsidRDefault="00A96663">
      <w:pPr>
        <w:pStyle w:val="Caption"/>
        <w:jc w:val="center"/>
      </w:pPr>
      <w:bookmarkStart w:id="39" w:name="_Toc24368366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12</w:t>
      </w:r>
      <w:r>
        <w:rPr>
          <w:rFonts w:ascii="Times New Roman" w:eastAsia="Times New Roman" w:hAnsi="Times New Roman" w:cs="Times New Roman"/>
        </w:rPr>
        <w:fldChar w:fldCharType="end"/>
      </w:r>
      <w:r>
        <w:rPr>
          <w:rFonts w:ascii="Times New Roman" w:eastAsia="Times New Roman" w:hAnsi="Times New Roman" w:cs="Times New Roman"/>
        </w:rPr>
        <w:t>: Fault codes shown in the Faults panel</w:t>
      </w:r>
      <w:bookmarkEnd w:id="39"/>
    </w:p>
    <w:p w14:paraId="7EA1C98C" w14:textId="77777777" w:rsidR="007B6FF6" w:rsidRDefault="00A96663">
      <w:pPr>
        <w:pStyle w:val="Heading2"/>
      </w:pPr>
      <w:bookmarkStart w:id="40" w:name="_Toc243683581"/>
      <w:r>
        <w:t>Test details panel</w:t>
      </w:r>
      <w:bookmarkEnd w:id="40"/>
    </w:p>
    <w:p w14:paraId="1FBE0143" w14:textId="77777777" w:rsidR="007B6FF6" w:rsidRDefault="00A96663">
      <w:pPr>
        <w:pStyle w:val="BodyText"/>
        <w:jc w:val="both"/>
      </w:pPr>
      <w:r>
        <w:rPr>
          <w:rFonts w:ascii="Times New Roman" w:eastAsia="Times New Roman" w:hAnsi="Times New Roman" w:cs="Times New Roman"/>
        </w:rPr>
        <w:t xml:space="preserve">On a window that is not wide enough for the status bar to carry the DUT ID and Operator fields (1600 logical pixels or less), the first panel of the right column is </w:t>
      </w:r>
      <w:r>
        <w:rPr>
          <w:rFonts w:ascii="Times New Roman" w:eastAsia="Times New Roman" w:hAnsi="Times New Roman" w:cs="Times New Roman"/>
          <w:b/>
        </w:rPr>
        <w:t>Test details</w:t>
      </w:r>
      <w:r>
        <w:rPr>
          <w:rFonts w:ascii="Times New Roman" w:eastAsia="Times New Roman" w:hAnsi="Times New Roman" w:cs="Times New Roman"/>
        </w:rPr>
        <w:t>, with the same two text boxes. Both are copied into every report made afterwards and are not saved between sessions.</w:t>
      </w:r>
    </w:p>
    <w:p w14:paraId="5743357D" w14:textId="77777777" w:rsidR="007B6FF6" w:rsidRDefault="00A96663">
      <w:pPr>
        <w:pStyle w:val="Heading2"/>
      </w:pPr>
      <w:bookmarkStart w:id="41" w:name="_Toc243683582"/>
      <w:r>
        <w:t>HV stack panel</w:t>
      </w:r>
      <w:bookmarkEnd w:id="41"/>
    </w:p>
    <w:p w14:paraId="4867E78F" w14:textId="77777777" w:rsidR="007B6FF6" w:rsidRDefault="00A96663">
      <w:pPr>
        <w:pStyle w:val="BodyText"/>
        <w:jc w:val="both"/>
      </w:pPr>
      <w:r>
        <w:rPr>
          <w:rFonts w:ascii="Times New Roman" w:eastAsia="Times New Roman" w:hAnsi="Times New Roman" w:cs="Times New Roman"/>
        </w:rPr>
        <w:t xml:space="preserve">The HV stack panel states how many HV cards are fitted (1 to 4, default 3). The instrument cannot detect the stack size, so the operator sets it by pressing </w:t>
      </w:r>
      <w:r>
        <w:rPr>
          <w:rFonts w:ascii="Times New Roman" w:eastAsia="Times New Roman" w:hAnsi="Times New Roman" w:cs="Times New Roman"/>
          <w:b/>
        </w:rPr>
        <w:t>1</w:t>
      </w:r>
      <w:r>
        <w:rPr>
          <w:rFonts w:ascii="Times New Roman" w:eastAsia="Times New Roman" w:hAnsi="Times New Roman" w:cs="Times New Roman"/>
        </w:rPr>
        <w:t xml:space="preserve">, </w:t>
      </w:r>
      <w:r>
        <w:rPr>
          <w:rFonts w:ascii="Times New Roman" w:eastAsia="Times New Roman" w:hAnsi="Times New Roman" w:cs="Times New Roman"/>
          <w:b/>
        </w:rPr>
        <w:t>2</w:t>
      </w:r>
      <w:r>
        <w:rPr>
          <w:rFonts w:ascii="Times New Roman" w:eastAsia="Times New Roman" w:hAnsi="Times New Roman" w:cs="Times New Roman"/>
        </w:rPr>
        <w:t xml:space="preserve">, </w:t>
      </w:r>
      <w:r>
        <w:rPr>
          <w:rFonts w:ascii="Times New Roman" w:eastAsia="Times New Roman" w:hAnsi="Times New Roman" w:cs="Times New Roman"/>
          <w:b/>
        </w:rPr>
        <w:t>3</w:t>
      </w:r>
      <w:r>
        <w:rPr>
          <w:rFonts w:ascii="Times New Roman" w:eastAsia="Times New Roman" w:hAnsi="Times New Roman" w:cs="Times New Roman"/>
        </w:rPr>
        <w:t xml:space="preserve"> or </w:t>
      </w:r>
      <w:r>
        <w:rPr>
          <w:rFonts w:ascii="Times New Roman" w:eastAsia="Times New Roman" w:hAnsi="Times New Roman" w:cs="Times New Roman"/>
          <w:b/>
        </w:rPr>
        <w:t>4</w:t>
      </w:r>
      <w:r>
        <w:rPr>
          <w:rFonts w:ascii="Times New Roman" w:eastAsia="Times New Roman" w:hAnsi="Times New Roman" w:cs="Times New Roman"/>
        </w:rPr>
        <w:t xml:space="preserve">. The choice is not sent to the instrument. It sets the HV connector name (J-HV1 to J-HV1-N), which card rows count as fitted on the Insulation screen, which nets are reachable in the HV netlist table and the HV netlist check in the pre-start dialog. The text on the panel </w:t>
      </w:r>
      <w:r>
        <w:rPr>
          <w:rFonts w:ascii="Times New Roman" w:eastAsia="Times New Roman" w:hAnsi="Times New Roman" w:cs="Times New Roman"/>
        </w:rPr>
        <w:lastRenderedPageBreak/>
        <w:t>reminds you that the HV netlist must match the fitted stack: a 4-card netlist on a 3-card stack leaves 64 nets unreachable.</w:t>
      </w:r>
    </w:p>
    <w:p w14:paraId="552B290C"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Important:  </w:t>
      </w:r>
      <w:r>
        <w:rPr>
          <w:rFonts w:ascii="Times New Roman" w:eastAsia="Times New Roman" w:hAnsi="Times New Roman" w:cs="Times New Roman"/>
        </w:rPr>
        <w:t>Set the HV stack to the number of HV cards actually fitted in the instrument before running insulation.</w:t>
      </w:r>
    </w:p>
    <w:p w14:paraId="73D291DD" w14:textId="77777777" w:rsidR="007B6FF6" w:rsidRDefault="00A96663">
      <w:pPr>
        <w:pStyle w:val="Heading2"/>
      </w:pPr>
      <w:bookmarkStart w:id="42" w:name="_Toc243683583"/>
      <w:r>
        <w:t>When the Run buttons are enabled</w:t>
      </w:r>
      <w:bookmarkEnd w:id="42"/>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536"/>
        <w:gridCol w:w="3328"/>
        <w:gridCol w:w="4482"/>
      </w:tblGrid>
      <w:tr w:rsidR="007B6FF6" w14:paraId="694DA1EF" w14:textId="77777777">
        <w:trPr>
          <w:cantSplit/>
          <w:tblHeader/>
          <w:jc w:val="center"/>
        </w:trPr>
        <w:tc>
          <w:tcPr>
            <w:tcW w:w="1536" w:type="dxa"/>
            <w:shd w:val="clear" w:color="auto" w:fill="DAE9F7"/>
            <w:vAlign w:val="center"/>
          </w:tcPr>
          <w:p w14:paraId="7032C9B0" w14:textId="77777777" w:rsidR="007B6FF6" w:rsidRDefault="00A96663">
            <w:pPr>
              <w:pStyle w:val="TableData"/>
              <w:keepNext/>
              <w:spacing w:before="20" w:after="20"/>
              <w:jc w:val="center"/>
            </w:pPr>
            <w:r>
              <w:rPr>
                <w:rFonts w:ascii="Times New Roman" w:eastAsia="Times New Roman" w:hAnsi="Times New Roman" w:cs="Times New Roman"/>
                <w:b/>
                <w:sz w:val="18"/>
              </w:rPr>
              <w:t>Control</w:t>
            </w:r>
          </w:p>
        </w:tc>
        <w:tc>
          <w:tcPr>
            <w:tcW w:w="3328" w:type="dxa"/>
            <w:shd w:val="clear" w:color="auto" w:fill="DAE9F7"/>
            <w:vAlign w:val="center"/>
          </w:tcPr>
          <w:p w14:paraId="67704F42" w14:textId="77777777" w:rsidR="007B6FF6" w:rsidRDefault="00A96663">
            <w:pPr>
              <w:pStyle w:val="TableData"/>
              <w:keepNext/>
              <w:spacing w:before="20" w:after="20"/>
              <w:jc w:val="center"/>
            </w:pPr>
            <w:r>
              <w:rPr>
                <w:rFonts w:ascii="Times New Roman" w:eastAsia="Times New Roman" w:hAnsi="Times New Roman" w:cs="Times New Roman"/>
                <w:b/>
                <w:sz w:val="18"/>
              </w:rPr>
              <w:t>Blocked when</w:t>
            </w:r>
          </w:p>
        </w:tc>
        <w:tc>
          <w:tcPr>
            <w:tcW w:w="4482" w:type="dxa"/>
            <w:shd w:val="clear" w:color="auto" w:fill="DAE9F7"/>
            <w:vAlign w:val="center"/>
          </w:tcPr>
          <w:p w14:paraId="5A9D8D96" w14:textId="77777777" w:rsidR="007B6FF6" w:rsidRDefault="00A96663">
            <w:pPr>
              <w:pStyle w:val="TableData"/>
              <w:keepNext/>
              <w:spacing w:before="20" w:after="20"/>
              <w:jc w:val="center"/>
            </w:pPr>
            <w:r>
              <w:rPr>
                <w:rFonts w:ascii="Times New Roman" w:eastAsia="Times New Roman" w:hAnsi="Times New Roman" w:cs="Times New Roman"/>
                <w:b/>
                <w:sz w:val="18"/>
              </w:rPr>
              <w:t>Message shown beside the button</w:t>
            </w:r>
          </w:p>
        </w:tc>
      </w:tr>
      <w:tr w:rsidR="007B6FF6" w14:paraId="38693E91" w14:textId="77777777">
        <w:trPr>
          <w:cantSplit/>
          <w:jc w:val="center"/>
        </w:trPr>
        <w:tc>
          <w:tcPr>
            <w:tcW w:w="1536" w:type="dxa"/>
            <w:vAlign w:val="center"/>
          </w:tcPr>
          <w:p w14:paraId="624A43FC" w14:textId="77777777" w:rsidR="007B6FF6" w:rsidRDefault="00A96663">
            <w:pPr>
              <w:pStyle w:val="TableData"/>
              <w:keepNext/>
              <w:spacing w:before="20" w:after="20"/>
            </w:pPr>
            <w:r>
              <w:rPr>
                <w:rFonts w:ascii="Times New Roman" w:eastAsia="Times New Roman" w:hAnsi="Times New Roman" w:cs="Times New Roman"/>
                <w:sz w:val="18"/>
              </w:rPr>
              <w:t>Any run control</w:t>
            </w:r>
          </w:p>
        </w:tc>
        <w:tc>
          <w:tcPr>
            <w:tcW w:w="3328" w:type="dxa"/>
            <w:vAlign w:val="center"/>
          </w:tcPr>
          <w:p w14:paraId="561F058B" w14:textId="77777777" w:rsidR="007B6FF6" w:rsidRDefault="00A96663">
            <w:pPr>
              <w:pStyle w:val="TableData"/>
              <w:keepNext/>
              <w:spacing w:before="20" w:after="20"/>
            </w:pPr>
            <w:r>
              <w:rPr>
                <w:rFonts w:ascii="Times New Roman" w:eastAsia="Times New Roman" w:hAnsi="Times New Roman" w:cs="Times New Roman"/>
                <w:sz w:val="18"/>
              </w:rPr>
              <w:t>A test is already running.</w:t>
            </w:r>
          </w:p>
        </w:tc>
        <w:tc>
          <w:tcPr>
            <w:tcW w:w="4482" w:type="dxa"/>
            <w:vAlign w:val="center"/>
          </w:tcPr>
          <w:p w14:paraId="7F248E04" w14:textId="77777777" w:rsidR="007B6FF6" w:rsidRDefault="00A96663">
            <w:pPr>
              <w:pStyle w:val="TableData"/>
              <w:keepNext/>
              <w:spacing w:before="20" w:after="20"/>
            </w:pPr>
            <w:r>
              <w:rPr>
                <w:rFonts w:ascii="Consolas" w:eastAsia="Consolas" w:hAnsi="Consolas" w:cs="Consolas"/>
                <w:sz w:val="17"/>
              </w:rPr>
              <w:t>A test is already running</w:t>
            </w:r>
          </w:p>
        </w:tc>
      </w:tr>
      <w:tr w:rsidR="007B6FF6" w14:paraId="3700D9B1" w14:textId="77777777">
        <w:trPr>
          <w:cantSplit/>
          <w:jc w:val="center"/>
        </w:trPr>
        <w:tc>
          <w:tcPr>
            <w:tcW w:w="1536" w:type="dxa"/>
            <w:vAlign w:val="center"/>
          </w:tcPr>
          <w:p w14:paraId="3892181E" w14:textId="77777777" w:rsidR="007B6FF6" w:rsidRDefault="00A96663">
            <w:pPr>
              <w:pStyle w:val="TableData"/>
              <w:keepNext/>
              <w:spacing w:before="20" w:after="20"/>
            </w:pPr>
            <w:r>
              <w:rPr>
                <w:rFonts w:ascii="Times New Roman" w:eastAsia="Times New Roman" w:hAnsi="Times New Roman" w:cs="Times New Roman"/>
                <w:sz w:val="18"/>
              </w:rPr>
              <w:t>Any run control</w:t>
            </w:r>
          </w:p>
        </w:tc>
        <w:tc>
          <w:tcPr>
            <w:tcW w:w="3328" w:type="dxa"/>
            <w:vAlign w:val="center"/>
          </w:tcPr>
          <w:p w14:paraId="57B40FC3" w14:textId="77777777" w:rsidR="007B6FF6" w:rsidRDefault="00A96663">
            <w:pPr>
              <w:pStyle w:val="TableData"/>
              <w:keepNext/>
              <w:spacing w:before="20" w:after="20"/>
            </w:pPr>
            <w:r>
              <w:rPr>
                <w:rFonts w:ascii="Times New Roman" w:eastAsia="Times New Roman" w:hAnsi="Times New Roman" w:cs="Times New Roman"/>
                <w:sz w:val="18"/>
              </w:rPr>
              <w:t>There is no link to the instrument.</w:t>
            </w:r>
          </w:p>
        </w:tc>
        <w:tc>
          <w:tcPr>
            <w:tcW w:w="4482" w:type="dxa"/>
            <w:vAlign w:val="center"/>
          </w:tcPr>
          <w:p w14:paraId="31CD9604" w14:textId="77777777" w:rsidR="007B6FF6" w:rsidRDefault="00A96663">
            <w:pPr>
              <w:pStyle w:val="TableData"/>
              <w:keepNext/>
              <w:spacing w:before="20" w:after="20"/>
            </w:pPr>
            <w:r>
              <w:rPr>
                <w:rFonts w:ascii="Consolas" w:eastAsia="Consolas" w:hAnsi="Consolas" w:cs="Consolas"/>
                <w:sz w:val="17"/>
              </w:rPr>
              <w:t>Not connected: choose the port and press Connect first</w:t>
            </w:r>
          </w:p>
        </w:tc>
      </w:tr>
      <w:tr w:rsidR="007B6FF6" w14:paraId="182578B3" w14:textId="77777777">
        <w:trPr>
          <w:cantSplit/>
          <w:jc w:val="center"/>
        </w:trPr>
        <w:tc>
          <w:tcPr>
            <w:tcW w:w="1536" w:type="dxa"/>
            <w:vAlign w:val="center"/>
          </w:tcPr>
          <w:p w14:paraId="36AC24A8" w14:textId="77777777" w:rsidR="007B6FF6" w:rsidRDefault="00A96663">
            <w:pPr>
              <w:pStyle w:val="TableData"/>
              <w:keepNext/>
              <w:spacing w:before="20" w:after="20"/>
            </w:pPr>
            <w:r>
              <w:rPr>
                <w:rFonts w:ascii="Times New Roman" w:eastAsia="Times New Roman" w:hAnsi="Times New Roman" w:cs="Times New Roman"/>
                <w:sz w:val="18"/>
              </w:rPr>
              <w:t>Run continuity</w:t>
            </w:r>
          </w:p>
        </w:tc>
        <w:tc>
          <w:tcPr>
            <w:tcW w:w="3328" w:type="dxa"/>
            <w:vAlign w:val="center"/>
          </w:tcPr>
          <w:p w14:paraId="05071435" w14:textId="77777777" w:rsidR="007B6FF6" w:rsidRDefault="00A96663">
            <w:pPr>
              <w:pStyle w:val="TableData"/>
              <w:keepNext/>
              <w:spacing w:before="20" w:after="20"/>
            </w:pPr>
            <w:r>
              <w:rPr>
                <w:rFonts w:ascii="Times New Roman" w:eastAsia="Times New Roman" w:hAnsi="Times New Roman" w:cs="Times New Roman"/>
                <w:sz w:val="18"/>
              </w:rPr>
              <w:t>The harness is on J-HV.</w:t>
            </w:r>
          </w:p>
        </w:tc>
        <w:tc>
          <w:tcPr>
            <w:tcW w:w="4482" w:type="dxa"/>
            <w:vAlign w:val="center"/>
          </w:tcPr>
          <w:p w14:paraId="7B9EDA31" w14:textId="77777777" w:rsidR="007B6FF6" w:rsidRDefault="00A96663">
            <w:pPr>
              <w:pStyle w:val="TableData"/>
              <w:keepNext/>
              <w:spacing w:before="20" w:after="20"/>
            </w:pPr>
            <w:r>
              <w:rPr>
                <w:rFonts w:ascii="Consolas" w:eastAsia="Consolas" w:hAnsi="Consolas" w:cs="Consolas"/>
                <w:sz w:val="17"/>
              </w:rPr>
              <w:t>Harness is on J-HV - reset to return it to J-MTX</w:t>
            </w:r>
          </w:p>
        </w:tc>
      </w:tr>
      <w:tr w:rsidR="007B6FF6" w14:paraId="4F03CA18" w14:textId="77777777">
        <w:trPr>
          <w:cantSplit/>
          <w:jc w:val="center"/>
        </w:trPr>
        <w:tc>
          <w:tcPr>
            <w:tcW w:w="1536" w:type="dxa"/>
            <w:vAlign w:val="center"/>
          </w:tcPr>
          <w:p w14:paraId="709417E8" w14:textId="77777777" w:rsidR="007B6FF6" w:rsidRDefault="00A96663">
            <w:pPr>
              <w:pStyle w:val="TableData"/>
              <w:keepNext/>
              <w:spacing w:before="20" w:after="20"/>
            </w:pPr>
            <w:r>
              <w:rPr>
                <w:rFonts w:ascii="Times New Roman" w:eastAsia="Times New Roman" w:hAnsi="Times New Roman" w:cs="Times New Roman"/>
                <w:sz w:val="18"/>
              </w:rPr>
              <w:t>Run continuity</w:t>
            </w:r>
          </w:p>
        </w:tc>
        <w:tc>
          <w:tcPr>
            <w:tcW w:w="3328" w:type="dxa"/>
            <w:vAlign w:val="center"/>
          </w:tcPr>
          <w:p w14:paraId="7C6617EA" w14:textId="77777777" w:rsidR="007B6FF6" w:rsidRDefault="00A96663">
            <w:pPr>
              <w:pStyle w:val="TableData"/>
              <w:keepNext/>
              <w:spacing w:before="20" w:after="20"/>
            </w:pPr>
            <w:r>
              <w:rPr>
                <w:rFonts w:ascii="Times New Roman" w:eastAsia="Times New Roman" w:hAnsi="Times New Roman" w:cs="Times New Roman"/>
                <w:sz w:val="18"/>
              </w:rPr>
              <w:t>Netlist mode and no MTX netlist is loaded.</w:t>
            </w:r>
          </w:p>
        </w:tc>
        <w:tc>
          <w:tcPr>
            <w:tcW w:w="4482" w:type="dxa"/>
            <w:vAlign w:val="center"/>
          </w:tcPr>
          <w:p w14:paraId="73B056ED" w14:textId="77777777" w:rsidR="007B6FF6" w:rsidRDefault="00A96663">
            <w:pPr>
              <w:pStyle w:val="TableData"/>
              <w:keepNext/>
              <w:spacing w:before="20" w:after="20"/>
            </w:pPr>
            <w:r>
              <w:rPr>
                <w:rFonts w:ascii="Consolas" w:eastAsia="Consolas" w:hAnsi="Consolas" w:cs="Consolas"/>
                <w:sz w:val="17"/>
              </w:rPr>
              <w:t>Netlist mode needs the MTX netlist - or switch to cross continuity</w:t>
            </w:r>
          </w:p>
        </w:tc>
      </w:tr>
      <w:tr w:rsidR="007B6FF6" w14:paraId="0256B938" w14:textId="77777777">
        <w:trPr>
          <w:cantSplit/>
          <w:jc w:val="center"/>
        </w:trPr>
        <w:tc>
          <w:tcPr>
            <w:tcW w:w="1536" w:type="dxa"/>
            <w:vAlign w:val="center"/>
          </w:tcPr>
          <w:p w14:paraId="5F6CC845" w14:textId="77777777" w:rsidR="007B6FF6" w:rsidRDefault="00A96663">
            <w:pPr>
              <w:pStyle w:val="TableData"/>
              <w:keepNext/>
              <w:spacing w:before="20" w:after="20"/>
            </w:pPr>
            <w:r>
              <w:rPr>
                <w:rFonts w:ascii="Times New Roman" w:eastAsia="Times New Roman" w:hAnsi="Times New Roman" w:cs="Times New Roman"/>
                <w:sz w:val="18"/>
              </w:rPr>
              <w:t>Run resistance</w:t>
            </w:r>
          </w:p>
        </w:tc>
        <w:tc>
          <w:tcPr>
            <w:tcW w:w="3328" w:type="dxa"/>
            <w:vAlign w:val="center"/>
          </w:tcPr>
          <w:p w14:paraId="6B4BD8D4" w14:textId="77777777" w:rsidR="007B6FF6" w:rsidRDefault="00A96663">
            <w:pPr>
              <w:pStyle w:val="TableData"/>
              <w:keepNext/>
              <w:spacing w:before="20" w:after="20"/>
            </w:pPr>
            <w:r>
              <w:rPr>
                <w:rFonts w:ascii="Times New Roman" w:eastAsia="Times New Roman" w:hAnsi="Times New Roman" w:cs="Times New Roman"/>
                <w:sz w:val="18"/>
              </w:rPr>
              <w:t>The harness is on J-HV, or no MTX netlist is loaded.</w:t>
            </w:r>
          </w:p>
        </w:tc>
        <w:tc>
          <w:tcPr>
            <w:tcW w:w="4482" w:type="dxa"/>
            <w:vAlign w:val="center"/>
          </w:tcPr>
          <w:p w14:paraId="57CA2E15" w14:textId="77777777" w:rsidR="007B6FF6" w:rsidRDefault="00A96663">
            <w:pPr>
              <w:pStyle w:val="TableData"/>
              <w:keepNext/>
              <w:spacing w:before="20" w:after="20"/>
            </w:pPr>
            <w:r>
              <w:rPr>
                <w:rFonts w:ascii="Consolas" w:eastAsia="Consolas" w:hAnsi="Consolas" w:cs="Consolas"/>
                <w:sz w:val="17"/>
              </w:rPr>
              <w:t>Resistance needs the MTX netlist for the pair list and limits</w:t>
            </w:r>
          </w:p>
        </w:tc>
      </w:tr>
      <w:tr w:rsidR="007B6FF6" w14:paraId="65FE467C" w14:textId="77777777">
        <w:trPr>
          <w:cantSplit/>
          <w:jc w:val="center"/>
        </w:trPr>
        <w:tc>
          <w:tcPr>
            <w:tcW w:w="1536" w:type="dxa"/>
            <w:vAlign w:val="center"/>
          </w:tcPr>
          <w:p w14:paraId="540C47CC" w14:textId="77777777" w:rsidR="007B6FF6" w:rsidRDefault="00A96663">
            <w:pPr>
              <w:pStyle w:val="TableData"/>
              <w:keepNext/>
              <w:spacing w:before="20" w:after="20"/>
            </w:pPr>
            <w:r>
              <w:rPr>
                <w:rFonts w:ascii="Times New Roman" w:eastAsia="Times New Roman" w:hAnsi="Times New Roman" w:cs="Times New Roman"/>
                <w:sz w:val="18"/>
              </w:rPr>
              <w:t>Run insulation (on J-HV)</w:t>
            </w:r>
          </w:p>
        </w:tc>
        <w:tc>
          <w:tcPr>
            <w:tcW w:w="3328" w:type="dxa"/>
            <w:vAlign w:val="center"/>
          </w:tcPr>
          <w:p w14:paraId="762B4EA0" w14:textId="77777777" w:rsidR="007B6FF6" w:rsidRDefault="00A96663">
            <w:pPr>
              <w:pStyle w:val="TableData"/>
              <w:keepNext/>
              <w:spacing w:before="20" w:after="20"/>
            </w:pPr>
            <w:r>
              <w:rPr>
                <w:rFonts w:ascii="Times New Roman" w:eastAsia="Times New Roman" w:hAnsi="Times New Roman" w:cs="Times New Roman"/>
                <w:sz w:val="18"/>
              </w:rPr>
              <w:t>The harness has not been confirmed on J-HV.</w:t>
            </w:r>
          </w:p>
        </w:tc>
        <w:tc>
          <w:tcPr>
            <w:tcW w:w="4482" w:type="dxa"/>
            <w:vAlign w:val="center"/>
          </w:tcPr>
          <w:p w14:paraId="76744815" w14:textId="77777777" w:rsidR="007B6FF6" w:rsidRDefault="00A96663">
            <w:pPr>
              <w:pStyle w:val="TableData"/>
              <w:keepNext/>
              <w:spacing w:before="20" w:after="20"/>
            </w:pPr>
            <w:r>
              <w:rPr>
                <w:rFonts w:ascii="Consolas" w:eastAsia="Consolas" w:hAnsi="Consolas" w:cs="Consolas"/>
                <w:sz w:val="17"/>
              </w:rPr>
              <w:t>Confirm the harness has been moved to J-HV first</w:t>
            </w:r>
            <w:r>
              <w:rPr>
                <w:rFonts w:ascii="Times New Roman" w:eastAsia="Times New Roman" w:hAnsi="Times New Roman" w:cs="Times New Roman"/>
                <w:sz w:val="18"/>
              </w:rPr>
              <w:t xml:space="preserve"> or </w:t>
            </w:r>
            <w:r>
              <w:rPr>
                <w:rFonts w:ascii="Consolas" w:eastAsia="Consolas" w:hAnsi="Consolas" w:cs="Consolas"/>
                <w:sz w:val="17"/>
              </w:rPr>
              <w:t>Continuity and resistance must pass before HV unlocks</w:t>
            </w:r>
          </w:p>
        </w:tc>
      </w:tr>
      <w:tr w:rsidR="007B6FF6" w14:paraId="4D1C6AA2" w14:textId="77777777">
        <w:trPr>
          <w:cantSplit/>
          <w:jc w:val="center"/>
        </w:trPr>
        <w:tc>
          <w:tcPr>
            <w:tcW w:w="1536" w:type="dxa"/>
            <w:vAlign w:val="center"/>
          </w:tcPr>
          <w:p w14:paraId="66E302CC" w14:textId="77777777" w:rsidR="007B6FF6" w:rsidRDefault="00A96663">
            <w:pPr>
              <w:pStyle w:val="TableData"/>
              <w:keepNext/>
              <w:spacing w:before="20" w:after="20"/>
            </w:pPr>
            <w:r>
              <w:rPr>
                <w:rFonts w:ascii="Times New Roman" w:eastAsia="Times New Roman" w:hAnsi="Times New Roman" w:cs="Times New Roman"/>
                <w:sz w:val="18"/>
              </w:rPr>
              <w:t>Run auto scan</w:t>
            </w:r>
          </w:p>
        </w:tc>
        <w:tc>
          <w:tcPr>
            <w:tcW w:w="3328" w:type="dxa"/>
            <w:vAlign w:val="center"/>
          </w:tcPr>
          <w:p w14:paraId="2DEF40B3" w14:textId="77777777" w:rsidR="007B6FF6" w:rsidRDefault="00A96663">
            <w:pPr>
              <w:pStyle w:val="TableData"/>
              <w:keepNext/>
              <w:spacing w:before="20" w:after="20"/>
            </w:pPr>
            <w:r>
              <w:rPr>
                <w:rFonts w:ascii="Times New Roman" w:eastAsia="Times New Roman" w:hAnsi="Times New Roman" w:cs="Times New Roman"/>
                <w:sz w:val="18"/>
              </w:rPr>
              <w:t>A test is running, or the harness is on J-HV.</w:t>
            </w:r>
          </w:p>
        </w:tc>
        <w:tc>
          <w:tcPr>
            <w:tcW w:w="4482" w:type="dxa"/>
            <w:vAlign w:val="center"/>
          </w:tcPr>
          <w:p w14:paraId="4E91DEC7" w14:textId="77777777" w:rsidR="007B6FF6" w:rsidRDefault="00A96663">
            <w:pPr>
              <w:pStyle w:val="TableData"/>
              <w:keepNext/>
              <w:spacing w:before="20" w:after="20"/>
            </w:pPr>
            <w:r>
              <w:rPr>
                <w:rFonts w:ascii="Times New Roman" w:eastAsia="Times New Roman" w:hAnsi="Times New Roman" w:cs="Times New Roman"/>
                <w:sz w:val="18"/>
              </w:rPr>
              <w:t>The same reasons as above</w:t>
            </w:r>
          </w:p>
        </w:tc>
      </w:tr>
    </w:tbl>
    <w:p w14:paraId="5633A9BC" w14:textId="24F18682" w:rsidR="007B6FF6" w:rsidRDefault="00A96663">
      <w:pPr>
        <w:pStyle w:val="Caption"/>
        <w:jc w:val="center"/>
      </w:pPr>
      <w:bookmarkStart w:id="43" w:name="_Toc24368366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13</w:t>
      </w:r>
      <w:r>
        <w:rPr>
          <w:rFonts w:ascii="Times New Roman" w:eastAsia="Times New Roman" w:hAnsi="Times New Roman" w:cs="Times New Roman"/>
        </w:rPr>
        <w:fldChar w:fldCharType="end"/>
      </w:r>
      <w:r>
        <w:rPr>
          <w:rFonts w:ascii="Times New Roman" w:eastAsia="Times New Roman" w:hAnsi="Times New Roman" w:cs="Times New Roman"/>
        </w:rPr>
        <w:t>: Run control gating</w:t>
      </w:r>
      <w:bookmarkEnd w:id="43"/>
    </w:p>
    <w:p w14:paraId="170365D2"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 xml:space="preserve">Without a link to the instrument no Run control is enabled. Each shows the reason </w:t>
      </w:r>
      <w:r>
        <w:rPr>
          <w:rFonts w:ascii="Consolas" w:eastAsia="Consolas" w:hAnsi="Consolas" w:cs="Consolas"/>
          <w:sz w:val="21"/>
        </w:rPr>
        <w:t>Not connected: choose the port and press Connect first</w:t>
      </w:r>
      <w:r>
        <w:rPr>
          <w:rFonts w:ascii="Times New Roman" w:eastAsia="Times New Roman" w:hAnsi="Times New Roman" w:cs="Times New Roman"/>
        </w:rPr>
        <w:t>. Connect first (Section 4.2).</w:t>
      </w:r>
    </w:p>
    <w:p w14:paraId="7865D891" w14:textId="77777777" w:rsidR="007B6FF6" w:rsidRDefault="00A96663">
      <w:pPr>
        <w:pStyle w:val="Heading1"/>
        <w:ind w:left="720" w:hanging="720"/>
      </w:pPr>
      <w:bookmarkStart w:id="44" w:name="_Toc243683584"/>
      <w:r>
        <w:t>Continuity Screen</w:t>
      </w:r>
      <w:bookmarkEnd w:id="44"/>
    </w:p>
    <w:p w14:paraId="7632241D" w14:textId="77777777" w:rsidR="007B6FF6" w:rsidRDefault="00A96663">
      <w:pPr>
        <w:keepNext/>
        <w:spacing w:before="120" w:after="40"/>
        <w:jc w:val="center"/>
      </w:pPr>
      <w:r>
        <w:rPr>
          <w:noProof/>
        </w:rPr>
        <w:drawing>
          <wp:inline distT="0" distB="0" distL="0" distR="0" wp14:anchorId="06B9032A" wp14:editId="02BB0AA6">
            <wp:extent cx="5580000" cy="3196875"/>
            <wp:effectExtent l="0" t="0" r="0" b="0"/>
            <wp:docPr id="888501834" name="Picture 8885018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_top.png"/>
                    <pic:cNvPicPr/>
                  </pic:nvPicPr>
                  <pic:blipFill>
                    <a:blip r:embed="rId13"/>
                    <a:stretch>
                      <a:fillRect/>
                    </a:stretch>
                  </pic:blipFill>
                  <pic:spPr>
                    <a:xfrm>
                      <a:off x="0" y="0"/>
                      <a:ext cx="5580000" cy="3196875"/>
                    </a:xfrm>
                    <a:prstGeom prst="rect">
                      <a:avLst/>
                    </a:prstGeom>
                  </pic:spPr>
                </pic:pic>
              </a:graphicData>
            </a:graphic>
          </wp:inline>
        </w:drawing>
      </w:r>
    </w:p>
    <w:p w14:paraId="7CA06D09" w14:textId="4DF0F73B" w:rsidR="007B6FF6" w:rsidRDefault="00A96663">
      <w:pPr>
        <w:pStyle w:val="Caption"/>
        <w:jc w:val="center"/>
      </w:pPr>
      <w:bookmarkStart w:id="45" w:name="_Toc243683637"/>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w:t>
      </w:r>
      <w:r>
        <w:rPr>
          <w:rFonts w:ascii="Times New Roman" w:eastAsia="Times New Roman" w:hAnsi="Times New Roman" w:cs="Times New Roman"/>
        </w:rPr>
        <w:fldChar w:fldCharType="end"/>
      </w:r>
      <w:r>
        <w:rPr>
          <w:rFonts w:ascii="Times New Roman" w:eastAsia="Times New Roman" w:hAnsi="Times New Roman" w:cs="Times New Roman"/>
        </w:rPr>
        <w:t>: The Continuity screen after a passing netlist-mode run.</w:t>
      </w:r>
      <w:bookmarkEnd w:id="45"/>
    </w:p>
    <w:p w14:paraId="3183DFE4" w14:textId="77777777" w:rsidR="007B6FF6" w:rsidRDefault="00A96663">
      <w:pPr>
        <w:pStyle w:val="Heading2"/>
      </w:pPr>
      <w:bookmarkStart w:id="46" w:name="_Toc243683585"/>
      <w:r>
        <w:lastRenderedPageBreak/>
        <w:t>View bar</w:t>
      </w:r>
      <w:bookmarkEnd w:id="46"/>
    </w:p>
    <w:p w14:paraId="2B30FDC7" w14:textId="77777777" w:rsidR="007B6FF6" w:rsidRDefault="00A96663">
      <w:pPr>
        <w:pStyle w:val="BodyText"/>
        <w:jc w:val="both"/>
      </w:pPr>
      <w:r>
        <w:rPr>
          <w:rFonts w:ascii="Times New Roman" w:eastAsia="Times New Roman" w:hAnsi="Times New Roman" w:cs="Times New Roman"/>
        </w:rPr>
        <w:t xml:space="preserve">The first panel shows the stage badge </w:t>
      </w:r>
      <w:r>
        <w:rPr>
          <w:rFonts w:ascii="Times New Roman" w:eastAsia="Times New Roman" w:hAnsi="Times New Roman" w:cs="Times New Roman"/>
          <w:b/>
        </w:rPr>
        <w:t>Mode 1</w:t>
      </w:r>
      <w:r>
        <w:rPr>
          <w:rFonts w:ascii="Times New Roman" w:eastAsia="Times New Roman" w:hAnsi="Times New Roman" w:cs="Times New Roman"/>
        </w:rPr>
        <w:t xml:space="preserve">, the heading </w:t>
      </w:r>
      <w:r>
        <w:rPr>
          <w:rFonts w:ascii="Times New Roman" w:eastAsia="Times New Roman" w:hAnsi="Times New Roman" w:cs="Times New Roman"/>
          <w:b/>
        </w:rPr>
        <w:t>Continuity</w:t>
      </w:r>
      <w:r>
        <w:rPr>
          <w:rFonts w:ascii="Times New Roman" w:eastAsia="Times New Roman" w:hAnsi="Times New Roman" w:cs="Times New Roman"/>
        </w:rPr>
        <w:t xml:space="preserve">, the connector chip </w:t>
      </w:r>
      <w:r>
        <w:rPr>
          <w:rFonts w:ascii="Times New Roman" w:eastAsia="Times New Roman" w:hAnsi="Times New Roman" w:cs="Times New Roman"/>
          <w:b/>
        </w:rPr>
        <w:t>J-MTX</w:t>
      </w:r>
      <w:r>
        <w:rPr>
          <w:rFonts w:ascii="Times New Roman" w:eastAsia="Times New Roman" w:hAnsi="Times New Roman" w:cs="Times New Roman"/>
        </w:rPr>
        <w:t>, a status pill (</w:t>
      </w:r>
      <w:r>
        <w:rPr>
          <w:rFonts w:ascii="Consolas" w:eastAsia="Consolas" w:hAnsi="Consolas" w:cs="Consolas"/>
          <w:sz w:val="21"/>
        </w:rPr>
        <w:t>Not run</w:t>
      </w:r>
      <w:r>
        <w:rPr>
          <w:rFonts w:ascii="Times New Roman" w:eastAsia="Times New Roman" w:hAnsi="Times New Roman" w:cs="Times New Roman"/>
        </w:rPr>
        <w:t xml:space="preserve">, </w:t>
      </w:r>
      <w:r>
        <w:rPr>
          <w:rFonts w:ascii="Consolas" w:eastAsia="Consolas" w:hAnsi="Consolas" w:cs="Consolas"/>
          <w:sz w:val="21"/>
        </w:rPr>
        <w:t>Running</w:t>
      </w:r>
      <w:r>
        <w:rPr>
          <w:rFonts w:ascii="Times New Roman" w:eastAsia="Times New Roman" w:hAnsi="Times New Roman" w:cs="Times New Roman"/>
        </w:rPr>
        <w:t xml:space="preserve">, </w:t>
      </w:r>
      <w:r>
        <w:rPr>
          <w:rFonts w:ascii="Consolas" w:eastAsia="Consolas" w:hAnsi="Consolas" w:cs="Consolas"/>
          <w:sz w:val="21"/>
        </w:rPr>
        <w:t>Pass</w:t>
      </w:r>
      <w:r>
        <w:rPr>
          <w:rFonts w:ascii="Times New Roman" w:eastAsia="Times New Roman" w:hAnsi="Times New Roman" w:cs="Times New Roman"/>
        </w:rPr>
        <w:t xml:space="preserve">, </w:t>
      </w:r>
      <w:r>
        <w:rPr>
          <w:rFonts w:ascii="Consolas" w:eastAsia="Consolas" w:hAnsi="Consolas" w:cs="Consolas"/>
          <w:sz w:val="21"/>
        </w:rPr>
        <w:t>Fail</w:t>
      </w:r>
      <w:r>
        <w:rPr>
          <w:rFonts w:ascii="Times New Roman" w:eastAsia="Times New Roman" w:hAnsi="Times New Roman" w:cs="Times New Roman"/>
        </w:rPr>
        <w:t xml:space="preserve">), the reason text of Section 6.10 and the </w:t>
      </w:r>
      <w:r>
        <w:rPr>
          <w:rFonts w:ascii="Times New Roman" w:eastAsia="Times New Roman" w:hAnsi="Times New Roman" w:cs="Times New Roman"/>
          <w:b/>
        </w:rPr>
        <w:t>Run continuity</w:t>
      </w:r>
      <w:r>
        <w:rPr>
          <w:rFonts w:ascii="Times New Roman" w:eastAsia="Times New Roman" w:hAnsi="Times New Roman" w:cs="Times New Roman"/>
        </w:rPr>
        <w:t xml:space="preserve"> button.</w:t>
      </w:r>
    </w:p>
    <w:p w14:paraId="11848DDE" w14:textId="77777777" w:rsidR="007B6FF6" w:rsidRDefault="00A96663">
      <w:pPr>
        <w:pStyle w:val="Heading2"/>
      </w:pPr>
      <w:bookmarkStart w:id="47" w:name="_Toc243683586"/>
      <w:r>
        <w:t>Netlist and fixture strips</w:t>
      </w:r>
      <w:bookmarkEnd w:id="47"/>
    </w:p>
    <w:p w14:paraId="25433792" w14:textId="77777777" w:rsidR="007B6FF6" w:rsidRDefault="00A96663">
      <w:pPr>
        <w:pStyle w:val="BodyText"/>
        <w:jc w:val="both"/>
      </w:pPr>
      <w:r>
        <w:rPr>
          <w:rFonts w:ascii="Times New Roman" w:eastAsia="Times New Roman" w:hAnsi="Times New Roman" w:cs="Times New Roman"/>
        </w:rPr>
        <w:t xml:space="preserve">The MTX netlist strip (Section 11.1) sits under the view bar. Under it, a </w:t>
      </w:r>
      <w:r>
        <w:rPr>
          <w:rFonts w:ascii="Times New Roman" w:eastAsia="Times New Roman" w:hAnsi="Times New Roman" w:cs="Times New Roman"/>
          <w:b/>
        </w:rPr>
        <w:t>Fixture file</w:t>
      </w:r>
      <w:r>
        <w:rPr>
          <w:rFonts w:ascii="Times New Roman" w:eastAsia="Times New Roman" w:hAnsi="Times New Roman" w:cs="Times New Roman"/>
        </w:rPr>
        <w:t xml:space="preserve"> strip is reserved for a future connector-file feature. It currently always reads </w:t>
      </w:r>
      <w:r>
        <w:rPr>
          <w:rFonts w:ascii="Consolas" w:eastAsia="Consolas" w:hAnsi="Consolas" w:cs="Consolas"/>
          <w:sz w:val="21"/>
        </w:rPr>
        <w:t>No fixture file loaded</w:t>
      </w:r>
      <w:r>
        <w:rPr>
          <w:rFonts w:ascii="Times New Roman" w:eastAsia="Times New Roman" w:hAnsi="Times New Roman" w:cs="Times New Roman"/>
        </w:rPr>
        <w:t>; the connector layout used for the wiring diagram comes from the netlist (Section 13.5), so this strip does not stop the diagram from being drawn.</w:t>
      </w:r>
    </w:p>
    <w:p w14:paraId="1EB79F2D" w14:textId="77777777" w:rsidR="007B6FF6" w:rsidRDefault="00A96663">
      <w:pPr>
        <w:pStyle w:val="Heading2"/>
      </w:pPr>
      <w:bookmarkStart w:id="48" w:name="_Toc243683587"/>
      <w:r>
        <w:t>Mode selector</w:t>
      </w:r>
      <w:bookmarkEnd w:id="48"/>
    </w:p>
    <w:p w14:paraId="0562519A" w14:textId="77777777" w:rsidR="007B6FF6" w:rsidRDefault="00A96663">
      <w:pPr>
        <w:pStyle w:val="BodyText"/>
        <w:jc w:val="both"/>
      </w:pPr>
      <w:r>
        <w:rPr>
          <w:rFonts w:ascii="Times New Roman" w:eastAsia="Times New Roman" w:hAnsi="Times New Roman" w:cs="Times New Roman"/>
        </w:rPr>
        <w:t>Two options choose what the next run does. Selecting one takes effect immediately, even while a test is running, but it changes only the next run and which panels are shown.</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168"/>
        <w:gridCol w:w="5111"/>
        <w:gridCol w:w="3067"/>
      </w:tblGrid>
      <w:tr w:rsidR="007B6FF6" w14:paraId="45E561A8" w14:textId="77777777">
        <w:trPr>
          <w:cantSplit/>
          <w:tblHeader/>
          <w:jc w:val="center"/>
        </w:trPr>
        <w:tc>
          <w:tcPr>
            <w:tcW w:w="1168" w:type="dxa"/>
            <w:shd w:val="clear" w:color="auto" w:fill="DAE9F7"/>
            <w:vAlign w:val="center"/>
          </w:tcPr>
          <w:p w14:paraId="27E122AA" w14:textId="77777777" w:rsidR="007B6FF6" w:rsidRDefault="00A96663">
            <w:pPr>
              <w:pStyle w:val="TableData"/>
              <w:keepNext/>
              <w:spacing w:before="20" w:after="20"/>
              <w:jc w:val="center"/>
            </w:pPr>
            <w:r>
              <w:rPr>
                <w:rFonts w:ascii="Times New Roman" w:eastAsia="Times New Roman" w:hAnsi="Times New Roman" w:cs="Times New Roman"/>
                <w:b/>
                <w:sz w:val="18"/>
              </w:rPr>
              <w:t>Option</w:t>
            </w:r>
          </w:p>
        </w:tc>
        <w:tc>
          <w:tcPr>
            <w:tcW w:w="5111" w:type="dxa"/>
            <w:shd w:val="clear" w:color="auto" w:fill="DAE9F7"/>
            <w:vAlign w:val="center"/>
          </w:tcPr>
          <w:p w14:paraId="02FBA38F" w14:textId="77777777" w:rsidR="007B6FF6" w:rsidRDefault="00A96663">
            <w:pPr>
              <w:pStyle w:val="TableData"/>
              <w:keepNext/>
              <w:spacing w:before="20" w:after="20"/>
              <w:jc w:val="center"/>
            </w:pPr>
            <w:r>
              <w:rPr>
                <w:rFonts w:ascii="Times New Roman" w:eastAsia="Times New Roman" w:hAnsi="Times New Roman" w:cs="Times New Roman"/>
                <w:b/>
                <w:sz w:val="18"/>
              </w:rPr>
              <w:t>Description</w:t>
            </w:r>
          </w:p>
        </w:tc>
        <w:tc>
          <w:tcPr>
            <w:tcW w:w="3067" w:type="dxa"/>
            <w:shd w:val="clear" w:color="auto" w:fill="DAE9F7"/>
            <w:vAlign w:val="center"/>
          </w:tcPr>
          <w:p w14:paraId="0ABE6996" w14:textId="77777777" w:rsidR="007B6FF6" w:rsidRDefault="00A96663">
            <w:pPr>
              <w:pStyle w:val="TableData"/>
              <w:keepNext/>
              <w:spacing w:before="20" w:after="20"/>
              <w:jc w:val="center"/>
            </w:pPr>
            <w:r>
              <w:rPr>
                <w:rFonts w:ascii="Times New Roman" w:eastAsia="Times New Roman" w:hAnsi="Times New Roman" w:cs="Times New Roman"/>
                <w:b/>
                <w:sz w:val="18"/>
              </w:rPr>
              <w:t>Requirement tag</w:t>
            </w:r>
          </w:p>
        </w:tc>
      </w:tr>
      <w:tr w:rsidR="007B6FF6" w14:paraId="1DD3F402" w14:textId="77777777">
        <w:trPr>
          <w:cantSplit/>
          <w:jc w:val="center"/>
        </w:trPr>
        <w:tc>
          <w:tcPr>
            <w:tcW w:w="1168" w:type="dxa"/>
            <w:vAlign w:val="center"/>
          </w:tcPr>
          <w:p w14:paraId="0BE0436A" w14:textId="77777777" w:rsidR="007B6FF6" w:rsidRDefault="00A96663">
            <w:pPr>
              <w:pStyle w:val="TableData"/>
              <w:keepNext/>
              <w:spacing w:before="20" w:after="20"/>
            </w:pPr>
            <w:r>
              <w:rPr>
                <w:rFonts w:ascii="Times New Roman" w:eastAsia="Times New Roman" w:hAnsi="Times New Roman" w:cs="Times New Roman"/>
                <w:sz w:val="18"/>
              </w:rPr>
              <w:t>Netlist</w:t>
            </w:r>
          </w:p>
        </w:tc>
        <w:tc>
          <w:tcPr>
            <w:tcW w:w="5111" w:type="dxa"/>
            <w:vAlign w:val="center"/>
          </w:tcPr>
          <w:p w14:paraId="3586F873" w14:textId="77777777" w:rsidR="007B6FF6" w:rsidRDefault="00A96663">
            <w:pPr>
              <w:pStyle w:val="TableData"/>
              <w:keepNext/>
              <w:spacing w:before="20" w:after="20"/>
            </w:pPr>
            <w:r>
              <w:rPr>
                <w:rFonts w:ascii="Times New Roman" w:eastAsia="Times New Roman" w:hAnsi="Times New Roman" w:cs="Times New Roman"/>
                <w:sz w:val="18"/>
              </w:rPr>
              <w:t>Test the pairs the netlist expects, then check each net against every other. Reports missing wires (F06) and unexpected shorts (F07).</w:t>
            </w:r>
          </w:p>
        </w:tc>
        <w:tc>
          <w:tcPr>
            <w:tcW w:w="3067" w:type="dxa"/>
            <w:vAlign w:val="center"/>
          </w:tcPr>
          <w:p w14:paraId="15F61D6F" w14:textId="77777777" w:rsidR="007B6FF6" w:rsidRDefault="00A96663">
            <w:pPr>
              <w:pStyle w:val="TableData"/>
              <w:keepNext/>
              <w:spacing w:before="20" w:after="20"/>
            </w:pPr>
            <w:r>
              <w:rPr>
                <w:rFonts w:ascii="Times New Roman" w:eastAsia="Times New Roman" w:hAnsi="Times New Roman" w:cs="Times New Roman"/>
                <w:sz w:val="18"/>
              </w:rPr>
              <w:t>REQUIRES THE MTX NETLIST (amber)</w:t>
            </w:r>
          </w:p>
        </w:tc>
      </w:tr>
      <w:tr w:rsidR="007B6FF6" w14:paraId="04DFC47E" w14:textId="77777777">
        <w:trPr>
          <w:cantSplit/>
          <w:jc w:val="center"/>
        </w:trPr>
        <w:tc>
          <w:tcPr>
            <w:tcW w:w="1168" w:type="dxa"/>
            <w:vAlign w:val="center"/>
          </w:tcPr>
          <w:p w14:paraId="6744AB8B" w14:textId="77777777" w:rsidR="007B6FF6" w:rsidRDefault="00A96663">
            <w:pPr>
              <w:pStyle w:val="TableData"/>
              <w:keepNext/>
              <w:spacing w:before="20" w:after="20"/>
            </w:pPr>
            <w:r>
              <w:rPr>
                <w:rFonts w:ascii="Times New Roman" w:eastAsia="Times New Roman" w:hAnsi="Times New Roman" w:cs="Times New Roman"/>
                <w:sz w:val="18"/>
              </w:rPr>
              <w:t>Cross continuity</w:t>
            </w:r>
          </w:p>
        </w:tc>
        <w:tc>
          <w:tcPr>
            <w:tcW w:w="5111" w:type="dxa"/>
            <w:vAlign w:val="center"/>
          </w:tcPr>
          <w:p w14:paraId="5075E3E3" w14:textId="77777777" w:rsidR="007B6FF6" w:rsidRDefault="00A96663">
            <w:pPr>
              <w:pStyle w:val="TableData"/>
              <w:keepNext/>
              <w:spacing w:before="20" w:after="20"/>
            </w:pPr>
            <w:r>
              <w:rPr>
                <w:rFonts w:ascii="Times New Roman" w:eastAsia="Times New Roman" w:hAnsi="Times New Roman" w:cs="Times New Roman"/>
                <w:sz w:val="18"/>
              </w:rPr>
              <w:t>One to many. Energise one HS pin, scan all 256 LS pins and record every hit. Finds splices and multi-drop nets and writes a netlist as it goes.</w:t>
            </w:r>
          </w:p>
        </w:tc>
        <w:tc>
          <w:tcPr>
            <w:tcW w:w="3067" w:type="dxa"/>
            <w:vAlign w:val="center"/>
          </w:tcPr>
          <w:p w14:paraId="55B466FC" w14:textId="77777777" w:rsidR="007B6FF6" w:rsidRDefault="00A96663">
            <w:pPr>
              <w:pStyle w:val="TableData"/>
              <w:keepNext/>
              <w:spacing w:before="20" w:after="20"/>
            </w:pPr>
            <w:r>
              <w:rPr>
                <w:rFonts w:ascii="Times New Roman" w:eastAsia="Times New Roman" w:hAnsi="Times New Roman" w:cs="Times New Roman"/>
                <w:sz w:val="18"/>
              </w:rPr>
              <w:t>NO NETLIST NEEDED, IT PRODUCES ONE (green)</w:t>
            </w:r>
          </w:p>
        </w:tc>
      </w:tr>
    </w:tbl>
    <w:p w14:paraId="1781BB51" w14:textId="7DD9461C" w:rsidR="007B6FF6" w:rsidRDefault="00A96663">
      <w:pPr>
        <w:pStyle w:val="Caption"/>
        <w:jc w:val="center"/>
      </w:pPr>
      <w:bookmarkStart w:id="49" w:name="_Toc24368366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14</w:t>
      </w:r>
      <w:r>
        <w:rPr>
          <w:rFonts w:ascii="Times New Roman" w:eastAsia="Times New Roman" w:hAnsi="Times New Roman" w:cs="Times New Roman"/>
        </w:rPr>
        <w:fldChar w:fldCharType="end"/>
      </w:r>
      <w:r>
        <w:rPr>
          <w:rFonts w:ascii="Times New Roman" w:eastAsia="Times New Roman" w:hAnsi="Times New Roman" w:cs="Times New Roman"/>
        </w:rPr>
        <w:t>: Continuity modes</w:t>
      </w:r>
      <w:bookmarkEnd w:id="49"/>
    </w:p>
    <w:p w14:paraId="66FBC5F9" w14:textId="77777777" w:rsidR="007B6FF6" w:rsidRDefault="00A96663">
      <w:pPr>
        <w:pStyle w:val="Heading2"/>
      </w:pPr>
      <w:bookmarkStart w:id="50" w:name="_Toc243683588"/>
      <w:r>
        <w:t>Facts band</w:t>
      </w:r>
      <w:bookmarkEnd w:id="50"/>
    </w:p>
    <w:p w14:paraId="63E6E075" w14:textId="77777777" w:rsidR="007B6FF6" w:rsidRDefault="00A96663">
      <w:pPr>
        <w:pStyle w:val="BodyText"/>
        <w:jc w:val="both"/>
      </w:pPr>
      <w:r>
        <w:rPr>
          <w:rFonts w:ascii="Times New Roman" w:eastAsia="Times New Roman" w:hAnsi="Times New Roman" w:cs="Times New Roman"/>
        </w:rPr>
        <w:t xml:space="preserve">A row of fixed facts: </w:t>
      </w:r>
      <w:r>
        <w:rPr>
          <w:rFonts w:ascii="Times New Roman" w:eastAsia="Times New Roman" w:hAnsi="Times New Roman" w:cs="Times New Roman"/>
          <w:b/>
        </w:rPr>
        <w:t>Connector</w:t>
      </w:r>
      <w:r>
        <w:rPr>
          <w:rFonts w:ascii="Times New Roman" w:eastAsia="Times New Roman" w:hAnsi="Times New Roman" w:cs="Times New Roman"/>
        </w:rPr>
        <w:t xml:space="preserve"> </w:t>
      </w:r>
      <w:r>
        <w:rPr>
          <w:rFonts w:ascii="Consolas" w:eastAsia="Consolas" w:hAnsi="Consolas" w:cs="Consolas"/>
          <w:sz w:val="21"/>
        </w:rPr>
        <w:t>J-MTX</w:t>
      </w:r>
      <w:r>
        <w:rPr>
          <w:rFonts w:ascii="Times New Roman" w:eastAsia="Times New Roman" w:hAnsi="Times New Roman" w:cs="Times New Roman"/>
        </w:rPr>
        <w:t xml:space="preserve">; </w:t>
      </w:r>
      <w:r>
        <w:rPr>
          <w:rFonts w:ascii="Times New Roman" w:eastAsia="Times New Roman" w:hAnsi="Times New Roman" w:cs="Times New Roman"/>
          <w:b/>
        </w:rPr>
        <w:t>Threshold</w:t>
      </w:r>
      <w:r>
        <w:rPr>
          <w:rFonts w:ascii="Times New Roman" w:eastAsia="Times New Roman" w:hAnsi="Times New Roman" w:cs="Times New Roman"/>
        </w:rPr>
        <w:t xml:space="preserve"> </w:t>
      </w:r>
      <w:r>
        <w:rPr>
          <w:rFonts w:ascii="Consolas" w:eastAsia="Consolas" w:hAnsi="Consolas" w:cs="Consolas"/>
          <w:sz w:val="21"/>
        </w:rPr>
        <w:t>&lt; 0.80 V connected</w:t>
      </w:r>
      <w:r>
        <w:rPr>
          <w:rFonts w:ascii="Times New Roman" w:eastAsia="Times New Roman" w:hAnsi="Times New Roman" w:cs="Times New Roman"/>
        </w:rPr>
        <w:t xml:space="preserve">; </w:t>
      </w:r>
      <w:r>
        <w:rPr>
          <w:rFonts w:ascii="Times New Roman" w:eastAsia="Times New Roman" w:hAnsi="Times New Roman" w:cs="Times New Roman"/>
          <w:b/>
        </w:rPr>
        <w:t>Scan scope</w:t>
      </w:r>
      <w:r>
        <w:rPr>
          <w:rFonts w:ascii="Times New Roman" w:eastAsia="Times New Roman" w:hAnsi="Times New Roman" w:cs="Times New Roman"/>
        </w:rPr>
        <w:t xml:space="preserve"> </w:t>
      </w:r>
      <w:r>
        <w:rPr>
          <w:rFonts w:ascii="Consolas" w:eastAsia="Consolas" w:hAnsi="Consolas" w:cs="Consolas"/>
          <w:sz w:val="21"/>
        </w:rPr>
        <w:t>624 reads, est 3 s</w:t>
      </w:r>
      <w:r>
        <w:rPr>
          <w:rFonts w:ascii="Times New Roman" w:eastAsia="Times New Roman" w:hAnsi="Times New Roman" w:cs="Times New Roman"/>
        </w:rPr>
        <w:t xml:space="preserve"> (netlist mode) or </w:t>
      </w:r>
      <w:r>
        <w:rPr>
          <w:rFonts w:ascii="Consolas" w:eastAsia="Consolas" w:hAnsi="Consolas" w:cs="Consolas"/>
          <w:sz w:val="21"/>
        </w:rPr>
        <w:t>65,536 reads, est 18 s</w:t>
      </w:r>
      <w:r>
        <w:rPr>
          <w:rFonts w:ascii="Times New Roman" w:eastAsia="Times New Roman" w:hAnsi="Times New Roman" w:cs="Times New Roman"/>
        </w:rPr>
        <w:t xml:space="preserve"> (cross mode). The scan scope values are fixed text, not a calculation for the loaded harness.</w:t>
      </w:r>
    </w:p>
    <w:p w14:paraId="2B3DE423" w14:textId="77777777" w:rsidR="007B6FF6" w:rsidRDefault="00A96663">
      <w:pPr>
        <w:pStyle w:val="Heading2"/>
      </w:pPr>
      <w:bookmarkStart w:id="51" w:name="_Toc243683589"/>
      <w:r>
        <w:t>Result tiles</w:t>
      </w:r>
      <w:bookmarkEnd w:id="51"/>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16"/>
        <w:gridCol w:w="1452"/>
        <w:gridCol w:w="1549"/>
        <w:gridCol w:w="1840"/>
        <w:gridCol w:w="3489"/>
      </w:tblGrid>
      <w:tr w:rsidR="007B6FF6" w14:paraId="34D87382" w14:textId="77777777">
        <w:trPr>
          <w:cantSplit/>
          <w:tblHeader/>
          <w:jc w:val="center"/>
        </w:trPr>
        <w:tc>
          <w:tcPr>
            <w:tcW w:w="1016" w:type="dxa"/>
            <w:shd w:val="clear" w:color="auto" w:fill="DAE9F7"/>
            <w:vAlign w:val="center"/>
          </w:tcPr>
          <w:p w14:paraId="0065E152" w14:textId="77777777" w:rsidR="007B6FF6" w:rsidRDefault="00A96663">
            <w:pPr>
              <w:pStyle w:val="TableData"/>
              <w:keepNext/>
              <w:spacing w:before="20" w:after="20"/>
              <w:jc w:val="center"/>
            </w:pPr>
            <w:r>
              <w:rPr>
                <w:rFonts w:ascii="Times New Roman" w:eastAsia="Times New Roman" w:hAnsi="Times New Roman" w:cs="Times New Roman"/>
                <w:b/>
                <w:sz w:val="18"/>
              </w:rPr>
              <w:t>Mode</w:t>
            </w:r>
          </w:p>
        </w:tc>
        <w:tc>
          <w:tcPr>
            <w:tcW w:w="1452" w:type="dxa"/>
            <w:shd w:val="clear" w:color="auto" w:fill="DAE9F7"/>
            <w:vAlign w:val="center"/>
          </w:tcPr>
          <w:p w14:paraId="5F81A8A8" w14:textId="77777777" w:rsidR="007B6FF6" w:rsidRDefault="00A96663">
            <w:pPr>
              <w:pStyle w:val="TableData"/>
              <w:keepNext/>
              <w:spacing w:before="20" w:after="20"/>
              <w:jc w:val="center"/>
            </w:pPr>
            <w:r>
              <w:rPr>
                <w:rFonts w:ascii="Times New Roman" w:eastAsia="Times New Roman" w:hAnsi="Times New Roman" w:cs="Times New Roman"/>
                <w:b/>
                <w:sz w:val="18"/>
              </w:rPr>
              <w:t>Tile 1</w:t>
            </w:r>
          </w:p>
        </w:tc>
        <w:tc>
          <w:tcPr>
            <w:tcW w:w="1549" w:type="dxa"/>
            <w:shd w:val="clear" w:color="auto" w:fill="DAE9F7"/>
            <w:vAlign w:val="center"/>
          </w:tcPr>
          <w:p w14:paraId="0C3012C6" w14:textId="77777777" w:rsidR="007B6FF6" w:rsidRDefault="00A96663">
            <w:pPr>
              <w:pStyle w:val="TableData"/>
              <w:keepNext/>
              <w:spacing w:before="20" w:after="20"/>
              <w:jc w:val="center"/>
            </w:pPr>
            <w:r>
              <w:rPr>
                <w:rFonts w:ascii="Times New Roman" w:eastAsia="Times New Roman" w:hAnsi="Times New Roman" w:cs="Times New Roman"/>
                <w:b/>
                <w:sz w:val="18"/>
              </w:rPr>
              <w:t>Tile 2</w:t>
            </w:r>
          </w:p>
        </w:tc>
        <w:tc>
          <w:tcPr>
            <w:tcW w:w="1840" w:type="dxa"/>
            <w:shd w:val="clear" w:color="auto" w:fill="DAE9F7"/>
            <w:vAlign w:val="center"/>
          </w:tcPr>
          <w:p w14:paraId="2B4CDA59" w14:textId="77777777" w:rsidR="007B6FF6" w:rsidRDefault="00A96663">
            <w:pPr>
              <w:pStyle w:val="TableData"/>
              <w:keepNext/>
              <w:spacing w:before="20" w:after="20"/>
              <w:jc w:val="center"/>
            </w:pPr>
            <w:r>
              <w:rPr>
                <w:rFonts w:ascii="Times New Roman" w:eastAsia="Times New Roman" w:hAnsi="Times New Roman" w:cs="Times New Roman"/>
                <w:b/>
                <w:sz w:val="18"/>
              </w:rPr>
              <w:t>Tile 3</w:t>
            </w:r>
          </w:p>
        </w:tc>
        <w:tc>
          <w:tcPr>
            <w:tcW w:w="3489" w:type="dxa"/>
            <w:shd w:val="clear" w:color="auto" w:fill="DAE9F7"/>
            <w:vAlign w:val="center"/>
          </w:tcPr>
          <w:p w14:paraId="3E614673" w14:textId="77777777" w:rsidR="007B6FF6" w:rsidRDefault="00A96663">
            <w:pPr>
              <w:pStyle w:val="TableData"/>
              <w:keepNext/>
              <w:spacing w:before="20" w:after="20"/>
              <w:jc w:val="center"/>
            </w:pPr>
            <w:r>
              <w:rPr>
                <w:rFonts w:ascii="Times New Roman" w:eastAsia="Times New Roman" w:hAnsi="Times New Roman" w:cs="Times New Roman"/>
                <w:b/>
                <w:sz w:val="18"/>
              </w:rPr>
              <w:t>Tile 4</w:t>
            </w:r>
          </w:p>
        </w:tc>
      </w:tr>
      <w:tr w:rsidR="007B6FF6" w14:paraId="312981E0" w14:textId="77777777">
        <w:trPr>
          <w:cantSplit/>
          <w:jc w:val="center"/>
        </w:trPr>
        <w:tc>
          <w:tcPr>
            <w:tcW w:w="1016" w:type="dxa"/>
            <w:vAlign w:val="center"/>
          </w:tcPr>
          <w:p w14:paraId="6ED411DF" w14:textId="77777777" w:rsidR="007B6FF6" w:rsidRDefault="00A96663">
            <w:pPr>
              <w:pStyle w:val="TableData"/>
              <w:keepNext/>
              <w:spacing w:before="20" w:after="20"/>
            </w:pPr>
            <w:r>
              <w:rPr>
                <w:rFonts w:ascii="Times New Roman" w:eastAsia="Times New Roman" w:hAnsi="Times New Roman" w:cs="Times New Roman"/>
                <w:sz w:val="18"/>
              </w:rPr>
              <w:t>Netlist</w:t>
            </w:r>
          </w:p>
        </w:tc>
        <w:tc>
          <w:tcPr>
            <w:tcW w:w="1452" w:type="dxa"/>
            <w:vAlign w:val="center"/>
          </w:tcPr>
          <w:p w14:paraId="58BE9B6F" w14:textId="77777777" w:rsidR="007B6FF6" w:rsidRDefault="00A96663">
            <w:pPr>
              <w:pStyle w:val="TableData"/>
              <w:keepNext/>
              <w:spacing w:before="20" w:after="20"/>
            </w:pPr>
            <w:r>
              <w:rPr>
                <w:rFonts w:ascii="Times New Roman" w:eastAsia="Times New Roman" w:hAnsi="Times New Roman" w:cs="Times New Roman"/>
                <w:sz w:val="18"/>
              </w:rPr>
              <w:t>Expected nets</w:t>
            </w:r>
          </w:p>
        </w:tc>
        <w:tc>
          <w:tcPr>
            <w:tcW w:w="1549" w:type="dxa"/>
            <w:vAlign w:val="center"/>
          </w:tcPr>
          <w:p w14:paraId="235DE23E" w14:textId="77777777" w:rsidR="007B6FF6" w:rsidRDefault="00A96663">
            <w:pPr>
              <w:pStyle w:val="TableData"/>
              <w:keepNext/>
              <w:spacing w:before="20" w:after="20"/>
            </w:pPr>
            <w:r>
              <w:rPr>
                <w:rFonts w:ascii="Times New Roman" w:eastAsia="Times New Roman" w:hAnsi="Times New Roman" w:cs="Times New Roman"/>
                <w:sz w:val="18"/>
              </w:rPr>
              <w:t>Verified (green)</w:t>
            </w:r>
          </w:p>
        </w:tc>
        <w:tc>
          <w:tcPr>
            <w:tcW w:w="1840" w:type="dxa"/>
            <w:vAlign w:val="center"/>
          </w:tcPr>
          <w:p w14:paraId="63BD3418" w14:textId="77777777" w:rsidR="007B6FF6" w:rsidRDefault="00A96663">
            <w:pPr>
              <w:pStyle w:val="TableData"/>
              <w:keepNext/>
              <w:spacing w:before="20" w:after="20"/>
            </w:pPr>
            <w:r>
              <w:rPr>
                <w:rFonts w:ascii="Times New Roman" w:eastAsia="Times New Roman" w:hAnsi="Times New Roman" w:cs="Times New Roman"/>
                <w:sz w:val="18"/>
              </w:rPr>
              <w:t>Missing · F06 (red)</w:t>
            </w:r>
          </w:p>
        </w:tc>
        <w:tc>
          <w:tcPr>
            <w:tcW w:w="3489" w:type="dxa"/>
            <w:vAlign w:val="center"/>
          </w:tcPr>
          <w:p w14:paraId="6C84792C" w14:textId="77777777" w:rsidR="007B6FF6" w:rsidRDefault="00A96663">
            <w:pPr>
              <w:pStyle w:val="TableData"/>
              <w:keepNext/>
              <w:spacing w:before="20" w:after="20"/>
            </w:pPr>
            <w:r>
              <w:rPr>
                <w:rFonts w:ascii="Times New Roman" w:eastAsia="Times New Roman" w:hAnsi="Times New Roman" w:cs="Times New Roman"/>
                <w:sz w:val="18"/>
              </w:rPr>
              <w:t>Unexpected · F07 (red, shows a dash)</w:t>
            </w:r>
          </w:p>
        </w:tc>
      </w:tr>
      <w:tr w:rsidR="007B6FF6" w14:paraId="3C4B7A9C" w14:textId="77777777">
        <w:trPr>
          <w:cantSplit/>
          <w:jc w:val="center"/>
        </w:trPr>
        <w:tc>
          <w:tcPr>
            <w:tcW w:w="1016" w:type="dxa"/>
            <w:vAlign w:val="center"/>
          </w:tcPr>
          <w:p w14:paraId="20682FA4" w14:textId="77777777" w:rsidR="007B6FF6" w:rsidRDefault="00A96663">
            <w:pPr>
              <w:pStyle w:val="TableData"/>
              <w:keepNext/>
              <w:spacing w:before="20" w:after="20"/>
            </w:pPr>
            <w:r>
              <w:rPr>
                <w:rFonts w:ascii="Times New Roman" w:eastAsia="Times New Roman" w:hAnsi="Times New Roman" w:cs="Times New Roman"/>
                <w:sz w:val="18"/>
              </w:rPr>
              <w:t>Cross</w:t>
            </w:r>
          </w:p>
        </w:tc>
        <w:tc>
          <w:tcPr>
            <w:tcW w:w="1452" w:type="dxa"/>
            <w:vAlign w:val="center"/>
          </w:tcPr>
          <w:p w14:paraId="57F86212" w14:textId="77777777" w:rsidR="007B6FF6" w:rsidRDefault="00A96663">
            <w:pPr>
              <w:pStyle w:val="TableData"/>
              <w:keepNext/>
              <w:spacing w:before="20" w:after="20"/>
            </w:pPr>
            <w:r>
              <w:rPr>
                <w:rFonts w:ascii="Times New Roman" w:eastAsia="Times New Roman" w:hAnsi="Times New Roman" w:cs="Times New Roman"/>
                <w:sz w:val="18"/>
              </w:rPr>
              <w:t>Nets discovered</w:t>
            </w:r>
          </w:p>
        </w:tc>
        <w:tc>
          <w:tcPr>
            <w:tcW w:w="1549" w:type="dxa"/>
            <w:vAlign w:val="center"/>
          </w:tcPr>
          <w:p w14:paraId="6ED72EEB" w14:textId="77777777" w:rsidR="007B6FF6" w:rsidRDefault="00A96663">
            <w:pPr>
              <w:pStyle w:val="TableData"/>
              <w:keepNext/>
              <w:spacing w:before="20" w:after="20"/>
            </w:pPr>
            <w:r>
              <w:rPr>
                <w:rFonts w:ascii="Times New Roman" w:eastAsia="Times New Roman" w:hAnsi="Times New Roman" w:cs="Times New Roman"/>
                <w:sz w:val="18"/>
              </w:rPr>
              <w:t>Nodes mapped</w:t>
            </w:r>
          </w:p>
        </w:tc>
        <w:tc>
          <w:tcPr>
            <w:tcW w:w="1840" w:type="dxa"/>
            <w:vAlign w:val="center"/>
          </w:tcPr>
          <w:p w14:paraId="502FDA2B" w14:textId="77777777" w:rsidR="007B6FF6" w:rsidRDefault="00A96663">
            <w:pPr>
              <w:pStyle w:val="TableData"/>
              <w:keepNext/>
              <w:spacing w:before="20" w:after="20"/>
            </w:pPr>
            <w:r>
              <w:rPr>
                <w:rFonts w:ascii="Times New Roman" w:eastAsia="Times New Roman" w:hAnsi="Times New Roman" w:cs="Times New Roman"/>
                <w:sz w:val="18"/>
              </w:rPr>
              <w:t>Multi-drop</w:t>
            </w:r>
          </w:p>
        </w:tc>
        <w:tc>
          <w:tcPr>
            <w:tcW w:w="3489" w:type="dxa"/>
            <w:vAlign w:val="center"/>
          </w:tcPr>
          <w:p w14:paraId="56D17392" w14:textId="77777777" w:rsidR="007B6FF6" w:rsidRDefault="00A96663">
            <w:pPr>
              <w:pStyle w:val="TableData"/>
              <w:keepNext/>
              <w:spacing w:before="20" w:after="20"/>
            </w:pPr>
            <w:r>
              <w:rPr>
                <w:rFonts w:ascii="Times New Roman" w:eastAsia="Times New Roman" w:hAnsi="Times New Roman" w:cs="Times New Roman"/>
                <w:sz w:val="18"/>
              </w:rPr>
              <w:t>HS columns swept</w:t>
            </w:r>
          </w:p>
        </w:tc>
      </w:tr>
    </w:tbl>
    <w:p w14:paraId="36AB92F5" w14:textId="64CDC031" w:rsidR="007B6FF6" w:rsidRDefault="00A96663">
      <w:pPr>
        <w:pStyle w:val="Caption"/>
        <w:jc w:val="center"/>
      </w:pPr>
      <w:bookmarkStart w:id="52" w:name="_Toc24368366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15</w:t>
      </w:r>
      <w:r>
        <w:rPr>
          <w:rFonts w:ascii="Times New Roman" w:eastAsia="Times New Roman" w:hAnsi="Times New Roman" w:cs="Times New Roman"/>
        </w:rPr>
        <w:fldChar w:fldCharType="end"/>
      </w:r>
      <w:r>
        <w:rPr>
          <w:rFonts w:ascii="Times New Roman" w:eastAsia="Times New Roman" w:hAnsi="Times New Roman" w:cs="Times New Roman"/>
        </w:rPr>
        <w:t>: Continuity result tiles</w:t>
      </w:r>
      <w:bookmarkEnd w:id="52"/>
    </w:p>
    <w:p w14:paraId="6F318423" w14:textId="77777777" w:rsidR="007B6FF6" w:rsidRDefault="00A96663">
      <w:pPr>
        <w:pStyle w:val="Heading2"/>
      </w:pPr>
      <w:bookmarkStart w:id="53" w:name="_Toc243683590"/>
      <w:r>
        <w:t>Harness wiring diagram</w:t>
      </w:r>
      <w:bookmarkEnd w:id="53"/>
    </w:p>
    <w:p w14:paraId="59A72953" w14:textId="77777777" w:rsidR="007B6FF6" w:rsidRDefault="00A96663">
      <w:pPr>
        <w:pStyle w:val="BodyText"/>
        <w:jc w:val="both"/>
      </w:pPr>
      <w:r>
        <w:rPr>
          <w:rFonts w:ascii="Times New Roman" w:eastAsia="Times New Roman" w:hAnsi="Times New Roman" w:cs="Times New Roman"/>
        </w:rPr>
        <w:t xml:space="preserve">In netlist mode, the Harness wiring panel draws the harness as two columns: </w:t>
      </w:r>
      <w:r>
        <w:rPr>
          <w:rFonts w:ascii="Times New Roman" w:eastAsia="Times New Roman" w:hAnsi="Times New Roman" w:cs="Times New Roman"/>
          <w:b/>
        </w:rPr>
        <w:t>Side A</w:t>
      </w:r>
      <w:r>
        <w:rPr>
          <w:rFonts w:ascii="Times New Roman" w:eastAsia="Times New Roman" w:hAnsi="Times New Roman" w:cs="Times New Roman"/>
        </w:rPr>
        <w:t xml:space="preserve"> (the HI pins, from the Conn ID columns of the netlist) on the left and </w:t>
      </w:r>
      <w:r>
        <w:rPr>
          <w:rFonts w:ascii="Times New Roman" w:eastAsia="Times New Roman" w:hAnsi="Times New Roman" w:cs="Times New Roman"/>
          <w:b/>
        </w:rPr>
        <w:t>Side B</w:t>
      </w:r>
      <w:r>
        <w:rPr>
          <w:rFonts w:ascii="Times New Roman" w:eastAsia="Times New Roman" w:hAnsi="Times New Roman" w:cs="Times New Roman"/>
        </w:rPr>
        <w:t xml:space="preserve"> (the LO pins, from the Conn ID B columns) on the right. Before a netlist is loaded the panel says </w:t>
      </w:r>
      <w:r>
        <w:rPr>
          <w:rFonts w:ascii="Consolas" w:eastAsia="Consolas" w:hAnsi="Consolas" w:cs="Consolas"/>
          <w:sz w:val="21"/>
        </w:rPr>
        <w:t>No harness to draw yet</w:t>
      </w:r>
      <w:r>
        <w:rPr>
          <w:rFonts w:ascii="Times New Roman" w:eastAsia="Times New Roman" w:hAnsi="Times New Roman" w:cs="Times New Roman"/>
        </w:rPr>
        <w:t>. It is not shown in cross mode.</w:t>
      </w:r>
    </w:p>
    <w:p w14:paraId="7CE943AB" w14:textId="77777777" w:rsidR="007B6FF6" w:rsidRDefault="00A96663">
      <w:pPr>
        <w:keepNext/>
        <w:spacing w:before="120" w:after="40"/>
        <w:jc w:val="center"/>
      </w:pPr>
      <w:r>
        <w:rPr>
          <w:noProof/>
        </w:rPr>
        <w:lastRenderedPageBreak/>
        <w:drawing>
          <wp:inline distT="0" distB="0" distL="0" distR="0" wp14:anchorId="5C94321C" wp14:editId="3C5331AB">
            <wp:extent cx="5580000" cy="4191118"/>
            <wp:effectExtent l="0" t="0" r="0" b="0"/>
            <wp:docPr id="888501835" name="Picture 888501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_diagram.png"/>
                    <pic:cNvPicPr/>
                  </pic:nvPicPr>
                  <pic:blipFill>
                    <a:blip r:embed="rId14"/>
                    <a:stretch>
                      <a:fillRect/>
                    </a:stretch>
                  </pic:blipFill>
                  <pic:spPr>
                    <a:xfrm>
                      <a:off x="0" y="0"/>
                      <a:ext cx="5580000" cy="4191118"/>
                    </a:xfrm>
                    <a:prstGeom prst="rect">
                      <a:avLst/>
                    </a:prstGeom>
                  </pic:spPr>
                </pic:pic>
              </a:graphicData>
            </a:graphic>
          </wp:inline>
        </w:drawing>
      </w:r>
    </w:p>
    <w:p w14:paraId="1BD5F441" w14:textId="7D1C6406" w:rsidR="007B6FF6" w:rsidRDefault="00A96663">
      <w:pPr>
        <w:pStyle w:val="Caption"/>
        <w:jc w:val="center"/>
      </w:pPr>
      <w:bookmarkStart w:id="54" w:name="_Toc243683638"/>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4</w:t>
      </w:r>
      <w:r>
        <w:rPr>
          <w:rFonts w:ascii="Times New Roman" w:eastAsia="Times New Roman" w:hAnsi="Times New Roman" w:cs="Times New Roman"/>
        </w:rPr>
        <w:fldChar w:fldCharType="end"/>
      </w:r>
      <w:r>
        <w:rPr>
          <w:rFonts w:ascii="Times New Roman" w:eastAsia="Times New Roman" w:hAnsi="Times New Roman" w:cs="Times New Roman"/>
        </w:rPr>
        <w:t>: The harness wiring diagram: connectors, pins, orthogonally routed wires, Y joints and multi-drop nodes.</w:t>
      </w:r>
      <w:bookmarkEnd w:id="54"/>
    </w:p>
    <w:p w14:paraId="7A082246" w14:textId="77777777" w:rsidR="007B6FF6" w:rsidRDefault="00A96663" w:rsidP="00A96663">
      <w:pPr>
        <w:pStyle w:val="ListParagraph"/>
        <w:numPr>
          <w:ilvl w:val="0"/>
          <w:numId w:val="3"/>
        </w:numPr>
        <w:jc w:val="both"/>
      </w:pPr>
      <w:r>
        <w:rPr>
          <w:rFonts w:ascii="Times New Roman" w:eastAsia="Times New Roman" w:hAnsi="Times New Roman" w:cs="Times New Roman"/>
          <w:b/>
        </w:rPr>
        <w:t>Show</w:t>
      </w:r>
      <w:r>
        <w:rPr>
          <w:rFonts w:ascii="Times New Roman" w:eastAsia="Times New Roman" w:hAnsi="Times New Roman" w:cs="Times New Roman"/>
        </w:rPr>
        <w:t xml:space="preserve"> filter: </w:t>
      </w:r>
      <w:r>
        <w:rPr>
          <w:rFonts w:ascii="Times New Roman" w:eastAsia="Times New Roman" w:hAnsi="Times New Roman" w:cs="Times New Roman"/>
          <w:b/>
        </w:rPr>
        <w:t>All wires</w:t>
      </w:r>
      <w:r>
        <w:rPr>
          <w:rFonts w:ascii="Times New Roman" w:eastAsia="Times New Roman" w:hAnsi="Times New Roman" w:cs="Times New Roman"/>
        </w:rPr>
        <w:t xml:space="preserve">, </w:t>
      </w:r>
      <w:r>
        <w:rPr>
          <w:rFonts w:ascii="Times New Roman" w:eastAsia="Times New Roman" w:hAnsi="Times New Roman" w:cs="Times New Roman"/>
          <w:b/>
        </w:rPr>
        <w:t>Faults only</w:t>
      </w:r>
      <w:r>
        <w:rPr>
          <w:rFonts w:ascii="Times New Roman" w:eastAsia="Times New Roman" w:hAnsi="Times New Roman" w:cs="Times New Roman"/>
        </w:rPr>
        <w:t xml:space="preserve"> (nets currently in a failed state) or </w:t>
      </w:r>
      <w:r>
        <w:rPr>
          <w:rFonts w:ascii="Times New Roman" w:eastAsia="Times New Roman" w:hAnsi="Times New Roman" w:cs="Times New Roman"/>
          <w:b/>
        </w:rPr>
        <w:t>Selected connector</w:t>
      </w:r>
      <w:r>
        <w:rPr>
          <w:rFonts w:ascii="Times New Roman" w:eastAsia="Times New Roman" w:hAnsi="Times New Roman" w:cs="Times New Roman"/>
        </w:rPr>
        <w:t xml:space="preserve"> (nets that touch the connector chosen in the Fixture connectors list; all nets if none is chosen). The count </w:t>
      </w:r>
      <w:r>
        <w:rPr>
          <w:rFonts w:ascii="Consolas" w:eastAsia="Consolas" w:hAnsi="Consolas" w:cs="Consolas"/>
          <w:sz w:val="21"/>
        </w:rPr>
        <w:t>n of m nets shown</w:t>
      </w:r>
      <w:r>
        <w:rPr>
          <w:rFonts w:ascii="Times New Roman" w:eastAsia="Times New Roman" w:hAnsi="Times New Roman" w:cs="Times New Roman"/>
        </w:rPr>
        <w:t xml:space="preserve"> is at the right.</w:t>
      </w:r>
    </w:p>
    <w:p w14:paraId="2517CE45" w14:textId="77777777" w:rsidR="007B6FF6" w:rsidRDefault="00A96663" w:rsidP="00A96663">
      <w:pPr>
        <w:pStyle w:val="ListParagraph"/>
        <w:numPr>
          <w:ilvl w:val="0"/>
          <w:numId w:val="3"/>
        </w:numPr>
        <w:jc w:val="both"/>
      </w:pPr>
      <w:r>
        <w:rPr>
          <w:rFonts w:ascii="Times New Roman" w:eastAsia="Times New Roman" w:hAnsi="Times New Roman" w:cs="Times New Roman"/>
        </w:rPr>
        <w:t>Each connector is drawn with a pictogram for its family (D-sub, circular, rectangular, terminal block, modular jack), its designator, mating part number, type and pin count, and numbered pin dots with the pin labels from the netlist.</w:t>
      </w:r>
    </w:p>
    <w:p w14:paraId="1D50E3D7"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Wire and pin colours: green is passed, red is open or failed, grey is not tested. A </w:t>
      </w:r>
      <w:r>
        <w:rPr>
          <w:rFonts w:ascii="Times New Roman" w:eastAsia="Times New Roman" w:hAnsi="Times New Roman" w:cs="Times New Roman"/>
          <w:b/>
        </w:rPr>
        <w:t>Y joint</w:t>
      </w:r>
      <w:r>
        <w:rPr>
          <w:rFonts w:ascii="Times New Roman" w:eastAsia="Times New Roman" w:hAnsi="Times New Roman" w:cs="Times New Roman"/>
        </w:rPr>
        <w:t xml:space="preserve"> (branch splice) and a </w:t>
      </w:r>
      <w:r>
        <w:rPr>
          <w:rFonts w:ascii="Times New Roman" w:eastAsia="Times New Roman" w:hAnsi="Times New Roman" w:cs="Times New Roman"/>
          <w:b/>
        </w:rPr>
        <w:t>multi-drop node</w:t>
      </w:r>
      <w:r>
        <w:rPr>
          <w:rFonts w:ascii="Times New Roman" w:eastAsia="Times New Roman" w:hAnsi="Times New Roman" w:cs="Times New Roman"/>
        </w:rPr>
        <w:t xml:space="preserve"> are drawn as dots; an </w:t>
      </w:r>
      <w:r>
        <w:rPr>
          <w:rFonts w:ascii="Times New Roman" w:eastAsia="Times New Roman" w:hAnsi="Times New Roman" w:cs="Times New Roman"/>
          <w:b/>
        </w:rPr>
        <w:t>I joint</w:t>
      </w:r>
      <w:r>
        <w:rPr>
          <w:rFonts w:ascii="Times New Roman" w:eastAsia="Times New Roman" w:hAnsi="Times New Roman" w:cs="Times New Roman"/>
        </w:rPr>
        <w:t xml:space="preserve"> (inline splice) is drawn as a mark on the wire.</w:t>
      </w:r>
    </w:p>
    <w:p w14:paraId="4341807A" w14:textId="77777777" w:rsidR="007B6FF6" w:rsidRDefault="00A96663" w:rsidP="00A96663">
      <w:pPr>
        <w:pStyle w:val="ListParagraph"/>
        <w:numPr>
          <w:ilvl w:val="0"/>
          <w:numId w:val="3"/>
        </w:numPr>
        <w:jc w:val="both"/>
      </w:pPr>
      <w:r>
        <w:rPr>
          <w:rFonts w:ascii="Times New Roman" w:eastAsia="Times New Roman" w:hAnsi="Times New Roman" w:cs="Times New Roman"/>
          <w:b/>
        </w:rPr>
        <w:t>Hover</w:t>
      </w:r>
      <w:r>
        <w:rPr>
          <w:rFonts w:ascii="Times New Roman" w:eastAsia="Times New Roman" w:hAnsi="Times New Roman" w:cs="Times New Roman"/>
        </w:rPr>
        <w:t xml:space="preserve"> over a wire or pin to highlight the net and see a tooltip with the net name, the pins at each end, the topology, the netlist's connector detail text and the state.</w:t>
      </w:r>
    </w:p>
    <w:p w14:paraId="42EAAC33" w14:textId="77777777" w:rsidR="007B6FF6" w:rsidRDefault="00A96663" w:rsidP="00A96663">
      <w:pPr>
        <w:pStyle w:val="ListParagraph"/>
        <w:numPr>
          <w:ilvl w:val="0"/>
          <w:numId w:val="3"/>
        </w:numPr>
        <w:jc w:val="both"/>
      </w:pPr>
      <w:r>
        <w:rPr>
          <w:rFonts w:ascii="Times New Roman" w:eastAsia="Times New Roman" w:hAnsi="Times New Roman" w:cs="Times New Roman"/>
          <w:b/>
        </w:rPr>
        <w:t>Click</w:t>
      </w:r>
      <w:r>
        <w:rPr>
          <w:rFonts w:ascii="Times New Roman" w:eastAsia="Times New Roman" w:hAnsi="Times New Roman" w:cs="Times New Roman"/>
        </w:rPr>
        <w:t xml:space="preserve"> a wire or pin to select the net: its pins are ringed and the Net inspector fills in. Click empty canvas to clear the selection.</w:t>
      </w:r>
    </w:p>
    <w:p w14:paraId="3FDCFF3D" w14:textId="77777777" w:rsidR="007B6FF6" w:rsidRDefault="00A96663" w:rsidP="00A96663">
      <w:pPr>
        <w:pStyle w:val="ListParagraph"/>
        <w:numPr>
          <w:ilvl w:val="0"/>
          <w:numId w:val="3"/>
        </w:numPr>
        <w:jc w:val="both"/>
      </w:pPr>
      <w:r>
        <w:rPr>
          <w:rFonts w:ascii="Times New Roman" w:eastAsia="Times New Roman" w:hAnsi="Times New Roman" w:cs="Times New Roman"/>
        </w:rPr>
        <w:t>A legend under the diagram explains the colours and joint marks, and notes that Side A is the HI pins and Side B the LO pins.</w:t>
      </w:r>
    </w:p>
    <w:p w14:paraId="1C38916B"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Note:  </w:t>
      </w:r>
      <w:r>
        <w:rPr>
          <w:rFonts w:ascii="Times New Roman" w:eastAsia="Times New Roman" w:hAnsi="Times New Roman" w:cs="Times New Roman"/>
        </w:rPr>
        <w:t>The firmware reports only pass or open for each pair, so the tooltip and the Net inspector show the state (</w:t>
      </w:r>
      <w:r>
        <w:rPr>
          <w:rFonts w:ascii="Consolas" w:eastAsia="Consolas" w:hAnsi="Consolas" w:cs="Consolas"/>
          <w:sz w:val="21"/>
        </w:rPr>
        <w:t>not tested</w:t>
      </w:r>
      <w:r>
        <w:rPr>
          <w:rFonts w:ascii="Times New Roman" w:eastAsia="Times New Roman" w:hAnsi="Times New Roman" w:cs="Times New Roman"/>
        </w:rPr>
        <w:t xml:space="preserve">, </w:t>
      </w:r>
      <w:r>
        <w:rPr>
          <w:rFonts w:ascii="Consolas" w:eastAsia="Consolas" w:hAnsi="Consolas" w:cs="Consolas"/>
          <w:sz w:val="21"/>
        </w:rPr>
        <w:t>connected</w:t>
      </w:r>
      <w:r>
        <w:rPr>
          <w:rFonts w:ascii="Times New Roman" w:eastAsia="Times New Roman" w:hAnsi="Times New Roman" w:cs="Times New Roman"/>
        </w:rPr>
        <w:t xml:space="preserve">, </w:t>
      </w:r>
      <w:r>
        <w:rPr>
          <w:rFonts w:ascii="Consolas" w:eastAsia="Consolas" w:hAnsi="Consolas" w:cs="Consolas"/>
          <w:sz w:val="21"/>
        </w:rPr>
        <w:t>OPEN (F06)</w:t>
      </w:r>
      <w:r>
        <w:rPr>
          <w:rFonts w:ascii="Times New Roman" w:eastAsia="Times New Roman" w:hAnsi="Times New Roman" w:cs="Times New Roman"/>
        </w:rPr>
        <w:t>), not a voltage.</w:t>
      </w:r>
    </w:p>
    <w:p w14:paraId="412F6992" w14:textId="77777777" w:rsidR="007B6FF6" w:rsidRDefault="00A96663">
      <w:pPr>
        <w:pStyle w:val="Heading2"/>
      </w:pPr>
      <w:bookmarkStart w:id="55" w:name="_Toc243683591"/>
      <w:r>
        <w:lastRenderedPageBreak/>
        <w:t>Connection results table</w:t>
      </w:r>
      <w:bookmarkEnd w:id="55"/>
    </w:p>
    <w:p w14:paraId="52F1EC9D" w14:textId="77777777" w:rsidR="007B6FF6" w:rsidRDefault="00A96663">
      <w:pPr>
        <w:pStyle w:val="BodyText"/>
        <w:jc w:val="both"/>
      </w:pPr>
      <w:r>
        <w:rPr>
          <w:rFonts w:ascii="Times New Roman" w:eastAsia="Times New Roman" w:hAnsi="Times New Roman" w:cs="Times New Roman"/>
        </w:rPr>
        <w:t xml:space="preserve">Below the diagram (netlist mode only) the Connection results table lists every pair tested, one row per result as it arrives. Columns: Test #, Source, Part Number, Conn ID, Src Pin Label, Src Pin #, Dst Pin #, Dst Pin Label, Conn ID, Part Number, Destination and Status. Source and Destination are always blank. Status is </w:t>
      </w:r>
      <w:r>
        <w:rPr>
          <w:rFonts w:ascii="Times New Roman" w:eastAsia="Times New Roman" w:hAnsi="Times New Roman" w:cs="Times New Roman"/>
          <w:b/>
        </w:rPr>
        <w:t>Connected</w:t>
      </w:r>
      <w:r>
        <w:rPr>
          <w:rFonts w:ascii="Times New Roman" w:eastAsia="Times New Roman" w:hAnsi="Times New Roman" w:cs="Times New Roman"/>
        </w:rPr>
        <w:t xml:space="preserve"> (green) or </w:t>
      </w:r>
      <w:r>
        <w:rPr>
          <w:rFonts w:ascii="Times New Roman" w:eastAsia="Times New Roman" w:hAnsi="Times New Roman" w:cs="Times New Roman"/>
          <w:b/>
        </w:rPr>
        <w:t>Open</w:t>
      </w:r>
      <w:r>
        <w:rPr>
          <w:rFonts w:ascii="Times New Roman" w:eastAsia="Times New Roman" w:hAnsi="Times New Roman" w:cs="Times New Roman"/>
        </w:rPr>
        <w:t xml:space="preserve"> (red). The empty table reads </w:t>
      </w:r>
      <w:r>
        <w:rPr>
          <w:rFonts w:ascii="Consolas" w:eastAsia="Consolas" w:hAnsi="Consolas" w:cs="Consolas"/>
          <w:sz w:val="21"/>
        </w:rPr>
        <w:t>No results yet - run continuity to populate this table.</w:t>
      </w:r>
    </w:p>
    <w:p w14:paraId="260F366D" w14:textId="77777777" w:rsidR="007B6FF6" w:rsidRDefault="00A96663">
      <w:pPr>
        <w:keepNext/>
        <w:spacing w:before="120" w:after="40"/>
        <w:jc w:val="center"/>
      </w:pPr>
      <w:r>
        <w:rPr>
          <w:noProof/>
        </w:rPr>
        <w:drawing>
          <wp:inline distT="0" distB="0" distL="0" distR="0" wp14:anchorId="5EA54144" wp14:editId="04C5A6DF">
            <wp:extent cx="5580000" cy="2325000"/>
            <wp:effectExtent l="0" t="0" r="0" b="0"/>
            <wp:docPr id="888501836" name="Picture 888501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_fail_table.png"/>
                    <pic:cNvPicPr/>
                  </pic:nvPicPr>
                  <pic:blipFill>
                    <a:blip r:embed="rId15"/>
                    <a:stretch>
                      <a:fillRect/>
                    </a:stretch>
                  </pic:blipFill>
                  <pic:spPr>
                    <a:xfrm>
                      <a:off x="0" y="0"/>
                      <a:ext cx="5580000" cy="2325000"/>
                    </a:xfrm>
                    <a:prstGeom prst="rect">
                      <a:avLst/>
                    </a:prstGeom>
                  </pic:spPr>
                </pic:pic>
              </a:graphicData>
            </a:graphic>
          </wp:inline>
        </w:drawing>
      </w:r>
    </w:p>
    <w:p w14:paraId="30A7C2F3" w14:textId="4DF5694D" w:rsidR="007B6FF6" w:rsidRDefault="00A96663">
      <w:pPr>
        <w:pStyle w:val="Caption"/>
        <w:jc w:val="center"/>
      </w:pPr>
      <w:bookmarkStart w:id="56" w:name="_Toc243683639"/>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5</w:t>
      </w:r>
      <w:r>
        <w:rPr>
          <w:rFonts w:ascii="Times New Roman" w:eastAsia="Times New Roman" w:hAnsi="Times New Roman" w:cs="Times New Roman"/>
        </w:rPr>
        <w:fldChar w:fldCharType="end"/>
      </w:r>
      <w:r>
        <w:rPr>
          <w:rFonts w:ascii="Times New Roman" w:eastAsia="Times New Roman" w:hAnsi="Times New Roman" w:cs="Times New Roman"/>
        </w:rPr>
        <w:t>: A continuity run with faults: open nets are drawn in red and listed in the results table.</w:t>
      </w:r>
      <w:bookmarkEnd w:id="56"/>
    </w:p>
    <w:p w14:paraId="2EEEA577" w14:textId="77777777" w:rsidR="007B6FF6" w:rsidRDefault="00A96663">
      <w:pPr>
        <w:pStyle w:val="Heading2"/>
      </w:pPr>
      <w:bookmarkStart w:id="57" w:name="_Toc243683592"/>
      <w:r>
        <w:t>Net inspector and Fixture connectors</w:t>
      </w:r>
      <w:bookmarkEnd w:id="57"/>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868"/>
        <w:gridCol w:w="6478"/>
      </w:tblGrid>
      <w:tr w:rsidR="007B6FF6" w14:paraId="23054F7A" w14:textId="77777777">
        <w:trPr>
          <w:cantSplit/>
          <w:tblHeader/>
          <w:jc w:val="center"/>
        </w:trPr>
        <w:tc>
          <w:tcPr>
            <w:tcW w:w="2868" w:type="dxa"/>
            <w:shd w:val="clear" w:color="auto" w:fill="DAE9F7"/>
            <w:vAlign w:val="center"/>
          </w:tcPr>
          <w:p w14:paraId="144EA11F" w14:textId="77777777" w:rsidR="007B6FF6" w:rsidRDefault="00A96663">
            <w:pPr>
              <w:pStyle w:val="TableData"/>
              <w:keepNext/>
              <w:spacing w:before="20" w:after="20"/>
              <w:jc w:val="center"/>
            </w:pPr>
            <w:r>
              <w:rPr>
                <w:rFonts w:ascii="Times New Roman" w:eastAsia="Times New Roman" w:hAnsi="Times New Roman" w:cs="Times New Roman"/>
                <w:b/>
                <w:sz w:val="18"/>
              </w:rPr>
              <w:t>Panel</w:t>
            </w:r>
          </w:p>
        </w:tc>
        <w:tc>
          <w:tcPr>
            <w:tcW w:w="6478" w:type="dxa"/>
            <w:shd w:val="clear" w:color="auto" w:fill="DAE9F7"/>
            <w:vAlign w:val="center"/>
          </w:tcPr>
          <w:p w14:paraId="2787E267"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r>
      <w:tr w:rsidR="007B6FF6" w14:paraId="3B87065C" w14:textId="77777777">
        <w:trPr>
          <w:cantSplit/>
          <w:jc w:val="center"/>
        </w:trPr>
        <w:tc>
          <w:tcPr>
            <w:tcW w:w="2868" w:type="dxa"/>
            <w:vAlign w:val="center"/>
          </w:tcPr>
          <w:p w14:paraId="1DC6CECB" w14:textId="77777777" w:rsidR="007B6FF6" w:rsidRDefault="00A96663">
            <w:pPr>
              <w:pStyle w:val="TableData"/>
              <w:keepNext/>
              <w:spacing w:before="20" w:after="20"/>
            </w:pPr>
            <w:r>
              <w:rPr>
                <w:rFonts w:ascii="Times New Roman" w:eastAsia="Times New Roman" w:hAnsi="Times New Roman" w:cs="Times New Roman"/>
                <w:b/>
                <w:sz w:val="18"/>
              </w:rPr>
              <w:t>Net inspector</w:t>
            </w:r>
          </w:p>
        </w:tc>
        <w:tc>
          <w:tcPr>
            <w:tcW w:w="6478" w:type="dxa"/>
            <w:vAlign w:val="center"/>
          </w:tcPr>
          <w:p w14:paraId="6EF8028E" w14:textId="77777777" w:rsidR="007B6FF6" w:rsidRDefault="00A96663">
            <w:pPr>
              <w:pStyle w:val="TableData"/>
              <w:keepNext/>
              <w:spacing w:before="20" w:after="20"/>
            </w:pPr>
            <w:r>
              <w:rPr>
                <w:rFonts w:ascii="Times New Roman" w:eastAsia="Times New Roman" w:hAnsi="Times New Roman" w:cs="Times New Roman"/>
                <w:sz w:val="18"/>
              </w:rPr>
              <w:t>Net name, From and To pins (connector, pin and label), Topology (</w:t>
            </w:r>
            <w:r>
              <w:rPr>
                <w:rFonts w:ascii="Consolas" w:eastAsia="Consolas" w:hAnsi="Consolas" w:cs="Consolas"/>
                <w:sz w:val="17"/>
              </w:rPr>
              <w:t>1:1 point to point</w:t>
            </w:r>
            <w:r>
              <w:rPr>
                <w:rFonts w:ascii="Times New Roman" w:eastAsia="Times New Roman" w:hAnsi="Times New Roman" w:cs="Times New Roman"/>
                <w:sz w:val="18"/>
              </w:rPr>
              <w:t xml:space="preserve">, </w:t>
            </w:r>
            <w:r>
              <w:rPr>
                <w:rFonts w:ascii="Consolas" w:eastAsia="Consolas" w:hAnsi="Consolas" w:cs="Consolas"/>
                <w:sz w:val="17"/>
              </w:rPr>
              <w:t>Y joint 1:N branch splice</w:t>
            </w:r>
            <w:r>
              <w:rPr>
                <w:rFonts w:ascii="Times New Roman" w:eastAsia="Times New Roman" w:hAnsi="Times New Roman" w:cs="Times New Roman"/>
                <w:sz w:val="18"/>
              </w:rPr>
              <w:t xml:space="preserve">, </w:t>
            </w:r>
            <w:r>
              <w:rPr>
                <w:rFonts w:ascii="Consolas" w:eastAsia="Consolas" w:hAnsi="Consolas" w:cs="Consolas"/>
                <w:sz w:val="17"/>
              </w:rPr>
              <w:t>Y joint N:1 merge</w:t>
            </w:r>
            <w:r>
              <w:rPr>
                <w:rFonts w:ascii="Times New Roman" w:eastAsia="Times New Roman" w:hAnsi="Times New Roman" w:cs="Times New Roman"/>
                <w:sz w:val="18"/>
              </w:rPr>
              <w:t xml:space="preserve">, </w:t>
            </w:r>
            <w:r>
              <w:rPr>
                <w:rFonts w:ascii="Consolas" w:eastAsia="Consolas" w:hAnsi="Consolas" w:cs="Consolas"/>
                <w:sz w:val="17"/>
              </w:rPr>
              <w:t>Multi-drop N to M wires on one node</w:t>
            </w:r>
            <w:r>
              <w:rPr>
                <w:rFonts w:ascii="Times New Roman" w:eastAsia="Times New Roman" w:hAnsi="Times New Roman" w:cs="Times New Roman"/>
                <w:sz w:val="18"/>
              </w:rPr>
              <w:t xml:space="preserve">, </w:t>
            </w:r>
            <w:r>
              <w:rPr>
                <w:rFonts w:ascii="Consolas" w:eastAsia="Consolas" w:hAnsi="Consolas" w:cs="Consolas"/>
                <w:sz w:val="17"/>
              </w:rPr>
              <w:t>I joint inline butt splice</w:t>
            </w:r>
            <w:r>
              <w:rPr>
                <w:rFonts w:ascii="Times New Roman" w:eastAsia="Times New Roman" w:hAnsi="Times New Roman" w:cs="Times New Roman"/>
                <w:sz w:val="18"/>
              </w:rPr>
              <w:t xml:space="preserve">), Detail (the netlist's connector detail text) and Result. A tag shows </w:t>
            </w:r>
            <w:r>
              <w:rPr>
                <w:rFonts w:ascii="Consolas" w:eastAsia="Consolas" w:hAnsi="Consolas" w:cs="Consolas"/>
                <w:sz w:val="17"/>
              </w:rPr>
              <w:t>nothing selected</w:t>
            </w:r>
            <w:r>
              <w:rPr>
                <w:rFonts w:ascii="Times New Roman" w:eastAsia="Times New Roman" w:hAnsi="Times New Roman" w:cs="Times New Roman"/>
                <w:sz w:val="18"/>
              </w:rPr>
              <w:t xml:space="preserve">, </w:t>
            </w:r>
            <w:r>
              <w:rPr>
                <w:rFonts w:ascii="Consolas" w:eastAsia="Consolas" w:hAnsi="Consolas" w:cs="Consolas"/>
                <w:sz w:val="17"/>
              </w:rPr>
              <w:t>open</w:t>
            </w:r>
            <w:r>
              <w:rPr>
                <w:rFonts w:ascii="Times New Roman" w:eastAsia="Times New Roman" w:hAnsi="Times New Roman" w:cs="Times New Roman"/>
                <w:sz w:val="18"/>
              </w:rPr>
              <w:t xml:space="preserve">, </w:t>
            </w:r>
            <w:r>
              <w:rPr>
                <w:rFonts w:ascii="Consolas" w:eastAsia="Consolas" w:hAnsi="Consolas" w:cs="Consolas"/>
                <w:sz w:val="17"/>
              </w:rPr>
              <w:t>connected</w:t>
            </w:r>
            <w:r>
              <w:rPr>
                <w:rFonts w:ascii="Times New Roman" w:eastAsia="Times New Roman" w:hAnsi="Times New Roman" w:cs="Times New Roman"/>
                <w:sz w:val="18"/>
              </w:rPr>
              <w:t xml:space="preserve"> or </w:t>
            </w:r>
            <w:r>
              <w:rPr>
                <w:rFonts w:ascii="Consolas" w:eastAsia="Consolas" w:hAnsi="Consolas" w:cs="Consolas"/>
                <w:sz w:val="17"/>
              </w:rPr>
              <w:t>not tested</w:t>
            </w:r>
            <w:r>
              <w:rPr>
                <w:rFonts w:ascii="Times New Roman" w:eastAsia="Times New Roman" w:hAnsi="Times New Roman" w:cs="Times New Roman"/>
                <w:sz w:val="18"/>
              </w:rPr>
              <w:t>.</w:t>
            </w:r>
          </w:p>
        </w:tc>
      </w:tr>
      <w:tr w:rsidR="007B6FF6" w14:paraId="33E330EA" w14:textId="77777777">
        <w:trPr>
          <w:cantSplit/>
          <w:jc w:val="center"/>
        </w:trPr>
        <w:tc>
          <w:tcPr>
            <w:tcW w:w="2868" w:type="dxa"/>
            <w:vAlign w:val="center"/>
          </w:tcPr>
          <w:p w14:paraId="460BCC2A" w14:textId="77777777" w:rsidR="007B6FF6" w:rsidRDefault="00A96663">
            <w:pPr>
              <w:pStyle w:val="TableData"/>
              <w:keepNext/>
              <w:spacing w:before="20" w:after="20"/>
            </w:pPr>
            <w:r>
              <w:rPr>
                <w:rFonts w:ascii="Times New Roman" w:eastAsia="Times New Roman" w:hAnsi="Times New Roman" w:cs="Times New Roman"/>
                <w:b/>
                <w:sz w:val="18"/>
              </w:rPr>
              <w:t>Fixture connectors</w:t>
            </w:r>
          </w:p>
        </w:tc>
        <w:tc>
          <w:tcPr>
            <w:tcW w:w="6478" w:type="dxa"/>
            <w:vAlign w:val="center"/>
          </w:tcPr>
          <w:p w14:paraId="4DA451CE" w14:textId="77777777" w:rsidR="007B6FF6" w:rsidRDefault="00A96663">
            <w:pPr>
              <w:pStyle w:val="TableData"/>
              <w:keepNext/>
              <w:spacing w:before="20" w:after="20"/>
            </w:pPr>
            <w:r>
              <w:rPr>
                <w:rFonts w:ascii="Times New Roman" w:eastAsia="Times New Roman" w:hAnsi="Times New Roman" w:cs="Times New Roman"/>
                <w:sz w:val="18"/>
              </w:rPr>
              <w:t>One row per connector: designator, label, a meta line (</w:t>
            </w:r>
            <w:r>
              <w:rPr>
                <w:rFonts w:ascii="Consolas" w:eastAsia="Consolas" w:hAnsi="Consolas" w:cs="Consolas"/>
                <w:sz w:val="17"/>
              </w:rPr>
              <w:t>Side A · D-sub · 15 way · board HS 001-015</w:t>
            </w:r>
            <w:r>
              <w:rPr>
                <w:rFonts w:ascii="Times New Roman" w:eastAsia="Times New Roman" w:hAnsi="Times New Roman" w:cs="Times New Roman"/>
                <w:sz w:val="18"/>
              </w:rPr>
              <w:t>) and a tag with its net count. Pressing a row toggles it as the selected connector, used by the Selected connector filter and dimming the other connectors in the diagram.</w:t>
            </w:r>
          </w:p>
        </w:tc>
      </w:tr>
      <w:tr w:rsidR="007B6FF6" w14:paraId="675A1E64" w14:textId="77777777">
        <w:trPr>
          <w:cantSplit/>
          <w:jc w:val="center"/>
        </w:trPr>
        <w:tc>
          <w:tcPr>
            <w:tcW w:w="2868" w:type="dxa"/>
            <w:vAlign w:val="center"/>
          </w:tcPr>
          <w:p w14:paraId="2DD85C1F" w14:textId="77777777" w:rsidR="007B6FF6" w:rsidRDefault="00A96663">
            <w:pPr>
              <w:pStyle w:val="TableData"/>
              <w:keepNext/>
              <w:spacing w:before="20" w:after="20"/>
            </w:pPr>
            <w:r>
              <w:rPr>
                <w:rFonts w:ascii="Times New Roman" w:eastAsia="Times New Roman" w:hAnsi="Times New Roman" w:cs="Times New Roman"/>
                <w:b/>
                <w:sz w:val="18"/>
              </w:rPr>
              <w:t>Discovered netlist (cross mode)</w:t>
            </w:r>
          </w:p>
        </w:tc>
        <w:tc>
          <w:tcPr>
            <w:tcW w:w="6478" w:type="dxa"/>
            <w:vAlign w:val="center"/>
          </w:tcPr>
          <w:p w14:paraId="6052E64E" w14:textId="77777777" w:rsidR="007B6FF6" w:rsidRDefault="00A96663">
            <w:pPr>
              <w:pStyle w:val="TableData"/>
              <w:keepNext/>
              <w:spacing w:before="20" w:after="20"/>
            </w:pPr>
            <w:r>
              <w:rPr>
                <w:rFonts w:ascii="Times New Roman" w:eastAsia="Times New Roman" w:hAnsi="Times New Roman" w:cs="Times New Roman"/>
                <w:sz w:val="18"/>
              </w:rPr>
              <w:t>See Section 7.9.</w:t>
            </w:r>
          </w:p>
        </w:tc>
      </w:tr>
    </w:tbl>
    <w:p w14:paraId="074CDD4A" w14:textId="67F6C7E4" w:rsidR="007B6FF6" w:rsidRDefault="00A96663">
      <w:pPr>
        <w:pStyle w:val="Caption"/>
        <w:jc w:val="center"/>
      </w:pPr>
      <w:bookmarkStart w:id="58" w:name="_Toc243683667"/>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16</w:t>
      </w:r>
      <w:r>
        <w:rPr>
          <w:rFonts w:ascii="Times New Roman" w:eastAsia="Times New Roman" w:hAnsi="Times New Roman" w:cs="Times New Roman"/>
        </w:rPr>
        <w:fldChar w:fldCharType="end"/>
      </w:r>
      <w:r>
        <w:rPr>
          <w:rFonts w:ascii="Times New Roman" w:eastAsia="Times New Roman" w:hAnsi="Times New Roman" w:cs="Times New Roman"/>
        </w:rPr>
        <w:t>: Continuity side panels</w:t>
      </w:r>
      <w:bookmarkEnd w:id="58"/>
    </w:p>
    <w:p w14:paraId="2AD21622" w14:textId="77777777" w:rsidR="007B6FF6" w:rsidRDefault="00A96663">
      <w:pPr>
        <w:pStyle w:val="Heading2"/>
      </w:pPr>
      <w:bookmarkStart w:id="59" w:name="_Toc243683593"/>
      <w:r>
        <w:t>Cross continuity mode</w:t>
      </w:r>
      <w:bookmarkEnd w:id="59"/>
    </w:p>
    <w:p w14:paraId="58A7DD4F" w14:textId="77777777" w:rsidR="007B6FF6" w:rsidRDefault="00A96663">
      <w:pPr>
        <w:pStyle w:val="BodyText"/>
        <w:jc w:val="both"/>
      </w:pPr>
      <w:r>
        <w:rPr>
          <w:rFonts w:ascii="Times New Roman" w:eastAsia="Times New Roman" w:hAnsi="Times New Roman" w:cs="Times New Roman"/>
        </w:rPr>
        <w:t xml:space="preserve">Starting cross continuity clears the previous scan, sets the tiles to zero and disables saving until the scan completes. When a scan finds connections the Discovered netlist panel reads </w:t>
      </w:r>
      <w:r>
        <w:rPr>
          <w:rFonts w:ascii="Consolas" w:eastAsia="Consolas" w:hAnsi="Consolas" w:cs="Consolas"/>
          <w:sz w:val="21"/>
        </w:rPr>
        <w:t>N nets found across M pins. Save to load them as the working MTX netlist.</w:t>
      </w:r>
      <w:r>
        <w:rPr>
          <w:rFonts w:ascii="Times New Roman" w:eastAsia="Times New Roman" w:hAnsi="Times New Roman" w:cs="Times New Roman"/>
        </w:rPr>
        <w:t xml:space="preserve"> If it finds nothing it reads </w:t>
      </w:r>
      <w:r>
        <w:rPr>
          <w:rFonts w:ascii="Consolas" w:eastAsia="Consolas" w:hAnsi="Consolas" w:cs="Consolas"/>
          <w:sz w:val="21"/>
        </w:rPr>
        <w:t>No nets found. Check the harness is seated on J-MTX and run again.</w:t>
      </w:r>
    </w:p>
    <w:p w14:paraId="3AE1FA10" w14:textId="77777777" w:rsidR="007B6FF6" w:rsidRDefault="00A96663" w:rsidP="00A96663">
      <w:pPr>
        <w:pStyle w:val="ListParagraph"/>
        <w:numPr>
          <w:ilvl w:val="0"/>
          <w:numId w:val="3"/>
        </w:numPr>
        <w:jc w:val="both"/>
      </w:pPr>
      <w:r>
        <w:rPr>
          <w:rFonts w:ascii="Times New Roman" w:eastAsia="Times New Roman" w:hAnsi="Times New Roman" w:cs="Times New Roman"/>
          <w:b/>
        </w:rPr>
        <w:t>Save as MTX netlist</w:t>
      </w:r>
      <w:r>
        <w:rPr>
          <w:rFonts w:ascii="Times New Roman" w:eastAsia="Times New Roman" w:hAnsi="Times New Roman" w:cs="Times New Roman"/>
        </w:rPr>
        <w:t xml:space="preserve"> (enabled only after a scan that found pairs) sends the discovered pairs to the instrument and loads them as the MTX netlist.</w:t>
      </w:r>
    </w:p>
    <w:p w14:paraId="0A4313E7" w14:textId="77777777" w:rsidR="007B6FF6" w:rsidRDefault="00A96663" w:rsidP="00A96663">
      <w:pPr>
        <w:pStyle w:val="ListParagraph"/>
        <w:numPr>
          <w:ilvl w:val="0"/>
          <w:numId w:val="3"/>
        </w:numPr>
        <w:jc w:val="both"/>
      </w:pPr>
      <w:r>
        <w:rPr>
          <w:rFonts w:ascii="Times New Roman" w:eastAsia="Times New Roman" w:hAnsi="Times New Roman" w:cs="Times New Roman"/>
          <w:b/>
        </w:rPr>
        <w:t>Export CSV</w:t>
      </w:r>
      <w:r>
        <w:rPr>
          <w:rFonts w:ascii="Times New Roman" w:eastAsia="Times New Roman" w:hAnsi="Times New Roman" w:cs="Times New Roman"/>
        </w:rPr>
        <w:t xml:space="preserve"> (same condition) saves the pairs with the dialog title </w:t>
      </w:r>
      <w:r>
        <w:rPr>
          <w:rFonts w:ascii="Consolas" w:eastAsia="Consolas" w:hAnsi="Consolas" w:cs="Consolas"/>
          <w:sz w:val="21"/>
        </w:rPr>
        <w:t>Export discovered netlist</w:t>
      </w:r>
      <w:r>
        <w:rPr>
          <w:rFonts w:ascii="Times New Roman" w:eastAsia="Times New Roman" w:hAnsi="Times New Roman" w:cs="Times New Roman"/>
        </w:rPr>
        <w:t xml:space="preserve">. The default file name is </w:t>
      </w:r>
      <w:r>
        <w:rPr>
          <w:rFonts w:ascii="Consolas" w:eastAsia="Consolas" w:hAnsi="Consolas" w:cs="Consolas"/>
          <w:sz w:val="21"/>
        </w:rPr>
        <w:t>discovered_netlist_&lt;date&gt;-&lt;time&gt;.csv</w:t>
      </w:r>
      <w:r>
        <w:rPr>
          <w:rFonts w:ascii="Times New Roman" w:eastAsia="Times New Roman" w:hAnsi="Times New Roman" w:cs="Times New Roman"/>
        </w:rPr>
        <w:t xml:space="preserve">; the file has the header </w:t>
      </w:r>
      <w:r>
        <w:rPr>
          <w:rFonts w:ascii="Consolas" w:eastAsia="Consolas" w:hAnsi="Consolas" w:cs="Consolas"/>
          <w:sz w:val="21"/>
        </w:rPr>
        <w:t>HS pin,LS pin</w:t>
      </w:r>
      <w:r>
        <w:rPr>
          <w:rFonts w:ascii="Times New Roman" w:eastAsia="Times New Roman" w:hAnsi="Times New Roman" w:cs="Times New Roman"/>
        </w:rPr>
        <w:t xml:space="preserve"> and one line per pair.</w:t>
      </w:r>
    </w:p>
    <w:p w14:paraId="4A5F4176" w14:textId="77777777" w:rsidR="007B6FF6" w:rsidRDefault="00A96663">
      <w:pPr>
        <w:pStyle w:val="BodyText"/>
        <w:jc w:val="both"/>
      </w:pPr>
      <w:r>
        <w:rPr>
          <w:rFonts w:ascii="Times New Roman" w:eastAsia="Times New Roman" w:hAnsi="Times New Roman" w:cs="Times New Roman"/>
        </w:rPr>
        <w:lastRenderedPageBreak/>
        <w:t>The Discovery panel of this mode (</w:t>
      </w:r>
      <w:r>
        <w:rPr>
          <w:rFonts w:ascii="Consolas" w:eastAsia="Consolas" w:hAnsi="Consolas" w:cs="Consolas"/>
          <w:sz w:val="21"/>
        </w:rPr>
        <w:t>Discovery - one to many</w:t>
      </w:r>
      <w:r>
        <w:rPr>
          <w:rFonts w:ascii="Times New Roman" w:eastAsia="Times New Roman" w:hAnsi="Times New Roman" w:cs="Times New Roman"/>
        </w:rPr>
        <w:t>) lists nets built from the loaded net model rather than from the pairs the scan just found. For the reliable list of what a scan found, use the Auto Scan screen.</w:t>
      </w:r>
    </w:p>
    <w:p w14:paraId="435F1CB7" w14:textId="77777777" w:rsidR="007B6FF6" w:rsidRDefault="00A96663">
      <w:pPr>
        <w:pStyle w:val="Heading1"/>
        <w:ind w:left="720" w:hanging="720"/>
      </w:pPr>
      <w:bookmarkStart w:id="60" w:name="_Toc243683594"/>
      <w:r>
        <w:t>Resistance Screen</w:t>
      </w:r>
      <w:bookmarkEnd w:id="60"/>
    </w:p>
    <w:p w14:paraId="32DD71F2" w14:textId="77777777" w:rsidR="007B6FF6" w:rsidRDefault="00A96663">
      <w:pPr>
        <w:keepNext/>
        <w:spacing w:before="120" w:after="40"/>
        <w:jc w:val="center"/>
      </w:pPr>
      <w:r>
        <w:rPr>
          <w:noProof/>
        </w:rPr>
        <w:drawing>
          <wp:inline distT="0" distB="0" distL="0" distR="0" wp14:anchorId="2D9F7255" wp14:editId="58F1FEFE">
            <wp:extent cx="5580000" cy="5231250"/>
            <wp:effectExtent l="0" t="0" r="0" b="0"/>
            <wp:docPr id="888501837" name="Picture 888501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istance.png"/>
                    <pic:cNvPicPr/>
                  </pic:nvPicPr>
                  <pic:blipFill>
                    <a:blip r:embed="rId16"/>
                    <a:stretch>
                      <a:fillRect/>
                    </a:stretch>
                  </pic:blipFill>
                  <pic:spPr>
                    <a:xfrm>
                      <a:off x="0" y="0"/>
                      <a:ext cx="5580000" cy="5231250"/>
                    </a:xfrm>
                    <a:prstGeom prst="rect">
                      <a:avLst/>
                    </a:prstGeom>
                  </pic:spPr>
                </pic:pic>
              </a:graphicData>
            </a:graphic>
          </wp:inline>
        </w:drawing>
      </w:r>
    </w:p>
    <w:p w14:paraId="7469261B" w14:textId="28B3BCBA" w:rsidR="007B6FF6" w:rsidRDefault="00A96663">
      <w:pPr>
        <w:pStyle w:val="Caption"/>
        <w:jc w:val="center"/>
      </w:pPr>
      <w:bookmarkStart w:id="61" w:name="_Toc243683640"/>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6</w:t>
      </w:r>
      <w:r>
        <w:rPr>
          <w:rFonts w:ascii="Times New Roman" w:eastAsia="Times New Roman" w:hAnsi="Times New Roman" w:cs="Times New Roman"/>
        </w:rPr>
        <w:fldChar w:fldCharType="end"/>
      </w:r>
      <w:r>
        <w:rPr>
          <w:rFonts w:ascii="Times New Roman" w:eastAsia="Times New Roman" w:hAnsi="Times New Roman" w:cs="Times New Roman"/>
        </w:rPr>
        <w:t>: The Resistance screen after a passing run.</w:t>
      </w:r>
      <w:bookmarkEnd w:id="61"/>
    </w:p>
    <w:p w14:paraId="00E7C7CF" w14:textId="77777777" w:rsidR="007B6FF6" w:rsidRDefault="00A96663">
      <w:pPr>
        <w:pStyle w:val="Heading2"/>
      </w:pPr>
      <w:bookmarkStart w:id="62" w:name="_Toc243683595"/>
      <w:r>
        <w:t>View bar, netlist strip and facts band</w:t>
      </w:r>
      <w:bookmarkEnd w:id="62"/>
    </w:p>
    <w:p w14:paraId="56E8F630" w14:textId="77777777" w:rsidR="007B6FF6" w:rsidRDefault="00A96663">
      <w:pPr>
        <w:pStyle w:val="BodyText"/>
        <w:jc w:val="both"/>
      </w:pPr>
      <w:r>
        <w:rPr>
          <w:rFonts w:ascii="Times New Roman" w:eastAsia="Times New Roman" w:hAnsi="Times New Roman" w:cs="Times New Roman"/>
        </w:rPr>
        <w:t xml:space="preserve">The view bar shows </w:t>
      </w:r>
      <w:r>
        <w:rPr>
          <w:rFonts w:ascii="Times New Roman" w:eastAsia="Times New Roman" w:hAnsi="Times New Roman" w:cs="Times New Roman"/>
          <w:b/>
        </w:rPr>
        <w:t>Mode 1</w:t>
      </w:r>
      <w:r>
        <w:rPr>
          <w:rFonts w:ascii="Times New Roman" w:eastAsia="Times New Roman" w:hAnsi="Times New Roman" w:cs="Times New Roman"/>
        </w:rPr>
        <w:t xml:space="preserve">, </w:t>
      </w:r>
      <w:r>
        <w:rPr>
          <w:rFonts w:ascii="Times New Roman" w:eastAsia="Times New Roman" w:hAnsi="Times New Roman" w:cs="Times New Roman"/>
          <w:b/>
        </w:rPr>
        <w:t>Resistance</w:t>
      </w:r>
      <w:r>
        <w:rPr>
          <w:rFonts w:ascii="Times New Roman" w:eastAsia="Times New Roman" w:hAnsi="Times New Roman" w:cs="Times New Roman"/>
        </w:rPr>
        <w:t xml:space="preserve">, </w:t>
      </w:r>
      <w:r>
        <w:rPr>
          <w:rFonts w:ascii="Times New Roman" w:eastAsia="Times New Roman" w:hAnsi="Times New Roman" w:cs="Times New Roman"/>
          <w:b/>
        </w:rPr>
        <w:t>J-MTX</w:t>
      </w:r>
      <w:r>
        <w:rPr>
          <w:rFonts w:ascii="Times New Roman" w:eastAsia="Times New Roman" w:hAnsi="Times New Roman" w:cs="Times New Roman"/>
        </w:rPr>
        <w:t xml:space="preserve">, the status pill, the reason text and </w:t>
      </w:r>
      <w:r>
        <w:rPr>
          <w:rFonts w:ascii="Times New Roman" w:eastAsia="Times New Roman" w:hAnsi="Times New Roman" w:cs="Times New Roman"/>
          <w:b/>
        </w:rPr>
        <w:t>Run resistance</w:t>
      </w:r>
      <w:r>
        <w:rPr>
          <w:rFonts w:ascii="Times New Roman" w:eastAsia="Times New Roman" w:hAnsi="Times New Roman" w:cs="Times New Roman"/>
        </w:rPr>
        <w:t xml:space="preserve">. The MTX netlist strip follows. The facts band shows </w:t>
      </w:r>
      <w:r>
        <w:rPr>
          <w:rFonts w:ascii="Times New Roman" w:eastAsia="Times New Roman" w:hAnsi="Times New Roman" w:cs="Times New Roman"/>
          <w:b/>
        </w:rPr>
        <w:t>Connector</w:t>
      </w:r>
      <w:r>
        <w:rPr>
          <w:rFonts w:ascii="Times New Roman" w:eastAsia="Times New Roman" w:hAnsi="Times New Roman" w:cs="Times New Roman"/>
        </w:rPr>
        <w:t xml:space="preserve"> </w:t>
      </w:r>
      <w:r>
        <w:rPr>
          <w:rFonts w:ascii="Consolas" w:eastAsia="Consolas" w:hAnsi="Consolas" w:cs="Consolas"/>
          <w:sz w:val="21"/>
        </w:rPr>
        <w:t>J-MTX</w:t>
      </w:r>
      <w:r>
        <w:rPr>
          <w:rFonts w:ascii="Times New Roman" w:eastAsia="Times New Roman" w:hAnsi="Times New Roman" w:cs="Times New Roman"/>
        </w:rPr>
        <w:t xml:space="preserve">, </w:t>
      </w:r>
      <w:r>
        <w:rPr>
          <w:rFonts w:ascii="Times New Roman" w:eastAsia="Times New Roman" w:hAnsi="Times New Roman" w:cs="Times New Roman"/>
          <w:b/>
        </w:rPr>
        <w:t>Scope</w:t>
      </w:r>
      <w:r>
        <w:rPr>
          <w:rFonts w:ascii="Times New Roman" w:eastAsia="Times New Roman" w:hAnsi="Times New Roman" w:cs="Times New Roman"/>
        </w:rPr>
        <w:t xml:space="preserve"> (</w:t>
      </w:r>
      <w:r>
        <w:rPr>
          <w:rFonts w:ascii="Consolas" w:eastAsia="Consolas" w:hAnsi="Consolas" w:cs="Consolas"/>
          <w:sz w:val="21"/>
        </w:rPr>
        <w:t>N declared pairs</w:t>
      </w:r>
      <w:r>
        <w:rPr>
          <w:rFonts w:ascii="Times New Roman" w:eastAsia="Times New Roman" w:hAnsi="Times New Roman" w:cs="Times New Roman"/>
        </w:rPr>
        <w:t xml:space="preserve"> or </w:t>
      </w:r>
      <w:r>
        <w:rPr>
          <w:rFonts w:ascii="Consolas" w:eastAsia="Consolas" w:hAnsi="Consolas" w:cs="Consolas"/>
          <w:sz w:val="21"/>
        </w:rPr>
        <w:t>no netlist</w:t>
      </w:r>
      <w:r>
        <w:rPr>
          <w:rFonts w:ascii="Times New Roman" w:eastAsia="Times New Roman" w:hAnsi="Times New Roman" w:cs="Times New Roman"/>
        </w:rPr>
        <w:t xml:space="preserve">) and </w:t>
      </w:r>
      <w:r>
        <w:rPr>
          <w:rFonts w:ascii="Times New Roman" w:eastAsia="Times New Roman" w:hAnsi="Times New Roman" w:cs="Times New Roman"/>
          <w:b/>
        </w:rPr>
        <w:t>Offset cal</w:t>
      </w:r>
      <w:r>
        <w:rPr>
          <w:rFonts w:ascii="Times New Roman" w:eastAsia="Times New Roman" w:hAnsi="Times New Roman" w:cs="Times New Roman"/>
        </w:rPr>
        <w:t xml:space="preserve"> (</w:t>
      </w:r>
      <w:r>
        <w:rPr>
          <w:rFonts w:ascii="Consolas" w:eastAsia="Consolas" w:hAnsi="Consolas" w:cs="Consolas"/>
          <w:sz w:val="21"/>
        </w:rPr>
        <w:t>per measurement · not reported</w:t>
      </w:r>
      <w:r>
        <w:rPr>
          <w:rFonts w:ascii="Times New Roman" w:eastAsia="Times New Roman" w:hAnsi="Times New Roman" w:cs="Times New Roman"/>
        </w:rPr>
        <w:t>).</w:t>
      </w:r>
    </w:p>
    <w:p w14:paraId="42396CCD" w14:textId="77777777" w:rsidR="007B6FF6" w:rsidRDefault="00A96663">
      <w:pPr>
        <w:pStyle w:val="Heading2"/>
      </w:pPr>
      <w:bookmarkStart w:id="63" w:name="_Toc243683596"/>
      <w:r>
        <w:lastRenderedPageBreak/>
        <w:t>Main column</w:t>
      </w:r>
      <w:bookmarkEnd w:id="6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59"/>
        <w:gridCol w:w="6887"/>
      </w:tblGrid>
      <w:tr w:rsidR="007B6FF6" w14:paraId="1828C4CB" w14:textId="77777777">
        <w:trPr>
          <w:cantSplit/>
          <w:tblHeader/>
          <w:jc w:val="center"/>
        </w:trPr>
        <w:tc>
          <w:tcPr>
            <w:tcW w:w="2459" w:type="dxa"/>
            <w:shd w:val="clear" w:color="auto" w:fill="DAE9F7"/>
            <w:vAlign w:val="center"/>
          </w:tcPr>
          <w:p w14:paraId="300FBFDA" w14:textId="77777777" w:rsidR="007B6FF6" w:rsidRDefault="00A96663">
            <w:pPr>
              <w:pStyle w:val="TableData"/>
              <w:keepNext/>
              <w:spacing w:before="20" w:after="20"/>
              <w:jc w:val="center"/>
            </w:pPr>
            <w:r>
              <w:rPr>
                <w:rFonts w:ascii="Times New Roman" w:eastAsia="Times New Roman" w:hAnsi="Times New Roman" w:cs="Times New Roman"/>
                <w:b/>
                <w:sz w:val="18"/>
              </w:rPr>
              <w:t>Panel</w:t>
            </w:r>
          </w:p>
        </w:tc>
        <w:tc>
          <w:tcPr>
            <w:tcW w:w="6887" w:type="dxa"/>
            <w:shd w:val="clear" w:color="auto" w:fill="DAE9F7"/>
            <w:vAlign w:val="center"/>
          </w:tcPr>
          <w:p w14:paraId="673FDDB1"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r>
      <w:tr w:rsidR="007B6FF6" w14:paraId="6CC84446" w14:textId="77777777">
        <w:trPr>
          <w:cantSplit/>
          <w:jc w:val="center"/>
        </w:trPr>
        <w:tc>
          <w:tcPr>
            <w:tcW w:w="2459" w:type="dxa"/>
            <w:vAlign w:val="center"/>
          </w:tcPr>
          <w:p w14:paraId="6F124C07" w14:textId="77777777" w:rsidR="007B6FF6" w:rsidRDefault="00A96663">
            <w:pPr>
              <w:pStyle w:val="TableData"/>
              <w:keepNext/>
              <w:spacing w:before="20" w:after="20"/>
            </w:pPr>
            <w:r>
              <w:rPr>
                <w:rFonts w:ascii="Times New Roman" w:eastAsia="Times New Roman" w:hAnsi="Times New Roman" w:cs="Times New Roman"/>
                <w:b/>
                <w:sz w:val="18"/>
              </w:rPr>
              <w:t>Resistance distribution</w:t>
            </w:r>
          </w:p>
        </w:tc>
        <w:tc>
          <w:tcPr>
            <w:tcW w:w="6887" w:type="dxa"/>
            <w:vAlign w:val="center"/>
          </w:tcPr>
          <w:p w14:paraId="2BFB8FCC" w14:textId="77777777" w:rsidR="007B6FF6" w:rsidRDefault="00A96663">
            <w:pPr>
              <w:pStyle w:val="TableData"/>
              <w:keepNext/>
              <w:spacing w:before="20" w:after="20"/>
            </w:pPr>
            <w:r>
              <w:rPr>
                <w:rFonts w:ascii="Times New Roman" w:eastAsia="Times New Roman" w:hAnsi="Times New Roman" w:cs="Times New Roman"/>
                <w:sz w:val="18"/>
              </w:rPr>
              <w:t xml:space="preserve">A histogram of the measured resistance of every net, with the caption </w:t>
            </w:r>
            <w:r>
              <w:rPr>
                <w:rFonts w:ascii="Consolas" w:eastAsia="Consolas" w:hAnsi="Consolas" w:cs="Consolas"/>
                <w:sz w:val="17"/>
              </w:rPr>
              <w:t>limit window 0.05 - 2.00 ohm</w:t>
            </w:r>
            <w:r>
              <w:rPr>
                <w:rFonts w:ascii="Times New Roman" w:eastAsia="Times New Roman" w:hAnsi="Times New Roman" w:cs="Times New Roman"/>
                <w:sz w:val="18"/>
              </w:rPr>
              <w:t>. This window is a GUI default per net, not a value read from the instrument.</w:t>
            </w:r>
          </w:p>
        </w:tc>
      </w:tr>
      <w:tr w:rsidR="007B6FF6" w14:paraId="107425E8" w14:textId="77777777">
        <w:trPr>
          <w:cantSplit/>
          <w:jc w:val="center"/>
        </w:trPr>
        <w:tc>
          <w:tcPr>
            <w:tcW w:w="2459" w:type="dxa"/>
            <w:vAlign w:val="center"/>
          </w:tcPr>
          <w:p w14:paraId="59F00FFD" w14:textId="77777777" w:rsidR="007B6FF6" w:rsidRDefault="00A96663">
            <w:pPr>
              <w:pStyle w:val="TableData"/>
              <w:keepNext/>
              <w:spacing w:before="20" w:after="20"/>
            </w:pPr>
            <w:r>
              <w:rPr>
                <w:rFonts w:ascii="Times New Roman" w:eastAsia="Times New Roman" w:hAnsi="Times New Roman" w:cs="Times New Roman"/>
                <w:b/>
                <w:sz w:val="18"/>
              </w:rPr>
              <w:t>Ranked by margin to limit</w:t>
            </w:r>
          </w:p>
        </w:tc>
        <w:tc>
          <w:tcPr>
            <w:tcW w:w="6887" w:type="dxa"/>
            <w:vAlign w:val="center"/>
          </w:tcPr>
          <w:p w14:paraId="69A23FBD" w14:textId="77777777" w:rsidR="007B6FF6" w:rsidRDefault="00A96663">
            <w:pPr>
              <w:pStyle w:val="TableData"/>
              <w:keepNext/>
              <w:spacing w:before="20" w:after="20"/>
            </w:pPr>
            <w:r>
              <w:rPr>
                <w:rFonts w:ascii="Times New Roman" w:eastAsia="Times New Roman" w:hAnsi="Times New Roman" w:cs="Times New Roman"/>
                <w:sz w:val="18"/>
              </w:rPr>
              <w:t>The worst 8 nets. Columns: Net, From, To, Measured (</w:t>
            </w:r>
            <w:r>
              <w:rPr>
                <w:rFonts w:ascii="Consolas" w:eastAsia="Consolas" w:hAnsi="Consolas" w:cs="Consolas"/>
                <w:sz w:val="17"/>
              </w:rPr>
              <w:t>x.xxx ohm</w:t>
            </w:r>
            <w:r>
              <w:rPr>
                <w:rFonts w:ascii="Times New Roman" w:eastAsia="Times New Roman" w:hAnsi="Times New Roman" w:cs="Times New Roman"/>
                <w:sz w:val="18"/>
              </w:rPr>
              <w:t xml:space="preserve">), Window (a mini bar showing the allowed window and a marker for the reading), Margin (limit minus reading, signed) and Result: </w:t>
            </w:r>
            <w:r>
              <w:rPr>
                <w:rFonts w:ascii="Times New Roman" w:eastAsia="Times New Roman" w:hAnsi="Times New Roman" w:cs="Times New Roman"/>
                <w:b/>
                <w:sz w:val="18"/>
              </w:rPr>
              <w:t>Pass</w:t>
            </w:r>
            <w:r>
              <w:rPr>
                <w:rFonts w:ascii="Times New Roman" w:eastAsia="Times New Roman" w:hAnsi="Times New Roman" w:cs="Times New Roman"/>
                <w:sz w:val="18"/>
              </w:rPr>
              <w:t xml:space="preserve"> (green), </w:t>
            </w:r>
            <w:r>
              <w:rPr>
                <w:rFonts w:ascii="Times New Roman" w:eastAsia="Times New Roman" w:hAnsi="Times New Roman" w:cs="Times New Roman"/>
                <w:b/>
                <w:sz w:val="18"/>
              </w:rPr>
              <w:t>Marginal</w:t>
            </w:r>
            <w:r>
              <w:rPr>
                <w:rFonts w:ascii="Times New Roman" w:eastAsia="Times New Roman" w:hAnsi="Times New Roman" w:cs="Times New Roman"/>
                <w:sz w:val="18"/>
              </w:rPr>
              <w:t xml:space="preserve"> (amber, margin under 0.2) or </w:t>
            </w:r>
            <w:r>
              <w:rPr>
                <w:rFonts w:ascii="Times New Roman" w:eastAsia="Times New Roman" w:hAnsi="Times New Roman" w:cs="Times New Roman"/>
                <w:b/>
                <w:sz w:val="18"/>
              </w:rPr>
              <w:t>F08 high</w:t>
            </w:r>
            <w:r>
              <w:rPr>
                <w:rFonts w:ascii="Times New Roman" w:eastAsia="Times New Roman" w:hAnsi="Times New Roman" w:cs="Times New Roman"/>
                <w:sz w:val="18"/>
              </w:rPr>
              <w:t xml:space="preserve"> (red).</w:t>
            </w:r>
          </w:p>
        </w:tc>
      </w:tr>
      <w:tr w:rsidR="007B6FF6" w14:paraId="752F35B9" w14:textId="77777777">
        <w:trPr>
          <w:cantSplit/>
          <w:jc w:val="center"/>
        </w:trPr>
        <w:tc>
          <w:tcPr>
            <w:tcW w:w="2459" w:type="dxa"/>
            <w:vAlign w:val="center"/>
          </w:tcPr>
          <w:p w14:paraId="52DEEC81" w14:textId="77777777" w:rsidR="007B6FF6" w:rsidRDefault="00A96663">
            <w:pPr>
              <w:pStyle w:val="TableData"/>
              <w:keepNext/>
              <w:spacing w:before="20" w:after="20"/>
            </w:pPr>
            <w:r>
              <w:rPr>
                <w:rFonts w:ascii="Times New Roman" w:eastAsia="Times New Roman" w:hAnsi="Times New Roman" w:cs="Times New Roman"/>
                <w:b/>
                <w:sz w:val="18"/>
              </w:rPr>
              <w:t>Connection results</w:t>
            </w:r>
          </w:p>
        </w:tc>
        <w:tc>
          <w:tcPr>
            <w:tcW w:w="6887" w:type="dxa"/>
            <w:vAlign w:val="center"/>
          </w:tcPr>
          <w:p w14:paraId="4D23E5AE" w14:textId="77777777" w:rsidR="007B6FF6" w:rsidRDefault="00A96663">
            <w:pPr>
              <w:pStyle w:val="TableData"/>
              <w:keepNext/>
              <w:spacing w:before="20" w:after="20"/>
            </w:pPr>
            <w:r>
              <w:rPr>
                <w:rFonts w:ascii="Times New Roman" w:eastAsia="Times New Roman" w:hAnsi="Times New Roman" w:cs="Times New Roman"/>
                <w:sz w:val="18"/>
              </w:rPr>
              <w:t>Every pair tested. Columns: Test #, Source, Part Number, Conn ID, Src Pin Label, Src Pin #, R (mOhm), Limit (mOhm), Dst Pin #, Dst Pin Label, Conn ID, Part Number, Destination, Status (</w:t>
            </w:r>
            <w:r>
              <w:rPr>
                <w:rFonts w:ascii="Times New Roman" w:eastAsia="Times New Roman" w:hAnsi="Times New Roman" w:cs="Times New Roman"/>
                <w:b/>
                <w:sz w:val="18"/>
              </w:rPr>
              <w:t>Pass</w:t>
            </w:r>
            <w:r>
              <w:rPr>
                <w:rFonts w:ascii="Times New Roman" w:eastAsia="Times New Roman" w:hAnsi="Times New Roman" w:cs="Times New Roman"/>
                <w:sz w:val="18"/>
              </w:rPr>
              <w:t xml:space="preserve">, </w:t>
            </w:r>
            <w:r>
              <w:rPr>
                <w:rFonts w:ascii="Times New Roman" w:eastAsia="Times New Roman" w:hAnsi="Times New Roman" w:cs="Times New Roman"/>
                <w:b/>
                <w:sz w:val="18"/>
              </w:rPr>
              <w:t>F08 high</w:t>
            </w:r>
            <w:r>
              <w:rPr>
                <w:rFonts w:ascii="Times New Roman" w:eastAsia="Times New Roman" w:hAnsi="Times New Roman" w:cs="Times New Roman"/>
                <w:sz w:val="18"/>
              </w:rPr>
              <w:t xml:space="preserve">, </w:t>
            </w:r>
            <w:r>
              <w:rPr>
                <w:rFonts w:ascii="Times New Roman" w:eastAsia="Times New Roman" w:hAnsi="Times New Roman" w:cs="Times New Roman"/>
                <w:b/>
                <w:sz w:val="18"/>
              </w:rPr>
              <w:t>F08 low</w:t>
            </w:r>
            <w:r>
              <w:rPr>
                <w:rFonts w:ascii="Times New Roman" w:eastAsia="Times New Roman" w:hAnsi="Times New Roman" w:cs="Times New Roman"/>
                <w:sz w:val="18"/>
              </w:rPr>
              <w:t>). Resistance is shown to one decimal place. The limit is the instrument's value for that pair.</w:t>
            </w:r>
          </w:p>
        </w:tc>
      </w:tr>
    </w:tbl>
    <w:p w14:paraId="2F2D0187" w14:textId="16F89CDE" w:rsidR="007B6FF6" w:rsidRDefault="00A96663">
      <w:pPr>
        <w:pStyle w:val="Caption"/>
        <w:jc w:val="center"/>
      </w:pPr>
      <w:bookmarkStart w:id="64" w:name="_Toc243683668"/>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17</w:t>
      </w:r>
      <w:r>
        <w:rPr>
          <w:rFonts w:ascii="Times New Roman" w:eastAsia="Times New Roman" w:hAnsi="Times New Roman" w:cs="Times New Roman"/>
        </w:rPr>
        <w:fldChar w:fldCharType="end"/>
      </w:r>
      <w:r>
        <w:rPr>
          <w:rFonts w:ascii="Times New Roman" w:eastAsia="Times New Roman" w:hAnsi="Times New Roman" w:cs="Times New Roman"/>
        </w:rPr>
        <w:t>: Resistance main panels</w:t>
      </w:r>
      <w:bookmarkEnd w:id="64"/>
    </w:p>
    <w:p w14:paraId="6CA073AE" w14:textId="77777777" w:rsidR="007B6FF6" w:rsidRDefault="00A96663">
      <w:pPr>
        <w:pStyle w:val="Heading2"/>
      </w:pPr>
      <w:bookmarkStart w:id="65" w:name="_Toc243683597"/>
      <w:r>
        <w:t>Side column</w:t>
      </w:r>
      <w:bookmarkEnd w:id="65"/>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234"/>
        <w:gridCol w:w="7112"/>
      </w:tblGrid>
      <w:tr w:rsidR="007B6FF6" w14:paraId="12BB49A0" w14:textId="77777777">
        <w:trPr>
          <w:cantSplit/>
          <w:tblHeader/>
          <w:jc w:val="center"/>
        </w:trPr>
        <w:tc>
          <w:tcPr>
            <w:tcW w:w="2234" w:type="dxa"/>
            <w:shd w:val="clear" w:color="auto" w:fill="DAE9F7"/>
            <w:vAlign w:val="center"/>
          </w:tcPr>
          <w:p w14:paraId="6282B9AB" w14:textId="77777777" w:rsidR="007B6FF6" w:rsidRDefault="00A96663">
            <w:pPr>
              <w:pStyle w:val="TableData"/>
              <w:keepNext/>
              <w:spacing w:before="20" w:after="20"/>
              <w:jc w:val="center"/>
            </w:pPr>
            <w:r>
              <w:rPr>
                <w:rFonts w:ascii="Times New Roman" w:eastAsia="Times New Roman" w:hAnsi="Times New Roman" w:cs="Times New Roman"/>
                <w:b/>
                <w:sz w:val="18"/>
              </w:rPr>
              <w:t>Panel</w:t>
            </w:r>
          </w:p>
        </w:tc>
        <w:tc>
          <w:tcPr>
            <w:tcW w:w="7112" w:type="dxa"/>
            <w:shd w:val="clear" w:color="auto" w:fill="DAE9F7"/>
            <w:vAlign w:val="center"/>
          </w:tcPr>
          <w:p w14:paraId="4C19BED8"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r>
      <w:tr w:rsidR="007B6FF6" w14:paraId="7DA379C2" w14:textId="77777777">
        <w:trPr>
          <w:cantSplit/>
          <w:jc w:val="center"/>
        </w:trPr>
        <w:tc>
          <w:tcPr>
            <w:tcW w:w="2234" w:type="dxa"/>
            <w:vAlign w:val="center"/>
          </w:tcPr>
          <w:p w14:paraId="36043AD8" w14:textId="77777777" w:rsidR="007B6FF6" w:rsidRDefault="00A96663">
            <w:pPr>
              <w:pStyle w:val="TableData"/>
              <w:keepNext/>
              <w:spacing w:before="20" w:after="20"/>
            </w:pPr>
            <w:r>
              <w:rPr>
                <w:rFonts w:ascii="Times New Roman" w:eastAsia="Times New Roman" w:hAnsi="Times New Roman" w:cs="Times New Roman"/>
                <w:b/>
                <w:sz w:val="18"/>
              </w:rPr>
              <w:t>Measurement conditions</w:t>
            </w:r>
          </w:p>
        </w:tc>
        <w:tc>
          <w:tcPr>
            <w:tcW w:w="7112" w:type="dxa"/>
            <w:vAlign w:val="center"/>
          </w:tcPr>
          <w:p w14:paraId="5B524164" w14:textId="77777777" w:rsidR="007B6FF6" w:rsidRDefault="00A96663">
            <w:pPr>
              <w:pStyle w:val="TableData"/>
              <w:keepNext/>
              <w:spacing w:before="20" w:after="20"/>
            </w:pPr>
            <w:r>
              <w:rPr>
                <w:rFonts w:ascii="Times New Roman" w:eastAsia="Times New Roman" w:hAnsi="Times New Roman" w:cs="Times New Roman"/>
                <w:b/>
                <w:sz w:val="18"/>
              </w:rPr>
              <w:t>Mode</w:t>
            </w:r>
            <w:r>
              <w:rPr>
                <w:rFonts w:ascii="Times New Roman" w:eastAsia="Times New Roman" w:hAnsi="Times New Roman" w:cs="Times New Roman"/>
                <w:sz w:val="18"/>
              </w:rPr>
              <w:t xml:space="preserve"> </w:t>
            </w:r>
            <w:r>
              <w:rPr>
                <w:rFonts w:ascii="Consolas" w:eastAsia="Consolas" w:hAnsi="Consolas" w:cs="Consolas"/>
                <w:sz w:val="17"/>
              </w:rPr>
              <w:t>4-wire Kelvin</w:t>
            </w:r>
            <w:r>
              <w:rPr>
                <w:rFonts w:ascii="Times New Roman" w:eastAsia="Times New Roman" w:hAnsi="Times New Roman" w:cs="Times New Roman"/>
                <w:sz w:val="18"/>
              </w:rPr>
              <w:t xml:space="preserve">; </w:t>
            </w:r>
            <w:r>
              <w:rPr>
                <w:rFonts w:ascii="Times New Roman" w:eastAsia="Times New Roman" w:hAnsi="Times New Roman" w:cs="Times New Roman"/>
                <w:b/>
                <w:sz w:val="18"/>
              </w:rPr>
              <w:t>Set current</w:t>
            </w:r>
            <w:r>
              <w:rPr>
                <w:rFonts w:ascii="Times New Roman" w:eastAsia="Times New Roman" w:hAnsi="Times New Roman" w:cs="Times New Roman"/>
                <w:sz w:val="18"/>
              </w:rPr>
              <w:t xml:space="preserve"> </w:t>
            </w:r>
            <w:r>
              <w:rPr>
                <w:rFonts w:ascii="Consolas" w:eastAsia="Consolas" w:hAnsi="Consolas" w:cs="Consolas"/>
                <w:sz w:val="17"/>
              </w:rPr>
              <w:t>2.000 mA</w:t>
            </w:r>
            <w:r>
              <w:rPr>
                <w:rFonts w:ascii="Times New Roman" w:eastAsia="Times New Roman" w:hAnsi="Times New Roman" w:cs="Times New Roman"/>
                <w:sz w:val="18"/>
              </w:rPr>
              <w:t xml:space="preserve">; </w:t>
            </w:r>
            <w:r>
              <w:rPr>
                <w:rFonts w:ascii="Times New Roman" w:eastAsia="Times New Roman" w:hAnsi="Times New Roman" w:cs="Times New Roman"/>
                <w:b/>
                <w:sz w:val="18"/>
              </w:rPr>
              <w:t>Accuracy reference</w:t>
            </w:r>
            <w:r>
              <w:rPr>
                <w:rFonts w:ascii="Times New Roman" w:eastAsia="Times New Roman" w:hAnsi="Times New Roman" w:cs="Times New Roman"/>
                <w:sz w:val="18"/>
              </w:rPr>
              <w:t xml:space="preserve"> (</w:t>
            </w:r>
            <w:r>
              <w:rPr>
                <w:rFonts w:ascii="Consolas" w:eastAsia="Consolas" w:hAnsi="Consolas" w:cs="Consolas"/>
                <w:sz w:val="17"/>
              </w:rPr>
              <w:t>verified against a n ohm reference resistor</w:t>
            </w:r>
            <w:r>
              <w:rPr>
                <w:rFonts w:ascii="Times New Roman" w:eastAsia="Times New Roman" w:hAnsi="Times New Roman" w:cs="Times New Roman"/>
                <w:sz w:val="18"/>
              </w:rPr>
              <w:t xml:space="preserve"> and the accuracy, or </w:t>
            </w:r>
            <w:r>
              <w:rPr>
                <w:rFonts w:ascii="Consolas" w:eastAsia="Consolas" w:hAnsi="Consolas" w:cs="Consolas"/>
                <w:sz w:val="17"/>
              </w:rPr>
              <w:t>not connected</w:t>
            </w:r>
            <w:r>
              <w:rPr>
                <w:rFonts w:ascii="Times New Roman" w:eastAsia="Times New Roman" w:hAnsi="Times New Roman" w:cs="Times New Roman"/>
                <w:sz w:val="18"/>
              </w:rPr>
              <w:t xml:space="preserve">); </w:t>
            </w:r>
            <w:r>
              <w:rPr>
                <w:rFonts w:ascii="Times New Roman" w:eastAsia="Times New Roman" w:hAnsi="Times New Roman" w:cs="Times New Roman"/>
                <w:b/>
                <w:sz w:val="18"/>
              </w:rPr>
              <w:t>Compliance</w:t>
            </w:r>
            <w:r>
              <w:rPr>
                <w:rFonts w:ascii="Times New Roman" w:eastAsia="Times New Roman" w:hAnsi="Times New Roman" w:cs="Times New Roman"/>
                <w:sz w:val="18"/>
              </w:rPr>
              <w:t xml:space="preserve"> </w:t>
            </w:r>
            <w:r>
              <w:rPr>
                <w:rFonts w:ascii="Consolas" w:eastAsia="Consolas" w:hAnsi="Consolas" w:cs="Consolas"/>
                <w:sz w:val="17"/>
              </w:rPr>
              <w:t>2.7 V ceiling · 45 % margin at 2 mA</w:t>
            </w:r>
            <w:r>
              <w:rPr>
                <w:rFonts w:ascii="Times New Roman" w:eastAsia="Times New Roman" w:hAnsi="Times New Roman" w:cs="Times New Roman"/>
                <w:sz w:val="18"/>
              </w:rPr>
              <w:t xml:space="preserve">; </w:t>
            </w:r>
            <w:r>
              <w:rPr>
                <w:rFonts w:ascii="Times New Roman" w:eastAsia="Times New Roman" w:hAnsi="Times New Roman" w:cs="Times New Roman"/>
                <w:b/>
                <w:sz w:val="18"/>
              </w:rPr>
              <w:t>Limits from</w:t>
            </w:r>
            <w:r>
              <w:rPr>
                <w:rFonts w:ascii="Times New Roman" w:eastAsia="Times New Roman" w:hAnsi="Times New Roman" w:cs="Times New Roman"/>
                <w:sz w:val="18"/>
              </w:rPr>
              <w:t xml:space="preserve"> </w:t>
            </w:r>
            <w:r>
              <w:rPr>
                <w:rFonts w:ascii="Consolas" w:eastAsia="Consolas" w:hAnsi="Consolas" w:cs="Consolas"/>
                <w:sz w:val="17"/>
              </w:rPr>
              <w:t>MTX netlist · per net</w:t>
            </w:r>
            <w:r>
              <w:rPr>
                <w:rFonts w:ascii="Times New Roman" w:eastAsia="Times New Roman" w:hAnsi="Times New Roman" w:cs="Times New Roman"/>
                <w:sz w:val="18"/>
              </w:rPr>
              <w:t xml:space="preserve"> or </w:t>
            </w:r>
            <w:r>
              <w:rPr>
                <w:rFonts w:ascii="Consolas" w:eastAsia="Consolas" w:hAnsi="Consolas" w:cs="Consolas"/>
                <w:sz w:val="17"/>
              </w:rPr>
              <w:t>none loaded</w:t>
            </w:r>
            <w:r>
              <w:rPr>
                <w:rFonts w:ascii="Times New Roman" w:eastAsia="Times New Roman" w:hAnsi="Times New Roman" w:cs="Times New Roman"/>
                <w:sz w:val="18"/>
              </w:rPr>
              <w:t>.</w:t>
            </w:r>
          </w:p>
        </w:tc>
      </w:tr>
      <w:tr w:rsidR="007B6FF6" w14:paraId="0F0A6507" w14:textId="77777777">
        <w:trPr>
          <w:cantSplit/>
          <w:jc w:val="center"/>
        </w:trPr>
        <w:tc>
          <w:tcPr>
            <w:tcW w:w="2234" w:type="dxa"/>
            <w:vAlign w:val="center"/>
          </w:tcPr>
          <w:p w14:paraId="0382FEEB" w14:textId="77777777" w:rsidR="007B6FF6" w:rsidRDefault="00A96663">
            <w:pPr>
              <w:pStyle w:val="TableData"/>
              <w:keepNext/>
              <w:spacing w:before="20" w:after="20"/>
            </w:pPr>
            <w:r>
              <w:rPr>
                <w:rFonts w:ascii="Times New Roman" w:eastAsia="Times New Roman" w:hAnsi="Times New Roman" w:cs="Times New Roman"/>
                <w:b/>
                <w:sz w:val="18"/>
              </w:rPr>
              <w:t>Actions</w:t>
            </w:r>
          </w:p>
        </w:tc>
        <w:tc>
          <w:tcPr>
            <w:tcW w:w="7112" w:type="dxa"/>
            <w:vAlign w:val="center"/>
          </w:tcPr>
          <w:p w14:paraId="537A1F2A" w14:textId="77777777" w:rsidR="007B6FF6" w:rsidRDefault="00A96663">
            <w:pPr>
              <w:pStyle w:val="TableData"/>
              <w:keepNext/>
              <w:spacing w:before="20" w:after="20"/>
            </w:pPr>
            <w:r>
              <w:rPr>
                <w:rFonts w:ascii="Times New Roman" w:eastAsia="Times New Roman" w:hAnsi="Times New Roman" w:cs="Times New Roman"/>
                <w:b/>
                <w:sz w:val="18"/>
              </w:rPr>
              <w:t>Re-measure worst</w:t>
            </w:r>
            <w:r>
              <w:rPr>
                <w:rFonts w:ascii="Times New Roman" w:eastAsia="Times New Roman" w:hAnsi="Times New Roman" w:cs="Times New Roman"/>
                <w:sz w:val="18"/>
              </w:rPr>
              <w:t xml:space="preserve"> runs the full resistance test again (enabled when resistance is allowed). </w:t>
            </w:r>
            <w:r>
              <w:rPr>
                <w:rFonts w:ascii="Times New Roman" w:eastAsia="Times New Roman" w:hAnsi="Times New Roman" w:cs="Times New Roman"/>
                <w:b/>
                <w:sz w:val="18"/>
              </w:rPr>
              <w:t>Compliance sweep</w:t>
            </w:r>
            <w:r>
              <w:rPr>
                <w:rFonts w:ascii="Times New Roman" w:eastAsia="Times New Roman" w:hAnsi="Times New Roman" w:cs="Times New Roman"/>
                <w:sz w:val="18"/>
              </w:rPr>
              <w:t xml:space="preserve"> is not available and stays disabled.</w:t>
            </w:r>
          </w:p>
        </w:tc>
      </w:tr>
    </w:tbl>
    <w:p w14:paraId="1CD27E0F" w14:textId="6E9058C8" w:rsidR="007B6FF6" w:rsidRDefault="00A96663">
      <w:pPr>
        <w:pStyle w:val="Caption"/>
        <w:jc w:val="center"/>
      </w:pPr>
      <w:bookmarkStart w:id="66" w:name="_Toc243683669"/>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18</w:t>
      </w:r>
      <w:r>
        <w:rPr>
          <w:rFonts w:ascii="Times New Roman" w:eastAsia="Times New Roman" w:hAnsi="Times New Roman" w:cs="Times New Roman"/>
        </w:rPr>
        <w:fldChar w:fldCharType="end"/>
      </w:r>
      <w:r>
        <w:rPr>
          <w:rFonts w:ascii="Times New Roman" w:eastAsia="Times New Roman" w:hAnsi="Times New Roman" w:cs="Times New Roman"/>
        </w:rPr>
        <w:t>: Resistance side panels</w:t>
      </w:r>
      <w:bookmarkEnd w:id="66"/>
    </w:p>
    <w:p w14:paraId="523AC7FC" w14:textId="77777777" w:rsidR="007B6FF6" w:rsidRDefault="00A96663">
      <w:pPr>
        <w:pStyle w:val="Heading1"/>
        <w:ind w:left="720" w:hanging="720"/>
      </w:pPr>
      <w:bookmarkStart w:id="67" w:name="_Toc243683598"/>
      <w:r>
        <w:t>Insulation Screen</w:t>
      </w:r>
      <w:bookmarkEnd w:id="67"/>
    </w:p>
    <w:p w14:paraId="3416F3C7" w14:textId="77777777" w:rsidR="007B6FF6" w:rsidRDefault="00A96663">
      <w:pPr>
        <w:keepNext/>
        <w:spacing w:before="120" w:after="40"/>
        <w:jc w:val="center"/>
      </w:pPr>
      <w:r>
        <w:rPr>
          <w:noProof/>
        </w:rPr>
        <w:drawing>
          <wp:inline distT="0" distB="0" distL="0" distR="0" wp14:anchorId="56D0477D" wp14:editId="0F5371DC">
            <wp:extent cx="5580000" cy="2412188"/>
            <wp:effectExtent l="0" t="0" r="0" b="0"/>
            <wp:docPr id="888501838" name="Picture 888501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l_top.png"/>
                    <pic:cNvPicPr/>
                  </pic:nvPicPr>
                  <pic:blipFill>
                    <a:blip r:embed="rId17"/>
                    <a:stretch>
                      <a:fillRect/>
                    </a:stretch>
                  </pic:blipFill>
                  <pic:spPr>
                    <a:xfrm>
                      <a:off x="0" y="0"/>
                      <a:ext cx="5580000" cy="2412188"/>
                    </a:xfrm>
                    <a:prstGeom prst="rect">
                      <a:avLst/>
                    </a:prstGeom>
                  </pic:spPr>
                </pic:pic>
              </a:graphicData>
            </a:graphic>
          </wp:inline>
        </w:drawing>
      </w:r>
    </w:p>
    <w:p w14:paraId="6F92DBFA" w14:textId="28BA26F3" w:rsidR="007B6FF6" w:rsidRDefault="00A96663">
      <w:pPr>
        <w:pStyle w:val="Caption"/>
        <w:jc w:val="center"/>
      </w:pPr>
      <w:bookmarkStart w:id="68" w:name="_Toc243683641"/>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7</w:t>
      </w:r>
      <w:r>
        <w:rPr>
          <w:rFonts w:ascii="Times New Roman" w:eastAsia="Times New Roman" w:hAnsi="Times New Roman" w:cs="Times New Roman"/>
        </w:rPr>
        <w:fldChar w:fldCharType="end"/>
      </w:r>
      <w:r>
        <w:rPr>
          <w:rFonts w:ascii="Times New Roman" w:eastAsia="Times New Roman" w:hAnsi="Times New Roman" w:cs="Times New Roman"/>
        </w:rPr>
        <w:t>: The Insulation screen after a run: relay state grid and HV rail.</w:t>
      </w:r>
      <w:bookmarkEnd w:id="68"/>
    </w:p>
    <w:p w14:paraId="700DF8FC" w14:textId="77777777" w:rsidR="007B6FF6" w:rsidRDefault="00A96663">
      <w:pPr>
        <w:pStyle w:val="Heading2"/>
      </w:pPr>
      <w:bookmarkStart w:id="69" w:name="_Toc243683599"/>
      <w:r>
        <w:t>View bar, netlist strip and facts band</w:t>
      </w:r>
      <w:bookmarkEnd w:id="69"/>
    </w:p>
    <w:p w14:paraId="6315BC6D" w14:textId="77777777" w:rsidR="007B6FF6" w:rsidRDefault="00A96663">
      <w:pPr>
        <w:pStyle w:val="BodyText"/>
        <w:jc w:val="both"/>
      </w:pPr>
      <w:r>
        <w:rPr>
          <w:rFonts w:ascii="Times New Roman" w:eastAsia="Times New Roman" w:hAnsi="Times New Roman" w:cs="Times New Roman"/>
        </w:rPr>
        <w:t xml:space="preserve">The view bar shows </w:t>
      </w:r>
      <w:r>
        <w:rPr>
          <w:rFonts w:ascii="Times New Roman" w:eastAsia="Times New Roman" w:hAnsi="Times New Roman" w:cs="Times New Roman"/>
          <w:b/>
        </w:rPr>
        <w:t>Mode 2</w:t>
      </w:r>
      <w:r>
        <w:rPr>
          <w:rFonts w:ascii="Times New Roman" w:eastAsia="Times New Roman" w:hAnsi="Times New Roman" w:cs="Times New Roman"/>
        </w:rPr>
        <w:t xml:space="preserve">, </w:t>
      </w:r>
      <w:r>
        <w:rPr>
          <w:rFonts w:ascii="Times New Roman" w:eastAsia="Times New Roman" w:hAnsi="Times New Roman" w:cs="Times New Roman"/>
          <w:b/>
        </w:rPr>
        <w:t>Insulation test</w:t>
      </w:r>
      <w:r>
        <w:rPr>
          <w:rFonts w:ascii="Times New Roman" w:eastAsia="Times New Roman" w:hAnsi="Times New Roman" w:cs="Times New Roman"/>
        </w:rPr>
        <w:t xml:space="preserve">, the connector chip </w:t>
      </w:r>
      <w:r>
        <w:rPr>
          <w:rFonts w:ascii="Times New Roman" w:eastAsia="Times New Roman" w:hAnsi="Times New Roman" w:cs="Times New Roman"/>
          <w:b/>
        </w:rPr>
        <w:t>J-HV1-N</w:t>
      </w:r>
      <w:r>
        <w:rPr>
          <w:rFonts w:ascii="Times New Roman" w:eastAsia="Times New Roman" w:hAnsi="Times New Roman" w:cs="Times New Roman"/>
        </w:rPr>
        <w:t xml:space="preserve">, the status pill, the text </w:t>
      </w:r>
      <w:r>
        <w:rPr>
          <w:rFonts w:ascii="Consolas" w:eastAsia="Consolas" w:hAnsi="Consolas" w:cs="Consolas"/>
          <w:sz w:val="21"/>
        </w:rPr>
        <w:t>energizes the fixture to 500 V - keep clear</w:t>
      </w:r>
      <w:r>
        <w:rPr>
          <w:rFonts w:ascii="Times New Roman" w:eastAsia="Times New Roman" w:hAnsi="Times New Roman" w:cs="Times New Roman"/>
        </w:rPr>
        <w:t xml:space="preserve"> and the button </w:t>
      </w:r>
      <w:r>
        <w:rPr>
          <w:rFonts w:ascii="Times New Roman" w:eastAsia="Times New Roman" w:hAnsi="Times New Roman" w:cs="Times New Roman"/>
          <w:b/>
        </w:rPr>
        <w:t>Run insulation · 500 V</w:t>
      </w:r>
      <w:r>
        <w:rPr>
          <w:rFonts w:ascii="Times New Roman" w:eastAsia="Times New Roman" w:hAnsi="Times New Roman" w:cs="Times New Roman"/>
        </w:rPr>
        <w:t>. The button is enabled whenever no test is running. From J-MTX it opens the prerequisites dialog; from J-HV it goes to the HV netlist and verification dialogs (Section 13).</w:t>
      </w:r>
    </w:p>
    <w:p w14:paraId="53EA9C8E" w14:textId="77777777" w:rsidR="007B6FF6" w:rsidRDefault="00A96663">
      <w:pPr>
        <w:pStyle w:val="BodyText"/>
        <w:jc w:val="both"/>
      </w:pPr>
      <w:r>
        <w:rPr>
          <w:rFonts w:ascii="Times New Roman" w:eastAsia="Times New Roman" w:hAnsi="Times New Roman" w:cs="Times New Roman"/>
        </w:rPr>
        <w:lastRenderedPageBreak/>
        <w:t xml:space="preserve">The HV netlist strip shows the loaded file and an amber </w:t>
      </w:r>
      <w:r>
        <w:rPr>
          <w:rFonts w:ascii="Consolas" w:eastAsia="Consolas" w:hAnsi="Consolas" w:cs="Consolas"/>
          <w:sz w:val="21"/>
        </w:rPr>
        <w:t>stack mismatch</w:t>
      </w:r>
      <w:r>
        <w:rPr>
          <w:rFonts w:ascii="Times New Roman" w:eastAsia="Times New Roman" w:hAnsi="Times New Roman" w:cs="Times New Roman"/>
        </w:rPr>
        <w:t xml:space="preserve"> pill if its card count differs from the HV stack chosen on the Run screen. The facts band shows </w:t>
      </w:r>
      <w:r>
        <w:rPr>
          <w:rFonts w:ascii="Times New Roman" w:eastAsia="Times New Roman" w:hAnsi="Times New Roman" w:cs="Times New Roman"/>
          <w:b/>
        </w:rPr>
        <w:t>Connector</w:t>
      </w:r>
      <w:r>
        <w:rPr>
          <w:rFonts w:ascii="Times New Roman" w:eastAsia="Times New Roman" w:hAnsi="Times New Roman" w:cs="Times New Roman"/>
        </w:rPr>
        <w:t xml:space="preserve">, </w:t>
      </w:r>
      <w:r>
        <w:rPr>
          <w:rFonts w:ascii="Times New Roman" w:eastAsia="Times New Roman" w:hAnsi="Times New Roman" w:cs="Times New Roman"/>
          <w:b/>
        </w:rPr>
        <w:t>Stack</w:t>
      </w:r>
      <w:r>
        <w:rPr>
          <w:rFonts w:ascii="Times New Roman" w:eastAsia="Times New Roman" w:hAnsi="Times New Roman" w:cs="Times New Roman"/>
        </w:rPr>
        <w:t xml:space="preserve"> (</w:t>
      </w:r>
      <w:r>
        <w:rPr>
          <w:rFonts w:ascii="Consolas" w:eastAsia="Consolas" w:hAnsi="Consolas" w:cs="Consolas"/>
          <w:sz w:val="21"/>
        </w:rPr>
        <w:t>N cards · 64N HS + 64N LS</w:t>
      </w:r>
      <w:r>
        <w:rPr>
          <w:rFonts w:ascii="Times New Roman" w:eastAsia="Times New Roman" w:hAnsi="Times New Roman" w:cs="Times New Roman"/>
        </w:rPr>
        <w:t xml:space="preserve">), </w:t>
      </w:r>
      <w:r>
        <w:rPr>
          <w:rFonts w:ascii="Times New Roman" w:eastAsia="Times New Roman" w:hAnsi="Times New Roman" w:cs="Times New Roman"/>
          <w:b/>
        </w:rPr>
        <w:t>Stimulus</w:t>
      </w:r>
      <w:r>
        <w:rPr>
          <w:rFonts w:ascii="Times New Roman" w:eastAsia="Times New Roman" w:hAnsi="Times New Roman" w:cs="Times New Roman"/>
        </w:rPr>
        <w:t xml:space="preserve"> </w:t>
      </w:r>
      <w:r>
        <w:rPr>
          <w:rFonts w:ascii="Consolas" w:eastAsia="Consolas" w:hAnsi="Consolas" w:cs="Consolas"/>
          <w:sz w:val="21"/>
        </w:rPr>
        <w:t>500 V DC</w:t>
      </w:r>
      <w:r>
        <w:rPr>
          <w:rFonts w:ascii="Times New Roman" w:eastAsia="Times New Roman" w:hAnsi="Times New Roman" w:cs="Times New Roman"/>
        </w:rPr>
        <w:t xml:space="preserve">, </w:t>
      </w:r>
      <w:r>
        <w:rPr>
          <w:rFonts w:ascii="Times New Roman" w:eastAsia="Times New Roman" w:hAnsi="Times New Roman" w:cs="Times New Roman"/>
          <w:b/>
        </w:rPr>
        <w:t>Return</w:t>
      </w:r>
      <w:r>
        <w:rPr>
          <w:rFonts w:ascii="Times New Roman" w:eastAsia="Times New Roman" w:hAnsi="Times New Roman" w:cs="Times New Roman"/>
        </w:rPr>
        <w:t xml:space="preserve"> </w:t>
      </w:r>
      <w:r>
        <w:rPr>
          <w:rFonts w:ascii="Consolas" w:eastAsia="Consolas" w:hAnsi="Consolas" w:cs="Consolas"/>
          <w:sz w:val="21"/>
        </w:rPr>
        <w:t>all LS closed except own</w:t>
      </w:r>
      <w:r>
        <w:rPr>
          <w:rFonts w:ascii="Times New Roman" w:eastAsia="Times New Roman" w:hAnsi="Times New Roman" w:cs="Times New Roman"/>
        </w:rPr>
        <w:t xml:space="preserve"> and </w:t>
      </w:r>
      <w:r>
        <w:rPr>
          <w:rFonts w:ascii="Times New Roman" w:eastAsia="Times New Roman" w:hAnsi="Times New Roman" w:cs="Times New Roman"/>
          <w:b/>
        </w:rPr>
        <w:t>Limit</w:t>
      </w:r>
      <w:r>
        <w:rPr>
          <w:rFonts w:ascii="Times New Roman" w:eastAsia="Times New Roman" w:hAnsi="Times New Roman" w:cs="Times New Roman"/>
        </w:rPr>
        <w:t xml:space="preserve"> (the instrument's minimum insulation, </w:t>
      </w:r>
      <w:r>
        <w:rPr>
          <w:rFonts w:ascii="Consolas" w:eastAsia="Consolas" w:hAnsi="Consolas" w:cs="Consolas"/>
          <w:sz w:val="21"/>
        </w:rPr>
        <w:t>&gt;= x.x MΩ</w:t>
      </w:r>
      <w:r>
        <w:rPr>
          <w:rFonts w:ascii="Times New Roman" w:eastAsia="Times New Roman" w:hAnsi="Times New Roman" w:cs="Times New Roman"/>
        </w:rPr>
        <w:t>).</w:t>
      </w:r>
    </w:p>
    <w:p w14:paraId="6A84D032" w14:textId="77777777" w:rsidR="007B6FF6" w:rsidRDefault="00A96663">
      <w:pPr>
        <w:pStyle w:val="Heading2"/>
      </w:pPr>
      <w:bookmarkStart w:id="70" w:name="_Toc243683600"/>
      <w:r>
        <w:t>Relay state</w:t>
      </w:r>
      <w:bookmarkEnd w:id="70"/>
    </w:p>
    <w:p w14:paraId="0433FB7D" w14:textId="77777777" w:rsidR="007B6FF6" w:rsidRDefault="00A96663">
      <w:pPr>
        <w:pStyle w:val="BodyText"/>
        <w:jc w:val="both"/>
      </w:pPr>
      <w:r>
        <w:rPr>
          <w:rFonts w:ascii="Times New Roman" w:eastAsia="Times New Roman" w:hAnsi="Times New Roman" w:cs="Times New Roman"/>
        </w:rPr>
        <w:t xml:space="preserve">Four rows, H1 to H4, one per possible HV card. Each has the card name, a connector chip (J-HV1 to J-HV4), </w:t>
      </w:r>
      <w:r>
        <w:rPr>
          <w:rFonts w:ascii="Consolas" w:eastAsia="Consolas" w:hAnsi="Consolas" w:cs="Consolas"/>
          <w:sz w:val="21"/>
        </w:rPr>
        <w:t>64 HS + 64 LS</w:t>
      </w:r>
      <w:r>
        <w:rPr>
          <w:rFonts w:ascii="Times New Roman" w:eastAsia="Times New Roman" w:hAnsi="Times New Roman" w:cs="Times New Roman"/>
        </w:rPr>
        <w:t>, a pill (</w:t>
      </w:r>
      <w:r>
        <w:rPr>
          <w:rFonts w:ascii="Times New Roman" w:eastAsia="Times New Roman" w:hAnsi="Times New Roman" w:cs="Times New Roman"/>
          <w:b/>
        </w:rPr>
        <w:t>Ready</w:t>
      </w:r>
      <w:r>
        <w:rPr>
          <w:rFonts w:ascii="Times New Roman" w:eastAsia="Times New Roman" w:hAnsi="Times New Roman" w:cs="Times New Roman"/>
        </w:rPr>
        <w:t xml:space="preserve"> green when fitted, </w:t>
      </w:r>
      <w:r>
        <w:rPr>
          <w:rFonts w:ascii="Times New Roman" w:eastAsia="Times New Roman" w:hAnsi="Times New Roman" w:cs="Times New Roman"/>
          <w:b/>
        </w:rPr>
        <w:t>Not fitted</w:t>
      </w:r>
      <w:r>
        <w:rPr>
          <w:rFonts w:ascii="Times New Roman" w:eastAsia="Times New Roman" w:hAnsi="Times New Roman" w:cs="Times New Roman"/>
        </w:rPr>
        <w:t xml:space="preserve"> grey and dimmed otherwise) and two rows of 64 cells labelled HS and LS. The caption reads </w:t>
      </w:r>
      <w:r>
        <w:rPr>
          <w:rFonts w:ascii="Consolas" w:eastAsia="Consolas" w:hAnsi="Consolas" w:cs="Consolas"/>
          <w:sz w:val="21"/>
        </w:rPr>
        <w:t>idle - all relays open</w:t>
      </w:r>
      <w:r>
        <w:rPr>
          <w:rFonts w:ascii="Times New Roman" w:eastAsia="Times New Roman" w:hAnsi="Times New Roman" w:cs="Times New Roman"/>
        </w:rPr>
        <w:t>, or while a net is under test the card, relay and net and the number of LS relays closed.</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588"/>
        <w:gridCol w:w="6758"/>
      </w:tblGrid>
      <w:tr w:rsidR="007B6FF6" w14:paraId="16C60057" w14:textId="77777777">
        <w:trPr>
          <w:cantSplit/>
          <w:tblHeader/>
          <w:jc w:val="center"/>
        </w:trPr>
        <w:tc>
          <w:tcPr>
            <w:tcW w:w="2588" w:type="dxa"/>
            <w:shd w:val="clear" w:color="auto" w:fill="DAE9F7"/>
            <w:vAlign w:val="center"/>
          </w:tcPr>
          <w:p w14:paraId="59439E69" w14:textId="77777777" w:rsidR="007B6FF6" w:rsidRDefault="00A96663">
            <w:pPr>
              <w:pStyle w:val="TableData"/>
              <w:keepNext/>
              <w:spacing w:before="20" w:after="20"/>
              <w:jc w:val="center"/>
            </w:pPr>
            <w:r>
              <w:rPr>
                <w:rFonts w:ascii="Times New Roman" w:eastAsia="Times New Roman" w:hAnsi="Times New Roman" w:cs="Times New Roman"/>
                <w:b/>
                <w:sz w:val="18"/>
              </w:rPr>
              <w:t>Cell colour</w:t>
            </w:r>
          </w:p>
        </w:tc>
        <w:tc>
          <w:tcPr>
            <w:tcW w:w="6758" w:type="dxa"/>
            <w:shd w:val="clear" w:color="auto" w:fill="DAE9F7"/>
            <w:vAlign w:val="center"/>
          </w:tcPr>
          <w:p w14:paraId="1220FE3C"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16FDA881" w14:textId="77777777">
        <w:trPr>
          <w:cantSplit/>
          <w:jc w:val="center"/>
        </w:trPr>
        <w:tc>
          <w:tcPr>
            <w:tcW w:w="2588" w:type="dxa"/>
            <w:vAlign w:val="center"/>
          </w:tcPr>
          <w:p w14:paraId="4507DA74" w14:textId="77777777" w:rsidR="007B6FF6" w:rsidRDefault="00A96663">
            <w:pPr>
              <w:pStyle w:val="TableData"/>
              <w:keepNext/>
              <w:spacing w:before="20" w:after="20"/>
            </w:pPr>
            <w:r>
              <w:rPr>
                <w:rFonts w:ascii="Times New Roman" w:eastAsia="Times New Roman" w:hAnsi="Times New Roman" w:cs="Times New Roman"/>
                <w:b/>
                <w:sz w:val="18"/>
              </w:rPr>
              <w:t>HV colour (orange)</w:t>
            </w:r>
          </w:p>
        </w:tc>
        <w:tc>
          <w:tcPr>
            <w:tcW w:w="6758" w:type="dxa"/>
            <w:vAlign w:val="center"/>
          </w:tcPr>
          <w:p w14:paraId="59546D9B" w14:textId="77777777" w:rsidR="007B6FF6" w:rsidRDefault="00A96663">
            <w:pPr>
              <w:pStyle w:val="TableData"/>
              <w:keepNext/>
              <w:spacing w:before="20" w:after="20"/>
            </w:pPr>
            <w:r>
              <w:rPr>
                <w:rFonts w:ascii="Times New Roman" w:eastAsia="Times New Roman" w:hAnsi="Times New Roman" w:cs="Times New Roman"/>
                <w:sz w:val="18"/>
              </w:rPr>
              <w:t>Energized HS relay (the net under test).</w:t>
            </w:r>
          </w:p>
        </w:tc>
      </w:tr>
      <w:tr w:rsidR="007B6FF6" w14:paraId="2A3DE0C6" w14:textId="77777777">
        <w:trPr>
          <w:cantSplit/>
          <w:jc w:val="center"/>
        </w:trPr>
        <w:tc>
          <w:tcPr>
            <w:tcW w:w="2588" w:type="dxa"/>
            <w:vAlign w:val="center"/>
          </w:tcPr>
          <w:p w14:paraId="1C36247F" w14:textId="77777777" w:rsidR="007B6FF6" w:rsidRDefault="00A96663">
            <w:pPr>
              <w:pStyle w:val="TableData"/>
              <w:keepNext/>
              <w:spacing w:before="20" w:after="20"/>
            </w:pPr>
            <w:r>
              <w:rPr>
                <w:rFonts w:ascii="Times New Roman" w:eastAsia="Times New Roman" w:hAnsi="Times New Roman" w:cs="Times New Roman"/>
                <w:b/>
                <w:sz w:val="18"/>
              </w:rPr>
              <w:t>Blue</w:t>
            </w:r>
          </w:p>
        </w:tc>
        <w:tc>
          <w:tcPr>
            <w:tcW w:w="6758" w:type="dxa"/>
            <w:vAlign w:val="center"/>
          </w:tcPr>
          <w:p w14:paraId="6422E87D" w14:textId="77777777" w:rsidR="007B6FF6" w:rsidRDefault="00A96663">
            <w:pPr>
              <w:pStyle w:val="TableData"/>
              <w:keepNext/>
              <w:spacing w:before="20" w:after="20"/>
            </w:pPr>
            <w:r>
              <w:rPr>
                <w:rFonts w:ascii="Times New Roman" w:eastAsia="Times New Roman" w:hAnsi="Times New Roman" w:cs="Times New Roman"/>
                <w:sz w:val="18"/>
              </w:rPr>
              <w:t>LS return relay closed.</w:t>
            </w:r>
          </w:p>
        </w:tc>
      </w:tr>
      <w:tr w:rsidR="007B6FF6" w14:paraId="74FF4761" w14:textId="77777777">
        <w:trPr>
          <w:cantSplit/>
          <w:jc w:val="center"/>
        </w:trPr>
        <w:tc>
          <w:tcPr>
            <w:tcW w:w="2588" w:type="dxa"/>
            <w:vAlign w:val="center"/>
          </w:tcPr>
          <w:p w14:paraId="22E4CBD8" w14:textId="77777777" w:rsidR="007B6FF6" w:rsidRDefault="00A96663">
            <w:pPr>
              <w:pStyle w:val="TableData"/>
              <w:keepNext/>
              <w:spacing w:before="20" w:after="20"/>
            </w:pPr>
            <w:r>
              <w:rPr>
                <w:rFonts w:ascii="Times New Roman" w:eastAsia="Times New Roman" w:hAnsi="Times New Roman" w:cs="Times New Roman"/>
                <w:b/>
                <w:sz w:val="18"/>
              </w:rPr>
              <w:t>Grey</w:t>
            </w:r>
          </w:p>
        </w:tc>
        <w:tc>
          <w:tcPr>
            <w:tcW w:w="6758" w:type="dxa"/>
            <w:vAlign w:val="center"/>
          </w:tcPr>
          <w:p w14:paraId="3E6CF4FC" w14:textId="77777777" w:rsidR="007B6FF6" w:rsidRDefault="00A96663">
            <w:pPr>
              <w:pStyle w:val="TableData"/>
              <w:keepNext/>
              <w:spacing w:before="20" w:after="20"/>
            </w:pPr>
            <w:r>
              <w:rPr>
                <w:rFonts w:ascii="Times New Roman" w:eastAsia="Times New Roman" w:hAnsi="Times New Roman" w:cs="Times New Roman"/>
                <w:sz w:val="18"/>
              </w:rPr>
              <w:t>Open.</w:t>
            </w:r>
          </w:p>
        </w:tc>
      </w:tr>
      <w:tr w:rsidR="007B6FF6" w14:paraId="1AB6AA80" w14:textId="77777777">
        <w:trPr>
          <w:cantSplit/>
          <w:jc w:val="center"/>
        </w:trPr>
        <w:tc>
          <w:tcPr>
            <w:tcW w:w="2588" w:type="dxa"/>
            <w:vAlign w:val="center"/>
          </w:tcPr>
          <w:p w14:paraId="00623A4B" w14:textId="77777777" w:rsidR="007B6FF6" w:rsidRDefault="00A96663">
            <w:pPr>
              <w:pStyle w:val="TableData"/>
              <w:keepNext/>
              <w:spacing w:before="20" w:after="20"/>
            </w:pPr>
            <w:r>
              <w:rPr>
                <w:rFonts w:ascii="Times New Roman" w:eastAsia="Times New Roman" w:hAnsi="Times New Roman" w:cs="Times New Roman"/>
                <w:b/>
                <w:sz w:val="18"/>
              </w:rPr>
              <w:t>Red</w:t>
            </w:r>
          </w:p>
        </w:tc>
        <w:tc>
          <w:tcPr>
            <w:tcW w:w="6758" w:type="dxa"/>
            <w:vAlign w:val="center"/>
          </w:tcPr>
          <w:p w14:paraId="53631202" w14:textId="77777777" w:rsidR="007B6FF6" w:rsidRDefault="00A96663">
            <w:pPr>
              <w:pStyle w:val="TableData"/>
              <w:keepNext/>
              <w:spacing w:before="20" w:after="20"/>
            </w:pPr>
            <w:r>
              <w:rPr>
                <w:rFonts w:ascii="Times New Roman" w:eastAsia="Times New Roman" w:hAnsi="Times New Roman" w:cs="Times New Roman"/>
                <w:sz w:val="18"/>
              </w:rPr>
              <w:t>Leakage path found: the failing net's HS relay.</w:t>
            </w:r>
          </w:p>
        </w:tc>
      </w:tr>
      <w:tr w:rsidR="007B6FF6" w14:paraId="12DD0105" w14:textId="77777777">
        <w:trPr>
          <w:cantSplit/>
          <w:jc w:val="center"/>
        </w:trPr>
        <w:tc>
          <w:tcPr>
            <w:tcW w:w="2588" w:type="dxa"/>
            <w:vAlign w:val="center"/>
          </w:tcPr>
          <w:p w14:paraId="6CB7B535" w14:textId="77777777" w:rsidR="007B6FF6" w:rsidRDefault="00A96663">
            <w:pPr>
              <w:pStyle w:val="TableData"/>
              <w:keepNext/>
              <w:spacing w:before="20" w:after="20"/>
            </w:pPr>
            <w:r>
              <w:rPr>
                <w:rFonts w:ascii="Times New Roman" w:eastAsia="Times New Roman" w:hAnsi="Times New Roman" w:cs="Times New Roman"/>
                <w:b/>
                <w:sz w:val="18"/>
              </w:rPr>
              <w:t>Outlined</w:t>
            </w:r>
          </w:p>
        </w:tc>
        <w:tc>
          <w:tcPr>
            <w:tcW w:w="6758" w:type="dxa"/>
            <w:vAlign w:val="center"/>
          </w:tcPr>
          <w:p w14:paraId="5EAFA1BF" w14:textId="77777777" w:rsidR="007B6FF6" w:rsidRDefault="00A96663">
            <w:pPr>
              <w:pStyle w:val="TableData"/>
              <w:keepNext/>
              <w:spacing w:before="20" w:after="20"/>
            </w:pPr>
            <w:r>
              <w:rPr>
                <w:rFonts w:ascii="Times New Roman" w:eastAsia="Times New Roman" w:hAnsi="Times New Roman" w:cs="Times New Roman"/>
                <w:sz w:val="18"/>
              </w:rPr>
              <w:t>The card is not fitted.</w:t>
            </w:r>
          </w:p>
        </w:tc>
      </w:tr>
    </w:tbl>
    <w:p w14:paraId="437CCE1F" w14:textId="3B84459C" w:rsidR="007B6FF6" w:rsidRDefault="00A96663">
      <w:pPr>
        <w:pStyle w:val="Caption"/>
        <w:jc w:val="center"/>
      </w:pPr>
      <w:bookmarkStart w:id="71" w:name="_Toc243683670"/>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19</w:t>
      </w:r>
      <w:r>
        <w:rPr>
          <w:rFonts w:ascii="Times New Roman" w:eastAsia="Times New Roman" w:hAnsi="Times New Roman" w:cs="Times New Roman"/>
        </w:rPr>
        <w:fldChar w:fldCharType="end"/>
      </w:r>
      <w:r>
        <w:rPr>
          <w:rFonts w:ascii="Times New Roman" w:eastAsia="Times New Roman" w:hAnsi="Times New Roman" w:cs="Times New Roman"/>
        </w:rPr>
        <w:t>: Relay state colours</w:t>
      </w:r>
      <w:bookmarkEnd w:id="71"/>
    </w:p>
    <w:p w14:paraId="25FC42AC" w14:textId="77777777" w:rsidR="007B6FF6" w:rsidRDefault="00A96663">
      <w:pPr>
        <w:pStyle w:val="BodyText"/>
        <w:jc w:val="both"/>
      </w:pPr>
      <w:r>
        <w:rPr>
          <w:rFonts w:ascii="Times New Roman" w:eastAsia="Times New Roman" w:hAnsi="Times New Roman" w:cs="Times New Roman"/>
        </w:rPr>
        <w:t>The grid follows the result of the most recently tested net. It is not a live readback of the relays.</w:t>
      </w:r>
    </w:p>
    <w:p w14:paraId="599677EE" w14:textId="77777777" w:rsidR="007B6FF6" w:rsidRDefault="00A96663">
      <w:pPr>
        <w:pStyle w:val="Heading2"/>
      </w:pPr>
      <w:bookmarkStart w:id="72" w:name="_Toc243683601"/>
      <w:r>
        <w:t>Net results and Connection results</w:t>
      </w:r>
      <w:bookmarkEnd w:id="72"/>
    </w:p>
    <w:p w14:paraId="7C83CF2E" w14:textId="77777777" w:rsidR="007B6FF6" w:rsidRDefault="00A96663" w:rsidP="00A96663">
      <w:pPr>
        <w:pStyle w:val="ListParagraph"/>
        <w:numPr>
          <w:ilvl w:val="0"/>
          <w:numId w:val="3"/>
        </w:numPr>
        <w:jc w:val="both"/>
      </w:pPr>
      <w:r>
        <w:rPr>
          <w:rFonts w:ascii="Times New Roman" w:eastAsia="Times New Roman" w:hAnsi="Times New Roman" w:cs="Times New Roman"/>
          <w:b/>
        </w:rPr>
        <w:t>Net results</w:t>
      </w:r>
      <w:r>
        <w:rPr>
          <w:rFonts w:ascii="Times New Roman" w:eastAsia="Times New Roman" w:hAnsi="Times New Roman" w:cs="Times New Roman"/>
        </w:rPr>
        <w:t xml:space="preserve"> lists the worst 6 nets. Columns: Net, Conn, Card, HS relay, Insulation (</w:t>
      </w:r>
      <w:r>
        <w:rPr>
          <w:rFonts w:ascii="Consolas" w:eastAsia="Consolas" w:hAnsi="Consolas" w:cs="Consolas"/>
          <w:sz w:val="21"/>
        </w:rPr>
        <w:t>x.x MΩ</w:t>
      </w:r>
      <w:r>
        <w:rPr>
          <w:rFonts w:ascii="Times New Roman" w:eastAsia="Times New Roman" w:hAnsi="Times New Roman" w:cs="Times New Roman"/>
        </w:rPr>
        <w:t>), Result (</w:t>
      </w:r>
      <w:r>
        <w:rPr>
          <w:rFonts w:ascii="Times New Roman" w:eastAsia="Times New Roman" w:hAnsi="Times New Roman" w:cs="Times New Roman"/>
          <w:b/>
        </w:rPr>
        <w:t>Pass</w:t>
      </w:r>
      <w:r>
        <w:rPr>
          <w:rFonts w:ascii="Times New Roman" w:eastAsia="Times New Roman" w:hAnsi="Times New Roman" w:cs="Times New Roman"/>
        </w:rPr>
        <w:t xml:space="preserve"> or </w:t>
      </w:r>
      <w:r>
        <w:rPr>
          <w:rFonts w:ascii="Times New Roman" w:eastAsia="Times New Roman" w:hAnsi="Times New Roman" w:cs="Times New Roman"/>
          <w:b/>
        </w:rPr>
        <w:t>Fail</w:t>
      </w:r>
      <w:r>
        <w:rPr>
          <w:rFonts w:ascii="Times New Roman" w:eastAsia="Times New Roman" w:hAnsi="Times New Roman" w:cs="Times New Roman"/>
        </w:rPr>
        <w:t>).</w:t>
      </w:r>
    </w:p>
    <w:p w14:paraId="67B0233A" w14:textId="77777777" w:rsidR="007B6FF6" w:rsidRDefault="00A96663" w:rsidP="00A96663">
      <w:pPr>
        <w:pStyle w:val="ListParagraph"/>
        <w:numPr>
          <w:ilvl w:val="0"/>
          <w:numId w:val="3"/>
        </w:numPr>
        <w:jc w:val="both"/>
      </w:pPr>
      <w:r>
        <w:rPr>
          <w:rFonts w:ascii="Times New Roman" w:eastAsia="Times New Roman" w:hAnsi="Times New Roman" w:cs="Times New Roman"/>
          <w:b/>
        </w:rPr>
        <w:t>Connection results</w:t>
      </w:r>
      <w:r>
        <w:rPr>
          <w:rFonts w:ascii="Times New Roman" w:eastAsia="Times New Roman" w:hAnsi="Times New Roman" w:cs="Times New Roman"/>
        </w:rPr>
        <w:t xml:space="preserve"> lists every net under test. Columns: Test #, Net, HV Card, HS Pin, Leak V, Insulation (MOhm), Limit (MOhm), Status. Leak V is derived from the rail voltage and the measured insulation, not sensed directly. The empty table reads </w:t>
      </w:r>
      <w:r>
        <w:rPr>
          <w:rFonts w:ascii="Consolas" w:eastAsia="Consolas" w:hAnsi="Consolas" w:cs="Consolas"/>
          <w:sz w:val="21"/>
        </w:rPr>
        <w:t>No results yet - run insulation to populate this table.</w:t>
      </w:r>
    </w:p>
    <w:p w14:paraId="6B444A4D" w14:textId="77777777" w:rsidR="007B6FF6" w:rsidRDefault="00A96663">
      <w:pPr>
        <w:pStyle w:val="Heading2"/>
      </w:pPr>
      <w:bookmarkStart w:id="73" w:name="_Toc243683602"/>
      <w:r>
        <w:t>HV rail and Safety panels</w:t>
      </w:r>
      <w:bookmarkEnd w:id="7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064"/>
        <w:gridCol w:w="8282"/>
      </w:tblGrid>
      <w:tr w:rsidR="007B6FF6" w14:paraId="72746399" w14:textId="77777777">
        <w:trPr>
          <w:cantSplit/>
          <w:tblHeader/>
          <w:jc w:val="center"/>
        </w:trPr>
        <w:tc>
          <w:tcPr>
            <w:tcW w:w="1064" w:type="dxa"/>
            <w:shd w:val="clear" w:color="auto" w:fill="DAE9F7"/>
            <w:vAlign w:val="center"/>
          </w:tcPr>
          <w:p w14:paraId="35E34AD5" w14:textId="77777777" w:rsidR="007B6FF6" w:rsidRDefault="00A96663">
            <w:pPr>
              <w:pStyle w:val="TableData"/>
              <w:keepNext/>
              <w:spacing w:before="20" w:after="20"/>
              <w:jc w:val="center"/>
            </w:pPr>
            <w:r>
              <w:rPr>
                <w:rFonts w:ascii="Times New Roman" w:eastAsia="Times New Roman" w:hAnsi="Times New Roman" w:cs="Times New Roman"/>
                <w:b/>
                <w:sz w:val="18"/>
              </w:rPr>
              <w:t>Panel</w:t>
            </w:r>
          </w:p>
        </w:tc>
        <w:tc>
          <w:tcPr>
            <w:tcW w:w="8282" w:type="dxa"/>
            <w:shd w:val="clear" w:color="auto" w:fill="DAE9F7"/>
            <w:vAlign w:val="center"/>
          </w:tcPr>
          <w:p w14:paraId="6BBAA5B8"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r>
      <w:tr w:rsidR="007B6FF6" w14:paraId="47FD3BC3" w14:textId="77777777">
        <w:trPr>
          <w:cantSplit/>
          <w:jc w:val="center"/>
        </w:trPr>
        <w:tc>
          <w:tcPr>
            <w:tcW w:w="1064" w:type="dxa"/>
            <w:vAlign w:val="center"/>
          </w:tcPr>
          <w:p w14:paraId="761DEA2D" w14:textId="77777777" w:rsidR="007B6FF6" w:rsidRDefault="00A96663">
            <w:pPr>
              <w:pStyle w:val="TableData"/>
              <w:keepNext/>
              <w:spacing w:before="20" w:after="20"/>
            </w:pPr>
            <w:r>
              <w:rPr>
                <w:rFonts w:ascii="Times New Roman" w:eastAsia="Times New Roman" w:hAnsi="Times New Roman" w:cs="Times New Roman"/>
                <w:b/>
                <w:sz w:val="18"/>
              </w:rPr>
              <w:t>HV rail</w:t>
            </w:r>
          </w:p>
        </w:tc>
        <w:tc>
          <w:tcPr>
            <w:tcW w:w="8282" w:type="dxa"/>
            <w:vAlign w:val="center"/>
          </w:tcPr>
          <w:p w14:paraId="74ADBB74" w14:textId="77777777" w:rsidR="007B6FF6" w:rsidRDefault="00A96663">
            <w:pPr>
              <w:pStyle w:val="TableData"/>
              <w:keepNext/>
              <w:spacing w:before="20" w:after="20"/>
            </w:pPr>
            <w:r>
              <w:rPr>
                <w:rFonts w:ascii="Times New Roman" w:eastAsia="Times New Roman" w:hAnsi="Times New Roman" w:cs="Times New Roman"/>
                <w:sz w:val="18"/>
              </w:rPr>
              <w:t xml:space="preserve">The live rail voltage as a large number with a bar and the caption </w:t>
            </w:r>
            <w:r>
              <w:rPr>
                <w:rFonts w:ascii="Consolas" w:eastAsia="Consolas" w:hAnsi="Consolas" w:cs="Consolas"/>
                <w:sz w:val="17"/>
              </w:rPr>
              <w:t>target 500 V · ramp 10 %/step</w:t>
            </w:r>
            <w:r>
              <w:rPr>
                <w:rFonts w:ascii="Times New Roman" w:eastAsia="Times New Roman" w:hAnsi="Times New Roman" w:cs="Times New Roman"/>
                <w:sz w:val="18"/>
              </w:rPr>
              <w:t xml:space="preserve">, and a </w:t>
            </w:r>
            <w:r>
              <w:rPr>
                <w:rFonts w:ascii="Times New Roman" w:eastAsia="Times New Roman" w:hAnsi="Times New Roman" w:cs="Times New Roman"/>
                <w:b/>
                <w:sz w:val="18"/>
              </w:rPr>
              <w:t>Leakage</w:t>
            </w:r>
            <w:r>
              <w:rPr>
                <w:rFonts w:ascii="Times New Roman" w:eastAsia="Times New Roman" w:hAnsi="Times New Roman" w:cs="Times New Roman"/>
                <w:sz w:val="18"/>
              </w:rPr>
              <w:t xml:space="preserve"> meter in volts that turns red at or above the fault threshold. The pill in the panel title shows the same HV state as the status bar HV pill (for example </w:t>
            </w:r>
            <w:r>
              <w:rPr>
                <w:rFonts w:ascii="Consolas" w:eastAsia="Consolas" w:hAnsi="Consolas" w:cs="Consolas"/>
                <w:sz w:val="17"/>
              </w:rPr>
              <w:t>HV Safe</w:t>
            </w:r>
            <w:r>
              <w:rPr>
                <w:rFonts w:ascii="Times New Roman" w:eastAsia="Times New Roman" w:hAnsi="Times New Roman" w:cs="Times New Roman"/>
                <w:sz w:val="18"/>
              </w:rPr>
              <w:t>).</w:t>
            </w:r>
          </w:p>
        </w:tc>
      </w:tr>
      <w:tr w:rsidR="007B6FF6" w14:paraId="09A0C1D1" w14:textId="77777777">
        <w:trPr>
          <w:cantSplit/>
          <w:jc w:val="center"/>
        </w:trPr>
        <w:tc>
          <w:tcPr>
            <w:tcW w:w="1064" w:type="dxa"/>
            <w:vAlign w:val="center"/>
          </w:tcPr>
          <w:p w14:paraId="58EA93F6" w14:textId="77777777" w:rsidR="007B6FF6" w:rsidRDefault="00A96663">
            <w:pPr>
              <w:pStyle w:val="TableData"/>
              <w:keepNext/>
              <w:spacing w:before="20" w:after="20"/>
            </w:pPr>
            <w:r>
              <w:rPr>
                <w:rFonts w:ascii="Times New Roman" w:eastAsia="Times New Roman" w:hAnsi="Times New Roman" w:cs="Times New Roman"/>
                <w:b/>
                <w:sz w:val="18"/>
              </w:rPr>
              <w:t>Safety</w:t>
            </w:r>
          </w:p>
        </w:tc>
        <w:tc>
          <w:tcPr>
            <w:tcW w:w="8282" w:type="dxa"/>
            <w:vAlign w:val="center"/>
          </w:tcPr>
          <w:p w14:paraId="3A3B2254" w14:textId="77777777" w:rsidR="007B6FF6" w:rsidRDefault="00A96663">
            <w:pPr>
              <w:pStyle w:val="TableData"/>
              <w:keepNext/>
              <w:spacing w:before="20" w:after="20"/>
            </w:pPr>
            <w:r>
              <w:rPr>
                <w:rFonts w:ascii="Times New Roman" w:eastAsia="Times New Roman" w:hAnsi="Times New Roman" w:cs="Times New Roman"/>
                <w:sz w:val="18"/>
              </w:rPr>
              <w:t xml:space="preserve">Four facts: </w:t>
            </w:r>
            <w:r>
              <w:rPr>
                <w:rFonts w:ascii="Times New Roman" w:eastAsia="Times New Roman" w:hAnsi="Times New Roman" w:cs="Times New Roman"/>
                <w:b/>
                <w:sz w:val="18"/>
              </w:rPr>
              <w:t>Interlock</w:t>
            </w:r>
            <w:r>
              <w:rPr>
                <w:rFonts w:ascii="Times New Roman" w:eastAsia="Times New Roman" w:hAnsi="Times New Roman" w:cs="Times New Roman"/>
                <w:sz w:val="18"/>
              </w:rPr>
              <w:t xml:space="preserve"> </w:t>
            </w:r>
            <w:r>
              <w:rPr>
                <w:rFonts w:ascii="Consolas" w:eastAsia="Consolas" w:hAnsi="Consolas" w:cs="Consolas"/>
                <w:sz w:val="17"/>
              </w:rPr>
              <w:t>not reported by the instrument · unverified</w:t>
            </w:r>
            <w:r>
              <w:rPr>
                <w:rFonts w:ascii="Times New Roman" w:eastAsia="Times New Roman" w:hAnsi="Times New Roman" w:cs="Times New Roman"/>
                <w:sz w:val="18"/>
              </w:rPr>
              <w:t xml:space="preserve">; </w:t>
            </w:r>
            <w:r>
              <w:rPr>
                <w:rFonts w:ascii="Times New Roman" w:eastAsia="Times New Roman" w:hAnsi="Times New Roman" w:cs="Times New Roman"/>
                <w:b/>
                <w:sz w:val="18"/>
              </w:rPr>
              <w:t>Switching</w:t>
            </w:r>
            <w:r>
              <w:rPr>
                <w:rFonts w:ascii="Times New Roman" w:eastAsia="Times New Roman" w:hAnsi="Times New Roman" w:cs="Times New Roman"/>
                <w:sz w:val="18"/>
              </w:rPr>
              <w:t xml:space="preserve"> </w:t>
            </w:r>
            <w:r>
              <w:rPr>
                <w:rFonts w:ascii="Consolas" w:eastAsia="Consolas" w:hAnsi="Consolas" w:cs="Consolas"/>
                <w:sz w:val="17"/>
              </w:rPr>
              <w:t>cold · discharge before every relay change</w:t>
            </w:r>
            <w:r>
              <w:rPr>
                <w:rFonts w:ascii="Times New Roman" w:eastAsia="Times New Roman" w:hAnsi="Times New Roman" w:cs="Times New Roman"/>
                <w:sz w:val="18"/>
              </w:rPr>
              <w:t xml:space="preserve">; </w:t>
            </w:r>
            <w:r>
              <w:rPr>
                <w:rFonts w:ascii="Times New Roman" w:eastAsia="Times New Roman" w:hAnsi="Times New Roman" w:cs="Times New Roman"/>
                <w:b/>
                <w:sz w:val="18"/>
              </w:rPr>
              <w:t>Discharge</w:t>
            </w:r>
            <w:r>
              <w:rPr>
                <w:rFonts w:ascii="Times New Roman" w:eastAsia="Times New Roman" w:hAnsi="Times New Roman" w:cs="Times New Roman"/>
                <w:sz w:val="18"/>
              </w:rPr>
              <w:t xml:space="preserve"> </w:t>
            </w:r>
            <w:r>
              <w:rPr>
                <w:rFonts w:ascii="Consolas" w:eastAsia="Consolas" w:hAnsi="Consolas" w:cs="Consolas"/>
                <w:sz w:val="17"/>
              </w:rPr>
              <w:t>passive · 10.05 MΩ · 200 ms wait</w:t>
            </w:r>
            <w:r>
              <w:rPr>
                <w:rFonts w:ascii="Times New Roman" w:eastAsia="Times New Roman" w:hAnsi="Times New Roman" w:cs="Times New Roman"/>
                <w:sz w:val="18"/>
              </w:rPr>
              <w:t xml:space="preserve">; </w:t>
            </w:r>
            <w:r>
              <w:rPr>
                <w:rFonts w:ascii="Times New Roman" w:eastAsia="Times New Roman" w:hAnsi="Times New Roman" w:cs="Times New Roman"/>
                <w:b/>
                <w:sz w:val="18"/>
              </w:rPr>
              <w:t>Return map</w:t>
            </w:r>
            <w:r>
              <w:rPr>
                <w:rFonts w:ascii="Times New Roman" w:eastAsia="Times New Roman" w:hAnsi="Times New Roman" w:cs="Times New Roman"/>
                <w:sz w:val="18"/>
              </w:rPr>
              <w:t xml:space="preserve"> </w:t>
            </w:r>
            <w:r>
              <w:rPr>
                <w:rFonts w:ascii="Consolas" w:eastAsia="Consolas" w:hAnsi="Consolas" w:cs="Consolas"/>
                <w:sz w:val="17"/>
              </w:rPr>
              <w:t>HV netlist · per net</w:t>
            </w:r>
            <w:r>
              <w:rPr>
                <w:rFonts w:ascii="Times New Roman" w:eastAsia="Times New Roman" w:hAnsi="Times New Roman" w:cs="Times New Roman"/>
                <w:sz w:val="18"/>
              </w:rPr>
              <w:t>.</w:t>
            </w:r>
          </w:p>
        </w:tc>
      </w:tr>
    </w:tbl>
    <w:p w14:paraId="77382578" w14:textId="3A1D6E03" w:rsidR="007B6FF6" w:rsidRDefault="00A96663">
      <w:pPr>
        <w:pStyle w:val="Caption"/>
        <w:jc w:val="center"/>
      </w:pPr>
      <w:bookmarkStart w:id="74" w:name="_Toc243683671"/>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20</w:t>
      </w:r>
      <w:r>
        <w:rPr>
          <w:rFonts w:ascii="Times New Roman" w:eastAsia="Times New Roman" w:hAnsi="Times New Roman" w:cs="Times New Roman"/>
        </w:rPr>
        <w:fldChar w:fldCharType="end"/>
      </w:r>
      <w:r>
        <w:rPr>
          <w:rFonts w:ascii="Times New Roman" w:eastAsia="Times New Roman" w:hAnsi="Times New Roman" w:cs="Times New Roman"/>
        </w:rPr>
        <w:t>: Insulation side panels</w:t>
      </w:r>
      <w:bookmarkEnd w:id="74"/>
    </w:p>
    <w:p w14:paraId="400275CA" w14:textId="77777777" w:rsidR="007B6FF6" w:rsidRDefault="00A96663" w:rsidP="00A96663">
      <w:pPr>
        <w:pStyle w:val="ListParagraph"/>
        <w:numPr>
          <w:ilvl w:val="0"/>
          <w:numId w:val="3"/>
        </w:numPr>
        <w:jc w:val="both"/>
      </w:pPr>
      <w:r>
        <w:rPr>
          <w:rFonts w:ascii="Times New Roman" w:eastAsia="Times New Roman" w:hAnsi="Times New Roman" w:cs="Times New Roman"/>
          <w:b/>
        </w:rPr>
        <w:t>Emergency discharge</w:t>
      </w:r>
      <w:r>
        <w:rPr>
          <w:rFonts w:ascii="Times New Roman" w:eastAsia="Times New Roman" w:hAnsi="Times New Roman" w:cs="Times New Roman"/>
        </w:rPr>
        <w:t xml:space="preserve"> is always enabled. It sends the abort command to the instrument, writes </w:t>
      </w:r>
      <w:r>
        <w:rPr>
          <w:rFonts w:ascii="Consolas" w:eastAsia="Consolas" w:hAnsi="Consolas" w:cs="Consolas"/>
          <w:sz w:val="21"/>
        </w:rPr>
        <w:t>ABORT sent</w:t>
      </w:r>
      <w:r>
        <w:rPr>
          <w:rFonts w:ascii="Times New Roman" w:eastAsia="Times New Roman" w:hAnsi="Times New Roman" w:cs="Times New Roman"/>
        </w:rPr>
        <w:t xml:space="preserve"> to the log and resets the GUI, exactly as the Abort &amp; discharge button of the high-voltage banner does.</w:t>
      </w:r>
    </w:p>
    <w:p w14:paraId="396D9056" w14:textId="77777777" w:rsidR="007B6FF6" w:rsidRDefault="00A96663" w:rsidP="00A96663">
      <w:pPr>
        <w:pStyle w:val="ListParagraph"/>
        <w:numPr>
          <w:ilvl w:val="0"/>
          <w:numId w:val="3"/>
        </w:numPr>
        <w:jc w:val="both"/>
      </w:pPr>
      <w:r>
        <w:rPr>
          <w:rFonts w:ascii="Times New Roman" w:eastAsia="Times New Roman" w:hAnsi="Times New Roman" w:cs="Times New Roman"/>
          <w:b/>
        </w:rPr>
        <w:t>Relay self-test</w:t>
      </w:r>
      <w:r>
        <w:rPr>
          <w:rFonts w:ascii="Times New Roman" w:eastAsia="Times New Roman" w:hAnsi="Times New Roman" w:cs="Times New Roman"/>
        </w:rPr>
        <w:t xml:space="preserve"> is not available and stays disabled.</w:t>
      </w:r>
    </w:p>
    <w:p w14:paraId="3B4717CC" w14:textId="77777777" w:rsidR="007B6FF6" w:rsidRDefault="00A96663">
      <w:pPr>
        <w:keepNext/>
        <w:spacing w:before="120" w:after="40"/>
        <w:jc w:val="center"/>
      </w:pPr>
      <w:r>
        <w:rPr>
          <w:noProof/>
        </w:rPr>
        <w:lastRenderedPageBreak/>
        <w:drawing>
          <wp:inline distT="0" distB="0" distL="0" distR="0" wp14:anchorId="0F43CA89" wp14:editId="36BD936E">
            <wp:extent cx="5580000" cy="3196875"/>
            <wp:effectExtent l="0" t="0" r="0" b="0"/>
            <wp:docPr id="888501839" name="Picture 888501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ul_idle.png"/>
                    <pic:cNvPicPr/>
                  </pic:nvPicPr>
                  <pic:blipFill>
                    <a:blip r:embed="rId18"/>
                    <a:stretch>
                      <a:fillRect/>
                    </a:stretch>
                  </pic:blipFill>
                  <pic:spPr>
                    <a:xfrm>
                      <a:off x="0" y="0"/>
                      <a:ext cx="5580000" cy="3196875"/>
                    </a:xfrm>
                    <a:prstGeom prst="rect">
                      <a:avLst/>
                    </a:prstGeom>
                  </pic:spPr>
                </pic:pic>
              </a:graphicData>
            </a:graphic>
          </wp:inline>
        </w:drawing>
      </w:r>
    </w:p>
    <w:p w14:paraId="3168BDCF" w14:textId="128427E3" w:rsidR="007B6FF6" w:rsidRDefault="00A96663">
      <w:pPr>
        <w:pStyle w:val="Caption"/>
        <w:jc w:val="center"/>
      </w:pPr>
      <w:bookmarkStart w:id="75" w:name="_Toc243683642"/>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8</w:t>
      </w:r>
      <w:r>
        <w:rPr>
          <w:rFonts w:ascii="Times New Roman" w:eastAsia="Times New Roman" w:hAnsi="Times New Roman" w:cs="Times New Roman"/>
        </w:rPr>
        <w:fldChar w:fldCharType="end"/>
      </w:r>
      <w:r>
        <w:rPr>
          <w:rFonts w:ascii="Times New Roman" w:eastAsia="Times New Roman" w:hAnsi="Times New Roman" w:cs="Times New Roman"/>
        </w:rPr>
        <w:t>: The Insulation screen before a run, showing the facts band, the relay grid and the Safety panel.</w:t>
      </w:r>
      <w:bookmarkEnd w:id="75"/>
    </w:p>
    <w:p w14:paraId="1A4679BB" w14:textId="77777777" w:rsidR="007B6FF6" w:rsidRDefault="00A96663">
      <w:pPr>
        <w:pStyle w:val="Heading1"/>
        <w:ind w:left="720" w:hanging="720"/>
      </w:pPr>
      <w:bookmarkStart w:id="76" w:name="_Toc243683603"/>
      <w:r>
        <w:t>Auto Scan Screen</w:t>
      </w:r>
      <w:bookmarkEnd w:id="76"/>
    </w:p>
    <w:p w14:paraId="1CB8B202" w14:textId="77777777" w:rsidR="007B6FF6" w:rsidRDefault="00A96663">
      <w:pPr>
        <w:keepNext/>
        <w:spacing w:before="120" w:after="40"/>
        <w:jc w:val="center"/>
      </w:pPr>
      <w:r>
        <w:rPr>
          <w:noProof/>
        </w:rPr>
        <w:drawing>
          <wp:inline distT="0" distB="0" distL="0" distR="0" wp14:anchorId="21CDBC81" wp14:editId="6CC556A9">
            <wp:extent cx="5580000" cy="2615625"/>
            <wp:effectExtent l="0" t="0" r="0" b="0"/>
            <wp:docPr id="888501840" name="Picture 888501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o_done.png"/>
                    <pic:cNvPicPr/>
                  </pic:nvPicPr>
                  <pic:blipFill>
                    <a:blip r:embed="rId19"/>
                    <a:stretch>
                      <a:fillRect/>
                    </a:stretch>
                  </pic:blipFill>
                  <pic:spPr>
                    <a:xfrm>
                      <a:off x="0" y="0"/>
                      <a:ext cx="5580000" cy="2615625"/>
                    </a:xfrm>
                    <a:prstGeom prst="rect">
                      <a:avLst/>
                    </a:prstGeom>
                  </pic:spPr>
                </pic:pic>
              </a:graphicData>
            </a:graphic>
          </wp:inline>
        </w:drawing>
      </w:r>
    </w:p>
    <w:p w14:paraId="7491BD9B" w14:textId="224D6E25" w:rsidR="007B6FF6" w:rsidRDefault="00A96663">
      <w:pPr>
        <w:pStyle w:val="Caption"/>
        <w:jc w:val="center"/>
      </w:pPr>
      <w:bookmarkStart w:id="77" w:name="_Toc243683643"/>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9</w:t>
      </w:r>
      <w:r>
        <w:rPr>
          <w:rFonts w:ascii="Times New Roman" w:eastAsia="Times New Roman" w:hAnsi="Times New Roman" w:cs="Times New Roman"/>
        </w:rPr>
        <w:fldChar w:fldCharType="end"/>
      </w:r>
      <w:r>
        <w:rPr>
          <w:rFonts w:ascii="Times New Roman" w:eastAsia="Times New Roman" w:hAnsi="Times New Roman" w:cs="Times New Roman"/>
        </w:rPr>
        <w:t>: The Auto Scan screen after a scan.</w:t>
      </w:r>
      <w:bookmarkEnd w:id="77"/>
    </w:p>
    <w:p w14:paraId="1623DD12" w14:textId="77777777" w:rsidR="007B6FF6" w:rsidRDefault="00A96663">
      <w:pPr>
        <w:pStyle w:val="BodyText"/>
        <w:jc w:val="both"/>
      </w:pPr>
      <w:r>
        <w:rPr>
          <w:rFonts w:ascii="Times New Roman" w:eastAsia="Times New Roman" w:hAnsi="Times New Roman" w:cs="Times New Roman"/>
        </w:rPr>
        <w:t>Auto scan finds the connections that really exist on the harness without a netlist. Each pin is energized in turn and every other pin that answers is recorded, including splices and multi-drop nets. Nothing is compared with a netlist and the result does not count toward the Mode 1 pass.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26"/>
        <w:gridCol w:w="7520"/>
      </w:tblGrid>
      <w:tr w:rsidR="007B6FF6" w14:paraId="4A3B7D9C" w14:textId="77777777">
        <w:trPr>
          <w:cantSplit/>
          <w:tblHeader/>
          <w:jc w:val="center"/>
        </w:trPr>
        <w:tc>
          <w:tcPr>
            <w:tcW w:w="1826" w:type="dxa"/>
            <w:shd w:val="clear" w:color="auto" w:fill="DAE9F7"/>
            <w:vAlign w:val="center"/>
          </w:tcPr>
          <w:p w14:paraId="78E4B575"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Item</w:t>
            </w:r>
          </w:p>
        </w:tc>
        <w:tc>
          <w:tcPr>
            <w:tcW w:w="7520" w:type="dxa"/>
            <w:shd w:val="clear" w:color="auto" w:fill="DAE9F7"/>
            <w:vAlign w:val="center"/>
          </w:tcPr>
          <w:p w14:paraId="79123300" w14:textId="77777777" w:rsidR="007B6FF6" w:rsidRDefault="00A96663">
            <w:pPr>
              <w:pStyle w:val="TableData"/>
              <w:keepNext/>
              <w:spacing w:before="20" w:after="20"/>
              <w:jc w:val="center"/>
            </w:pPr>
            <w:r>
              <w:rPr>
                <w:rFonts w:ascii="Times New Roman" w:eastAsia="Times New Roman" w:hAnsi="Times New Roman" w:cs="Times New Roman"/>
                <w:b/>
                <w:sz w:val="18"/>
              </w:rPr>
              <w:t>Contents</w:t>
            </w:r>
          </w:p>
        </w:tc>
      </w:tr>
      <w:tr w:rsidR="007B6FF6" w14:paraId="72F1CF8D" w14:textId="77777777">
        <w:trPr>
          <w:cantSplit/>
          <w:jc w:val="center"/>
        </w:trPr>
        <w:tc>
          <w:tcPr>
            <w:tcW w:w="1826" w:type="dxa"/>
            <w:vAlign w:val="center"/>
          </w:tcPr>
          <w:p w14:paraId="674EB830" w14:textId="77777777" w:rsidR="007B6FF6" w:rsidRDefault="00A96663">
            <w:pPr>
              <w:pStyle w:val="TableData"/>
              <w:keepNext/>
              <w:spacing w:before="20" w:after="20"/>
            </w:pPr>
            <w:r>
              <w:rPr>
                <w:rFonts w:ascii="Times New Roman" w:eastAsia="Times New Roman" w:hAnsi="Times New Roman" w:cs="Times New Roman"/>
                <w:b/>
                <w:sz w:val="18"/>
              </w:rPr>
              <w:t>View bar</w:t>
            </w:r>
          </w:p>
        </w:tc>
        <w:tc>
          <w:tcPr>
            <w:tcW w:w="7520" w:type="dxa"/>
            <w:vAlign w:val="center"/>
          </w:tcPr>
          <w:p w14:paraId="51FD0691" w14:textId="77777777" w:rsidR="007B6FF6" w:rsidRDefault="00A96663">
            <w:pPr>
              <w:pStyle w:val="TableData"/>
              <w:keepNext/>
              <w:spacing w:before="20" w:after="20"/>
            </w:pPr>
            <w:r>
              <w:rPr>
                <w:rFonts w:ascii="Times New Roman" w:eastAsia="Times New Roman" w:hAnsi="Times New Roman" w:cs="Times New Roman"/>
                <w:sz w:val="18"/>
              </w:rPr>
              <w:t xml:space="preserve">Stage badge </w:t>
            </w:r>
            <w:r>
              <w:rPr>
                <w:rFonts w:ascii="Times New Roman" w:eastAsia="Times New Roman" w:hAnsi="Times New Roman" w:cs="Times New Roman"/>
                <w:b/>
                <w:sz w:val="18"/>
              </w:rPr>
              <w:t>Auto scan</w:t>
            </w:r>
            <w:r>
              <w:rPr>
                <w:rFonts w:ascii="Times New Roman" w:eastAsia="Times New Roman" w:hAnsi="Times New Roman" w:cs="Times New Roman"/>
                <w:sz w:val="18"/>
              </w:rPr>
              <w:t xml:space="preserve">, heading, </w:t>
            </w:r>
            <w:r>
              <w:rPr>
                <w:rFonts w:ascii="Times New Roman" w:eastAsia="Times New Roman" w:hAnsi="Times New Roman" w:cs="Times New Roman"/>
                <w:b/>
                <w:sz w:val="18"/>
              </w:rPr>
              <w:t>J-MTX</w:t>
            </w:r>
            <w:r>
              <w:rPr>
                <w:rFonts w:ascii="Times New Roman" w:eastAsia="Times New Roman" w:hAnsi="Times New Roman" w:cs="Times New Roman"/>
                <w:sz w:val="18"/>
              </w:rPr>
              <w:t>, a pill (</w:t>
            </w:r>
            <w:r>
              <w:rPr>
                <w:rFonts w:ascii="Consolas" w:eastAsia="Consolas" w:hAnsi="Consolas" w:cs="Consolas"/>
                <w:sz w:val="17"/>
              </w:rPr>
              <w:t>Not run</w:t>
            </w:r>
            <w:r>
              <w:rPr>
                <w:rFonts w:ascii="Times New Roman" w:eastAsia="Times New Roman" w:hAnsi="Times New Roman" w:cs="Times New Roman"/>
                <w:sz w:val="18"/>
              </w:rPr>
              <w:t xml:space="preserve">, </w:t>
            </w:r>
            <w:r>
              <w:rPr>
                <w:rFonts w:ascii="Consolas" w:eastAsia="Consolas" w:hAnsi="Consolas" w:cs="Consolas"/>
                <w:sz w:val="17"/>
              </w:rPr>
              <w:t>Scanning</w:t>
            </w:r>
            <w:r>
              <w:rPr>
                <w:rFonts w:ascii="Times New Roman" w:eastAsia="Times New Roman" w:hAnsi="Times New Roman" w:cs="Times New Roman"/>
                <w:sz w:val="18"/>
              </w:rPr>
              <w:t xml:space="preserve">, </w:t>
            </w:r>
            <w:r>
              <w:rPr>
                <w:rFonts w:ascii="Consolas" w:eastAsia="Consolas" w:hAnsi="Consolas" w:cs="Consolas"/>
                <w:sz w:val="17"/>
              </w:rPr>
              <w:t>Scanned</w:t>
            </w:r>
            <w:r>
              <w:rPr>
                <w:rFonts w:ascii="Times New Roman" w:eastAsia="Times New Roman" w:hAnsi="Times New Roman" w:cs="Times New Roman"/>
                <w:sz w:val="18"/>
              </w:rPr>
              <w:t>), a caption (</w:t>
            </w:r>
            <w:r>
              <w:rPr>
                <w:rFonts w:ascii="Consolas" w:eastAsia="Consolas" w:hAnsi="Consolas" w:cs="Consolas"/>
                <w:sz w:val="17"/>
              </w:rPr>
              <w:t>finds every connection - no netlist needed</w:t>
            </w:r>
            <w:r>
              <w:rPr>
                <w:rFonts w:ascii="Times New Roman" w:eastAsia="Times New Roman" w:hAnsi="Times New Roman" w:cs="Times New Roman"/>
                <w:sz w:val="18"/>
              </w:rPr>
              <w:t xml:space="preserve"> or the reason it is blocked) and </w:t>
            </w:r>
            <w:r>
              <w:rPr>
                <w:rFonts w:ascii="Times New Roman" w:eastAsia="Times New Roman" w:hAnsi="Times New Roman" w:cs="Times New Roman"/>
                <w:b/>
                <w:sz w:val="18"/>
              </w:rPr>
              <w:t>Run auto scan</w:t>
            </w:r>
            <w:r>
              <w:rPr>
                <w:rFonts w:ascii="Times New Roman" w:eastAsia="Times New Roman" w:hAnsi="Times New Roman" w:cs="Times New Roman"/>
                <w:sz w:val="18"/>
              </w:rPr>
              <w:t xml:space="preserve"> (disabled while a test runs or when the harness is on J-HV).</w:t>
            </w:r>
          </w:p>
        </w:tc>
      </w:tr>
      <w:tr w:rsidR="007B6FF6" w14:paraId="3587AB76" w14:textId="77777777">
        <w:trPr>
          <w:cantSplit/>
          <w:jc w:val="center"/>
        </w:trPr>
        <w:tc>
          <w:tcPr>
            <w:tcW w:w="1826" w:type="dxa"/>
            <w:vAlign w:val="center"/>
          </w:tcPr>
          <w:p w14:paraId="41B43D1F" w14:textId="77777777" w:rsidR="007B6FF6" w:rsidRDefault="00A96663">
            <w:pPr>
              <w:pStyle w:val="TableData"/>
              <w:keepNext/>
              <w:spacing w:before="20" w:after="20"/>
            </w:pPr>
            <w:r>
              <w:rPr>
                <w:rFonts w:ascii="Times New Roman" w:eastAsia="Times New Roman" w:hAnsi="Times New Roman" w:cs="Times New Roman"/>
                <w:b/>
                <w:sz w:val="18"/>
              </w:rPr>
              <w:t>Description</w:t>
            </w:r>
          </w:p>
        </w:tc>
        <w:tc>
          <w:tcPr>
            <w:tcW w:w="7520" w:type="dxa"/>
            <w:vAlign w:val="center"/>
          </w:tcPr>
          <w:p w14:paraId="3A99B37E" w14:textId="77777777" w:rsidR="007B6FF6" w:rsidRDefault="00A96663">
            <w:pPr>
              <w:pStyle w:val="TableData"/>
              <w:keepNext/>
              <w:spacing w:before="20" w:after="20"/>
            </w:pPr>
            <w:r>
              <w:rPr>
                <w:rFonts w:ascii="Times New Roman" w:eastAsia="Times New Roman" w:hAnsi="Times New Roman" w:cs="Times New Roman"/>
                <w:sz w:val="18"/>
              </w:rPr>
              <w:t>The paragraph above.</w:t>
            </w:r>
          </w:p>
        </w:tc>
      </w:tr>
      <w:tr w:rsidR="007B6FF6" w14:paraId="3A28E203" w14:textId="77777777">
        <w:trPr>
          <w:cantSplit/>
          <w:jc w:val="center"/>
        </w:trPr>
        <w:tc>
          <w:tcPr>
            <w:tcW w:w="1826" w:type="dxa"/>
            <w:vAlign w:val="center"/>
          </w:tcPr>
          <w:p w14:paraId="30C99AAC" w14:textId="77777777" w:rsidR="007B6FF6" w:rsidRDefault="00A96663">
            <w:pPr>
              <w:pStyle w:val="TableData"/>
              <w:keepNext/>
              <w:spacing w:before="20" w:after="20"/>
            </w:pPr>
            <w:r>
              <w:rPr>
                <w:rFonts w:ascii="Times New Roman" w:eastAsia="Times New Roman" w:hAnsi="Times New Roman" w:cs="Times New Roman"/>
                <w:b/>
                <w:sz w:val="18"/>
              </w:rPr>
              <w:t>Tiles</w:t>
            </w:r>
          </w:p>
        </w:tc>
        <w:tc>
          <w:tcPr>
            <w:tcW w:w="7520" w:type="dxa"/>
            <w:vAlign w:val="center"/>
          </w:tcPr>
          <w:p w14:paraId="413F72EE" w14:textId="77777777" w:rsidR="007B6FF6" w:rsidRDefault="00A96663">
            <w:pPr>
              <w:pStyle w:val="TableData"/>
              <w:keepNext/>
              <w:spacing w:before="20" w:after="20"/>
            </w:pPr>
            <w:r>
              <w:rPr>
                <w:rFonts w:ascii="Times New Roman" w:eastAsia="Times New Roman" w:hAnsi="Times New Roman" w:cs="Times New Roman"/>
                <w:b/>
                <w:sz w:val="18"/>
              </w:rPr>
              <w:t>Connections found</w:t>
            </w:r>
            <w:r>
              <w:rPr>
                <w:rFonts w:ascii="Times New Roman" w:eastAsia="Times New Roman" w:hAnsi="Times New Roman" w:cs="Times New Roman"/>
                <w:sz w:val="18"/>
              </w:rPr>
              <w:t xml:space="preserve">, </w:t>
            </w:r>
            <w:r>
              <w:rPr>
                <w:rFonts w:ascii="Times New Roman" w:eastAsia="Times New Roman" w:hAnsi="Times New Roman" w:cs="Times New Roman"/>
                <w:b/>
                <w:sz w:val="18"/>
              </w:rPr>
              <w:t>Pins involved</w:t>
            </w:r>
            <w:r>
              <w:rPr>
                <w:rFonts w:ascii="Times New Roman" w:eastAsia="Times New Roman" w:hAnsi="Times New Roman" w:cs="Times New Roman"/>
                <w:sz w:val="18"/>
              </w:rPr>
              <w:t xml:space="preserve">, </w:t>
            </w:r>
            <w:r>
              <w:rPr>
                <w:rFonts w:ascii="Times New Roman" w:eastAsia="Times New Roman" w:hAnsi="Times New Roman" w:cs="Times New Roman"/>
                <w:b/>
                <w:sz w:val="18"/>
              </w:rPr>
              <w:t>Multi-drop nets</w:t>
            </w:r>
            <w:r>
              <w:rPr>
                <w:rFonts w:ascii="Times New Roman" w:eastAsia="Times New Roman" w:hAnsi="Times New Roman" w:cs="Times New Roman"/>
                <w:sz w:val="18"/>
              </w:rPr>
              <w:t xml:space="preserve">, </w:t>
            </w:r>
            <w:r>
              <w:rPr>
                <w:rFonts w:ascii="Times New Roman" w:eastAsia="Times New Roman" w:hAnsi="Times New Roman" w:cs="Times New Roman"/>
                <w:b/>
                <w:sz w:val="18"/>
              </w:rPr>
              <w:t>Columns swept</w:t>
            </w:r>
            <w:r>
              <w:rPr>
                <w:rFonts w:ascii="Times New Roman" w:eastAsia="Times New Roman" w:hAnsi="Times New Roman" w:cs="Times New Roman"/>
                <w:sz w:val="18"/>
              </w:rPr>
              <w:t>. A dash until a scan has run.</w:t>
            </w:r>
          </w:p>
        </w:tc>
      </w:tr>
      <w:tr w:rsidR="007B6FF6" w14:paraId="5BB9A9D9" w14:textId="77777777">
        <w:trPr>
          <w:cantSplit/>
          <w:jc w:val="center"/>
        </w:trPr>
        <w:tc>
          <w:tcPr>
            <w:tcW w:w="1826" w:type="dxa"/>
            <w:vAlign w:val="center"/>
          </w:tcPr>
          <w:p w14:paraId="4D7366DA" w14:textId="77777777" w:rsidR="007B6FF6" w:rsidRDefault="00A96663">
            <w:pPr>
              <w:pStyle w:val="TableData"/>
              <w:keepNext/>
              <w:spacing w:before="20" w:after="20"/>
            </w:pPr>
            <w:r>
              <w:rPr>
                <w:rFonts w:ascii="Times New Roman" w:eastAsia="Times New Roman" w:hAnsi="Times New Roman" w:cs="Times New Roman"/>
                <w:b/>
                <w:sz w:val="18"/>
              </w:rPr>
              <w:t>Connections found</w:t>
            </w:r>
          </w:p>
        </w:tc>
        <w:tc>
          <w:tcPr>
            <w:tcW w:w="7520" w:type="dxa"/>
            <w:vAlign w:val="center"/>
          </w:tcPr>
          <w:p w14:paraId="5F3DAA43" w14:textId="77777777" w:rsidR="007B6FF6" w:rsidRDefault="00A96663">
            <w:pPr>
              <w:pStyle w:val="TableData"/>
              <w:keepNext/>
              <w:spacing w:before="20" w:after="20"/>
            </w:pPr>
            <w:r>
              <w:rPr>
                <w:rFonts w:ascii="Times New Roman" w:eastAsia="Times New Roman" w:hAnsi="Times New Roman" w:cs="Times New Roman"/>
                <w:sz w:val="18"/>
              </w:rPr>
              <w:t xml:space="preserve">The table of results and the </w:t>
            </w:r>
            <w:r>
              <w:rPr>
                <w:rFonts w:ascii="Times New Roman" w:eastAsia="Times New Roman" w:hAnsi="Times New Roman" w:cs="Times New Roman"/>
                <w:b/>
                <w:sz w:val="18"/>
              </w:rPr>
              <w:t>Save as MTX netlist</w:t>
            </w:r>
            <w:r>
              <w:rPr>
                <w:rFonts w:ascii="Times New Roman" w:eastAsia="Times New Roman" w:hAnsi="Times New Roman" w:cs="Times New Roman"/>
                <w:sz w:val="18"/>
              </w:rPr>
              <w:t xml:space="preserve"> button.</w:t>
            </w:r>
          </w:p>
        </w:tc>
      </w:tr>
    </w:tbl>
    <w:p w14:paraId="7CB5DE0B" w14:textId="7E99B81B" w:rsidR="007B6FF6" w:rsidRDefault="00A96663">
      <w:pPr>
        <w:pStyle w:val="Caption"/>
        <w:jc w:val="center"/>
      </w:pPr>
      <w:bookmarkStart w:id="78" w:name="_Toc24368367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21</w:t>
      </w:r>
      <w:r>
        <w:rPr>
          <w:rFonts w:ascii="Times New Roman" w:eastAsia="Times New Roman" w:hAnsi="Times New Roman" w:cs="Times New Roman"/>
        </w:rPr>
        <w:fldChar w:fldCharType="end"/>
      </w:r>
      <w:r>
        <w:rPr>
          <w:rFonts w:ascii="Times New Roman" w:eastAsia="Times New Roman" w:hAnsi="Times New Roman" w:cs="Times New Roman"/>
        </w:rPr>
        <w:t>: Auto scan screen</w:t>
      </w:r>
      <w:bookmarkEnd w:id="78"/>
    </w:p>
    <w:p w14:paraId="681441A2"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The table columns are </w:t>
      </w:r>
      <w:r>
        <w:rPr>
          <w:rFonts w:ascii="Times New Roman" w:eastAsia="Times New Roman" w:hAnsi="Times New Roman" w:cs="Times New Roman"/>
          <w:b/>
        </w:rPr>
        <w:t>Source pin</w:t>
      </w:r>
      <w:r>
        <w:rPr>
          <w:rFonts w:ascii="Times New Roman" w:eastAsia="Times New Roman" w:hAnsi="Times New Roman" w:cs="Times New Roman"/>
        </w:rPr>
        <w:t xml:space="preserve">, </w:t>
      </w:r>
      <w:r>
        <w:rPr>
          <w:rFonts w:ascii="Times New Roman" w:eastAsia="Times New Roman" w:hAnsi="Times New Roman" w:cs="Times New Roman"/>
          <w:b/>
        </w:rPr>
        <w:t>Connected to</w:t>
      </w:r>
      <w:r>
        <w:rPr>
          <w:rFonts w:ascii="Times New Roman" w:eastAsia="Times New Roman" w:hAnsi="Times New Roman" w:cs="Times New Roman"/>
        </w:rPr>
        <w:t xml:space="preserve">, </w:t>
      </w:r>
      <w:r>
        <w:rPr>
          <w:rFonts w:ascii="Times New Roman" w:eastAsia="Times New Roman" w:hAnsi="Times New Roman" w:cs="Times New Roman"/>
          <w:b/>
        </w:rPr>
        <w:t>Fan-out</w:t>
      </w:r>
      <w:r>
        <w:rPr>
          <w:rFonts w:ascii="Times New Roman" w:eastAsia="Times New Roman" w:hAnsi="Times New Roman" w:cs="Times New Roman"/>
        </w:rPr>
        <w:t xml:space="preserve"> and </w:t>
      </w:r>
      <w:r>
        <w:rPr>
          <w:rFonts w:ascii="Times New Roman" w:eastAsia="Times New Roman" w:hAnsi="Times New Roman" w:cs="Times New Roman"/>
          <w:b/>
        </w:rPr>
        <w:t>Topology</w:t>
      </w:r>
      <w:r>
        <w:rPr>
          <w:rFonts w:ascii="Times New Roman" w:eastAsia="Times New Roman" w:hAnsi="Times New Roman" w:cs="Times New Roman"/>
        </w:rPr>
        <w:t>. There is one row per source pin (</w:t>
      </w:r>
      <w:r>
        <w:rPr>
          <w:rFonts w:ascii="Consolas" w:eastAsia="Consolas" w:hAnsi="Consolas" w:cs="Consolas"/>
          <w:sz w:val="21"/>
        </w:rPr>
        <w:t>Pin n</w:t>
      </w:r>
      <w:r>
        <w:rPr>
          <w:rFonts w:ascii="Times New Roman" w:eastAsia="Times New Roman" w:hAnsi="Times New Roman" w:cs="Times New Roman"/>
        </w:rPr>
        <w:t xml:space="preserve">), a chip for each pin that answered, a fan-out such as </w:t>
      </w:r>
      <w:r>
        <w:rPr>
          <w:rFonts w:ascii="Consolas" w:eastAsia="Consolas" w:hAnsi="Consolas" w:cs="Consolas"/>
          <w:sz w:val="21"/>
        </w:rPr>
        <w:t>1:3</w:t>
      </w:r>
      <w:r>
        <w:rPr>
          <w:rFonts w:ascii="Times New Roman" w:eastAsia="Times New Roman" w:hAnsi="Times New Roman" w:cs="Times New Roman"/>
        </w:rPr>
        <w:t xml:space="preserve">, and a tag </w:t>
      </w:r>
      <w:r>
        <w:rPr>
          <w:rFonts w:ascii="Times New Roman" w:eastAsia="Times New Roman" w:hAnsi="Times New Roman" w:cs="Times New Roman"/>
          <w:b/>
        </w:rPr>
        <w:t>multi-drop</w:t>
      </w:r>
      <w:r>
        <w:rPr>
          <w:rFonts w:ascii="Times New Roman" w:eastAsia="Times New Roman" w:hAnsi="Times New Roman" w:cs="Times New Roman"/>
        </w:rPr>
        <w:t xml:space="preserve"> (more than one answer) or </w:t>
      </w:r>
      <w:r>
        <w:rPr>
          <w:rFonts w:ascii="Times New Roman" w:eastAsia="Times New Roman" w:hAnsi="Times New Roman" w:cs="Times New Roman"/>
          <w:b/>
        </w:rPr>
        <w:t>point to point</w:t>
      </w:r>
      <w:r>
        <w:rPr>
          <w:rFonts w:ascii="Times New Roman" w:eastAsia="Times New Roman" w:hAnsi="Times New Roman" w:cs="Times New Roman"/>
        </w:rPr>
        <w:t xml:space="preserve">. The first 300 source pins are shown, followed by </w:t>
      </w:r>
      <w:r>
        <w:rPr>
          <w:rFonts w:ascii="Consolas" w:eastAsia="Consolas" w:hAnsi="Consolas" w:cs="Consolas"/>
          <w:sz w:val="21"/>
        </w:rPr>
        <w:t>N more source pins not shown - save as a netlist to keep them all.</w:t>
      </w:r>
    </w:p>
    <w:p w14:paraId="6C26C495"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While scanning the table reads </w:t>
      </w:r>
      <w:r>
        <w:rPr>
          <w:rFonts w:ascii="Consolas" w:eastAsia="Consolas" w:hAnsi="Consolas" w:cs="Consolas"/>
          <w:sz w:val="21"/>
        </w:rPr>
        <w:t>Scanning - connections appear here as they are found.</w:t>
      </w:r>
      <w:r>
        <w:rPr>
          <w:rFonts w:ascii="Times New Roman" w:eastAsia="Times New Roman" w:hAnsi="Times New Roman" w:cs="Times New Roman"/>
        </w:rPr>
        <w:t xml:space="preserve"> Before any scan it reads </w:t>
      </w:r>
      <w:r>
        <w:rPr>
          <w:rFonts w:ascii="Consolas" w:eastAsia="Consolas" w:hAnsi="Consolas" w:cs="Consolas"/>
          <w:sz w:val="21"/>
        </w:rPr>
        <w:t>Run auto scan to find the connections on J-MTX.</w:t>
      </w:r>
      <w:r>
        <w:rPr>
          <w:rFonts w:ascii="Times New Roman" w:eastAsia="Times New Roman" w:hAnsi="Times New Roman" w:cs="Times New Roman"/>
        </w:rPr>
        <w:t xml:space="preserve"> After a scan: </w:t>
      </w:r>
      <w:r>
        <w:rPr>
          <w:rFonts w:ascii="Consolas" w:eastAsia="Consolas" w:hAnsi="Consolas" w:cs="Consolas"/>
          <w:sz w:val="21"/>
        </w:rPr>
        <w:t>N nets found across M pins. Save to load them as the working MTX netlist.</w:t>
      </w:r>
    </w:p>
    <w:p w14:paraId="26507514" w14:textId="77777777" w:rsidR="007B6FF6" w:rsidRDefault="00A96663" w:rsidP="00A96663">
      <w:pPr>
        <w:pStyle w:val="ListParagraph"/>
        <w:numPr>
          <w:ilvl w:val="0"/>
          <w:numId w:val="3"/>
        </w:numPr>
        <w:jc w:val="both"/>
      </w:pPr>
      <w:r>
        <w:rPr>
          <w:rFonts w:ascii="Times New Roman" w:eastAsia="Times New Roman" w:hAnsi="Times New Roman" w:cs="Times New Roman"/>
          <w:b/>
        </w:rPr>
        <w:t>Save as MTX netlist</w:t>
      </w:r>
      <w:r>
        <w:rPr>
          <w:rFonts w:ascii="Times New Roman" w:eastAsia="Times New Roman" w:hAnsi="Times New Roman" w:cs="Times New Roman"/>
        </w:rPr>
        <w:t xml:space="preserve"> (enabled only when pairs were found) sends the discovered pairs to the instrument and loads them as the MTX netlist.</w:t>
      </w:r>
    </w:p>
    <w:p w14:paraId="77A837EF" w14:textId="77777777" w:rsidR="007B6FF6" w:rsidRDefault="00A96663">
      <w:pPr>
        <w:pStyle w:val="BodyText"/>
        <w:jc w:val="both"/>
      </w:pPr>
      <w:r>
        <w:rPr>
          <w:rFonts w:ascii="Times New Roman" w:eastAsia="Times New Roman" w:hAnsi="Times New Roman" w:cs="Times New Roman"/>
        </w:rPr>
        <w:t>When a scan finishes, the GUI discards the pass or fail it just recorded: the continuity result is cleared, the verdict returns to READY and the state pill to Idle. An auto scan therefore can never unlock insulation or raise the handover prompt. The continuity mode returns to Netlist when you leave the Auto Scan screen.</w:t>
      </w:r>
    </w:p>
    <w:p w14:paraId="0B76CA75" w14:textId="77777777" w:rsidR="007B6FF6" w:rsidRDefault="00A96663">
      <w:pPr>
        <w:pStyle w:val="Heading1"/>
        <w:ind w:left="720" w:hanging="720"/>
      </w:pPr>
      <w:bookmarkStart w:id="79" w:name="_Toc243683604"/>
      <w:r>
        <w:t>Netlist Screen</w:t>
      </w:r>
      <w:bookmarkEnd w:id="79"/>
    </w:p>
    <w:p w14:paraId="67419D14" w14:textId="77777777" w:rsidR="007B6FF6" w:rsidRDefault="00A96663">
      <w:pPr>
        <w:keepNext/>
        <w:spacing w:before="120" w:after="40"/>
        <w:jc w:val="center"/>
      </w:pPr>
      <w:r>
        <w:rPr>
          <w:noProof/>
        </w:rPr>
        <w:drawing>
          <wp:inline distT="0" distB="0" distL="0" distR="0" wp14:anchorId="699A7B44" wp14:editId="6677D2DE">
            <wp:extent cx="5580000" cy="2906250"/>
            <wp:effectExtent l="0" t="0" r="0" b="0"/>
            <wp:docPr id="888501841" name="Picture 888501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tlist_top.png"/>
                    <pic:cNvPicPr/>
                  </pic:nvPicPr>
                  <pic:blipFill>
                    <a:blip r:embed="rId20"/>
                    <a:stretch>
                      <a:fillRect/>
                    </a:stretch>
                  </pic:blipFill>
                  <pic:spPr>
                    <a:xfrm>
                      <a:off x="0" y="0"/>
                      <a:ext cx="5580000" cy="2906250"/>
                    </a:xfrm>
                    <a:prstGeom prst="rect">
                      <a:avLst/>
                    </a:prstGeom>
                  </pic:spPr>
                </pic:pic>
              </a:graphicData>
            </a:graphic>
          </wp:inline>
        </w:drawing>
      </w:r>
    </w:p>
    <w:p w14:paraId="5B33F968" w14:textId="0CC23FB9" w:rsidR="007B6FF6" w:rsidRDefault="00A96663">
      <w:pPr>
        <w:pStyle w:val="Caption"/>
        <w:jc w:val="center"/>
      </w:pPr>
      <w:bookmarkStart w:id="80" w:name="_Toc243683644"/>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10</w:t>
      </w:r>
      <w:r>
        <w:rPr>
          <w:rFonts w:ascii="Times New Roman" w:eastAsia="Times New Roman" w:hAnsi="Times New Roman" w:cs="Times New Roman"/>
        </w:rPr>
        <w:fldChar w:fldCharType="end"/>
      </w:r>
      <w:r>
        <w:rPr>
          <w:rFonts w:ascii="Times New Roman" w:eastAsia="Times New Roman" w:hAnsi="Times New Roman" w:cs="Times New Roman"/>
        </w:rPr>
        <w:t>: The Netlist screen: both netlists and the tables they define.</w:t>
      </w:r>
      <w:bookmarkEnd w:id="80"/>
    </w:p>
    <w:p w14:paraId="73F3EF42" w14:textId="77777777" w:rsidR="007B6FF6" w:rsidRDefault="00A96663">
      <w:pPr>
        <w:pStyle w:val="BodyText"/>
        <w:jc w:val="both"/>
      </w:pPr>
      <w:r>
        <w:rPr>
          <w:rFonts w:ascii="Times New Roman" w:eastAsia="Times New Roman" w:hAnsi="Times New Roman" w:cs="Times New Roman"/>
        </w:rPr>
        <w:t>The Netlist screen shows the MTX netlist strip, the HV netlist strip, an explanation of why there are two files, and two tables. There is no save or export control on this screen.</w:t>
      </w:r>
    </w:p>
    <w:p w14:paraId="702EA711" w14:textId="77777777" w:rsidR="007B6FF6" w:rsidRDefault="00A96663">
      <w:pPr>
        <w:pStyle w:val="Heading2"/>
      </w:pPr>
      <w:bookmarkStart w:id="81" w:name="_Toc243683605"/>
      <w:r>
        <w:lastRenderedPageBreak/>
        <w:t>Netlist strip</w:t>
      </w:r>
      <w:bookmarkEnd w:id="81"/>
    </w:p>
    <w:p w14:paraId="48CC2D30" w14:textId="77777777" w:rsidR="007B6FF6" w:rsidRDefault="00A96663">
      <w:pPr>
        <w:pStyle w:val="BodyText"/>
        <w:jc w:val="both"/>
      </w:pPr>
      <w:r>
        <w:rPr>
          <w:rFonts w:ascii="Times New Roman" w:eastAsia="Times New Roman" w:hAnsi="Times New Roman" w:cs="Times New Roman"/>
        </w:rPr>
        <w:t>The same strip appears on the Run, Continuity, Resistance, Insulation and Netlist screens. From left to right: a file icon, a kind line (</w:t>
      </w:r>
      <w:r>
        <w:rPr>
          <w:rFonts w:ascii="Consolas" w:eastAsia="Consolas" w:hAnsi="Consolas" w:cs="Consolas"/>
          <w:sz w:val="21"/>
        </w:rPr>
        <w:t>MTX netlist · J-MTX</w:t>
      </w:r>
      <w:r>
        <w:rPr>
          <w:rFonts w:ascii="Times New Roman" w:eastAsia="Times New Roman" w:hAnsi="Times New Roman" w:cs="Times New Roman"/>
        </w:rPr>
        <w:t xml:space="preserve"> or </w:t>
      </w:r>
      <w:r>
        <w:rPr>
          <w:rFonts w:ascii="Consolas" w:eastAsia="Consolas" w:hAnsi="Consolas" w:cs="Consolas"/>
          <w:sz w:val="21"/>
        </w:rPr>
        <w:t>HV netlist · J-HV1-N</w:t>
      </w:r>
      <w:r>
        <w:rPr>
          <w:rFonts w:ascii="Times New Roman" w:eastAsia="Times New Roman" w:hAnsi="Times New Roman" w:cs="Times New Roman"/>
        </w:rPr>
        <w:t xml:space="preserve">), the file name, a meta line, an optional </w:t>
      </w:r>
      <w:r>
        <w:rPr>
          <w:rFonts w:ascii="Consolas" w:eastAsia="Consolas" w:hAnsi="Consolas" w:cs="Consolas"/>
          <w:sz w:val="21"/>
        </w:rPr>
        <w:t>stack mismatch</w:t>
      </w:r>
      <w:r>
        <w:rPr>
          <w:rFonts w:ascii="Times New Roman" w:eastAsia="Times New Roman" w:hAnsi="Times New Roman" w:cs="Times New Roman"/>
        </w:rPr>
        <w:t xml:space="preserve"> pill (HV strip only), a short caption saying what reads the file, and buttons.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50"/>
        <w:gridCol w:w="830"/>
        <w:gridCol w:w="5815"/>
        <w:gridCol w:w="2051"/>
      </w:tblGrid>
      <w:tr w:rsidR="007B6FF6" w14:paraId="1051C1E7" w14:textId="77777777">
        <w:trPr>
          <w:cantSplit/>
          <w:tblHeader/>
          <w:jc w:val="center"/>
        </w:trPr>
        <w:tc>
          <w:tcPr>
            <w:tcW w:w="650" w:type="dxa"/>
            <w:shd w:val="clear" w:color="auto" w:fill="DAE9F7"/>
            <w:vAlign w:val="center"/>
          </w:tcPr>
          <w:p w14:paraId="5BEE6792" w14:textId="77777777" w:rsidR="007B6FF6" w:rsidRDefault="00A96663">
            <w:pPr>
              <w:pStyle w:val="TableData"/>
              <w:keepNext/>
              <w:spacing w:before="20" w:after="20"/>
              <w:jc w:val="center"/>
            </w:pPr>
            <w:r>
              <w:rPr>
                <w:rFonts w:ascii="Times New Roman" w:eastAsia="Times New Roman" w:hAnsi="Times New Roman" w:cs="Times New Roman"/>
                <w:b/>
                <w:sz w:val="18"/>
              </w:rPr>
              <w:t>Strip</w:t>
            </w:r>
          </w:p>
        </w:tc>
        <w:tc>
          <w:tcPr>
            <w:tcW w:w="830" w:type="dxa"/>
            <w:shd w:val="clear" w:color="auto" w:fill="DAE9F7"/>
            <w:vAlign w:val="center"/>
          </w:tcPr>
          <w:p w14:paraId="640843C6" w14:textId="77777777" w:rsidR="007B6FF6" w:rsidRDefault="00A96663">
            <w:pPr>
              <w:pStyle w:val="TableData"/>
              <w:keepNext/>
              <w:spacing w:before="20" w:after="20"/>
              <w:jc w:val="center"/>
            </w:pPr>
            <w:r>
              <w:rPr>
                <w:rFonts w:ascii="Times New Roman" w:eastAsia="Times New Roman" w:hAnsi="Times New Roman" w:cs="Times New Roman"/>
                <w:b/>
                <w:sz w:val="18"/>
              </w:rPr>
              <w:t>State</w:t>
            </w:r>
          </w:p>
        </w:tc>
        <w:tc>
          <w:tcPr>
            <w:tcW w:w="5815" w:type="dxa"/>
            <w:shd w:val="clear" w:color="auto" w:fill="DAE9F7"/>
            <w:vAlign w:val="center"/>
          </w:tcPr>
          <w:p w14:paraId="2C1CE6D0" w14:textId="77777777" w:rsidR="007B6FF6" w:rsidRDefault="00A96663">
            <w:pPr>
              <w:pStyle w:val="TableData"/>
              <w:keepNext/>
              <w:spacing w:before="20" w:after="20"/>
              <w:jc w:val="center"/>
            </w:pPr>
            <w:r>
              <w:rPr>
                <w:rFonts w:ascii="Times New Roman" w:eastAsia="Times New Roman" w:hAnsi="Times New Roman" w:cs="Times New Roman"/>
                <w:b/>
                <w:sz w:val="18"/>
              </w:rPr>
              <w:t>Shown</w:t>
            </w:r>
          </w:p>
        </w:tc>
        <w:tc>
          <w:tcPr>
            <w:tcW w:w="2051" w:type="dxa"/>
            <w:shd w:val="clear" w:color="auto" w:fill="DAE9F7"/>
            <w:vAlign w:val="center"/>
          </w:tcPr>
          <w:p w14:paraId="6BCF71E8" w14:textId="77777777" w:rsidR="007B6FF6" w:rsidRDefault="00A96663">
            <w:pPr>
              <w:pStyle w:val="TableData"/>
              <w:keepNext/>
              <w:spacing w:before="20" w:after="20"/>
              <w:jc w:val="center"/>
            </w:pPr>
            <w:r>
              <w:rPr>
                <w:rFonts w:ascii="Times New Roman" w:eastAsia="Times New Roman" w:hAnsi="Times New Roman" w:cs="Times New Roman"/>
                <w:b/>
                <w:sz w:val="18"/>
              </w:rPr>
              <w:t>Buttons</w:t>
            </w:r>
          </w:p>
        </w:tc>
      </w:tr>
      <w:tr w:rsidR="007B6FF6" w14:paraId="20C46FA2" w14:textId="77777777">
        <w:trPr>
          <w:cantSplit/>
          <w:jc w:val="center"/>
        </w:trPr>
        <w:tc>
          <w:tcPr>
            <w:tcW w:w="650" w:type="dxa"/>
            <w:vAlign w:val="center"/>
          </w:tcPr>
          <w:p w14:paraId="2B886EB2" w14:textId="77777777" w:rsidR="007B6FF6" w:rsidRDefault="00A96663">
            <w:pPr>
              <w:pStyle w:val="TableData"/>
              <w:keepNext/>
              <w:spacing w:before="20" w:after="20"/>
            </w:pPr>
            <w:r>
              <w:rPr>
                <w:rFonts w:ascii="Times New Roman" w:eastAsia="Times New Roman" w:hAnsi="Times New Roman" w:cs="Times New Roman"/>
                <w:sz w:val="18"/>
              </w:rPr>
              <w:t>MTX</w:t>
            </w:r>
          </w:p>
        </w:tc>
        <w:tc>
          <w:tcPr>
            <w:tcW w:w="830" w:type="dxa"/>
            <w:vAlign w:val="center"/>
          </w:tcPr>
          <w:p w14:paraId="2C0B69D9" w14:textId="77777777" w:rsidR="007B6FF6" w:rsidRDefault="00A96663">
            <w:pPr>
              <w:pStyle w:val="TableData"/>
              <w:keepNext/>
              <w:spacing w:before="20" w:after="20"/>
            </w:pPr>
            <w:r>
              <w:rPr>
                <w:rFonts w:ascii="Times New Roman" w:eastAsia="Times New Roman" w:hAnsi="Times New Roman" w:cs="Times New Roman"/>
                <w:sz w:val="18"/>
              </w:rPr>
              <w:t>Not loaded</w:t>
            </w:r>
          </w:p>
        </w:tc>
        <w:tc>
          <w:tcPr>
            <w:tcW w:w="5815" w:type="dxa"/>
            <w:vAlign w:val="center"/>
          </w:tcPr>
          <w:p w14:paraId="4CE872BD" w14:textId="77777777" w:rsidR="007B6FF6" w:rsidRDefault="00A96663">
            <w:pPr>
              <w:pStyle w:val="TableData"/>
              <w:keepNext/>
              <w:spacing w:before="20" w:after="20"/>
            </w:pPr>
            <w:r>
              <w:rPr>
                <w:rFonts w:ascii="Consolas" w:eastAsia="Consolas" w:hAnsi="Consolas" w:cs="Consolas"/>
                <w:sz w:val="17"/>
              </w:rPr>
              <w:t>No MTX netlist loaded</w:t>
            </w:r>
            <w:r>
              <w:rPr>
                <w:rFonts w:ascii="Times New Roman" w:eastAsia="Times New Roman" w:hAnsi="Times New Roman" w:cs="Times New Roman"/>
                <w:sz w:val="18"/>
              </w:rPr>
              <w:t xml:space="preserve">; </w:t>
            </w:r>
            <w:r>
              <w:rPr>
                <w:rFonts w:ascii="Consolas" w:eastAsia="Consolas" w:hAnsi="Consolas" w:cs="Consolas"/>
                <w:sz w:val="17"/>
              </w:rPr>
              <w:t>required for ...</w:t>
            </w:r>
            <w:r>
              <w:rPr>
                <w:rFonts w:ascii="Times New Roman" w:eastAsia="Times New Roman" w:hAnsi="Times New Roman" w:cs="Times New Roman"/>
                <w:sz w:val="18"/>
              </w:rPr>
              <w:t xml:space="preserve">; amber hatched border; caption </w:t>
            </w:r>
            <w:r>
              <w:rPr>
                <w:rFonts w:ascii="Consolas" w:eastAsia="Consolas" w:hAnsi="Consolas" w:cs="Consolas"/>
                <w:sz w:val="17"/>
              </w:rPr>
              <w:t>cross continuity can run without one and build it for you</w:t>
            </w:r>
          </w:p>
        </w:tc>
        <w:tc>
          <w:tcPr>
            <w:tcW w:w="2051" w:type="dxa"/>
            <w:vAlign w:val="center"/>
          </w:tcPr>
          <w:p w14:paraId="0C868C63" w14:textId="77777777" w:rsidR="007B6FF6" w:rsidRDefault="00A96663">
            <w:pPr>
              <w:pStyle w:val="TableData"/>
              <w:keepNext/>
              <w:spacing w:before="20" w:after="20"/>
            </w:pPr>
            <w:r>
              <w:rPr>
                <w:rFonts w:ascii="Times New Roman" w:eastAsia="Times New Roman" w:hAnsi="Times New Roman" w:cs="Times New Roman"/>
                <w:b/>
                <w:sz w:val="18"/>
              </w:rPr>
              <w:t>Select...</w:t>
            </w:r>
          </w:p>
        </w:tc>
      </w:tr>
      <w:tr w:rsidR="007B6FF6" w14:paraId="07CE65E6" w14:textId="77777777">
        <w:trPr>
          <w:cantSplit/>
          <w:jc w:val="center"/>
        </w:trPr>
        <w:tc>
          <w:tcPr>
            <w:tcW w:w="650" w:type="dxa"/>
            <w:vAlign w:val="center"/>
          </w:tcPr>
          <w:p w14:paraId="2AFB6023" w14:textId="77777777" w:rsidR="007B6FF6" w:rsidRDefault="00A96663">
            <w:pPr>
              <w:pStyle w:val="TableData"/>
              <w:keepNext/>
              <w:spacing w:before="20" w:after="20"/>
            </w:pPr>
            <w:r>
              <w:rPr>
                <w:rFonts w:ascii="Times New Roman" w:eastAsia="Times New Roman" w:hAnsi="Times New Roman" w:cs="Times New Roman"/>
                <w:sz w:val="18"/>
              </w:rPr>
              <w:t>MTX</w:t>
            </w:r>
          </w:p>
        </w:tc>
        <w:tc>
          <w:tcPr>
            <w:tcW w:w="830" w:type="dxa"/>
            <w:vAlign w:val="center"/>
          </w:tcPr>
          <w:p w14:paraId="08A3E0BB" w14:textId="77777777" w:rsidR="007B6FF6" w:rsidRDefault="00A96663">
            <w:pPr>
              <w:pStyle w:val="TableData"/>
              <w:keepNext/>
              <w:spacing w:before="20" w:after="20"/>
            </w:pPr>
            <w:r>
              <w:rPr>
                <w:rFonts w:ascii="Times New Roman" w:eastAsia="Times New Roman" w:hAnsi="Times New Roman" w:cs="Times New Roman"/>
                <w:sz w:val="18"/>
              </w:rPr>
              <w:t>Loaded</w:t>
            </w:r>
          </w:p>
        </w:tc>
        <w:tc>
          <w:tcPr>
            <w:tcW w:w="5815" w:type="dxa"/>
            <w:vAlign w:val="center"/>
          </w:tcPr>
          <w:p w14:paraId="11F11A63" w14:textId="77777777" w:rsidR="007B6FF6" w:rsidRDefault="00A96663">
            <w:pPr>
              <w:pStyle w:val="TableData"/>
              <w:keepNext/>
              <w:spacing w:before="20" w:after="20"/>
            </w:pPr>
            <w:r>
              <w:rPr>
                <w:rFonts w:ascii="Times New Roman" w:eastAsia="Times New Roman" w:hAnsi="Times New Roman" w:cs="Times New Roman"/>
                <w:sz w:val="18"/>
              </w:rPr>
              <w:t xml:space="preserve">File name; </w:t>
            </w:r>
            <w:r>
              <w:rPr>
                <w:rFonts w:ascii="Consolas" w:eastAsia="Consolas" w:hAnsi="Consolas" w:cs="Consolas"/>
                <w:sz w:val="17"/>
              </w:rPr>
              <w:t>N connections · M pins · loaded HH:MM:SS</w:t>
            </w:r>
            <w:r>
              <w:rPr>
                <w:rFonts w:ascii="Times New Roman" w:eastAsia="Times New Roman" w:hAnsi="Times New Roman" w:cs="Times New Roman"/>
                <w:sz w:val="18"/>
              </w:rPr>
              <w:t xml:space="preserve">, plus </w:t>
            </w:r>
            <w:r>
              <w:rPr>
                <w:rFonts w:ascii="Consolas" w:eastAsia="Consolas" w:hAnsi="Consolas" w:cs="Consolas"/>
                <w:sz w:val="17"/>
              </w:rPr>
              <w:t>built by cross scan</w:t>
            </w:r>
            <w:r>
              <w:rPr>
                <w:rFonts w:ascii="Times New Roman" w:eastAsia="Times New Roman" w:hAnsi="Times New Roman" w:cs="Times New Roman"/>
                <w:sz w:val="18"/>
              </w:rPr>
              <w:t xml:space="preserve"> when it came from a scan</w:t>
            </w:r>
          </w:p>
        </w:tc>
        <w:tc>
          <w:tcPr>
            <w:tcW w:w="2051" w:type="dxa"/>
            <w:vAlign w:val="center"/>
          </w:tcPr>
          <w:p w14:paraId="698E0122" w14:textId="77777777" w:rsidR="007B6FF6" w:rsidRDefault="00A96663">
            <w:pPr>
              <w:pStyle w:val="TableData"/>
              <w:keepNext/>
              <w:spacing w:before="20" w:after="20"/>
            </w:pPr>
            <w:r>
              <w:rPr>
                <w:rFonts w:ascii="Times New Roman" w:eastAsia="Times New Roman" w:hAnsi="Times New Roman" w:cs="Times New Roman"/>
                <w:b/>
                <w:sz w:val="18"/>
              </w:rPr>
              <w:t>Change...</w:t>
            </w:r>
            <w:r>
              <w:rPr>
                <w:rFonts w:ascii="Times New Roman" w:eastAsia="Times New Roman" w:hAnsi="Times New Roman" w:cs="Times New Roman"/>
                <w:sz w:val="18"/>
              </w:rPr>
              <w:t xml:space="preserve">, </w:t>
            </w:r>
            <w:r>
              <w:rPr>
                <w:rFonts w:ascii="Times New Roman" w:eastAsia="Times New Roman" w:hAnsi="Times New Roman" w:cs="Times New Roman"/>
                <w:b/>
                <w:sz w:val="18"/>
              </w:rPr>
              <w:t>Unload</w:t>
            </w:r>
          </w:p>
        </w:tc>
      </w:tr>
      <w:tr w:rsidR="007B6FF6" w14:paraId="0EDA7206" w14:textId="77777777">
        <w:trPr>
          <w:cantSplit/>
          <w:jc w:val="center"/>
        </w:trPr>
        <w:tc>
          <w:tcPr>
            <w:tcW w:w="650" w:type="dxa"/>
            <w:vAlign w:val="center"/>
          </w:tcPr>
          <w:p w14:paraId="1427D54A" w14:textId="77777777" w:rsidR="007B6FF6" w:rsidRDefault="00A96663">
            <w:pPr>
              <w:pStyle w:val="TableData"/>
              <w:keepNext/>
              <w:spacing w:before="20" w:after="20"/>
            </w:pPr>
            <w:r>
              <w:rPr>
                <w:rFonts w:ascii="Times New Roman" w:eastAsia="Times New Roman" w:hAnsi="Times New Roman" w:cs="Times New Roman"/>
                <w:sz w:val="18"/>
              </w:rPr>
              <w:t>HV</w:t>
            </w:r>
          </w:p>
        </w:tc>
        <w:tc>
          <w:tcPr>
            <w:tcW w:w="830" w:type="dxa"/>
            <w:vAlign w:val="center"/>
          </w:tcPr>
          <w:p w14:paraId="572E3C37" w14:textId="77777777" w:rsidR="007B6FF6" w:rsidRDefault="00A96663">
            <w:pPr>
              <w:pStyle w:val="TableData"/>
              <w:keepNext/>
              <w:spacing w:before="20" w:after="20"/>
            </w:pPr>
            <w:r>
              <w:rPr>
                <w:rFonts w:ascii="Times New Roman" w:eastAsia="Times New Roman" w:hAnsi="Times New Roman" w:cs="Times New Roman"/>
                <w:sz w:val="18"/>
              </w:rPr>
              <w:t>Not loaded</w:t>
            </w:r>
          </w:p>
        </w:tc>
        <w:tc>
          <w:tcPr>
            <w:tcW w:w="5815" w:type="dxa"/>
            <w:vAlign w:val="center"/>
          </w:tcPr>
          <w:p w14:paraId="23C8FCFF" w14:textId="77777777" w:rsidR="007B6FF6" w:rsidRDefault="00A96663">
            <w:pPr>
              <w:pStyle w:val="TableData"/>
              <w:keepNext/>
              <w:spacing w:before="20" w:after="20"/>
            </w:pPr>
            <w:r>
              <w:rPr>
                <w:rFonts w:ascii="Consolas" w:eastAsia="Consolas" w:hAnsi="Consolas" w:cs="Consolas"/>
                <w:sz w:val="17"/>
              </w:rPr>
              <w:t>No HV netlist loaded</w:t>
            </w:r>
            <w:r>
              <w:rPr>
                <w:rFonts w:ascii="Times New Roman" w:eastAsia="Times New Roman" w:hAnsi="Times New Roman" w:cs="Times New Roman"/>
                <w:sz w:val="18"/>
              </w:rPr>
              <w:t xml:space="preserve">; caption </w:t>
            </w:r>
            <w:r>
              <w:rPr>
                <w:rFonts w:ascii="Consolas" w:eastAsia="Consolas" w:hAnsi="Consolas" w:cs="Consolas"/>
                <w:sz w:val="17"/>
              </w:rPr>
              <w:t>asked for automatically when you start the insulation test</w:t>
            </w:r>
          </w:p>
        </w:tc>
        <w:tc>
          <w:tcPr>
            <w:tcW w:w="2051" w:type="dxa"/>
            <w:vAlign w:val="center"/>
          </w:tcPr>
          <w:p w14:paraId="709E9581" w14:textId="77777777" w:rsidR="007B6FF6" w:rsidRDefault="00A96663">
            <w:pPr>
              <w:pStyle w:val="TableData"/>
              <w:keepNext/>
              <w:spacing w:before="20" w:after="20"/>
            </w:pPr>
            <w:r>
              <w:rPr>
                <w:rFonts w:ascii="Times New Roman" w:eastAsia="Times New Roman" w:hAnsi="Times New Roman" w:cs="Times New Roman"/>
                <w:b/>
                <w:sz w:val="18"/>
              </w:rPr>
              <w:t>Select...</w:t>
            </w:r>
          </w:p>
        </w:tc>
      </w:tr>
      <w:tr w:rsidR="007B6FF6" w14:paraId="5DEF5909" w14:textId="77777777">
        <w:trPr>
          <w:cantSplit/>
          <w:jc w:val="center"/>
        </w:trPr>
        <w:tc>
          <w:tcPr>
            <w:tcW w:w="650" w:type="dxa"/>
            <w:vAlign w:val="center"/>
          </w:tcPr>
          <w:p w14:paraId="6D5502E7" w14:textId="77777777" w:rsidR="007B6FF6" w:rsidRDefault="00A96663">
            <w:pPr>
              <w:pStyle w:val="TableData"/>
              <w:keepNext/>
              <w:spacing w:before="20" w:after="20"/>
            </w:pPr>
            <w:r>
              <w:rPr>
                <w:rFonts w:ascii="Times New Roman" w:eastAsia="Times New Roman" w:hAnsi="Times New Roman" w:cs="Times New Roman"/>
                <w:sz w:val="18"/>
              </w:rPr>
              <w:t>HV</w:t>
            </w:r>
          </w:p>
        </w:tc>
        <w:tc>
          <w:tcPr>
            <w:tcW w:w="830" w:type="dxa"/>
            <w:vAlign w:val="center"/>
          </w:tcPr>
          <w:p w14:paraId="715D56FE" w14:textId="77777777" w:rsidR="007B6FF6" w:rsidRDefault="00A96663">
            <w:pPr>
              <w:pStyle w:val="TableData"/>
              <w:keepNext/>
              <w:spacing w:before="20" w:after="20"/>
            </w:pPr>
            <w:r>
              <w:rPr>
                <w:rFonts w:ascii="Times New Roman" w:eastAsia="Times New Roman" w:hAnsi="Times New Roman" w:cs="Times New Roman"/>
                <w:sz w:val="18"/>
              </w:rPr>
              <w:t>Loaded</w:t>
            </w:r>
          </w:p>
        </w:tc>
        <w:tc>
          <w:tcPr>
            <w:tcW w:w="5815" w:type="dxa"/>
            <w:vAlign w:val="center"/>
          </w:tcPr>
          <w:p w14:paraId="24DF50E0" w14:textId="77777777" w:rsidR="007B6FF6" w:rsidRDefault="00A96663">
            <w:pPr>
              <w:pStyle w:val="TableData"/>
              <w:keepNext/>
              <w:spacing w:before="20" w:after="20"/>
            </w:pPr>
            <w:r>
              <w:rPr>
                <w:rFonts w:ascii="Times New Roman" w:eastAsia="Times New Roman" w:hAnsi="Times New Roman" w:cs="Times New Roman"/>
                <w:sz w:val="18"/>
              </w:rPr>
              <w:t xml:space="preserve">File name; </w:t>
            </w:r>
            <w:r>
              <w:rPr>
                <w:rFonts w:ascii="Consolas" w:eastAsia="Consolas" w:hAnsi="Consolas" w:cs="Consolas"/>
                <w:sz w:val="17"/>
              </w:rPr>
              <w:t>N nets · K-card map · loaded HH:MM:SS</w:t>
            </w:r>
          </w:p>
        </w:tc>
        <w:tc>
          <w:tcPr>
            <w:tcW w:w="2051" w:type="dxa"/>
            <w:vAlign w:val="center"/>
          </w:tcPr>
          <w:p w14:paraId="262E6BEE" w14:textId="77777777" w:rsidR="007B6FF6" w:rsidRDefault="00A96663">
            <w:pPr>
              <w:pStyle w:val="TableData"/>
              <w:keepNext/>
              <w:spacing w:before="20" w:after="20"/>
            </w:pPr>
            <w:r>
              <w:rPr>
                <w:rFonts w:ascii="Times New Roman" w:eastAsia="Times New Roman" w:hAnsi="Times New Roman" w:cs="Times New Roman"/>
                <w:b/>
                <w:sz w:val="18"/>
              </w:rPr>
              <w:t>Change...</w:t>
            </w:r>
            <w:r>
              <w:rPr>
                <w:rFonts w:ascii="Times New Roman" w:eastAsia="Times New Roman" w:hAnsi="Times New Roman" w:cs="Times New Roman"/>
                <w:sz w:val="18"/>
              </w:rPr>
              <w:t xml:space="preserve">, </w:t>
            </w:r>
            <w:r>
              <w:rPr>
                <w:rFonts w:ascii="Times New Roman" w:eastAsia="Times New Roman" w:hAnsi="Times New Roman" w:cs="Times New Roman"/>
                <w:b/>
                <w:sz w:val="18"/>
              </w:rPr>
              <w:t>Unload</w:t>
            </w:r>
          </w:p>
        </w:tc>
      </w:tr>
    </w:tbl>
    <w:p w14:paraId="4237845D" w14:textId="3105002C" w:rsidR="007B6FF6" w:rsidRDefault="00A96663">
      <w:pPr>
        <w:pStyle w:val="Caption"/>
        <w:jc w:val="center"/>
      </w:pPr>
      <w:bookmarkStart w:id="82" w:name="_Toc24368367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22</w:t>
      </w:r>
      <w:r>
        <w:rPr>
          <w:rFonts w:ascii="Times New Roman" w:eastAsia="Times New Roman" w:hAnsi="Times New Roman" w:cs="Times New Roman"/>
        </w:rPr>
        <w:fldChar w:fldCharType="end"/>
      </w:r>
      <w:r>
        <w:rPr>
          <w:rFonts w:ascii="Times New Roman" w:eastAsia="Times New Roman" w:hAnsi="Times New Roman" w:cs="Times New Roman"/>
        </w:rPr>
        <w:t>: Netlist strip states</w:t>
      </w:r>
      <w:bookmarkEnd w:id="82"/>
    </w:p>
    <w:p w14:paraId="66DDB24F" w14:textId="77777777" w:rsidR="007B6FF6" w:rsidRDefault="00A96663" w:rsidP="00A96663">
      <w:pPr>
        <w:pStyle w:val="ListParagraph"/>
        <w:numPr>
          <w:ilvl w:val="0"/>
          <w:numId w:val="3"/>
        </w:numPr>
        <w:jc w:val="both"/>
      </w:pPr>
      <w:r>
        <w:rPr>
          <w:rFonts w:ascii="Times New Roman" w:eastAsia="Times New Roman" w:hAnsi="Times New Roman" w:cs="Times New Roman"/>
          <w:b/>
        </w:rPr>
        <w:t>Select...</w:t>
      </w:r>
      <w:r>
        <w:rPr>
          <w:rFonts w:ascii="Times New Roman" w:eastAsia="Times New Roman" w:hAnsi="Times New Roman" w:cs="Times New Roman"/>
        </w:rPr>
        <w:t xml:space="preserve"> and </w:t>
      </w:r>
      <w:r>
        <w:rPr>
          <w:rFonts w:ascii="Times New Roman" w:eastAsia="Times New Roman" w:hAnsi="Times New Roman" w:cs="Times New Roman"/>
          <w:b/>
        </w:rPr>
        <w:t>Change...</w:t>
      </w:r>
      <w:r>
        <w:rPr>
          <w:rFonts w:ascii="Times New Roman" w:eastAsia="Times New Roman" w:hAnsi="Times New Roman" w:cs="Times New Roman"/>
        </w:rPr>
        <w:t xml:space="preserve"> open the Select the MTX netlist or Select the HV netlist dialog (Section 13).</w:t>
      </w:r>
    </w:p>
    <w:p w14:paraId="620E6853" w14:textId="77777777" w:rsidR="007B6FF6" w:rsidRDefault="00A96663" w:rsidP="00A96663">
      <w:pPr>
        <w:pStyle w:val="ListParagraph"/>
        <w:numPr>
          <w:ilvl w:val="0"/>
          <w:numId w:val="3"/>
        </w:numPr>
        <w:jc w:val="both"/>
      </w:pPr>
      <w:r>
        <w:rPr>
          <w:rFonts w:ascii="Times New Roman" w:eastAsia="Times New Roman" w:hAnsi="Times New Roman" w:cs="Times New Roman"/>
          <w:b/>
        </w:rPr>
        <w:t>Unload</w:t>
      </w:r>
      <w:r>
        <w:rPr>
          <w:rFonts w:ascii="Times New Roman" w:eastAsia="Times New Roman" w:hAnsi="Times New Roman" w:cs="Times New Roman"/>
        </w:rPr>
        <w:t xml:space="preserve"> on the MTX strip marks the netlist as unloaded in the GUI and blocks netlist-mode continuity and resistance (</w:t>
      </w:r>
      <w:r>
        <w:rPr>
          <w:rFonts w:ascii="Consolas" w:eastAsia="Consolas" w:hAnsi="Consolas" w:cs="Consolas"/>
          <w:sz w:val="21"/>
        </w:rPr>
        <w:t>MTX netlist unloaded - netlist continuity and resistance blocked</w:t>
      </w:r>
      <w:r>
        <w:rPr>
          <w:rFonts w:ascii="Times New Roman" w:eastAsia="Times New Roman" w:hAnsi="Times New Roman" w:cs="Times New Roman"/>
        </w:rPr>
        <w:t>). It does not erase the instrument's own copy of the pairs.</w:t>
      </w:r>
    </w:p>
    <w:p w14:paraId="5DC51A02" w14:textId="77777777" w:rsidR="007B6FF6" w:rsidRDefault="00A96663" w:rsidP="00A96663">
      <w:pPr>
        <w:pStyle w:val="ListParagraph"/>
        <w:numPr>
          <w:ilvl w:val="0"/>
          <w:numId w:val="3"/>
        </w:numPr>
        <w:jc w:val="both"/>
      </w:pPr>
      <w:r>
        <w:rPr>
          <w:rFonts w:ascii="Times New Roman" w:eastAsia="Times New Roman" w:hAnsi="Times New Roman" w:cs="Times New Roman"/>
          <w:b/>
        </w:rPr>
        <w:t>Unload</w:t>
      </w:r>
      <w:r>
        <w:rPr>
          <w:rFonts w:ascii="Times New Roman" w:eastAsia="Times New Roman" w:hAnsi="Times New Roman" w:cs="Times New Roman"/>
        </w:rPr>
        <w:t xml:space="preserve"> on the HV strip blocks the insulation test until another HV netlist is selected.</w:t>
      </w:r>
    </w:p>
    <w:p w14:paraId="6D83A11B" w14:textId="77777777" w:rsidR="007B6FF6" w:rsidRDefault="00A96663">
      <w:pPr>
        <w:pStyle w:val="Heading2"/>
      </w:pPr>
      <w:bookmarkStart w:id="83" w:name="_Toc243683606"/>
      <w:r>
        <w:t>MTX nets table</w:t>
      </w:r>
      <w:bookmarkEnd w:id="83"/>
    </w:p>
    <w:p w14:paraId="6DC8759A" w14:textId="77777777" w:rsidR="007B6FF6" w:rsidRDefault="00A96663">
      <w:pPr>
        <w:pStyle w:val="BodyText"/>
        <w:jc w:val="both"/>
      </w:pPr>
      <w:r>
        <w:rPr>
          <w:rFonts w:ascii="Times New Roman" w:eastAsia="Times New Roman" w:hAnsi="Times New Roman" w:cs="Times New Roman"/>
        </w:rPr>
        <w:t xml:space="preserve">Title MTX nets, caption </w:t>
      </w:r>
      <w:r>
        <w:rPr>
          <w:rFonts w:ascii="Consolas" w:eastAsia="Consolas" w:hAnsi="Consolas" w:cs="Consolas"/>
          <w:sz w:val="21"/>
        </w:rPr>
        <w:t>continuity + resistance · N nets</w:t>
      </w:r>
      <w:r>
        <w:rPr>
          <w:rFonts w:ascii="Times New Roman" w:eastAsia="Times New Roman" w:hAnsi="Times New Roman" w:cs="Times New Roman"/>
        </w:rPr>
        <w:t xml:space="preserve">. Columns: </w:t>
      </w:r>
      <w:r>
        <w:rPr>
          <w:rFonts w:ascii="Times New Roman" w:eastAsia="Times New Roman" w:hAnsi="Times New Roman" w:cs="Times New Roman"/>
          <w:b/>
        </w:rPr>
        <w:t>Net</w:t>
      </w:r>
      <w:r>
        <w:rPr>
          <w:rFonts w:ascii="Times New Roman" w:eastAsia="Times New Roman" w:hAnsi="Times New Roman" w:cs="Times New Roman"/>
        </w:rPr>
        <w:t xml:space="preserve">, </w:t>
      </w:r>
      <w:r>
        <w:rPr>
          <w:rFonts w:ascii="Times New Roman" w:eastAsia="Times New Roman" w:hAnsi="Times New Roman" w:cs="Times New Roman"/>
          <w:b/>
        </w:rPr>
        <w:t>Wire</w:t>
      </w:r>
      <w:r>
        <w:rPr>
          <w:rFonts w:ascii="Times New Roman" w:eastAsia="Times New Roman" w:hAnsi="Times New Roman" w:cs="Times New Roman"/>
        </w:rPr>
        <w:t xml:space="preserve"> (always a dash), </w:t>
      </w:r>
      <w:r>
        <w:rPr>
          <w:rFonts w:ascii="Times New Roman" w:eastAsia="Times New Roman" w:hAnsi="Times New Roman" w:cs="Times New Roman"/>
          <w:b/>
        </w:rPr>
        <w:t>HS</w:t>
      </w:r>
      <w:r>
        <w:rPr>
          <w:rFonts w:ascii="Times New Roman" w:eastAsia="Times New Roman" w:hAnsi="Times New Roman" w:cs="Times New Roman"/>
        </w:rPr>
        <w:t xml:space="preserve"> (connector, pin and the 3-digit HS pin), </w:t>
      </w:r>
      <w:r>
        <w:rPr>
          <w:rFonts w:ascii="Times New Roman" w:eastAsia="Times New Roman" w:hAnsi="Times New Roman" w:cs="Times New Roman"/>
          <w:b/>
        </w:rPr>
        <w:t>LS</w:t>
      </w:r>
      <w:r>
        <w:rPr>
          <w:rFonts w:ascii="Times New Roman" w:eastAsia="Times New Roman" w:hAnsi="Times New Roman" w:cs="Times New Roman"/>
        </w:rPr>
        <w:t xml:space="preserve">, </w:t>
      </w:r>
      <w:r>
        <w:rPr>
          <w:rFonts w:ascii="Times New Roman" w:eastAsia="Times New Roman" w:hAnsi="Times New Roman" w:cs="Times New Roman"/>
          <w:b/>
        </w:rPr>
        <w:t>R min</w:t>
      </w:r>
      <w:r>
        <w:rPr>
          <w:rFonts w:ascii="Times New Roman" w:eastAsia="Times New Roman" w:hAnsi="Times New Roman" w:cs="Times New Roman"/>
        </w:rPr>
        <w:t xml:space="preserve"> and </w:t>
      </w:r>
      <w:r>
        <w:rPr>
          <w:rFonts w:ascii="Times New Roman" w:eastAsia="Times New Roman" w:hAnsi="Times New Roman" w:cs="Times New Roman"/>
          <w:b/>
        </w:rPr>
        <w:t>R max</w:t>
      </w:r>
      <w:r>
        <w:rPr>
          <w:rFonts w:ascii="Times New Roman" w:eastAsia="Times New Roman" w:hAnsi="Times New Roman" w:cs="Times New Roman"/>
        </w:rPr>
        <w:t xml:space="preserve"> (GUI defaults 0.05 and 2.00) and </w:t>
      </w:r>
      <w:r>
        <w:rPr>
          <w:rFonts w:ascii="Times New Roman" w:eastAsia="Times New Roman" w:hAnsi="Times New Roman" w:cs="Times New Roman"/>
          <w:b/>
        </w:rPr>
        <w:t>Topology</w:t>
      </w:r>
      <w:r>
        <w:rPr>
          <w:rFonts w:ascii="Times New Roman" w:eastAsia="Times New Roman" w:hAnsi="Times New Roman" w:cs="Times New Roman"/>
        </w:rPr>
        <w:t xml:space="preserve"> (</w:t>
      </w:r>
      <w:r>
        <w:rPr>
          <w:rFonts w:ascii="Consolas" w:eastAsia="Consolas" w:hAnsi="Consolas" w:cs="Consolas"/>
          <w:sz w:val="21"/>
        </w:rPr>
        <w:t>1:1</w:t>
      </w:r>
      <w:r>
        <w:rPr>
          <w:rFonts w:ascii="Times New Roman" w:eastAsia="Times New Roman" w:hAnsi="Times New Roman" w:cs="Times New Roman"/>
        </w:rPr>
        <w:t xml:space="preserve">, </w:t>
      </w:r>
      <w:r>
        <w:rPr>
          <w:rFonts w:ascii="Consolas" w:eastAsia="Consolas" w:hAnsi="Consolas" w:cs="Consolas"/>
          <w:sz w:val="21"/>
        </w:rPr>
        <w:t>1:N splice</w:t>
      </w:r>
      <w:r>
        <w:rPr>
          <w:rFonts w:ascii="Times New Roman" w:eastAsia="Times New Roman" w:hAnsi="Times New Roman" w:cs="Times New Roman"/>
        </w:rPr>
        <w:t xml:space="preserve">, </w:t>
      </w:r>
      <w:r>
        <w:rPr>
          <w:rFonts w:ascii="Consolas" w:eastAsia="Consolas" w:hAnsi="Consolas" w:cs="Consolas"/>
          <w:sz w:val="21"/>
        </w:rPr>
        <w:t>N:1 merge</w:t>
      </w:r>
      <w:r>
        <w:rPr>
          <w:rFonts w:ascii="Times New Roman" w:eastAsia="Times New Roman" w:hAnsi="Times New Roman" w:cs="Times New Roman"/>
        </w:rPr>
        <w:t xml:space="preserve">, </w:t>
      </w:r>
      <w:r>
        <w:rPr>
          <w:rFonts w:ascii="Consolas" w:eastAsia="Consolas" w:hAnsi="Consolas" w:cs="Consolas"/>
          <w:sz w:val="21"/>
        </w:rPr>
        <w:t>multi-drop</w:t>
      </w:r>
      <w:r>
        <w:rPr>
          <w:rFonts w:ascii="Times New Roman" w:eastAsia="Times New Roman" w:hAnsi="Times New Roman" w:cs="Times New Roman"/>
        </w:rPr>
        <w:t xml:space="preserve">, </w:t>
      </w:r>
      <w:r>
        <w:rPr>
          <w:rFonts w:ascii="Consolas" w:eastAsia="Consolas" w:hAnsi="Consolas" w:cs="Consolas"/>
          <w:sz w:val="21"/>
        </w:rPr>
        <w:t>inline splice</w:t>
      </w:r>
      <w:r>
        <w:rPr>
          <w:rFonts w:ascii="Times New Roman" w:eastAsia="Times New Roman" w:hAnsi="Times New Roman" w:cs="Times New Roman"/>
        </w:rPr>
        <w:t xml:space="preserve">). The empty table reads </w:t>
      </w:r>
      <w:r>
        <w:rPr>
          <w:rFonts w:ascii="Consolas" w:eastAsia="Consolas" w:hAnsi="Consolas" w:cs="Consolas"/>
          <w:sz w:val="21"/>
        </w:rPr>
        <w:t>Load an MTX netlist to see the expected nets.</w:t>
      </w:r>
    </w:p>
    <w:p w14:paraId="3E548B42" w14:textId="77777777" w:rsidR="007B6FF6" w:rsidRDefault="00A96663">
      <w:pPr>
        <w:pStyle w:val="Heading2"/>
      </w:pPr>
      <w:bookmarkStart w:id="84" w:name="_Toc243683607"/>
      <w:r>
        <w:t>HV nets table</w:t>
      </w:r>
      <w:bookmarkEnd w:id="84"/>
    </w:p>
    <w:p w14:paraId="4C6F359F" w14:textId="77777777" w:rsidR="007B6FF6" w:rsidRDefault="00A96663">
      <w:pPr>
        <w:pStyle w:val="BodyText"/>
        <w:jc w:val="both"/>
      </w:pPr>
      <w:r>
        <w:rPr>
          <w:rFonts w:ascii="Times New Roman" w:eastAsia="Times New Roman" w:hAnsi="Times New Roman" w:cs="Times New Roman"/>
        </w:rPr>
        <w:t xml:space="preserve">Title HV nets, caption </w:t>
      </w:r>
      <w:r>
        <w:rPr>
          <w:rFonts w:ascii="Consolas" w:eastAsia="Consolas" w:hAnsi="Consolas" w:cs="Consolas"/>
          <w:sz w:val="21"/>
        </w:rPr>
        <w:t>N nets · M pins</w:t>
      </w:r>
      <w:r>
        <w:rPr>
          <w:rFonts w:ascii="Times New Roman" w:eastAsia="Times New Roman" w:hAnsi="Times New Roman" w:cs="Times New Roman"/>
        </w:rPr>
        <w:t xml:space="preserve">. Columns: </w:t>
      </w:r>
      <w:r>
        <w:rPr>
          <w:rFonts w:ascii="Times New Roman" w:eastAsia="Times New Roman" w:hAnsi="Times New Roman" w:cs="Times New Roman"/>
          <w:b/>
        </w:rPr>
        <w:t>Net</w:t>
      </w:r>
      <w:r>
        <w:rPr>
          <w:rFonts w:ascii="Times New Roman" w:eastAsia="Times New Roman" w:hAnsi="Times New Roman" w:cs="Times New Roman"/>
        </w:rPr>
        <w:t xml:space="preserve">, </w:t>
      </w:r>
      <w:r>
        <w:rPr>
          <w:rFonts w:ascii="Times New Roman" w:eastAsia="Times New Roman" w:hAnsi="Times New Roman" w:cs="Times New Roman"/>
          <w:b/>
        </w:rPr>
        <w:t>Card</w:t>
      </w:r>
      <w:r>
        <w:rPr>
          <w:rFonts w:ascii="Times New Roman" w:eastAsia="Times New Roman" w:hAnsi="Times New Roman" w:cs="Times New Roman"/>
        </w:rPr>
        <w:t xml:space="preserve"> (</w:t>
      </w:r>
      <w:r>
        <w:rPr>
          <w:rFonts w:ascii="Consolas" w:eastAsia="Consolas" w:hAnsi="Consolas" w:cs="Consolas"/>
          <w:sz w:val="21"/>
        </w:rPr>
        <w:t>H1</w:t>
      </w:r>
      <w:r>
        <w:rPr>
          <w:rFonts w:ascii="Times New Roman" w:eastAsia="Times New Roman" w:hAnsi="Times New Roman" w:cs="Times New Roman"/>
        </w:rPr>
        <w:t xml:space="preserve">..), </w:t>
      </w:r>
      <w:r>
        <w:rPr>
          <w:rFonts w:ascii="Times New Roman" w:eastAsia="Times New Roman" w:hAnsi="Times New Roman" w:cs="Times New Roman"/>
          <w:b/>
        </w:rPr>
        <w:t>HS relay</w:t>
      </w:r>
      <w:r>
        <w:rPr>
          <w:rFonts w:ascii="Times New Roman" w:eastAsia="Times New Roman" w:hAnsi="Times New Roman" w:cs="Times New Roman"/>
        </w:rPr>
        <w:t xml:space="preserve"> (</w:t>
      </w:r>
      <w:r>
        <w:rPr>
          <w:rFonts w:ascii="Consolas" w:eastAsia="Consolas" w:hAnsi="Consolas" w:cs="Consolas"/>
          <w:sz w:val="21"/>
        </w:rPr>
        <w:t>HS-nn</w:t>
      </w:r>
      <w:r>
        <w:rPr>
          <w:rFonts w:ascii="Times New Roman" w:eastAsia="Times New Roman" w:hAnsi="Times New Roman" w:cs="Times New Roman"/>
        </w:rPr>
        <w:t xml:space="preserve">), </w:t>
      </w:r>
      <w:r>
        <w:rPr>
          <w:rFonts w:ascii="Times New Roman" w:eastAsia="Times New Roman" w:hAnsi="Times New Roman" w:cs="Times New Roman"/>
          <w:b/>
        </w:rPr>
        <w:t>Return LS</w:t>
      </w:r>
      <w:r>
        <w:rPr>
          <w:rFonts w:ascii="Times New Roman" w:eastAsia="Times New Roman" w:hAnsi="Times New Roman" w:cs="Times New Roman"/>
        </w:rPr>
        <w:t xml:space="preserve"> (</w:t>
      </w:r>
      <w:r>
        <w:rPr>
          <w:rFonts w:ascii="Consolas" w:eastAsia="Consolas" w:hAnsi="Consolas" w:cs="Consolas"/>
          <w:sz w:val="21"/>
        </w:rPr>
        <w:t>all except LS-nn</w:t>
      </w:r>
      <w:r>
        <w:rPr>
          <w:rFonts w:ascii="Times New Roman" w:eastAsia="Times New Roman" w:hAnsi="Times New Roman" w:cs="Times New Roman"/>
        </w:rPr>
        <w:t xml:space="preserve">), </w:t>
      </w:r>
      <w:r>
        <w:rPr>
          <w:rFonts w:ascii="Times New Roman" w:eastAsia="Times New Roman" w:hAnsi="Times New Roman" w:cs="Times New Roman"/>
          <w:b/>
        </w:rPr>
        <w:t>Insul min</w:t>
      </w:r>
      <w:r>
        <w:rPr>
          <w:rFonts w:ascii="Times New Roman" w:eastAsia="Times New Roman" w:hAnsi="Times New Roman" w:cs="Times New Roman"/>
        </w:rPr>
        <w:t xml:space="preserve"> and </w:t>
      </w:r>
      <w:r>
        <w:rPr>
          <w:rFonts w:ascii="Times New Roman" w:eastAsia="Times New Roman" w:hAnsi="Times New Roman" w:cs="Times New Roman"/>
          <w:b/>
        </w:rPr>
        <w:t>Reachable</w:t>
      </w:r>
      <w:r>
        <w:rPr>
          <w:rFonts w:ascii="Times New Roman" w:eastAsia="Times New Roman" w:hAnsi="Times New Roman" w:cs="Times New Roman"/>
        </w:rPr>
        <w:t xml:space="preserve"> (</w:t>
      </w:r>
      <w:r>
        <w:rPr>
          <w:rFonts w:ascii="Times New Roman" w:eastAsia="Times New Roman" w:hAnsi="Times New Roman" w:cs="Times New Roman"/>
          <w:b/>
        </w:rPr>
        <w:t>yes</w:t>
      </w:r>
      <w:r>
        <w:rPr>
          <w:rFonts w:ascii="Times New Roman" w:eastAsia="Times New Roman" w:hAnsi="Times New Roman" w:cs="Times New Roman"/>
        </w:rPr>
        <w:t xml:space="preserve"> green, or </w:t>
      </w:r>
      <w:r>
        <w:rPr>
          <w:rFonts w:ascii="Times New Roman" w:eastAsia="Times New Roman" w:hAnsi="Times New Roman" w:cs="Times New Roman"/>
          <w:b/>
        </w:rPr>
        <w:t>card not fitted</w:t>
      </w:r>
      <w:r>
        <w:rPr>
          <w:rFonts w:ascii="Times New Roman" w:eastAsia="Times New Roman" w:hAnsi="Times New Roman" w:cs="Times New Roman"/>
        </w:rPr>
        <w:t xml:space="preserve"> red when the net's card is beyond the chosen HV stack). The card and relay are calculated from the source pin: card = (pin - 1) / 64 and relay = (pin - 1) mod 64.</w:t>
      </w:r>
    </w:p>
    <w:p w14:paraId="6168FC03" w14:textId="77777777" w:rsidR="007B6FF6" w:rsidRDefault="00A96663">
      <w:pPr>
        <w:pStyle w:val="Heading1"/>
        <w:ind w:left="720" w:hanging="720"/>
      </w:pPr>
      <w:bookmarkStart w:id="85" w:name="_Toc243683608"/>
      <w:r>
        <w:lastRenderedPageBreak/>
        <w:t>Results Screen</w:t>
      </w:r>
      <w:bookmarkEnd w:id="85"/>
    </w:p>
    <w:p w14:paraId="1398E479" w14:textId="77777777" w:rsidR="007B6FF6" w:rsidRDefault="00A96663">
      <w:pPr>
        <w:keepNext/>
        <w:spacing w:before="120" w:after="40"/>
        <w:jc w:val="center"/>
      </w:pPr>
      <w:r>
        <w:rPr>
          <w:noProof/>
        </w:rPr>
        <w:drawing>
          <wp:inline distT="0" distB="0" distL="0" distR="0" wp14:anchorId="1DE16F75" wp14:editId="6C7DA90D">
            <wp:extent cx="5580000" cy="1889062"/>
            <wp:effectExtent l="0" t="0" r="0" b="0"/>
            <wp:docPr id="888501842" name="Picture 888501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_top.png"/>
                    <pic:cNvPicPr/>
                  </pic:nvPicPr>
                  <pic:blipFill>
                    <a:blip r:embed="rId21"/>
                    <a:stretch>
                      <a:fillRect/>
                    </a:stretch>
                  </pic:blipFill>
                  <pic:spPr>
                    <a:xfrm>
                      <a:off x="0" y="0"/>
                      <a:ext cx="5580000" cy="1889062"/>
                    </a:xfrm>
                    <a:prstGeom prst="rect">
                      <a:avLst/>
                    </a:prstGeom>
                  </pic:spPr>
                </pic:pic>
              </a:graphicData>
            </a:graphic>
          </wp:inline>
        </w:drawing>
      </w:r>
    </w:p>
    <w:p w14:paraId="6B81A037" w14:textId="244A875D" w:rsidR="007B6FF6" w:rsidRDefault="00A96663">
      <w:pPr>
        <w:pStyle w:val="Caption"/>
        <w:jc w:val="center"/>
      </w:pPr>
      <w:bookmarkStart w:id="86" w:name="_Toc243683645"/>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11</w:t>
      </w:r>
      <w:r>
        <w:rPr>
          <w:rFonts w:ascii="Times New Roman" w:eastAsia="Times New Roman" w:hAnsi="Times New Roman" w:cs="Times New Roman"/>
        </w:rPr>
        <w:fldChar w:fldCharType="end"/>
      </w:r>
      <w:r>
        <w:rPr>
          <w:rFonts w:ascii="Times New Roman" w:eastAsia="Times New Roman" w:hAnsi="Times New Roman" w:cs="Times New Roman"/>
        </w:rPr>
        <w:t>: The Results screen: pass rate, run history and per-test reports.</w:t>
      </w:r>
      <w:bookmarkEnd w:id="86"/>
    </w:p>
    <w:p w14:paraId="66EC48E7" w14:textId="77777777" w:rsidR="007B6FF6" w:rsidRDefault="00A96663">
      <w:pPr>
        <w:pStyle w:val="Heading2"/>
      </w:pPr>
      <w:bookmarkStart w:id="87" w:name="_Toc243683609"/>
      <w:r>
        <w:t>Pass rate</w:t>
      </w:r>
      <w:bookmarkEnd w:id="87"/>
    </w:p>
    <w:p w14:paraId="11B5A78D" w14:textId="77777777" w:rsidR="007B6FF6" w:rsidRDefault="00A96663">
      <w:pPr>
        <w:pStyle w:val="BodyText"/>
        <w:jc w:val="both"/>
      </w:pPr>
      <w:r>
        <w:rPr>
          <w:rFonts w:ascii="Times New Roman" w:eastAsia="Times New Roman" w:hAnsi="Times New Roman" w:cs="Times New Roman"/>
        </w:rPr>
        <w:t xml:space="preserve">The panel Pass rate · recent runs shows the overall pass percentage of the last 24 recorded runs in a pill, and a line of the rolling pass rate. With fewer than two runs it reads </w:t>
      </w:r>
      <w:r>
        <w:rPr>
          <w:rFonts w:ascii="Consolas" w:eastAsia="Consolas" w:hAnsi="Consolas" w:cs="Consolas"/>
          <w:sz w:val="21"/>
        </w:rPr>
        <w:t>Not enough runs recorded yet this session.</w:t>
      </w:r>
    </w:p>
    <w:p w14:paraId="00E999B4" w14:textId="77777777" w:rsidR="007B6FF6" w:rsidRDefault="00A96663">
      <w:pPr>
        <w:pStyle w:val="Heading2"/>
      </w:pPr>
      <w:bookmarkStart w:id="88" w:name="_Toc243683610"/>
      <w:r>
        <w:t>Run history</w:t>
      </w:r>
      <w:bookmarkEnd w:id="88"/>
    </w:p>
    <w:p w14:paraId="1CBA3AD3" w14:textId="77777777" w:rsidR="007B6FF6" w:rsidRDefault="00A96663">
      <w:pPr>
        <w:pStyle w:val="BodyText"/>
        <w:jc w:val="both"/>
      </w:pPr>
      <w:r>
        <w:rPr>
          <w:rFonts w:ascii="Times New Roman" w:eastAsia="Times New Roman" w:hAnsi="Times New Roman" w:cs="Times New Roman"/>
        </w:rPr>
        <w:t>One row is added for every completed run (continuity, resistance or insulation; an auto scan adds a Continuity row). The newest run is first. History is stored on the PC and is still there the next time the GUI starts (Section 17).</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85"/>
        <w:gridCol w:w="6361"/>
      </w:tblGrid>
      <w:tr w:rsidR="007B6FF6" w14:paraId="66F3BE06" w14:textId="77777777">
        <w:trPr>
          <w:cantSplit/>
          <w:tblHeader/>
          <w:jc w:val="center"/>
        </w:trPr>
        <w:tc>
          <w:tcPr>
            <w:tcW w:w="2985" w:type="dxa"/>
            <w:shd w:val="clear" w:color="auto" w:fill="DAE9F7"/>
            <w:vAlign w:val="center"/>
          </w:tcPr>
          <w:p w14:paraId="2F6F7F7B" w14:textId="77777777" w:rsidR="007B6FF6" w:rsidRDefault="00A96663">
            <w:pPr>
              <w:pStyle w:val="TableData"/>
              <w:keepNext/>
              <w:spacing w:before="20" w:after="20"/>
              <w:jc w:val="center"/>
            </w:pPr>
            <w:r>
              <w:rPr>
                <w:rFonts w:ascii="Times New Roman" w:eastAsia="Times New Roman" w:hAnsi="Times New Roman" w:cs="Times New Roman"/>
                <w:b/>
                <w:sz w:val="18"/>
              </w:rPr>
              <w:t>Column</w:t>
            </w:r>
          </w:p>
        </w:tc>
        <w:tc>
          <w:tcPr>
            <w:tcW w:w="6361" w:type="dxa"/>
            <w:shd w:val="clear" w:color="auto" w:fill="DAE9F7"/>
            <w:vAlign w:val="center"/>
          </w:tcPr>
          <w:p w14:paraId="637A53F5"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008D369B" w14:textId="77777777">
        <w:trPr>
          <w:cantSplit/>
          <w:jc w:val="center"/>
        </w:trPr>
        <w:tc>
          <w:tcPr>
            <w:tcW w:w="2985" w:type="dxa"/>
            <w:vAlign w:val="center"/>
          </w:tcPr>
          <w:p w14:paraId="2FCDD06F" w14:textId="77777777" w:rsidR="007B6FF6" w:rsidRDefault="00A96663">
            <w:pPr>
              <w:pStyle w:val="TableData"/>
              <w:keepNext/>
              <w:spacing w:before="20" w:after="20"/>
            </w:pPr>
            <w:r>
              <w:rPr>
                <w:rFonts w:ascii="Times New Roman" w:eastAsia="Times New Roman" w:hAnsi="Times New Roman" w:cs="Times New Roman"/>
                <w:b/>
                <w:sz w:val="18"/>
              </w:rPr>
              <w:t>When</w:t>
            </w:r>
          </w:p>
        </w:tc>
        <w:tc>
          <w:tcPr>
            <w:tcW w:w="6361" w:type="dxa"/>
            <w:vAlign w:val="center"/>
          </w:tcPr>
          <w:p w14:paraId="05C20D84" w14:textId="77777777" w:rsidR="007B6FF6" w:rsidRDefault="00A96663">
            <w:pPr>
              <w:pStyle w:val="TableData"/>
              <w:keepNext/>
              <w:spacing w:before="20" w:after="20"/>
            </w:pPr>
            <w:r>
              <w:rPr>
                <w:rFonts w:ascii="Times New Roman" w:eastAsia="Times New Roman" w:hAnsi="Times New Roman" w:cs="Times New Roman"/>
                <w:sz w:val="18"/>
              </w:rPr>
              <w:t xml:space="preserve">Date and time, </w:t>
            </w:r>
            <w:r>
              <w:rPr>
                <w:rFonts w:ascii="Consolas" w:eastAsia="Consolas" w:hAnsi="Consolas" w:cs="Consolas"/>
                <w:sz w:val="17"/>
              </w:rPr>
              <w:t>YYYY-MM-DD HH:MM</w:t>
            </w:r>
            <w:r>
              <w:rPr>
                <w:rFonts w:ascii="Times New Roman" w:eastAsia="Times New Roman" w:hAnsi="Times New Roman" w:cs="Times New Roman"/>
                <w:sz w:val="18"/>
              </w:rPr>
              <w:t>.</w:t>
            </w:r>
          </w:p>
        </w:tc>
      </w:tr>
      <w:tr w:rsidR="007B6FF6" w14:paraId="68345317" w14:textId="77777777">
        <w:trPr>
          <w:cantSplit/>
          <w:jc w:val="center"/>
        </w:trPr>
        <w:tc>
          <w:tcPr>
            <w:tcW w:w="2985" w:type="dxa"/>
            <w:vAlign w:val="center"/>
          </w:tcPr>
          <w:p w14:paraId="44748DE2" w14:textId="77777777" w:rsidR="007B6FF6" w:rsidRDefault="00A96663">
            <w:pPr>
              <w:pStyle w:val="TableData"/>
              <w:keepNext/>
              <w:spacing w:before="20" w:after="20"/>
            </w:pPr>
            <w:r>
              <w:rPr>
                <w:rFonts w:ascii="Times New Roman" w:eastAsia="Times New Roman" w:hAnsi="Times New Roman" w:cs="Times New Roman"/>
                <w:b/>
                <w:sz w:val="18"/>
              </w:rPr>
              <w:t>Test</w:t>
            </w:r>
          </w:p>
        </w:tc>
        <w:tc>
          <w:tcPr>
            <w:tcW w:w="6361" w:type="dxa"/>
            <w:vAlign w:val="center"/>
          </w:tcPr>
          <w:p w14:paraId="4673EC12" w14:textId="77777777" w:rsidR="007B6FF6" w:rsidRDefault="00A96663">
            <w:pPr>
              <w:pStyle w:val="TableData"/>
              <w:keepNext/>
              <w:spacing w:before="20" w:after="20"/>
            </w:pPr>
            <w:r>
              <w:rPr>
                <w:rFonts w:ascii="Times New Roman" w:eastAsia="Times New Roman" w:hAnsi="Times New Roman" w:cs="Times New Roman"/>
                <w:sz w:val="18"/>
              </w:rPr>
              <w:t>Continuity, Resistance or HV.</w:t>
            </w:r>
          </w:p>
        </w:tc>
      </w:tr>
      <w:tr w:rsidR="007B6FF6" w14:paraId="43523A7E" w14:textId="77777777">
        <w:trPr>
          <w:cantSplit/>
          <w:jc w:val="center"/>
        </w:trPr>
        <w:tc>
          <w:tcPr>
            <w:tcW w:w="2985" w:type="dxa"/>
            <w:vAlign w:val="center"/>
          </w:tcPr>
          <w:p w14:paraId="3A64906B" w14:textId="77777777" w:rsidR="007B6FF6" w:rsidRDefault="00A96663">
            <w:pPr>
              <w:pStyle w:val="TableData"/>
              <w:keepNext/>
              <w:spacing w:before="20" w:after="20"/>
            </w:pPr>
            <w:r>
              <w:rPr>
                <w:rFonts w:ascii="Times New Roman" w:eastAsia="Times New Roman" w:hAnsi="Times New Roman" w:cs="Times New Roman"/>
                <w:b/>
                <w:sz w:val="18"/>
              </w:rPr>
              <w:t>MTX netlist, HV netlist</w:t>
            </w:r>
          </w:p>
        </w:tc>
        <w:tc>
          <w:tcPr>
            <w:tcW w:w="6361" w:type="dxa"/>
            <w:vAlign w:val="center"/>
          </w:tcPr>
          <w:p w14:paraId="3F052466" w14:textId="77777777" w:rsidR="007B6FF6" w:rsidRDefault="00A96663">
            <w:pPr>
              <w:pStyle w:val="TableData"/>
              <w:keepNext/>
              <w:spacing w:before="20" w:after="20"/>
            </w:pPr>
            <w:r>
              <w:rPr>
                <w:rFonts w:ascii="Times New Roman" w:eastAsia="Times New Roman" w:hAnsi="Times New Roman" w:cs="Times New Roman"/>
                <w:sz w:val="18"/>
              </w:rPr>
              <w:t>The file names in use, or a dash.</w:t>
            </w:r>
          </w:p>
        </w:tc>
      </w:tr>
      <w:tr w:rsidR="007B6FF6" w14:paraId="7AB93FCD" w14:textId="77777777">
        <w:trPr>
          <w:cantSplit/>
          <w:jc w:val="center"/>
        </w:trPr>
        <w:tc>
          <w:tcPr>
            <w:tcW w:w="2985" w:type="dxa"/>
            <w:vAlign w:val="center"/>
          </w:tcPr>
          <w:p w14:paraId="449ABAA8" w14:textId="77777777" w:rsidR="007B6FF6" w:rsidRDefault="00A96663">
            <w:pPr>
              <w:pStyle w:val="TableData"/>
              <w:keepNext/>
              <w:spacing w:before="20" w:after="20"/>
            </w:pPr>
            <w:r>
              <w:rPr>
                <w:rFonts w:ascii="Times New Roman" w:eastAsia="Times New Roman" w:hAnsi="Times New Roman" w:cs="Times New Roman"/>
                <w:b/>
                <w:sz w:val="18"/>
              </w:rPr>
              <w:t>Passed, Failed</w:t>
            </w:r>
          </w:p>
        </w:tc>
        <w:tc>
          <w:tcPr>
            <w:tcW w:w="6361" w:type="dxa"/>
            <w:vAlign w:val="center"/>
          </w:tcPr>
          <w:p w14:paraId="7EF7926C" w14:textId="77777777" w:rsidR="007B6FF6" w:rsidRDefault="00A96663">
            <w:pPr>
              <w:pStyle w:val="TableData"/>
              <w:keepNext/>
              <w:spacing w:before="20" w:after="20"/>
            </w:pPr>
            <w:r>
              <w:rPr>
                <w:rFonts w:ascii="Times New Roman" w:eastAsia="Times New Roman" w:hAnsi="Times New Roman" w:cs="Times New Roman"/>
                <w:sz w:val="18"/>
              </w:rPr>
              <w:t>Counts for the run.</w:t>
            </w:r>
          </w:p>
        </w:tc>
      </w:tr>
      <w:tr w:rsidR="007B6FF6" w14:paraId="20545BE5" w14:textId="77777777">
        <w:trPr>
          <w:cantSplit/>
          <w:jc w:val="center"/>
        </w:trPr>
        <w:tc>
          <w:tcPr>
            <w:tcW w:w="2985" w:type="dxa"/>
            <w:vAlign w:val="center"/>
          </w:tcPr>
          <w:p w14:paraId="2FD1A45E" w14:textId="77777777" w:rsidR="007B6FF6" w:rsidRDefault="00A96663">
            <w:pPr>
              <w:pStyle w:val="TableData"/>
              <w:keepNext/>
              <w:spacing w:before="20" w:after="20"/>
            </w:pPr>
            <w:r>
              <w:rPr>
                <w:rFonts w:ascii="Times New Roman" w:eastAsia="Times New Roman" w:hAnsi="Times New Roman" w:cs="Times New Roman"/>
                <w:b/>
                <w:sz w:val="18"/>
              </w:rPr>
              <w:t>Verdict</w:t>
            </w:r>
          </w:p>
        </w:tc>
        <w:tc>
          <w:tcPr>
            <w:tcW w:w="6361" w:type="dxa"/>
            <w:vAlign w:val="center"/>
          </w:tcPr>
          <w:p w14:paraId="189B7E98" w14:textId="77777777" w:rsidR="007B6FF6" w:rsidRDefault="00A96663">
            <w:pPr>
              <w:pStyle w:val="TableData"/>
              <w:keepNext/>
              <w:spacing w:before="20" w:after="20"/>
            </w:pPr>
            <w:r>
              <w:rPr>
                <w:rFonts w:ascii="Times New Roman" w:eastAsia="Times New Roman" w:hAnsi="Times New Roman" w:cs="Times New Roman"/>
                <w:b/>
                <w:sz w:val="18"/>
              </w:rPr>
              <w:t>Pass</w:t>
            </w:r>
            <w:r>
              <w:rPr>
                <w:rFonts w:ascii="Times New Roman" w:eastAsia="Times New Roman" w:hAnsi="Times New Roman" w:cs="Times New Roman"/>
                <w:sz w:val="18"/>
              </w:rPr>
              <w:t xml:space="preserve"> when Failed is zero, otherwise </w:t>
            </w:r>
            <w:r>
              <w:rPr>
                <w:rFonts w:ascii="Times New Roman" w:eastAsia="Times New Roman" w:hAnsi="Times New Roman" w:cs="Times New Roman"/>
                <w:b/>
                <w:sz w:val="18"/>
              </w:rPr>
              <w:t>Fail</w:t>
            </w:r>
            <w:r>
              <w:rPr>
                <w:rFonts w:ascii="Times New Roman" w:eastAsia="Times New Roman" w:hAnsi="Times New Roman" w:cs="Times New Roman"/>
                <w:sz w:val="18"/>
              </w:rPr>
              <w:t>.</w:t>
            </w:r>
          </w:p>
        </w:tc>
      </w:tr>
    </w:tbl>
    <w:p w14:paraId="5F562F64" w14:textId="39902436" w:rsidR="007B6FF6" w:rsidRDefault="00A96663">
      <w:pPr>
        <w:pStyle w:val="Caption"/>
        <w:jc w:val="center"/>
      </w:pPr>
      <w:bookmarkStart w:id="89" w:name="_Toc24368367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23</w:t>
      </w:r>
      <w:r>
        <w:rPr>
          <w:rFonts w:ascii="Times New Roman" w:eastAsia="Times New Roman" w:hAnsi="Times New Roman" w:cs="Times New Roman"/>
        </w:rPr>
        <w:fldChar w:fldCharType="end"/>
      </w:r>
      <w:r>
        <w:rPr>
          <w:rFonts w:ascii="Times New Roman" w:eastAsia="Times New Roman" w:hAnsi="Times New Roman" w:cs="Times New Roman"/>
        </w:rPr>
        <w:t>: Run history columns</w:t>
      </w:r>
      <w:bookmarkEnd w:id="89"/>
    </w:p>
    <w:p w14:paraId="0864E8F2" w14:textId="77777777" w:rsidR="007B6FF6" w:rsidRDefault="00A96663" w:rsidP="00A96663">
      <w:pPr>
        <w:pStyle w:val="ListParagraph"/>
        <w:numPr>
          <w:ilvl w:val="0"/>
          <w:numId w:val="3"/>
        </w:numPr>
        <w:jc w:val="both"/>
      </w:pPr>
      <w:r>
        <w:rPr>
          <w:rFonts w:ascii="Times New Roman" w:eastAsia="Times New Roman" w:hAnsi="Times New Roman" w:cs="Times New Roman"/>
          <w:b/>
        </w:rPr>
        <w:t>Export CSV</w:t>
      </w:r>
      <w:r>
        <w:rPr>
          <w:rFonts w:ascii="Times New Roman" w:eastAsia="Times New Roman" w:hAnsi="Times New Roman" w:cs="Times New Roman"/>
        </w:rPr>
        <w:t xml:space="preserve"> saves the whole history (title </w:t>
      </w:r>
      <w:r>
        <w:rPr>
          <w:rFonts w:ascii="Consolas" w:eastAsia="Consolas" w:hAnsi="Consolas" w:cs="Consolas"/>
          <w:sz w:val="21"/>
        </w:rPr>
        <w:t>Export run history</w:t>
      </w:r>
      <w:r>
        <w:rPr>
          <w:rFonts w:ascii="Times New Roman" w:eastAsia="Times New Roman" w:hAnsi="Times New Roman" w:cs="Times New Roman"/>
        </w:rPr>
        <w:t xml:space="preserve">, default name </w:t>
      </w:r>
      <w:r>
        <w:rPr>
          <w:rFonts w:ascii="Consolas" w:eastAsia="Consolas" w:hAnsi="Consolas" w:cs="Consolas"/>
          <w:sz w:val="21"/>
        </w:rPr>
        <w:t>run_history_&lt;date&gt;-&lt;time&gt;.csv</w:t>
      </w:r>
      <w:r>
        <w:rPr>
          <w:rFonts w:ascii="Times New Roman" w:eastAsia="Times New Roman" w:hAnsi="Times New Roman" w:cs="Times New Roman"/>
        </w:rPr>
        <w:t xml:space="preserve">). The columns are </w:t>
      </w:r>
      <w:r>
        <w:rPr>
          <w:rFonts w:ascii="Consolas" w:eastAsia="Consolas" w:hAnsi="Consolas" w:cs="Consolas"/>
          <w:sz w:val="21"/>
        </w:rPr>
        <w:t>Timestamp,Kind,MTX netlist,HV netlist,Passed,Failed,Verdict</w:t>
      </w:r>
      <w:r>
        <w:rPr>
          <w:rFonts w:ascii="Times New Roman" w:eastAsia="Times New Roman" w:hAnsi="Times New Roman" w:cs="Times New Roman"/>
        </w:rPr>
        <w:t xml:space="preserve">, newest first, with Kind </w:t>
      </w:r>
      <w:r>
        <w:rPr>
          <w:rFonts w:ascii="Consolas" w:eastAsia="Consolas" w:hAnsi="Consolas" w:cs="Consolas"/>
          <w:sz w:val="21"/>
        </w:rPr>
        <w:t>cont</w:t>
      </w:r>
      <w:r>
        <w:rPr>
          <w:rFonts w:ascii="Times New Roman" w:eastAsia="Times New Roman" w:hAnsi="Times New Roman" w:cs="Times New Roman"/>
        </w:rPr>
        <w:t xml:space="preserve">, </w:t>
      </w:r>
      <w:r>
        <w:rPr>
          <w:rFonts w:ascii="Consolas" w:eastAsia="Consolas" w:hAnsi="Consolas" w:cs="Consolas"/>
          <w:sz w:val="21"/>
        </w:rPr>
        <w:t>res</w:t>
      </w:r>
      <w:r>
        <w:rPr>
          <w:rFonts w:ascii="Times New Roman" w:eastAsia="Times New Roman" w:hAnsi="Times New Roman" w:cs="Times New Roman"/>
        </w:rPr>
        <w:t xml:space="preserve"> or </w:t>
      </w:r>
      <w:r>
        <w:rPr>
          <w:rFonts w:ascii="Consolas" w:eastAsia="Consolas" w:hAnsi="Consolas" w:cs="Consolas"/>
          <w:sz w:val="21"/>
        </w:rPr>
        <w:t>insul</w:t>
      </w:r>
      <w:r>
        <w:rPr>
          <w:rFonts w:ascii="Times New Roman" w:eastAsia="Times New Roman" w:hAnsi="Times New Roman" w:cs="Times New Roman"/>
        </w:rPr>
        <w:t xml:space="preserve">. When there is nothing to export the log reads </w:t>
      </w:r>
      <w:r>
        <w:rPr>
          <w:rFonts w:ascii="Consolas" w:eastAsia="Consolas" w:hAnsi="Consolas" w:cs="Consolas"/>
          <w:sz w:val="21"/>
        </w:rPr>
        <w:t>no run history to export yet</w:t>
      </w:r>
      <w:r>
        <w:rPr>
          <w:rFonts w:ascii="Times New Roman" w:eastAsia="Times New Roman" w:hAnsi="Times New Roman" w:cs="Times New Roman"/>
        </w:rPr>
        <w:t>.</w:t>
      </w:r>
    </w:p>
    <w:p w14:paraId="224948AF" w14:textId="77777777" w:rsidR="007B6FF6" w:rsidRDefault="00A96663" w:rsidP="00A96663">
      <w:pPr>
        <w:pStyle w:val="ListParagraph"/>
        <w:numPr>
          <w:ilvl w:val="0"/>
          <w:numId w:val="3"/>
        </w:numPr>
        <w:jc w:val="both"/>
      </w:pPr>
      <w:r>
        <w:rPr>
          <w:rFonts w:ascii="Times New Roman" w:eastAsia="Times New Roman" w:hAnsi="Times New Roman" w:cs="Times New Roman"/>
          <w:b/>
        </w:rPr>
        <w:t>Print report</w:t>
      </w:r>
      <w:r>
        <w:rPr>
          <w:rFonts w:ascii="Times New Roman" w:eastAsia="Times New Roman" w:hAnsi="Times New Roman" w:cs="Times New Roman"/>
        </w:rPr>
        <w:t xml:space="preserve"> is not available and stays disabled.</w:t>
      </w:r>
    </w:p>
    <w:p w14:paraId="707620F6" w14:textId="77777777" w:rsidR="007B6FF6" w:rsidRDefault="00A96663">
      <w:pPr>
        <w:pStyle w:val="Heading2"/>
      </w:pPr>
      <w:bookmarkStart w:id="90" w:name="_Toc243683611"/>
      <w:r>
        <w:t>Test reports</w:t>
      </w:r>
      <w:bookmarkEnd w:id="90"/>
    </w:p>
    <w:p w14:paraId="7EDB70D4" w14:textId="77777777" w:rsidR="007B6FF6" w:rsidRDefault="00A96663">
      <w:pPr>
        <w:pStyle w:val="BodyText"/>
        <w:jc w:val="both"/>
      </w:pPr>
      <w:r>
        <w:rPr>
          <w:rFonts w:ascii="Times New Roman" w:eastAsia="Times New Roman" w:hAnsi="Times New Roman" w:cs="Times New Roman"/>
        </w:rPr>
        <w:t xml:space="preserve">The panel Test reports, with the caption </w:t>
      </w:r>
      <w:r>
        <w:rPr>
          <w:rFonts w:ascii="Consolas" w:eastAsia="Consolas" w:hAnsi="Consolas" w:cs="Consolas"/>
          <w:sz w:val="21"/>
        </w:rPr>
        <w:t>required_format · CSV + PDF</w:t>
      </w:r>
      <w:r>
        <w:rPr>
          <w:rFonts w:ascii="Times New Roman" w:eastAsia="Times New Roman" w:hAnsi="Times New Roman" w:cs="Times New Roman"/>
        </w:rPr>
        <w:t xml:space="preserve">, has one row for each test that has completed with results in this session: Continuity (netlist mode only), Resistance and Insulation. Each row shows a </w:t>
      </w:r>
      <w:r>
        <w:rPr>
          <w:rFonts w:ascii="Times New Roman" w:eastAsia="Times New Roman" w:hAnsi="Times New Roman" w:cs="Times New Roman"/>
          <w:b/>
        </w:rPr>
        <w:t>Pass</w:t>
      </w:r>
      <w:r>
        <w:rPr>
          <w:rFonts w:ascii="Times New Roman" w:eastAsia="Times New Roman" w:hAnsi="Times New Roman" w:cs="Times New Roman"/>
        </w:rPr>
        <w:t xml:space="preserve"> or </w:t>
      </w:r>
      <w:r>
        <w:rPr>
          <w:rFonts w:ascii="Times New Roman" w:eastAsia="Times New Roman" w:hAnsi="Times New Roman" w:cs="Times New Roman"/>
          <w:b/>
        </w:rPr>
        <w:t>Fail</w:t>
      </w:r>
      <w:r>
        <w:rPr>
          <w:rFonts w:ascii="Times New Roman" w:eastAsia="Times New Roman" w:hAnsi="Times New Roman" w:cs="Times New Roman"/>
        </w:rPr>
        <w:t xml:space="preserve"> tag, the test name, </w:t>
      </w:r>
      <w:r>
        <w:rPr>
          <w:rFonts w:ascii="Times New Roman" w:eastAsia="Times New Roman" w:hAnsi="Times New Roman" w:cs="Times New Roman"/>
          <w:b/>
        </w:rPr>
        <w:t>Export CSV</w:t>
      </w:r>
      <w:r>
        <w:rPr>
          <w:rFonts w:ascii="Times New Roman" w:eastAsia="Times New Roman" w:hAnsi="Times New Roman" w:cs="Times New Roman"/>
        </w:rPr>
        <w:t xml:space="preserve"> and </w:t>
      </w:r>
      <w:r>
        <w:rPr>
          <w:rFonts w:ascii="Times New Roman" w:eastAsia="Times New Roman" w:hAnsi="Times New Roman" w:cs="Times New Roman"/>
          <w:b/>
        </w:rPr>
        <w:t>Export PDF</w:t>
      </w:r>
      <w:r>
        <w:rPr>
          <w:rFonts w:ascii="Times New Roman" w:eastAsia="Times New Roman" w:hAnsi="Times New Roman" w:cs="Times New Roman"/>
        </w:rPr>
        <w:t xml:space="preserve">. A report is a snapshot of the most recent completed run of that kind, replaced when the next run of that kind completes. In addition, every completed run is saved automatically as a CSV and a PDF in the reports folder (Section 17), so a result is not </w:t>
      </w:r>
      <w:r>
        <w:rPr>
          <w:rFonts w:ascii="Times New Roman" w:eastAsia="Times New Roman" w:hAnsi="Times New Roman" w:cs="Times New Roman"/>
        </w:rPr>
        <w:lastRenderedPageBreak/>
        <w:t xml:space="preserve">lost if the GUI is closed before you press Export. With nothing to report the panel reads </w:t>
      </w:r>
      <w:r>
        <w:rPr>
          <w:rFonts w:ascii="Consolas" w:eastAsia="Consolas" w:hAnsi="Consolas" w:cs="Consolas"/>
          <w:sz w:val="21"/>
        </w:rPr>
        <w:t>No completed run this session to report on yet.</w:t>
      </w:r>
    </w:p>
    <w:p w14:paraId="438471C5" w14:textId="77777777" w:rsidR="007B6FF6" w:rsidRDefault="00A96663">
      <w:pPr>
        <w:pStyle w:val="BodyText"/>
        <w:jc w:val="both"/>
      </w:pPr>
      <w:r>
        <w:rPr>
          <w:rFonts w:ascii="Times New Roman" w:eastAsia="Times New Roman" w:hAnsi="Times New Roman" w:cs="Times New Roman"/>
        </w:rPr>
        <w:t xml:space="preserve">The save dialog is titled </w:t>
      </w:r>
      <w:r>
        <w:rPr>
          <w:rFonts w:ascii="Consolas" w:eastAsia="Consolas" w:hAnsi="Consolas" w:cs="Consolas"/>
          <w:sz w:val="21"/>
        </w:rPr>
        <w:t>Export continuity report</w:t>
      </w:r>
      <w:r>
        <w:rPr>
          <w:rFonts w:ascii="Times New Roman" w:eastAsia="Times New Roman" w:hAnsi="Times New Roman" w:cs="Times New Roman"/>
        </w:rPr>
        <w:t xml:space="preserve">, </w:t>
      </w:r>
      <w:r>
        <w:rPr>
          <w:rFonts w:ascii="Consolas" w:eastAsia="Consolas" w:hAnsi="Consolas" w:cs="Consolas"/>
          <w:sz w:val="21"/>
        </w:rPr>
        <w:t>Export resistance report</w:t>
      </w:r>
      <w:r>
        <w:rPr>
          <w:rFonts w:ascii="Times New Roman" w:eastAsia="Times New Roman" w:hAnsi="Times New Roman" w:cs="Times New Roman"/>
        </w:rPr>
        <w:t xml:space="preserve"> or </w:t>
      </w:r>
      <w:r>
        <w:rPr>
          <w:rFonts w:ascii="Consolas" w:eastAsia="Consolas" w:hAnsi="Consolas" w:cs="Consolas"/>
          <w:sz w:val="21"/>
        </w:rPr>
        <w:t>Export insulation report</w:t>
      </w:r>
      <w:r>
        <w:rPr>
          <w:rFonts w:ascii="Times New Roman" w:eastAsia="Times New Roman" w:hAnsi="Times New Roman" w:cs="Times New Roman"/>
        </w:rPr>
        <w:t xml:space="preserve">. The suggested file name is </w:t>
      </w:r>
      <w:r>
        <w:rPr>
          <w:rFonts w:ascii="Consolas" w:eastAsia="Consolas" w:hAnsi="Consolas" w:cs="Consolas"/>
          <w:sz w:val="21"/>
        </w:rPr>
        <w:t>report_&lt;date&gt;-&lt;time&gt;_&lt;continuity|resistance|insulation&gt;.&lt;csv|pdf&gt;</w:t>
      </w:r>
      <w:r>
        <w:rPr>
          <w:rFonts w:ascii="Times New Roman" w:eastAsia="Times New Roman" w:hAnsi="Times New Roman" w:cs="Times New Roman"/>
        </w:rPr>
        <w:t>.</w:t>
      </w:r>
    </w:p>
    <w:p w14:paraId="4B0D7D0A" w14:textId="77777777" w:rsidR="007B6FF6" w:rsidRDefault="00A96663">
      <w:pPr>
        <w:pStyle w:val="Heading2"/>
      </w:pPr>
      <w:bookmarkStart w:id="91" w:name="_Toc243683612"/>
      <w:r>
        <w:t>CSV report content</w:t>
      </w:r>
      <w:bookmarkEnd w:id="91"/>
    </w:p>
    <w:p w14:paraId="5F82C6BE" w14:textId="77777777" w:rsidR="007B6FF6" w:rsidRDefault="00A96663">
      <w:pPr>
        <w:pStyle w:val="BodyText"/>
        <w:jc w:val="both"/>
      </w:pPr>
      <w:r>
        <w:rPr>
          <w:rFonts w:ascii="Times New Roman" w:eastAsia="Times New Roman" w:hAnsi="Times New Roman" w:cs="Times New Roman"/>
        </w:rPr>
        <w:t xml:space="preserve">Each CSV starts with comment lines (prefixed </w:t>
      </w:r>
      <w:r>
        <w:rPr>
          <w:rFonts w:ascii="Consolas" w:eastAsia="Consolas" w:hAnsi="Consolas" w:cs="Consolas"/>
          <w:sz w:val="21"/>
        </w:rPr>
        <w:t xml:space="preserve"># </w:t>
      </w:r>
      <w:r>
        <w:rPr>
          <w:rFonts w:ascii="Times New Roman" w:eastAsia="Times New Roman" w:hAnsi="Times New Roman" w:cs="Times New Roman"/>
        </w:rPr>
        <w:t>), then a blank line, a column header and one row per result:</w:t>
      </w:r>
    </w:p>
    <w:p w14:paraId="370F4642" w14:textId="77777777" w:rsidR="007B6FF6" w:rsidRDefault="00A96663">
      <w:pPr>
        <w:pStyle w:val="BodyText"/>
        <w:keepLines/>
        <w:shd w:val="clear" w:color="auto" w:fill="F2F2F2"/>
        <w:spacing w:before="40" w:after="40"/>
        <w:ind w:left="113" w:right="113"/>
      </w:pPr>
      <w:r>
        <w:rPr>
          <w:rFonts w:ascii="Consolas" w:eastAsia="Consolas" w:hAnsi="Consolas" w:cs="Consolas"/>
          <w:sz w:val="17"/>
        </w:rPr>
        <w:t># Harness Tester Results [- Resistance | - HV Insulation]</w:t>
      </w:r>
      <w:r>
        <w:rPr>
          <w:rFonts w:ascii="Consolas" w:eastAsia="Consolas" w:hAnsi="Consolas" w:cs="Consolas"/>
          <w:sz w:val="17"/>
        </w:rPr>
        <w:br/>
        <w:t># DUT ID,&lt;DUT ID&gt;</w:t>
      </w:r>
      <w:r>
        <w:rPr>
          <w:rFonts w:ascii="Consolas" w:eastAsia="Consolas" w:hAnsi="Consolas" w:cs="Consolas"/>
          <w:sz w:val="17"/>
        </w:rPr>
        <w:br/>
        <w:t># Operator,&lt;operator&gt;</w:t>
      </w:r>
      <w:r>
        <w:rPr>
          <w:rFonts w:ascii="Consolas" w:eastAsia="Consolas" w:hAnsi="Consolas" w:cs="Consolas"/>
          <w:sz w:val="17"/>
        </w:rPr>
        <w:br/>
        <w:t># Netlist,&lt;MTX netlist name&gt;</w:t>
      </w:r>
      <w:r>
        <w:rPr>
          <w:rFonts w:ascii="Consolas" w:eastAsia="Consolas" w:hAnsi="Consolas" w:cs="Consolas"/>
          <w:sz w:val="17"/>
        </w:rPr>
        <w:br/>
        <w:t># (test-specific lines)</w:t>
      </w:r>
      <w:r>
        <w:rPr>
          <w:rFonts w:ascii="Consolas" w:eastAsia="Consolas" w:hAnsi="Consolas" w:cs="Consolas"/>
          <w:sz w:val="17"/>
        </w:rPr>
        <w:br/>
        <w:t># Verdict,PASS|FAIL</w:t>
      </w:r>
      <w:r>
        <w:rPr>
          <w:rFonts w:ascii="Consolas" w:eastAsia="Consolas" w:hAnsi="Consolas" w:cs="Consolas"/>
          <w:sz w:val="17"/>
        </w:rPr>
        <w:br/>
        <w:t># Date/Time,YYYY-MM-DD HH:MM:SS</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87"/>
        <w:gridCol w:w="2839"/>
        <w:gridCol w:w="4140"/>
        <w:gridCol w:w="1480"/>
      </w:tblGrid>
      <w:tr w:rsidR="007B6FF6" w14:paraId="1A161EDE" w14:textId="77777777">
        <w:trPr>
          <w:cantSplit/>
          <w:tblHeader/>
          <w:jc w:val="center"/>
        </w:trPr>
        <w:tc>
          <w:tcPr>
            <w:tcW w:w="887" w:type="dxa"/>
            <w:shd w:val="clear" w:color="auto" w:fill="DAE9F7"/>
            <w:vAlign w:val="center"/>
          </w:tcPr>
          <w:p w14:paraId="600726A5" w14:textId="77777777" w:rsidR="007B6FF6" w:rsidRDefault="00A96663">
            <w:pPr>
              <w:pStyle w:val="TableData"/>
              <w:keepNext/>
              <w:spacing w:before="20" w:after="20"/>
              <w:jc w:val="center"/>
            </w:pPr>
            <w:r>
              <w:rPr>
                <w:rFonts w:ascii="Times New Roman" w:eastAsia="Times New Roman" w:hAnsi="Times New Roman" w:cs="Times New Roman"/>
                <w:b/>
                <w:sz w:val="18"/>
              </w:rPr>
              <w:t>Report</w:t>
            </w:r>
          </w:p>
        </w:tc>
        <w:tc>
          <w:tcPr>
            <w:tcW w:w="2839" w:type="dxa"/>
            <w:shd w:val="clear" w:color="auto" w:fill="DAE9F7"/>
            <w:vAlign w:val="center"/>
          </w:tcPr>
          <w:p w14:paraId="0D626B86" w14:textId="77777777" w:rsidR="007B6FF6" w:rsidRDefault="00A96663">
            <w:pPr>
              <w:pStyle w:val="TableData"/>
              <w:keepNext/>
              <w:spacing w:before="20" w:after="20"/>
              <w:jc w:val="center"/>
            </w:pPr>
            <w:r>
              <w:rPr>
                <w:rFonts w:ascii="Times New Roman" w:eastAsia="Times New Roman" w:hAnsi="Times New Roman" w:cs="Times New Roman"/>
                <w:b/>
                <w:sz w:val="18"/>
              </w:rPr>
              <w:t>Extra header lines</w:t>
            </w:r>
          </w:p>
        </w:tc>
        <w:tc>
          <w:tcPr>
            <w:tcW w:w="4140" w:type="dxa"/>
            <w:shd w:val="clear" w:color="auto" w:fill="DAE9F7"/>
            <w:vAlign w:val="center"/>
          </w:tcPr>
          <w:p w14:paraId="13C3B685" w14:textId="77777777" w:rsidR="007B6FF6" w:rsidRDefault="00A96663">
            <w:pPr>
              <w:pStyle w:val="TableData"/>
              <w:keepNext/>
              <w:spacing w:before="20" w:after="20"/>
              <w:jc w:val="center"/>
            </w:pPr>
            <w:r>
              <w:rPr>
                <w:rFonts w:ascii="Times New Roman" w:eastAsia="Times New Roman" w:hAnsi="Times New Roman" w:cs="Times New Roman"/>
                <w:b/>
                <w:sz w:val="18"/>
              </w:rPr>
              <w:t>Columns</w:t>
            </w:r>
          </w:p>
        </w:tc>
        <w:tc>
          <w:tcPr>
            <w:tcW w:w="1480" w:type="dxa"/>
            <w:shd w:val="clear" w:color="auto" w:fill="DAE9F7"/>
            <w:vAlign w:val="center"/>
          </w:tcPr>
          <w:p w14:paraId="563DC0B1" w14:textId="77777777" w:rsidR="007B6FF6" w:rsidRDefault="00A96663">
            <w:pPr>
              <w:pStyle w:val="TableData"/>
              <w:keepNext/>
              <w:spacing w:before="20" w:after="20"/>
              <w:jc w:val="center"/>
            </w:pPr>
            <w:r>
              <w:rPr>
                <w:rFonts w:ascii="Times New Roman" w:eastAsia="Times New Roman" w:hAnsi="Times New Roman" w:cs="Times New Roman"/>
                <w:b/>
                <w:sz w:val="18"/>
              </w:rPr>
              <w:t>Status values</w:t>
            </w:r>
          </w:p>
        </w:tc>
      </w:tr>
      <w:tr w:rsidR="007B6FF6" w14:paraId="711FCBEC" w14:textId="77777777">
        <w:trPr>
          <w:cantSplit/>
          <w:jc w:val="center"/>
        </w:trPr>
        <w:tc>
          <w:tcPr>
            <w:tcW w:w="887" w:type="dxa"/>
            <w:vAlign w:val="center"/>
          </w:tcPr>
          <w:p w14:paraId="5DAAF8F2" w14:textId="77777777" w:rsidR="007B6FF6" w:rsidRDefault="00A96663">
            <w:pPr>
              <w:pStyle w:val="TableData"/>
              <w:keepNext/>
              <w:spacing w:before="20" w:after="20"/>
            </w:pPr>
            <w:r>
              <w:rPr>
                <w:rFonts w:ascii="Times New Roman" w:eastAsia="Times New Roman" w:hAnsi="Times New Roman" w:cs="Times New Roman"/>
                <w:sz w:val="18"/>
              </w:rPr>
              <w:t>Continuity</w:t>
            </w:r>
          </w:p>
        </w:tc>
        <w:tc>
          <w:tcPr>
            <w:tcW w:w="2839" w:type="dxa"/>
            <w:vAlign w:val="center"/>
          </w:tcPr>
          <w:p w14:paraId="031D5501" w14:textId="77777777" w:rsidR="007B6FF6" w:rsidRDefault="00A96663">
            <w:pPr>
              <w:pStyle w:val="TableData"/>
              <w:keepNext/>
              <w:spacing w:before="20" w:after="20"/>
            </w:pPr>
            <w:r>
              <w:rPr>
                <w:rFonts w:ascii="Times New Roman" w:eastAsia="Times New Roman" w:hAnsi="Times New Roman" w:cs="Times New Roman"/>
                <w:sz w:val="18"/>
              </w:rPr>
              <w:t>none</w:t>
            </w:r>
          </w:p>
        </w:tc>
        <w:tc>
          <w:tcPr>
            <w:tcW w:w="4140" w:type="dxa"/>
            <w:vAlign w:val="center"/>
          </w:tcPr>
          <w:p w14:paraId="1752A8DC" w14:textId="77777777" w:rsidR="007B6FF6" w:rsidRDefault="00A96663">
            <w:pPr>
              <w:pStyle w:val="TableData"/>
              <w:keepNext/>
              <w:spacing w:before="20" w:after="20"/>
            </w:pPr>
            <w:r>
              <w:rPr>
                <w:rFonts w:ascii="Times New Roman" w:eastAsia="Times New Roman" w:hAnsi="Times New Roman" w:cs="Times New Roman"/>
                <w:sz w:val="18"/>
              </w:rPr>
              <w:t>Test #, Source, Part Number, Conn ID, Src Pin Label, Src Pin #, Status, Dst Pin #, Dst Pin Label, Conn ID, Part Number, Destination</w:t>
            </w:r>
          </w:p>
        </w:tc>
        <w:tc>
          <w:tcPr>
            <w:tcW w:w="1480" w:type="dxa"/>
            <w:vAlign w:val="center"/>
          </w:tcPr>
          <w:p w14:paraId="5924BAD1" w14:textId="77777777" w:rsidR="007B6FF6" w:rsidRDefault="00A96663">
            <w:pPr>
              <w:pStyle w:val="TableData"/>
              <w:keepNext/>
              <w:spacing w:before="20" w:after="20"/>
            </w:pPr>
            <w:r>
              <w:rPr>
                <w:rFonts w:ascii="Times New Roman" w:eastAsia="Times New Roman" w:hAnsi="Times New Roman" w:cs="Times New Roman"/>
                <w:sz w:val="18"/>
              </w:rPr>
              <w:t>CONNECTED, NOT CONNECTED</w:t>
            </w:r>
          </w:p>
        </w:tc>
      </w:tr>
      <w:tr w:rsidR="007B6FF6" w14:paraId="0B64B2DF" w14:textId="77777777">
        <w:trPr>
          <w:cantSplit/>
          <w:jc w:val="center"/>
        </w:trPr>
        <w:tc>
          <w:tcPr>
            <w:tcW w:w="887" w:type="dxa"/>
            <w:vAlign w:val="center"/>
          </w:tcPr>
          <w:p w14:paraId="6BDF216E" w14:textId="77777777" w:rsidR="007B6FF6" w:rsidRDefault="00A96663">
            <w:pPr>
              <w:pStyle w:val="TableData"/>
              <w:keepNext/>
              <w:spacing w:before="20" w:after="20"/>
            </w:pPr>
            <w:r>
              <w:rPr>
                <w:rFonts w:ascii="Times New Roman" w:eastAsia="Times New Roman" w:hAnsi="Times New Roman" w:cs="Times New Roman"/>
                <w:sz w:val="18"/>
              </w:rPr>
              <w:t>Resistance</w:t>
            </w:r>
          </w:p>
        </w:tc>
        <w:tc>
          <w:tcPr>
            <w:tcW w:w="2839" w:type="dxa"/>
            <w:vAlign w:val="center"/>
          </w:tcPr>
          <w:p w14:paraId="6A126D2C" w14:textId="77777777" w:rsidR="007B6FF6" w:rsidRDefault="00A96663">
            <w:pPr>
              <w:pStyle w:val="TableData"/>
              <w:keepNext/>
              <w:spacing w:before="20" w:after="20"/>
            </w:pPr>
            <w:r>
              <w:rPr>
                <w:rFonts w:ascii="Times New Roman" w:eastAsia="Times New Roman" w:hAnsi="Times New Roman" w:cs="Times New Roman"/>
                <w:sz w:val="18"/>
              </w:rPr>
              <w:t>Excitation Current (mA); Resistance Limit (mOhm)</w:t>
            </w:r>
          </w:p>
        </w:tc>
        <w:tc>
          <w:tcPr>
            <w:tcW w:w="4140" w:type="dxa"/>
            <w:vAlign w:val="center"/>
          </w:tcPr>
          <w:p w14:paraId="5FF326B2" w14:textId="77777777" w:rsidR="007B6FF6" w:rsidRDefault="00A96663">
            <w:pPr>
              <w:pStyle w:val="TableData"/>
              <w:keepNext/>
              <w:spacing w:before="20" w:after="20"/>
            </w:pPr>
            <w:r>
              <w:rPr>
                <w:rFonts w:ascii="Times New Roman" w:eastAsia="Times New Roman" w:hAnsi="Times New Roman" w:cs="Times New Roman"/>
                <w:sz w:val="18"/>
              </w:rPr>
              <w:t>Test #, Source, Part Number, Conn ID, Src Pin Label, Src Pin #, Resistance (mOhm), Limit (mOhm), Status, Dst Pin #, Dst Pin Label, Conn ID, Part Number, Destination</w:t>
            </w:r>
          </w:p>
        </w:tc>
        <w:tc>
          <w:tcPr>
            <w:tcW w:w="1480" w:type="dxa"/>
            <w:vAlign w:val="center"/>
          </w:tcPr>
          <w:p w14:paraId="0E206238" w14:textId="77777777" w:rsidR="007B6FF6" w:rsidRDefault="00A96663">
            <w:pPr>
              <w:pStyle w:val="TableData"/>
              <w:keepNext/>
              <w:spacing w:before="20" w:after="20"/>
            </w:pPr>
            <w:r>
              <w:rPr>
                <w:rFonts w:ascii="Times New Roman" w:eastAsia="Times New Roman" w:hAnsi="Times New Roman" w:cs="Times New Roman"/>
                <w:sz w:val="18"/>
              </w:rPr>
              <w:t>PASS, FAIL_HIGH, FAIL_LOW</w:t>
            </w:r>
          </w:p>
        </w:tc>
      </w:tr>
      <w:tr w:rsidR="007B6FF6" w14:paraId="008434DB" w14:textId="77777777">
        <w:trPr>
          <w:cantSplit/>
          <w:jc w:val="center"/>
        </w:trPr>
        <w:tc>
          <w:tcPr>
            <w:tcW w:w="887" w:type="dxa"/>
            <w:vAlign w:val="center"/>
          </w:tcPr>
          <w:p w14:paraId="312ED527" w14:textId="77777777" w:rsidR="007B6FF6" w:rsidRDefault="00A96663">
            <w:pPr>
              <w:pStyle w:val="TableData"/>
              <w:keepNext/>
              <w:spacing w:before="20" w:after="20"/>
            </w:pPr>
            <w:r>
              <w:rPr>
                <w:rFonts w:ascii="Times New Roman" w:eastAsia="Times New Roman" w:hAnsi="Times New Roman" w:cs="Times New Roman"/>
                <w:sz w:val="18"/>
              </w:rPr>
              <w:t>Insulation</w:t>
            </w:r>
          </w:p>
        </w:tc>
        <w:tc>
          <w:tcPr>
            <w:tcW w:w="2839" w:type="dxa"/>
            <w:vAlign w:val="center"/>
          </w:tcPr>
          <w:p w14:paraId="6CB3FF39" w14:textId="77777777" w:rsidR="007B6FF6" w:rsidRDefault="00A96663">
            <w:pPr>
              <w:pStyle w:val="TableData"/>
              <w:keepNext/>
              <w:spacing w:before="20" w:after="20"/>
            </w:pPr>
            <w:r>
              <w:rPr>
                <w:rFonts w:ascii="Times New Roman" w:eastAsia="Times New Roman" w:hAnsi="Times New Roman" w:cs="Times New Roman"/>
                <w:sz w:val="18"/>
              </w:rPr>
              <w:t>HV Applied (V) = 500; Insulation Limit (MOhm)</w:t>
            </w:r>
          </w:p>
        </w:tc>
        <w:tc>
          <w:tcPr>
            <w:tcW w:w="4140" w:type="dxa"/>
            <w:vAlign w:val="center"/>
          </w:tcPr>
          <w:p w14:paraId="5053278A" w14:textId="77777777" w:rsidR="007B6FF6" w:rsidRDefault="00A96663">
            <w:pPr>
              <w:pStyle w:val="TableData"/>
              <w:keepNext/>
              <w:spacing w:before="20" w:after="20"/>
            </w:pPr>
            <w:r>
              <w:rPr>
                <w:rFonts w:ascii="Times New Roman" w:eastAsia="Times New Roman" w:hAnsi="Times New Roman" w:cs="Times New Roman"/>
                <w:sz w:val="18"/>
              </w:rPr>
              <w:t>Test #, Net, HV Card, HS Pin, Leak V, Insulation (MOhm), Limit (MOhm), Status</w:t>
            </w:r>
          </w:p>
        </w:tc>
        <w:tc>
          <w:tcPr>
            <w:tcW w:w="1480" w:type="dxa"/>
            <w:vAlign w:val="center"/>
          </w:tcPr>
          <w:p w14:paraId="2120C076" w14:textId="77777777" w:rsidR="007B6FF6" w:rsidRDefault="00A96663">
            <w:pPr>
              <w:pStyle w:val="TableData"/>
              <w:keepNext/>
              <w:spacing w:before="20" w:after="20"/>
            </w:pPr>
            <w:r>
              <w:rPr>
                <w:rFonts w:ascii="Times New Roman" w:eastAsia="Times New Roman" w:hAnsi="Times New Roman" w:cs="Times New Roman"/>
                <w:sz w:val="18"/>
              </w:rPr>
              <w:t>PASS, FAIL</w:t>
            </w:r>
          </w:p>
        </w:tc>
      </w:tr>
    </w:tbl>
    <w:p w14:paraId="6AEC5BB2" w14:textId="44F81CD2" w:rsidR="007B6FF6" w:rsidRDefault="00A96663">
      <w:pPr>
        <w:pStyle w:val="Caption"/>
        <w:jc w:val="center"/>
      </w:pPr>
      <w:bookmarkStart w:id="92" w:name="_Toc243683675"/>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24</w:t>
      </w:r>
      <w:r>
        <w:rPr>
          <w:rFonts w:ascii="Times New Roman" w:eastAsia="Times New Roman" w:hAnsi="Times New Roman" w:cs="Times New Roman"/>
        </w:rPr>
        <w:fldChar w:fldCharType="end"/>
      </w:r>
      <w:r>
        <w:rPr>
          <w:rFonts w:ascii="Times New Roman" w:eastAsia="Times New Roman" w:hAnsi="Times New Roman" w:cs="Times New Roman"/>
        </w:rPr>
        <w:t>: CSV report layouts</w:t>
      </w:r>
      <w:bookmarkEnd w:id="92"/>
    </w:p>
    <w:p w14:paraId="0886A6F7" w14:textId="77777777" w:rsidR="007B6FF6" w:rsidRDefault="00A96663">
      <w:pPr>
        <w:pStyle w:val="BodyText"/>
        <w:jc w:val="both"/>
      </w:pPr>
      <w:r>
        <w:rPr>
          <w:rFonts w:ascii="Times New Roman" w:eastAsia="Times New Roman" w:hAnsi="Times New Roman" w:cs="Times New Roman"/>
        </w:rPr>
        <w:t xml:space="preserve">The verdict is PASS only when no result failed. A pin label defaults to </w:t>
      </w:r>
      <w:r>
        <w:rPr>
          <w:rFonts w:ascii="Consolas" w:eastAsia="Consolas" w:hAnsi="Consolas" w:cs="Consolas"/>
          <w:sz w:val="21"/>
        </w:rPr>
        <w:t>Pin n</w:t>
      </w:r>
      <w:r>
        <w:rPr>
          <w:rFonts w:ascii="Times New Roman" w:eastAsia="Times New Roman" w:hAnsi="Times New Roman" w:cs="Times New Roman"/>
        </w:rPr>
        <w:t xml:space="preserve"> when the netlist gives none. Leak V is an estimate derived from the rail voltage and the measured insulation.</w:t>
      </w:r>
    </w:p>
    <w:p w14:paraId="30C014F1" w14:textId="77777777" w:rsidR="007B6FF6" w:rsidRDefault="00A96663">
      <w:pPr>
        <w:pStyle w:val="Heading2"/>
      </w:pPr>
      <w:bookmarkStart w:id="93" w:name="_Toc243683613"/>
      <w:r>
        <w:t>PDF report content</w:t>
      </w:r>
      <w:bookmarkEnd w:id="93"/>
    </w:p>
    <w:p w14:paraId="53F038C4" w14:textId="77777777" w:rsidR="007B6FF6" w:rsidRDefault="00A96663">
      <w:pPr>
        <w:pStyle w:val="BodyText"/>
        <w:jc w:val="both"/>
      </w:pPr>
      <w:r>
        <w:rPr>
          <w:rFonts w:ascii="Times New Roman" w:eastAsia="Times New Roman" w:hAnsi="Times New Roman" w:cs="Times New Roman"/>
        </w:rPr>
        <w:t>A single flowing document: the company logo, the customer name (</w:t>
      </w:r>
      <w:r>
        <w:rPr>
          <w:rFonts w:ascii="Consolas" w:eastAsia="Consolas" w:hAnsi="Consolas" w:cs="Consolas"/>
          <w:sz w:val="21"/>
        </w:rPr>
        <w:t>Infinity Integrations Pvt Ltd</w:t>
      </w:r>
      <w:r>
        <w:rPr>
          <w:rFonts w:ascii="Times New Roman" w:eastAsia="Times New Roman" w:hAnsi="Times New Roman" w:cs="Times New Roman"/>
        </w:rPr>
        <w:t>), the title (</w:t>
      </w:r>
      <w:r>
        <w:rPr>
          <w:rFonts w:ascii="Consolas" w:eastAsia="Consolas" w:hAnsi="Consolas" w:cs="Consolas"/>
          <w:sz w:val="21"/>
        </w:rPr>
        <w:t>Harness Tester Test Report</w:t>
      </w:r>
      <w:r>
        <w:rPr>
          <w:rFonts w:ascii="Times New Roman" w:eastAsia="Times New Roman" w:hAnsi="Times New Roman" w:cs="Times New Roman"/>
        </w:rPr>
        <w:t xml:space="preserve">, </w:t>
      </w:r>
      <w:r>
        <w:rPr>
          <w:rFonts w:ascii="Consolas" w:eastAsia="Consolas" w:hAnsi="Consolas" w:cs="Consolas"/>
          <w:sz w:val="21"/>
        </w:rPr>
        <w:t>... -- Resistance</w:t>
      </w:r>
      <w:r>
        <w:rPr>
          <w:rFonts w:ascii="Times New Roman" w:eastAsia="Times New Roman" w:hAnsi="Times New Roman" w:cs="Times New Roman"/>
        </w:rPr>
        <w:t xml:space="preserve"> or </w:t>
      </w:r>
      <w:r>
        <w:rPr>
          <w:rFonts w:ascii="Consolas" w:eastAsia="Consolas" w:hAnsi="Consolas" w:cs="Consolas"/>
          <w:sz w:val="21"/>
        </w:rPr>
        <w:t>... -- HV Insulation</w:t>
      </w:r>
      <w:r>
        <w:rPr>
          <w:rFonts w:ascii="Times New Roman" w:eastAsia="Times New Roman" w:hAnsi="Times New Roman" w:cs="Times New Roman"/>
        </w:rPr>
        <w:t xml:space="preserve">), the line </w:t>
      </w:r>
      <w:r>
        <w:rPr>
          <w:rFonts w:ascii="Consolas" w:eastAsia="Consolas" w:hAnsi="Consolas" w:cs="Consolas"/>
          <w:sz w:val="21"/>
        </w:rPr>
        <w:t>DUT: &lt;id&gt;</w:t>
      </w:r>
      <w:r>
        <w:rPr>
          <w:rFonts w:ascii="Times New Roman" w:eastAsia="Times New Roman" w:hAnsi="Times New Roman" w:cs="Times New Roman"/>
        </w:rPr>
        <w:t xml:space="preserve"> and the coloured line </w:t>
      </w:r>
      <w:r>
        <w:rPr>
          <w:rFonts w:ascii="Consolas" w:eastAsia="Consolas" w:hAnsi="Consolas" w:cs="Consolas"/>
          <w:sz w:val="21"/>
        </w:rPr>
        <w:t>VERDICT: PASS</w:t>
      </w:r>
      <w:r>
        <w:rPr>
          <w:rFonts w:ascii="Times New Roman" w:eastAsia="Times New Roman" w:hAnsi="Times New Roman" w:cs="Times New Roman"/>
        </w:rPr>
        <w:t xml:space="preserve"> or </w:t>
      </w:r>
      <w:r>
        <w:rPr>
          <w:rFonts w:ascii="Consolas" w:eastAsia="Consolas" w:hAnsi="Consolas" w:cs="Consolas"/>
          <w:sz w:val="21"/>
        </w:rPr>
        <w:t>FAIL</w:t>
      </w:r>
      <w:r>
        <w:rPr>
          <w:rFonts w:ascii="Times New Roman" w:eastAsia="Times New Roman" w:hAnsi="Times New Roman" w:cs="Times New Roman"/>
        </w:rPr>
        <w:t>; metadata rows (Date/Time, Operator, Netlist, the test-specific lines above, Test Duration and the total pins or nets tested); a Summary table (totals and counts, tinted green and red); and the Results table with the same columns as the CSV, each row tinted green for CONNECTED or PASS and red otherwise.</w:t>
      </w:r>
    </w:p>
    <w:p w14:paraId="41BEA187" w14:textId="77777777" w:rsidR="007B6FF6" w:rsidRDefault="00A96663">
      <w:pPr>
        <w:pStyle w:val="Heading1"/>
        <w:ind w:left="720" w:hanging="720"/>
      </w:pPr>
      <w:bookmarkStart w:id="94" w:name="_Toc243683614"/>
      <w:r>
        <w:t>Dialogs</w:t>
      </w:r>
      <w:bookmarkEnd w:id="94"/>
    </w:p>
    <w:p w14:paraId="49478837" w14:textId="77777777" w:rsidR="007B6FF6" w:rsidRDefault="00A96663">
      <w:pPr>
        <w:pStyle w:val="BodyText"/>
        <w:jc w:val="both"/>
      </w:pPr>
      <w:r>
        <w:rPr>
          <w:rFonts w:ascii="Times New Roman" w:eastAsia="Times New Roman" w:hAnsi="Times New Roman" w:cs="Times New Roman"/>
        </w:rPr>
        <w:t>Dialogs are drawn over the screen with a dimmed backdrop. Pressing Esc or clicking the backdrop dismisses them. The GUI has no error dialogs: every refusal, read error, timeout or link problem is reported only as a line in the log bar (Section 14). With the log bar collapsed, only the newest line is visible.</w:t>
      </w:r>
    </w:p>
    <w:p w14:paraId="58418D75" w14:textId="77777777" w:rsidR="007B6FF6" w:rsidRDefault="00A96663">
      <w:pPr>
        <w:pStyle w:val="Heading2"/>
      </w:pPr>
      <w:bookmarkStart w:id="95" w:name="_Toc243683615"/>
      <w:r>
        <w:lastRenderedPageBreak/>
        <w:t>Select the HV netlist</w:t>
      </w:r>
      <w:bookmarkEnd w:id="95"/>
    </w:p>
    <w:p w14:paraId="65DC956C" w14:textId="77777777" w:rsidR="007B6FF6" w:rsidRDefault="00A96663">
      <w:pPr>
        <w:pStyle w:val="BodyText"/>
        <w:jc w:val="both"/>
      </w:pPr>
      <w:r>
        <w:rPr>
          <w:rFonts w:ascii="Times New Roman" w:eastAsia="Times New Roman" w:hAnsi="Times New Roman" w:cs="Times New Roman"/>
        </w:rPr>
        <w:t xml:space="preserve">Opens when insulation is started with no HV netlist loaded (the log says </w:t>
      </w:r>
      <w:r>
        <w:rPr>
          <w:rFonts w:ascii="Consolas" w:eastAsia="Consolas" w:hAnsi="Consolas" w:cs="Consolas"/>
          <w:sz w:val="21"/>
        </w:rPr>
        <w:t>HV start blocked - no HV netlist loaded, prompting operator</w:t>
      </w:r>
      <w:r>
        <w:rPr>
          <w:rFonts w:ascii="Times New Roman" w:eastAsia="Times New Roman" w:hAnsi="Times New Roman" w:cs="Times New Roman"/>
        </w:rPr>
        <w:t>), and from Select... and Change... on any HV strip. The text explains that the HV netlist is separate because the relay map depends on the number of HV cards.</w:t>
      </w:r>
    </w:p>
    <w:p w14:paraId="5A5D3ADB" w14:textId="77777777" w:rsidR="007B6FF6" w:rsidRDefault="00A96663">
      <w:pPr>
        <w:keepNext/>
        <w:spacing w:before="120" w:after="40"/>
        <w:jc w:val="center"/>
      </w:pPr>
      <w:r>
        <w:rPr>
          <w:noProof/>
        </w:rPr>
        <w:drawing>
          <wp:inline distT="0" distB="0" distL="0" distR="0" wp14:anchorId="2BCB57DA" wp14:editId="32F6110D">
            <wp:extent cx="5580000" cy="3138750"/>
            <wp:effectExtent l="0" t="0" r="0" b="0"/>
            <wp:docPr id="888501843" name="Picture 88850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hv_netlist_modal.png"/>
                    <pic:cNvPicPr/>
                  </pic:nvPicPr>
                  <pic:blipFill>
                    <a:blip r:embed="rId22"/>
                    <a:stretch>
                      <a:fillRect/>
                    </a:stretch>
                  </pic:blipFill>
                  <pic:spPr>
                    <a:xfrm>
                      <a:off x="0" y="0"/>
                      <a:ext cx="5580000" cy="3138750"/>
                    </a:xfrm>
                    <a:prstGeom prst="rect">
                      <a:avLst/>
                    </a:prstGeom>
                  </pic:spPr>
                </pic:pic>
              </a:graphicData>
            </a:graphic>
          </wp:inline>
        </w:drawing>
      </w:r>
    </w:p>
    <w:p w14:paraId="45A7CF9B" w14:textId="4E60DC7E" w:rsidR="007B6FF6" w:rsidRDefault="00A96663">
      <w:pPr>
        <w:pStyle w:val="Caption"/>
        <w:jc w:val="center"/>
      </w:pPr>
      <w:bookmarkStart w:id="96" w:name="_Toc243683646"/>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12</w:t>
      </w:r>
      <w:r>
        <w:rPr>
          <w:rFonts w:ascii="Times New Roman" w:eastAsia="Times New Roman" w:hAnsi="Times New Roman" w:cs="Times New Roman"/>
        </w:rPr>
        <w:fldChar w:fldCharType="end"/>
      </w:r>
      <w:r>
        <w:rPr>
          <w:rFonts w:ascii="Times New Roman" w:eastAsia="Times New Roman" w:hAnsi="Times New Roman" w:cs="Times New Roman"/>
        </w:rPr>
        <w:t>: The Select the HV netlist dialog.</w:t>
      </w:r>
      <w:bookmarkEnd w:id="96"/>
    </w:p>
    <w:p w14:paraId="51D4444D" w14:textId="77777777" w:rsidR="007B6FF6" w:rsidRDefault="00A96663" w:rsidP="00A96663">
      <w:pPr>
        <w:pStyle w:val="ListParagraph"/>
        <w:numPr>
          <w:ilvl w:val="0"/>
          <w:numId w:val="3"/>
        </w:numPr>
        <w:jc w:val="both"/>
      </w:pPr>
      <w:r>
        <w:rPr>
          <w:rFonts w:ascii="Times New Roman" w:eastAsia="Times New Roman" w:hAnsi="Times New Roman" w:cs="Times New Roman"/>
          <w:b/>
        </w:rPr>
        <w:t>Browse the file system...</w:t>
      </w:r>
      <w:r>
        <w:rPr>
          <w:rFonts w:ascii="Times New Roman" w:eastAsia="Times New Roman" w:hAnsi="Times New Roman" w:cs="Times New Roman"/>
        </w:rPr>
        <w:t xml:space="preserve"> opens the Windows file dialog. The file is read on the PC and recorded in the GUI only; nothing is sent to the instrument. The GUI uses the number of rows as the net count and the largest value of the card-count column.</w:t>
      </w:r>
    </w:p>
    <w:p w14:paraId="574D1364"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On success the log reads </w:t>
      </w:r>
      <w:r>
        <w:rPr>
          <w:rFonts w:ascii="Consolas" w:eastAsia="Consolas" w:hAnsi="Consolas" w:cs="Consolas"/>
          <w:sz w:val="21"/>
        </w:rPr>
        <w:t>HV netlist loaded: &lt;name&gt; - N nets, K-card map.</w:t>
      </w:r>
      <w:r>
        <w:rPr>
          <w:rFonts w:ascii="Times New Roman" w:eastAsia="Times New Roman" w:hAnsi="Times New Roman" w:cs="Times New Roman"/>
        </w:rPr>
        <w:t xml:space="preserve">; if the card count differs from the HV stack, </w:t>
      </w:r>
      <w:r>
        <w:rPr>
          <w:rFonts w:ascii="Consolas" w:eastAsia="Consolas" w:hAnsi="Consolas" w:cs="Consolas"/>
          <w:sz w:val="21"/>
        </w:rPr>
        <w:t>HV netlist declares K cards, S fitted - X nets unreachable</w:t>
      </w:r>
      <w:r>
        <w:rPr>
          <w:rFonts w:ascii="Times New Roman" w:eastAsia="Times New Roman" w:hAnsi="Times New Roman" w:cs="Times New Roman"/>
        </w:rPr>
        <w:t>. The dialog closes and the verification dialog opens straight away.</w:t>
      </w:r>
    </w:p>
    <w:p w14:paraId="42EDBFDD"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On a read error the log reads </w:t>
      </w:r>
      <w:r>
        <w:rPr>
          <w:rFonts w:ascii="Consolas" w:eastAsia="Consolas" w:hAnsi="Consolas" w:cs="Consolas"/>
          <w:sz w:val="21"/>
        </w:rPr>
        <w:t>could not read &lt;name&gt; - &lt;message&gt;</w:t>
      </w:r>
      <w:r>
        <w:rPr>
          <w:rFonts w:ascii="Times New Roman" w:eastAsia="Times New Roman" w:hAnsi="Times New Roman" w:cs="Times New Roman"/>
        </w:rPr>
        <w:t xml:space="preserve"> and the dialog stays open.</w:t>
      </w:r>
    </w:p>
    <w:p w14:paraId="35E667A3" w14:textId="77777777" w:rsidR="007B6FF6" w:rsidRDefault="00A96663" w:rsidP="00A96663">
      <w:pPr>
        <w:pStyle w:val="ListParagraph"/>
        <w:numPr>
          <w:ilvl w:val="0"/>
          <w:numId w:val="3"/>
        </w:numPr>
        <w:jc w:val="both"/>
      </w:pPr>
      <w:r>
        <w:rPr>
          <w:rFonts w:ascii="Times New Roman" w:eastAsia="Times New Roman" w:hAnsi="Times New Roman" w:cs="Times New Roman"/>
          <w:b/>
        </w:rPr>
        <w:t>Cancel</w:t>
      </w:r>
      <w:r>
        <w:rPr>
          <w:rFonts w:ascii="Times New Roman" w:eastAsia="Times New Roman" w:hAnsi="Times New Roman" w:cs="Times New Roman"/>
        </w:rPr>
        <w:t xml:space="preserve"> closes the dialog and logs </w:t>
      </w:r>
      <w:r>
        <w:rPr>
          <w:rFonts w:ascii="Consolas" w:eastAsia="Consolas" w:hAnsi="Consolas" w:cs="Consolas"/>
          <w:sz w:val="21"/>
        </w:rPr>
        <w:t>HV start cancelled by operator</w:t>
      </w:r>
      <w:r>
        <w:rPr>
          <w:rFonts w:ascii="Times New Roman" w:eastAsia="Times New Roman" w:hAnsi="Times New Roman" w:cs="Times New Roman"/>
        </w:rPr>
        <w:t>.</w:t>
      </w:r>
    </w:p>
    <w:p w14:paraId="6322B6B3" w14:textId="77777777" w:rsidR="007B6FF6" w:rsidRDefault="00A96663">
      <w:pPr>
        <w:pStyle w:val="Heading2"/>
      </w:pPr>
      <w:bookmarkStart w:id="97" w:name="_Toc243683616"/>
      <w:r>
        <w:t>Select the MTX netlist</w:t>
      </w:r>
      <w:bookmarkEnd w:id="97"/>
    </w:p>
    <w:p w14:paraId="45C7CCBD" w14:textId="77777777" w:rsidR="007B6FF6" w:rsidRDefault="00A96663">
      <w:pPr>
        <w:pStyle w:val="BodyText"/>
        <w:jc w:val="both"/>
      </w:pPr>
      <w:r>
        <w:rPr>
          <w:rFonts w:ascii="Times New Roman" w:eastAsia="Times New Roman" w:hAnsi="Times New Roman" w:cs="Times New Roman"/>
        </w:rPr>
        <w:t>Opens from Select... and Change... on an MTX strip, and from the big Run Mode 1 button in netlist mode with no netlist loaded.</w:t>
      </w:r>
    </w:p>
    <w:p w14:paraId="1D065517" w14:textId="77777777" w:rsidR="007B6FF6" w:rsidRDefault="00A96663">
      <w:pPr>
        <w:keepNext/>
        <w:spacing w:before="120" w:after="40"/>
        <w:jc w:val="center"/>
      </w:pPr>
      <w:r>
        <w:rPr>
          <w:noProof/>
        </w:rPr>
        <w:lastRenderedPageBreak/>
        <w:drawing>
          <wp:inline distT="0" distB="0" distL="0" distR="0" wp14:anchorId="24F8E4CF" wp14:editId="7B6E9ECE">
            <wp:extent cx="5580000" cy="3138750"/>
            <wp:effectExtent l="0" t="0" r="0" b="0"/>
            <wp:docPr id="888501844" name="Picture 888501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tx_modal.png"/>
                    <pic:cNvPicPr/>
                  </pic:nvPicPr>
                  <pic:blipFill>
                    <a:blip r:embed="rId23"/>
                    <a:stretch>
                      <a:fillRect/>
                    </a:stretch>
                  </pic:blipFill>
                  <pic:spPr>
                    <a:xfrm>
                      <a:off x="0" y="0"/>
                      <a:ext cx="5580000" cy="3138750"/>
                    </a:xfrm>
                    <a:prstGeom prst="rect">
                      <a:avLst/>
                    </a:prstGeom>
                  </pic:spPr>
                </pic:pic>
              </a:graphicData>
            </a:graphic>
          </wp:inline>
        </w:drawing>
      </w:r>
    </w:p>
    <w:p w14:paraId="16FB1273" w14:textId="0B13821D" w:rsidR="007B6FF6" w:rsidRDefault="00A96663">
      <w:pPr>
        <w:pStyle w:val="Caption"/>
        <w:jc w:val="center"/>
      </w:pPr>
      <w:bookmarkStart w:id="98" w:name="_Toc243683647"/>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13</w:t>
      </w:r>
      <w:r>
        <w:rPr>
          <w:rFonts w:ascii="Times New Roman" w:eastAsia="Times New Roman" w:hAnsi="Times New Roman" w:cs="Times New Roman"/>
        </w:rPr>
        <w:fldChar w:fldCharType="end"/>
      </w:r>
      <w:r>
        <w:rPr>
          <w:rFonts w:ascii="Times New Roman" w:eastAsia="Times New Roman" w:hAnsi="Times New Roman" w:cs="Times New Roman"/>
        </w:rPr>
        <w:t>: The Select the MTX netlist dialog.</w:t>
      </w:r>
      <w:bookmarkEnd w:id="98"/>
    </w:p>
    <w:p w14:paraId="38FF7702" w14:textId="77777777" w:rsidR="007B6FF6" w:rsidRDefault="00A96663" w:rsidP="00A96663">
      <w:pPr>
        <w:pStyle w:val="ListParagraph"/>
        <w:numPr>
          <w:ilvl w:val="0"/>
          <w:numId w:val="3"/>
        </w:numPr>
        <w:jc w:val="both"/>
      </w:pPr>
      <w:r>
        <w:rPr>
          <w:rFonts w:ascii="Times New Roman" w:eastAsia="Times New Roman" w:hAnsi="Times New Roman" w:cs="Times New Roman"/>
          <w:b/>
        </w:rPr>
        <w:t>Browse for a netlist file (.xlsx)...</w:t>
      </w:r>
      <w:r>
        <w:rPr>
          <w:rFonts w:ascii="Times New Roman" w:eastAsia="Times New Roman" w:hAnsi="Times New Roman" w:cs="Times New Roman"/>
        </w:rPr>
        <w:t xml:space="preserve"> opens the file dialog. The file is read, the connector layout is confirmed if the file has connector columns (Section 13.5), and the pairs are uploaded to the instrument.</w:t>
      </w:r>
    </w:p>
    <w:p w14:paraId="3B85482A"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On success the log reads </w:t>
      </w:r>
      <w:r>
        <w:rPr>
          <w:rFonts w:ascii="Consolas" w:eastAsia="Consolas" w:hAnsi="Consolas" w:cs="Consolas"/>
          <w:sz w:val="21"/>
        </w:rPr>
        <w:t>MTX netlist loaded: &lt;name&gt; - N nets. Bound to continuity and resistance.</w:t>
      </w:r>
      <w:r>
        <w:rPr>
          <w:rFonts w:ascii="Times New Roman" w:eastAsia="Times New Roman" w:hAnsi="Times New Roman" w:cs="Times New Roman"/>
        </w:rPr>
        <w:t xml:space="preserve"> and </w:t>
      </w:r>
      <w:r>
        <w:rPr>
          <w:rFonts w:ascii="Consolas" w:eastAsia="Consolas" w:hAnsi="Consolas" w:cs="Consolas"/>
          <w:sz w:val="21"/>
        </w:rPr>
        <w:t>netlist uploaded to the instrument - N nets. Verify-mode continuity and resistance are now available.</w:t>
      </w:r>
    </w:p>
    <w:p w14:paraId="032E5531"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If the instrument refuses the upload the log reads </w:t>
      </w:r>
      <w:r>
        <w:rPr>
          <w:rFonts w:ascii="Consolas" w:eastAsia="Consolas" w:hAnsi="Consolas" w:cs="Consolas"/>
          <w:sz w:val="21"/>
        </w:rPr>
        <w:t>netlist upload refused - &lt;code&gt; &lt;text&gt;</w:t>
      </w:r>
      <w:r>
        <w:rPr>
          <w:rFonts w:ascii="Times New Roman" w:eastAsia="Times New Roman" w:hAnsi="Times New Roman" w:cs="Times New Roman"/>
        </w:rPr>
        <w:t xml:space="preserve"> and the netlist is not loaded. A read error reads </w:t>
      </w:r>
      <w:r>
        <w:rPr>
          <w:rFonts w:ascii="Consolas" w:eastAsia="Consolas" w:hAnsi="Consolas" w:cs="Consolas"/>
          <w:sz w:val="21"/>
        </w:rPr>
        <w:t>could not read &lt;name&gt; - &lt;message&gt;</w:t>
      </w:r>
      <w:r>
        <w:rPr>
          <w:rFonts w:ascii="Times New Roman" w:eastAsia="Times New Roman" w:hAnsi="Times New Roman" w:cs="Times New Roman"/>
        </w:rPr>
        <w:t>.</w:t>
      </w:r>
    </w:p>
    <w:p w14:paraId="2386FBCA" w14:textId="77777777" w:rsidR="007B6FF6" w:rsidRDefault="00A96663" w:rsidP="00A96663">
      <w:pPr>
        <w:pStyle w:val="ListParagraph"/>
        <w:numPr>
          <w:ilvl w:val="0"/>
          <w:numId w:val="3"/>
        </w:numPr>
        <w:jc w:val="both"/>
      </w:pPr>
      <w:r>
        <w:rPr>
          <w:rFonts w:ascii="Times New Roman" w:eastAsia="Times New Roman" w:hAnsi="Times New Roman" w:cs="Times New Roman"/>
          <w:b/>
        </w:rPr>
        <w:t>Take me there</w:t>
      </w:r>
      <w:r>
        <w:rPr>
          <w:rFonts w:ascii="Times New Roman" w:eastAsia="Times New Roman" w:hAnsi="Times New Roman" w:cs="Times New Roman"/>
        </w:rPr>
        <w:t xml:space="preserve"> closes the dialog, switches continuity to cross mode and opens the Continuity screen, for when there is no file yet.</w:t>
      </w:r>
    </w:p>
    <w:p w14:paraId="0C7636B3" w14:textId="77777777" w:rsidR="007B6FF6" w:rsidRDefault="00A96663" w:rsidP="00A96663">
      <w:pPr>
        <w:pStyle w:val="ListParagraph"/>
        <w:numPr>
          <w:ilvl w:val="0"/>
          <w:numId w:val="3"/>
        </w:numPr>
        <w:jc w:val="both"/>
      </w:pPr>
      <w:r>
        <w:rPr>
          <w:rFonts w:ascii="Times New Roman" w:eastAsia="Times New Roman" w:hAnsi="Times New Roman" w:cs="Times New Roman"/>
          <w:b/>
        </w:rPr>
        <w:t>Cancel</w:t>
      </w:r>
      <w:r>
        <w:rPr>
          <w:rFonts w:ascii="Times New Roman" w:eastAsia="Times New Roman" w:hAnsi="Times New Roman" w:cs="Times New Roman"/>
        </w:rPr>
        <w:t xml:space="preserve"> closes the dialog.</w:t>
      </w:r>
    </w:p>
    <w:p w14:paraId="2E1D31FE" w14:textId="77777777" w:rsidR="007B6FF6" w:rsidRDefault="00A96663">
      <w:pPr>
        <w:pStyle w:val="Heading2"/>
      </w:pPr>
      <w:bookmarkStart w:id="99" w:name="_Toc243683617"/>
      <w:r>
        <w:t>Confirm before energizing to 500 V</w:t>
      </w:r>
      <w:bookmarkEnd w:id="99"/>
    </w:p>
    <w:p w14:paraId="3113A342" w14:textId="77777777" w:rsidR="007B6FF6" w:rsidRDefault="00A96663">
      <w:pPr>
        <w:pStyle w:val="BodyText"/>
        <w:jc w:val="both"/>
      </w:pPr>
      <w:r>
        <w:rPr>
          <w:rFonts w:ascii="Times New Roman" w:eastAsia="Times New Roman" w:hAnsi="Times New Roman" w:cs="Times New Roman"/>
        </w:rPr>
        <w:t>Opens on every insulation start, after the HV netlist is available. The tick box is unticked each time.</w:t>
      </w:r>
    </w:p>
    <w:p w14:paraId="596AE77A" w14:textId="77777777" w:rsidR="007B6FF6" w:rsidRDefault="00A96663">
      <w:pPr>
        <w:keepNext/>
        <w:spacing w:before="120" w:after="40"/>
        <w:jc w:val="center"/>
      </w:pPr>
      <w:r>
        <w:rPr>
          <w:noProof/>
        </w:rPr>
        <w:lastRenderedPageBreak/>
        <w:drawing>
          <wp:inline distT="0" distB="0" distL="0" distR="0" wp14:anchorId="5DCF3B39" wp14:editId="721FD33E">
            <wp:extent cx="5580000" cy="3138750"/>
            <wp:effectExtent l="0" t="0" r="0" b="0"/>
            <wp:docPr id="888501845" name="Picture 888501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verify_ack.png"/>
                    <pic:cNvPicPr/>
                  </pic:nvPicPr>
                  <pic:blipFill>
                    <a:blip r:embed="rId24"/>
                    <a:stretch>
                      <a:fillRect/>
                    </a:stretch>
                  </pic:blipFill>
                  <pic:spPr>
                    <a:xfrm>
                      <a:off x="0" y="0"/>
                      <a:ext cx="5580000" cy="3138750"/>
                    </a:xfrm>
                    <a:prstGeom prst="rect">
                      <a:avLst/>
                    </a:prstGeom>
                  </pic:spPr>
                </pic:pic>
              </a:graphicData>
            </a:graphic>
          </wp:inline>
        </w:drawing>
      </w:r>
    </w:p>
    <w:p w14:paraId="753F1E9D" w14:textId="28C20FE6" w:rsidR="007B6FF6" w:rsidRDefault="00A96663">
      <w:pPr>
        <w:pStyle w:val="Caption"/>
        <w:jc w:val="center"/>
      </w:pPr>
      <w:bookmarkStart w:id="100" w:name="_Toc243683648"/>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14</w:t>
      </w:r>
      <w:r>
        <w:rPr>
          <w:rFonts w:ascii="Times New Roman" w:eastAsia="Times New Roman" w:hAnsi="Times New Roman" w:cs="Times New Roman"/>
        </w:rPr>
        <w:fldChar w:fldCharType="end"/>
      </w:r>
      <w:r>
        <w:rPr>
          <w:rFonts w:ascii="Times New Roman" w:eastAsia="Times New Roman" w:hAnsi="Times New Roman" w:cs="Times New Roman"/>
        </w:rPr>
        <w:t>: The pre-start verification dialog with the confirmation box ticked and Energize 500 V enabled.</w:t>
      </w:r>
      <w:bookmarkEnd w:id="10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699"/>
        <w:gridCol w:w="4248"/>
        <w:gridCol w:w="3399"/>
      </w:tblGrid>
      <w:tr w:rsidR="007B6FF6" w14:paraId="3F63FB30" w14:textId="77777777">
        <w:trPr>
          <w:cantSplit/>
          <w:tblHeader/>
          <w:jc w:val="center"/>
        </w:trPr>
        <w:tc>
          <w:tcPr>
            <w:tcW w:w="1699" w:type="dxa"/>
            <w:shd w:val="clear" w:color="auto" w:fill="DAE9F7"/>
            <w:vAlign w:val="center"/>
          </w:tcPr>
          <w:p w14:paraId="11867170" w14:textId="77777777" w:rsidR="007B6FF6" w:rsidRDefault="00A96663">
            <w:pPr>
              <w:pStyle w:val="TableData"/>
              <w:keepNext/>
              <w:spacing w:before="20" w:after="20"/>
              <w:jc w:val="center"/>
            </w:pPr>
            <w:r>
              <w:rPr>
                <w:rFonts w:ascii="Times New Roman" w:eastAsia="Times New Roman" w:hAnsi="Times New Roman" w:cs="Times New Roman"/>
                <w:b/>
                <w:sz w:val="18"/>
              </w:rPr>
              <w:t>Check row</w:t>
            </w:r>
          </w:p>
        </w:tc>
        <w:tc>
          <w:tcPr>
            <w:tcW w:w="4248" w:type="dxa"/>
            <w:shd w:val="clear" w:color="auto" w:fill="DAE9F7"/>
            <w:vAlign w:val="center"/>
          </w:tcPr>
          <w:p w14:paraId="6DBA87AA" w14:textId="77777777" w:rsidR="007B6FF6" w:rsidRDefault="00A96663">
            <w:pPr>
              <w:pStyle w:val="TableData"/>
              <w:keepNext/>
              <w:spacing w:before="20" w:after="20"/>
              <w:jc w:val="center"/>
            </w:pPr>
            <w:r>
              <w:rPr>
                <w:rFonts w:ascii="Times New Roman" w:eastAsia="Times New Roman" w:hAnsi="Times New Roman" w:cs="Times New Roman"/>
                <w:b/>
                <w:sz w:val="18"/>
              </w:rPr>
              <w:t>Detail</w:t>
            </w:r>
          </w:p>
        </w:tc>
        <w:tc>
          <w:tcPr>
            <w:tcW w:w="3399" w:type="dxa"/>
            <w:shd w:val="clear" w:color="auto" w:fill="DAE9F7"/>
            <w:vAlign w:val="center"/>
          </w:tcPr>
          <w:p w14:paraId="27F36485" w14:textId="77777777" w:rsidR="007B6FF6" w:rsidRDefault="00A96663">
            <w:pPr>
              <w:pStyle w:val="TableData"/>
              <w:keepNext/>
              <w:spacing w:before="20" w:after="20"/>
              <w:jc w:val="center"/>
            </w:pPr>
            <w:r>
              <w:rPr>
                <w:rFonts w:ascii="Times New Roman" w:eastAsia="Times New Roman" w:hAnsi="Times New Roman" w:cs="Times New Roman"/>
                <w:b/>
                <w:sz w:val="18"/>
              </w:rPr>
              <w:t>Value</w:t>
            </w:r>
          </w:p>
        </w:tc>
      </w:tr>
      <w:tr w:rsidR="007B6FF6" w14:paraId="1CF418DE" w14:textId="77777777">
        <w:trPr>
          <w:cantSplit/>
          <w:jc w:val="center"/>
        </w:trPr>
        <w:tc>
          <w:tcPr>
            <w:tcW w:w="1699" w:type="dxa"/>
            <w:vAlign w:val="center"/>
          </w:tcPr>
          <w:p w14:paraId="79A8351A" w14:textId="77777777" w:rsidR="007B6FF6" w:rsidRDefault="00A96663">
            <w:pPr>
              <w:pStyle w:val="TableData"/>
              <w:keepNext/>
              <w:spacing w:before="20" w:after="20"/>
            </w:pPr>
            <w:r>
              <w:rPr>
                <w:rFonts w:ascii="Times New Roman" w:eastAsia="Times New Roman" w:hAnsi="Times New Roman" w:cs="Times New Roman"/>
                <w:b/>
                <w:sz w:val="18"/>
              </w:rPr>
              <w:t>Continuity passed on J-MTX</w:t>
            </w:r>
          </w:p>
        </w:tc>
        <w:tc>
          <w:tcPr>
            <w:tcW w:w="4248" w:type="dxa"/>
            <w:vAlign w:val="center"/>
          </w:tcPr>
          <w:p w14:paraId="450A3063" w14:textId="77777777" w:rsidR="007B6FF6" w:rsidRDefault="00A96663">
            <w:pPr>
              <w:pStyle w:val="TableData"/>
              <w:keepNext/>
              <w:spacing w:before="20" w:after="20"/>
            </w:pPr>
            <w:r>
              <w:rPr>
                <w:rFonts w:ascii="Times New Roman" w:eastAsia="Times New Roman" w:hAnsi="Times New Roman" w:cs="Times New Roman"/>
                <w:sz w:val="18"/>
              </w:rPr>
              <w:t>MTX file name and mode</w:t>
            </w:r>
          </w:p>
        </w:tc>
        <w:tc>
          <w:tcPr>
            <w:tcW w:w="3399" w:type="dxa"/>
            <w:vAlign w:val="center"/>
          </w:tcPr>
          <w:p w14:paraId="32EF2F3D" w14:textId="77777777" w:rsidR="007B6FF6" w:rsidRDefault="00A96663">
            <w:pPr>
              <w:pStyle w:val="TableData"/>
              <w:keepNext/>
              <w:spacing w:before="20" w:after="20"/>
            </w:pPr>
            <w:r>
              <w:rPr>
                <w:rFonts w:ascii="Consolas" w:eastAsia="Consolas" w:hAnsi="Consolas" w:cs="Consolas"/>
                <w:sz w:val="17"/>
              </w:rPr>
              <w:t>N / N</w:t>
            </w:r>
            <w:r>
              <w:rPr>
                <w:rFonts w:ascii="Times New Roman" w:eastAsia="Times New Roman" w:hAnsi="Times New Roman" w:cs="Times New Roman"/>
                <w:sz w:val="18"/>
              </w:rPr>
              <w:t xml:space="preserve"> (green), </w:t>
            </w:r>
            <w:r>
              <w:rPr>
                <w:rFonts w:ascii="Consolas" w:eastAsia="Consolas" w:hAnsi="Consolas" w:cs="Consolas"/>
                <w:sz w:val="17"/>
              </w:rPr>
              <w:t>skipped</w:t>
            </w:r>
            <w:r>
              <w:rPr>
                <w:rFonts w:ascii="Times New Roman" w:eastAsia="Times New Roman" w:hAnsi="Times New Roman" w:cs="Times New Roman"/>
                <w:sz w:val="18"/>
              </w:rPr>
              <w:t xml:space="preserve"> (amber) or </w:t>
            </w:r>
            <w:r>
              <w:rPr>
                <w:rFonts w:ascii="Consolas" w:eastAsia="Consolas" w:hAnsi="Consolas" w:cs="Consolas"/>
                <w:sz w:val="17"/>
              </w:rPr>
              <w:t>not passed</w:t>
            </w:r>
            <w:r>
              <w:rPr>
                <w:rFonts w:ascii="Times New Roman" w:eastAsia="Times New Roman" w:hAnsi="Times New Roman" w:cs="Times New Roman"/>
                <w:sz w:val="18"/>
              </w:rPr>
              <w:t xml:space="preserve"> (red)</w:t>
            </w:r>
          </w:p>
        </w:tc>
      </w:tr>
      <w:tr w:rsidR="007B6FF6" w14:paraId="4E658571" w14:textId="77777777">
        <w:trPr>
          <w:cantSplit/>
          <w:jc w:val="center"/>
        </w:trPr>
        <w:tc>
          <w:tcPr>
            <w:tcW w:w="1699" w:type="dxa"/>
            <w:vAlign w:val="center"/>
          </w:tcPr>
          <w:p w14:paraId="5B6AD117" w14:textId="77777777" w:rsidR="007B6FF6" w:rsidRDefault="00A96663">
            <w:pPr>
              <w:pStyle w:val="TableData"/>
              <w:keepNext/>
              <w:spacing w:before="20" w:after="20"/>
            </w:pPr>
            <w:r>
              <w:rPr>
                <w:rFonts w:ascii="Times New Roman" w:eastAsia="Times New Roman" w:hAnsi="Times New Roman" w:cs="Times New Roman"/>
                <w:b/>
                <w:sz w:val="18"/>
              </w:rPr>
              <w:t>Resistance passed on J-MTX</w:t>
            </w:r>
          </w:p>
        </w:tc>
        <w:tc>
          <w:tcPr>
            <w:tcW w:w="4248" w:type="dxa"/>
            <w:vAlign w:val="center"/>
          </w:tcPr>
          <w:p w14:paraId="2BE45465" w14:textId="77777777" w:rsidR="007B6FF6" w:rsidRDefault="00A96663">
            <w:pPr>
              <w:pStyle w:val="TableData"/>
              <w:keepNext/>
              <w:spacing w:before="20" w:after="20"/>
            </w:pPr>
            <w:r>
              <w:rPr>
                <w:rFonts w:ascii="Times New Roman" w:eastAsia="Times New Roman" w:hAnsi="Times New Roman" w:cs="Times New Roman"/>
                <w:sz w:val="18"/>
              </w:rPr>
              <w:t xml:space="preserve">Worst margin and </w:t>
            </w:r>
            <w:r>
              <w:rPr>
                <w:rFonts w:ascii="Consolas" w:eastAsia="Consolas" w:hAnsi="Consolas" w:cs="Consolas"/>
                <w:sz w:val="17"/>
              </w:rPr>
              <w:t>2 mA excitation</w:t>
            </w:r>
          </w:p>
        </w:tc>
        <w:tc>
          <w:tcPr>
            <w:tcW w:w="3399" w:type="dxa"/>
            <w:vAlign w:val="center"/>
          </w:tcPr>
          <w:p w14:paraId="718675E3" w14:textId="77777777" w:rsidR="007B6FF6" w:rsidRDefault="00A96663">
            <w:pPr>
              <w:pStyle w:val="TableData"/>
              <w:keepNext/>
              <w:spacing w:before="20" w:after="20"/>
            </w:pPr>
            <w:r>
              <w:rPr>
                <w:rFonts w:ascii="Consolas" w:eastAsia="Consolas" w:hAnsi="Consolas" w:cs="Consolas"/>
                <w:sz w:val="17"/>
              </w:rPr>
              <w:t>0 out of limit</w:t>
            </w:r>
            <w:r>
              <w:rPr>
                <w:rFonts w:ascii="Times New Roman" w:eastAsia="Times New Roman" w:hAnsi="Times New Roman" w:cs="Times New Roman"/>
                <w:sz w:val="18"/>
              </w:rPr>
              <w:t xml:space="preserve">, </w:t>
            </w:r>
            <w:r>
              <w:rPr>
                <w:rFonts w:ascii="Consolas" w:eastAsia="Consolas" w:hAnsi="Consolas" w:cs="Consolas"/>
                <w:sz w:val="17"/>
              </w:rPr>
              <w:t>skipped</w:t>
            </w:r>
            <w:r>
              <w:rPr>
                <w:rFonts w:ascii="Times New Roman" w:eastAsia="Times New Roman" w:hAnsi="Times New Roman" w:cs="Times New Roman"/>
                <w:sz w:val="18"/>
              </w:rPr>
              <w:t xml:space="preserve"> or </w:t>
            </w:r>
            <w:r>
              <w:rPr>
                <w:rFonts w:ascii="Consolas" w:eastAsia="Consolas" w:hAnsi="Consolas" w:cs="Consolas"/>
                <w:sz w:val="17"/>
              </w:rPr>
              <w:t>not passed</w:t>
            </w:r>
          </w:p>
        </w:tc>
      </w:tr>
      <w:tr w:rsidR="007B6FF6" w14:paraId="78FBB631" w14:textId="77777777">
        <w:trPr>
          <w:cantSplit/>
          <w:jc w:val="center"/>
        </w:trPr>
        <w:tc>
          <w:tcPr>
            <w:tcW w:w="1699" w:type="dxa"/>
            <w:vAlign w:val="center"/>
          </w:tcPr>
          <w:p w14:paraId="27BD232F" w14:textId="77777777" w:rsidR="007B6FF6" w:rsidRDefault="00A96663">
            <w:pPr>
              <w:pStyle w:val="TableData"/>
              <w:keepNext/>
              <w:spacing w:before="20" w:after="20"/>
            </w:pPr>
            <w:r>
              <w:rPr>
                <w:rFonts w:ascii="Times New Roman" w:eastAsia="Times New Roman" w:hAnsi="Times New Roman" w:cs="Times New Roman"/>
                <w:b/>
                <w:sz w:val="18"/>
              </w:rPr>
              <w:t>Harness moved to J-HV1-N</w:t>
            </w:r>
          </w:p>
        </w:tc>
        <w:tc>
          <w:tcPr>
            <w:tcW w:w="4248" w:type="dxa"/>
            <w:vAlign w:val="center"/>
          </w:tcPr>
          <w:p w14:paraId="1DFB8177" w14:textId="77777777" w:rsidR="007B6FF6" w:rsidRDefault="00A96663">
            <w:pPr>
              <w:pStyle w:val="TableData"/>
              <w:keepNext/>
              <w:spacing w:before="20" w:after="20"/>
            </w:pPr>
            <w:r>
              <w:rPr>
                <w:rFonts w:ascii="Consolas" w:eastAsia="Consolas" w:hAnsi="Consolas" w:cs="Consolas"/>
                <w:sz w:val="17"/>
              </w:rPr>
              <w:t>instrument reports fixture = hv</w:t>
            </w:r>
            <w:r>
              <w:rPr>
                <w:rFonts w:ascii="Times New Roman" w:eastAsia="Times New Roman" w:hAnsi="Times New Roman" w:cs="Times New Roman"/>
                <w:sz w:val="18"/>
              </w:rPr>
              <w:t xml:space="preserve"> or </w:t>
            </w:r>
            <w:r>
              <w:rPr>
                <w:rFonts w:ascii="Consolas" w:eastAsia="Consolas" w:hAnsi="Consolas" w:cs="Consolas"/>
                <w:sz w:val="17"/>
              </w:rPr>
              <w:t>instrument has not confirmed the harness moved</w:t>
            </w:r>
          </w:p>
        </w:tc>
        <w:tc>
          <w:tcPr>
            <w:tcW w:w="3399" w:type="dxa"/>
            <w:vAlign w:val="center"/>
          </w:tcPr>
          <w:p w14:paraId="54A27F55" w14:textId="77777777" w:rsidR="007B6FF6" w:rsidRDefault="00A96663">
            <w:pPr>
              <w:pStyle w:val="TableData"/>
              <w:keepNext/>
              <w:spacing w:before="20" w:after="20"/>
            </w:pPr>
            <w:r>
              <w:rPr>
                <w:rFonts w:ascii="Consolas" w:eastAsia="Consolas" w:hAnsi="Consolas" w:cs="Consolas"/>
                <w:sz w:val="17"/>
              </w:rPr>
              <w:t>confirmed</w:t>
            </w:r>
            <w:r>
              <w:rPr>
                <w:rFonts w:ascii="Times New Roman" w:eastAsia="Times New Roman" w:hAnsi="Times New Roman" w:cs="Times New Roman"/>
                <w:sz w:val="18"/>
              </w:rPr>
              <w:t xml:space="preserve"> (green) or </w:t>
            </w:r>
            <w:r>
              <w:rPr>
                <w:rFonts w:ascii="Consolas" w:eastAsia="Consolas" w:hAnsi="Consolas" w:cs="Consolas"/>
                <w:sz w:val="17"/>
              </w:rPr>
              <w:t>not confirmed</w:t>
            </w:r>
            <w:r>
              <w:rPr>
                <w:rFonts w:ascii="Times New Roman" w:eastAsia="Times New Roman" w:hAnsi="Times New Roman" w:cs="Times New Roman"/>
                <w:sz w:val="18"/>
              </w:rPr>
              <w:t xml:space="preserve"> (amber)</w:t>
            </w:r>
          </w:p>
        </w:tc>
      </w:tr>
      <w:tr w:rsidR="007B6FF6" w14:paraId="3751B556" w14:textId="77777777">
        <w:trPr>
          <w:cantSplit/>
          <w:jc w:val="center"/>
        </w:trPr>
        <w:tc>
          <w:tcPr>
            <w:tcW w:w="1699" w:type="dxa"/>
            <w:vAlign w:val="center"/>
          </w:tcPr>
          <w:p w14:paraId="6B897F97" w14:textId="77777777" w:rsidR="007B6FF6" w:rsidRDefault="00A96663">
            <w:pPr>
              <w:pStyle w:val="TableData"/>
              <w:keepNext/>
              <w:spacing w:before="20" w:after="20"/>
            </w:pPr>
            <w:r>
              <w:rPr>
                <w:rFonts w:ascii="Times New Roman" w:eastAsia="Times New Roman" w:hAnsi="Times New Roman" w:cs="Times New Roman"/>
                <w:b/>
                <w:sz w:val="18"/>
              </w:rPr>
              <w:t>HV netlist matches the stack</w:t>
            </w:r>
          </w:p>
        </w:tc>
        <w:tc>
          <w:tcPr>
            <w:tcW w:w="4248" w:type="dxa"/>
            <w:vAlign w:val="center"/>
          </w:tcPr>
          <w:p w14:paraId="14F0C58F" w14:textId="77777777" w:rsidR="007B6FF6" w:rsidRDefault="00A96663">
            <w:pPr>
              <w:pStyle w:val="TableData"/>
              <w:keepNext/>
              <w:spacing w:before="20" w:after="20"/>
            </w:pPr>
            <w:r>
              <w:rPr>
                <w:rFonts w:ascii="Times New Roman" w:eastAsia="Times New Roman" w:hAnsi="Times New Roman" w:cs="Times New Roman"/>
                <w:sz w:val="18"/>
              </w:rPr>
              <w:t>File name, card map, cards fitted</w:t>
            </w:r>
          </w:p>
        </w:tc>
        <w:tc>
          <w:tcPr>
            <w:tcW w:w="3399" w:type="dxa"/>
            <w:vAlign w:val="center"/>
          </w:tcPr>
          <w:p w14:paraId="73D7C29B" w14:textId="77777777" w:rsidR="007B6FF6" w:rsidRDefault="00A96663">
            <w:pPr>
              <w:pStyle w:val="TableData"/>
              <w:keepNext/>
              <w:spacing w:before="20" w:after="20"/>
            </w:pPr>
            <w:r>
              <w:rPr>
                <w:rFonts w:ascii="Consolas" w:eastAsia="Consolas" w:hAnsi="Consolas" w:cs="Consolas"/>
                <w:sz w:val="17"/>
              </w:rPr>
              <w:t>match</w:t>
            </w:r>
            <w:r>
              <w:rPr>
                <w:rFonts w:ascii="Times New Roman" w:eastAsia="Times New Roman" w:hAnsi="Times New Roman" w:cs="Times New Roman"/>
                <w:sz w:val="18"/>
              </w:rPr>
              <w:t xml:space="preserve"> (green) or </w:t>
            </w:r>
            <w:r>
              <w:rPr>
                <w:rFonts w:ascii="Consolas" w:eastAsia="Consolas" w:hAnsi="Consolas" w:cs="Consolas"/>
                <w:sz w:val="17"/>
              </w:rPr>
              <w:t>N nets unreachable</w:t>
            </w:r>
            <w:r>
              <w:rPr>
                <w:rFonts w:ascii="Times New Roman" w:eastAsia="Times New Roman" w:hAnsi="Times New Roman" w:cs="Times New Roman"/>
                <w:sz w:val="18"/>
              </w:rPr>
              <w:t xml:space="preserve"> (amber)</w:t>
            </w:r>
          </w:p>
        </w:tc>
      </w:tr>
      <w:tr w:rsidR="007B6FF6" w14:paraId="130B441D" w14:textId="77777777">
        <w:trPr>
          <w:cantSplit/>
          <w:jc w:val="center"/>
        </w:trPr>
        <w:tc>
          <w:tcPr>
            <w:tcW w:w="1699" w:type="dxa"/>
            <w:vAlign w:val="center"/>
          </w:tcPr>
          <w:p w14:paraId="54A675FD" w14:textId="77777777" w:rsidR="007B6FF6" w:rsidRDefault="00A96663">
            <w:pPr>
              <w:pStyle w:val="TableData"/>
              <w:keepNext/>
              <w:spacing w:before="20" w:after="20"/>
            </w:pPr>
            <w:r>
              <w:rPr>
                <w:rFonts w:ascii="Times New Roman" w:eastAsia="Times New Roman" w:hAnsi="Times New Roman" w:cs="Times New Roman"/>
                <w:b/>
                <w:sz w:val="18"/>
              </w:rPr>
              <w:t>Interlock closed</w:t>
            </w:r>
          </w:p>
        </w:tc>
        <w:tc>
          <w:tcPr>
            <w:tcW w:w="4248" w:type="dxa"/>
            <w:vAlign w:val="center"/>
          </w:tcPr>
          <w:p w14:paraId="11094B45" w14:textId="77777777" w:rsidR="007B6FF6" w:rsidRDefault="00A96663">
            <w:pPr>
              <w:pStyle w:val="TableData"/>
              <w:keepNext/>
              <w:spacing w:before="20" w:after="20"/>
            </w:pPr>
            <w:r>
              <w:rPr>
                <w:rFonts w:ascii="Consolas" w:eastAsia="Consolas" w:hAnsi="Consolas" w:cs="Consolas"/>
                <w:sz w:val="17"/>
              </w:rPr>
              <w:t>not reported by the instrument - unverified</w:t>
            </w:r>
          </w:p>
        </w:tc>
        <w:tc>
          <w:tcPr>
            <w:tcW w:w="3399" w:type="dxa"/>
            <w:vAlign w:val="center"/>
          </w:tcPr>
          <w:p w14:paraId="2C99602C" w14:textId="77777777" w:rsidR="007B6FF6" w:rsidRDefault="00A96663">
            <w:pPr>
              <w:pStyle w:val="TableData"/>
              <w:keepNext/>
              <w:spacing w:before="20" w:after="20"/>
            </w:pPr>
            <w:r>
              <w:rPr>
                <w:rFonts w:ascii="Consolas" w:eastAsia="Consolas" w:hAnsi="Consolas" w:cs="Consolas"/>
                <w:sz w:val="17"/>
              </w:rPr>
              <w:t>unverified</w:t>
            </w:r>
            <w:r>
              <w:rPr>
                <w:rFonts w:ascii="Times New Roman" w:eastAsia="Times New Roman" w:hAnsi="Times New Roman" w:cs="Times New Roman"/>
                <w:sz w:val="18"/>
              </w:rPr>
              <w:t xml:space="preserve"> (amber, always)</w:t>
            </w:r>
          </w:p>
        </w:tc>
      </w:tr>
    </w:tbl>
    <w:p w14:paraId="3240D4FE" w14:textId="482033AB" w:rsidR="007B6FF6" w:rsidRDefault="00A96663">
      <w:pPr>
        <w:pStyle w:val="Caption"/>
        <w:jc w:val="center"/>
      </w:pPr>
      <w:bookmarkStart w:id="101" w:name="_Toc243683676"/>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25</w:t>
      </w:r>
      <w:r>
        <w:rPr>
          <w:rFonts w:ascii="Times New Roman" w:eastAsia="Times New Roman" w:hAnsi="Times New Roman" w:cs="Times New Roman"/>
        </w:rPr>
        <w:fldChar w:fldCharType="end"/>
      </w:r>
      <w:r>
        <w:rPr>
          <w:rFonts w:ascii="Times New Roman" w:eastAsia="Times New Roman" w:hAnsi="Times New Roman" w:cs="Times New Roman"/>
        </w:rPr>
        <w:t>: Pre-start verification rows</w:t>
      </w:r>
      <w:bookmarkEnd w:id="101"/>
    </w:p>
    <w:p w14:paraId="7C37E08C"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The confirmation text reads: </w:t>
      </w:r>
      <w:r>
        <w:rPr>
          <w:rFonts w:ascii="Consolas" w:eastAsia="Consolas" w:hAnsi="Consolas" w:cs="Consolas"/>
          <w:sz w:val="21"/>
        </w:rPr>
        <w:t>I confirm that the harness now on J-HV is the same unit that passed continuity and resistance on J-MTX, that its serial matches, and that the fixture is clear of hands and tools.</w:t>
      </w:r>
      <w:r>
        <w:rPr>
          <w:rFonts w:ascii="Times New Roman" w:eastAsia="Times New Roman" w:hAnsi="Times New Roman" w:cs="Times New Roman"/>
        </w:rPr>
        <w:t xml:space="preserve"> Clicking anywhere on the box toggles the tick.</w:t>
      </w:r>
    </w:p>
    <w:p w14:paraId="06AE579E" w14:textId="77777777" w:rsidR="007B6FF6" w:rsidRDefault="00A96663" w:rsidP="00A96663">
      <w:pPr>
        <w:pStyle w:val="ListParagraph"/>
        <w:numPr>
          <w:ilvl w:val="0"/>
          <w:numId w:val="3"/>
        </w:numPr>
        <w:jc w:val="both"/>
      </w:pPr>
      <w:r>
        <w:rPr>
          <w:rFonts w:ascii="Times New Roman" w:eastAsia="Times New Roman" w:hAnsi="Times New Roman" w:cs="Times New Roman"/>
          <w:b/>
        </w:rPr>
        <w:t>Energize 500 V</w:t>
      </w:r>
      <w:r>
        <w:rPr>
          <w:rFonts w:ascii="Times New Roman" w:eastAsia="Times New Roman" w:hAnsi="Times New Roman" w:cs="Times New Roman"/>
        </w:rPr>
        <w:t xml:space="preserve"> is disabled until the box is ticked. Pressing it closes the dialog, logs </w:t>
      </w:r>
      <w:r>
        <w:rPr>
          <w:rFonts w:ascii="Consolas" w:eastAsia="Consolas" w:hAnsi="Consolas" w:cs="Consolas"/>
          <w:sz w:val="21"/>
        </w:rPr>
        <w:t>operator acknowledged HV pre-start checks - energizing</w:t>
      </w:r>
      <w:r>
        <w:rPr>
          <w:rFonts w:ascii="Times New Roman" w:eastAsia="Times New Roman" w:hAnsi="Times New Roman" w:cs="Times New Roman"/>
        </w:rPr>
        <w:t xml:space="preserve">, then arms the instrument and starts the insulation run. If the arm command is refused, the log reads </w:t>
      </w:r>
      <w:r>
        <w:rPr>
          <w:rFonts w:ascii="Consolas" w:eastAsia="Consolas" w:hAnsi="Consolas" w:cs="Consolas"/>
          <w:sz w:val="21"/>
        </w:rPr>
        <w:t>arm refused - &lt;code&gt; &lt;text&gt;</w:t>
      </w:r>
      <w:r>
        <w:rPr>
          <w:rFonts w:ascii="Times New Roman" w:eastAsia="Times New Roman" w:hAnsi="Times New Roman" w:cs="Times New Roman"/>
        </w:rPr>
        <w:t xml:space="preserve"> and nothing starts.</w:t>
      </w:r>
    </w:p>
    <w:p w14:paraId="69640C82" w14:textId="77777777" w:rsidR="007B6FF6" w:rsidRDefault="00A96663" w:rsidP="00A96663">
      <w:pPr>
        <w:pStyle w:val="ListParagraph"/>
        <w:numPr>
          <w:ilvl w:val="0"/>
          <w:numId w:val="3"/>
        </w:numPr>
        <w:jc w:val="both"/>
      </w:pPr>
      <w:r>
        <w:rPr>
          <w:rFonts w:ascii="Times New Roman" w:eastAsia="Times New Roman" w:hAnsi="Times New Roman" w:cs="Times New Roman"/>
        </w:rPr>
        <w:t>The check rows are informational. A red or amber row does not block the button; only the tick box does. Read every row before ticking.</w:t>
      </w:r>
    </w:p>
    <w:p w14:paraId="3E40B556" w14:textId="77777777" w:rsidR="007B6FF6" w:rsidRDefault="00A96663" w:rsidP="00A96663">
      <w:pPr>
        <w:pStyle w:val="ListParagraph"/>
        <w:numPr>
          <w:ilvl w:val="0"/>
          <w:numId w:val="3"/>
        </w:numPr>
        <w:jc w:val="both"/>
      </w:pPr>
      <w:r>
        <w:rPr>
          <w:rFonts w:ascii="Times New Roman" w:eastAsia="Times New Roman" w:hAnsi="Times New Roman" w:cs="Times New Roman"/>
          <w:b/>
        </w:rPr>
        <w:t>Cancel</w:t>
      </w:r>
      <w:r>
        <w:rPr>
          <w:rFonts w:ascii="Times New Roman" w:eastAsia="Times New Roman" w:hAnsi="Times New Roman" w:cs="Times New Roman"/>
        </w:rPr>
        <w:t xml:space="preserve"> closes the dialog and logs </w:t>
      </w:r>
      <w:r>
        <w:rPr>
          <w:rFonts w:ascii="Consolas" w:eastAsia="Consolas" w:hAnsi="Consolas" w:cs="Consolas"/>
          <w:sz w:val="21"/>
        </w:rPr>
        <w:t>HV start cancelled by operator</w:t>
      </w:r>
      <w:r>
        <w:rPr>
          <w:rFonts w:ascii="Times New Roman" w:eastAsia="Times New Roman" w:hAnsi="Times New Roman" w:cs="Times New Roman"/>
        </w:rPr>
        <w:t>.</w:t>
      </w:r>
    </w:p>
    <w:p w14:paraId="5379837A" w14:textId="77777777" w:rsidR="007B6FF6" w:rsidRDefault="00A96663">
      <w:pPr>
        <w:pStyle w:val="Heading2"/>
      </w:pPr>
      <w:bookmarkStart w:id="102" w:name="_Toc243683618"/>
      <w:r>
        <w:t>Run continuity and resistance first? / Move the harness to J-HV</w:t>
      </w:r>
      <w:bookmarkEnd w:id="102"/>
    </w:p>
    <w:p w14:paraId="77B5B3FC" w14:textId="77777777" w:rsidR="007B6FF6" w:rsidRDefault="00A96663">
      <w:pPr>
        <w:pStyle w:val="BodyText"/>
        <w:jc w:val="both"/>
      </w:pPr>
      <w:r>
        <w:rPr>
          <w:rFonts w:ascii="Times New Roman" w:eastAsia="Times New Roman" w:hAnsi="Times New Roman" w:cs="Times New Roman"/>
        </w:rPr>
        <w:t xml:space="preserve">Opens when any Run insulation control is pressed while the harness is not on J-HV. The log reads </w:t>
      </w:r>
      <w:r>
        <w:rPr>
          <w:rFonts w:ascii="Consolas" w:eastAsia="Consolas" w:hAnsi="Consolas" w:cs="Consolas"/>
          <w:sz w:val="21"/>
        </w:rPr>
        <w:t>insulation requested - asking the operator about the Mode 1 pre-tests</w:t>
      </w:r>
      <w:r>
        <w:rPr>
          <w:rFonts w:ascii="Times New Roman" w:eastAsia="Times New Roman" w:hAnsi="Times New Roman" w:cs="Times New Roman"/>
        </w:rPr>
        <w:t>.</w:t>
      </w:r>
    </w:p>
    <w:p w14:paraId="10C6D47E" w14:textId="77777777" w:rsidR="007B6FF6" w:rsidRDefault="00A96663">
      <w:pPr>
        <w:keepNext/>
        <w:spacing w:before="120" w:after="40"/>
        <w:jc w:val="center"/>
      </w:pPr>
      <w:r>
        <w:rPr>
          <w:noProof/>
        </w:rPr>
        <w:lastRenderedPageBreak/>
        <w:drawing>
          <wp:inline distT="0" distB="0" distL="0" distR="0" wp14:anchorId="49F7F40C" wp14:editId="485A5A62">
            <wp:extent cx="5580000" cy="3138750"/>
            <wp:effectExtent l="0" t="0" r="0" b="0"/>
            <wp:docPr id="888501846" name="Picture 88850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pretest_prompt.png"/>
                    <pic:cNvPicPr/>
                  </pic:nvPicPr>
                  <pic:blipFill>
                    <a:blip r:embed="rId25"/>
                    <a:stretch>
                      <a:fillRect/>
                    </a:stretch>
                  </pic:blipFill>
                  <pic:spPr>
                    <a:xfrm>
                      <a:off x="0" y="0"/>
                      <a:ext cx="5580000" cy="3138750"/>
                    </a:xfrm>
                    <a:prstGeom prst="rect">
                      <a:avLst/>
                    </a:prstGeom>
                  </pic:spPr>
                </pic:pic>
              </a:graphicData>
            </a:graphic>
          </wp:inline>
        </w:drawing>
      </w:r>
    </w:p>
    <w:p w14:paraId="36D2A8AF" w14:textId="385FB903" w:rsidR="007B6FF6" w:rsidRDefault="00A96663">
      <w:pPr>
        <w:pStyle w:val="Caption"/>
        <w:jc w:val="center"/>
      </w:pPr>
      <w:bookmarkStart w:id="103" w:name="_Toc243683649"/>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15</w:t>
      </w:r>
      <w:r>
        <w:rPr>
          <w:rFonts w:ascii="Times New Roman" w:eastAsia="Times New Roman" w:hAnsi="Times New Roman" w:cs="Times New Roman"/>
        </w:rPr>
        <w:fldChar w:fldCharType="end"/>
      </w:r>
      <w:r>
        <w:rPr>
          <w:rFonts w:ascii="Times New Roman" w:eastAsia="Times New Roman" w:hAnsi="Times New Roman" w:cs="Times New Roman"/>
        </w:rPr>
        <w:t>: The prerequisites dialog when Mode 1 has not been completed.</w:t>
      </w:r>
      <w:bookmarkEnd w:id="10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788"/>
        <w:gridCol w:w="2864"/>
        <w:gridCol w:w="3694"/>
      </w:tblGrid>
      <w:tr w:rsidR="007B6FF6" w14:paraId="3B5979F6" w14:textId="77777777">
        <w:trPr>
          <w:cantSplit/>
          <w:tblHeader/>
          <w:jc w:val="center"/>
        </w:trPr>
        <w:tc>
          <w:tcPr>
            <w:tcW w:w="2788" w:type="dxa"/>
            <w:shd w:val="clear" w:color="auto" w:fill="DAE9F7"/>
            <w:vAlign w:val="center"/>
          </w:tcPr>
          <w:p w14:paraId="4A9E2348" w14:textId="77777777" w:rsidR="007B6FF6" w:rsidRDefault="00A96663">
            <w:pPr>
              <w:pStyle w:val="TableData"/>
              <w:keepNext/>
              <w:spacing w:before="20" w:after="20"/>
              <w:jc w:val="center"/>
            </w:pPr>
            <w:r>
              <w:rPr>
                <w:rFonts w:ascii="Times New Roman" w:eastAsia="Times New Roman" w:hAnsi="Times New Roman" w:cs="Times New Roman"/>
                <w:b/>
                <w:sz w:val="18"/>
              </w:rPr>
              <w:t>Mode 1 state</w:t>
            </w:r>
          </w:p>
        </w:tc>
        <w:tc>
          <w:tcPr>
            <w:tcW w:w="2864" w:type="dxa"/>
            <w:shd w:val="clear" w:color="auto" w:fill="DAE9F7"/>
            <w:vAlign w:val="center"/>
          </w:tcPr>
          <w:p w14:paraId="2FBC559A" w14:textId="77777777" w:rsidR="007B6FF6" w:rsidRDefault="00A96663">
            <w:pPr>
              <w:pStyle w:val="TableData"/>
              <w:keepNext/>
              <w:spacing w:before="20" w:after="20"/>
              <w:jc w:val="center"/>
            </w:pPr>
            <w:r>
              <w:rPr>
                <w:rFonts w:ascii="Times New Roman" w:eastAsia="Times New Roman" w:hAnsi="Times New Roman" w:cs="Times New Roman"/>
                <w:b/>
                <w:sz w:val="18"/>
              </w:rPr>
              <w:t>Title</w:t>
            </w:r>
          </w:p>
        </w:tc>
        <w:tc>
          <w:tcPr>
            <w:tcW w:w="3694" w:type="dxa"/>
            <w:shd w:val="clear" w:color="auto" w:fill="DAE9F7"/>
            <w:vAlign w:val="center"/>
          </w:tcPr>
          <w:p w14:paraId="672CC39E" w14:textId="77777777" w:rsidR="007B6FF6" w:rsidRDefault="00A96663">
            <w:pPr>
              <w:pStyle w:val="TableData"/>
              <w:keepNext/>
              <w:spacing w:before="20" w:after="20"/>
              <w:jc w:val="center"/>
            </w:pPr>
            <w:r>
              <w:rPr>
                <w:rFonts w:ascii="Times New Roman" w:eastAsia="Times New Roman" w:hAnsi="Times New Roman" w:cs="Times New Roman"/>
                <w:b/>
                <w:sz w:val="18"/>
              </w:rPr>
              <w:t>Buttons</w:t>
            </w:r>
          </w:p>
        </w:tc>
      </w:tr>
      <w:tr w:rsidR="007B6FF6" w14:paraId="3BCEEFE6" w14:textId="77777777">
        <w:trPr>
          <w:cantSplit/>
          <w:jc w:val="center"/>
        </w:trPr>
        <w:tc>
          <w:tcPr>
            <w:tcW w:w="2788" w:type="dxa"/>
            <w:vAlign w:val="center"/>
          </w:tcPr>
          <w:p w14:paraId="72A8ABFB" w14:textId="77777777" w:rsidR="007B6FF6" w:rsidRDefault="00A96663">
            <w:pPr>
              <w:pStyle w:val="TableData"/>
              <w:keepNext/>
              <w:spacing w:before="20" w:after="20"/>
            </w:pPr>
            <w:r>
              <w:rPr>
                <w:rFonts w:ascii="Times New Roman" w:eastAsia="Times New Roman" w:hAnsi="Times New Roman" w:cs="Times New Roman"/>
                <w:sz w:val="18"/>
              </w:rPr>
              <w:t>Continuity and resistance both passed</w:t>
            </w:r>
          </w:p>
        </w:tc>
        <w:tc>
          <w:tcPr>
            <w:tcW w:w="2864" w:type="dxa"/>
            <w:vAlign w:val="center"/>
          </w:tcPr>
          <w:p w14:paraId="4BDA9F50" w14:textId="77777777" w:rsidR="007B6FF6" w:rsidRDefault="00A96663">
            <w:pPr>
              <w:pStyle w:val="TableData"/>
              <w:keepNext/>
              <w:spacing w:before="20" w:after="20"/>
            </w:pPr>
            <w:r>
              <w:rPr>
                <w:rFonts w:ascii="Consolas" w:eastAsia="Consolas" w:hAnsi="Consolas" w:cs="Consolas"/>
                <w:sz w:val="17"/>
              </w:rPr>
              <w:t>Move the harness to J-HV1-N</w:t>
            </w:r>
          </w:p>
        </w:tc>
        <w:tc>
          <w:tcPr>
            <w:tcW w:w="3694" w:type="dxa"/>
            <w:vAlign w:val="center"/>
          </w:tcPr>
          <w:p w14:paraId="1D1EA5E4" w14:textId="77777777" w:rsidR="007B6FF6" w:rsidRDefault="00A96663">
            <w:pPr>
              <w:pStyle w:val="TableData"/>
              <w:keepNext/>
              <w:spacing w:before="20" w:after="20"/>
            </w:pPr>
            <w:r>
              <w:rPr>
                <w:rFonts w:ascii="Times New Roman" w:eastAsia="Times New Roman" w:hAnsi="Times New Roman" w:cs="Times New Roman"/>
                <w:b/>
                <w:sz w:val="18"/>
              </w:rPr>
              <w:t>Cancel</w:t>
            </w:r>
            <w:r>
              <w:rPr>
                <w:rFonts w:ascii="Times New Roman" w:eastAsia="Times New Roman" w:hAnsi="Times New Roman" w:cs="Times New Roman"/>
                <w:sz w:val="18"/>
              </w:rPr>
              <w:t xml:space="preserve">, </w:t>
            </w:r>
            <w:r>
              <w:rPr>
                <w:rFonts w:ascii="Times New Roman" w:eastAsia="Times New Roman" w:hAnsi="Times New Roman" w:cs="Times New Roman"/>
                <w:b/>
                <w:sz w:val="18"/>
              </w:rPr>
              <w:t>Harness moved - continue</w:t>
            </w:r>
          </w:p>
        </w:tc>
      </w:tr>
      <w:tr w:rsidR="007B6FF6" w14:paraId="4DA1E4E4" w14:textId="77777777">
        <w:trPr>
          <w:cantSplit/>
          <w:jc w:val="center"/>
        </w:trPr>
        <w:tc>
          <w:tcPr>
            <w:tcW w:w="2788" w:type="dxa"/>
            <w:vAlign w:val="center"/>
          </w:tcPr>
          <w:p w14:paraId="0CD61CC1" w14:textId="77777777" w:rsidR="007B6FF6" w:rsidRDefault="00A96663">
            <w:pPr>
              <w:pStyle w:val="TableData"/>
              <w:keepNext/>
              <w:spacing w:before="20" w:after="20"/>
            </w:pPr>
            <w:r>
              <w:rPr>
                <w:rFonts w:ascii="Times New Roman" w:eastAsia="Times New Roman" w:hAnsi="Times New Roman" w:cs="Times New Roman"/>
                <w:sz w:val="18"/>
              </w:rPr>
              <w:t>Anything else</w:t>
            </w:r>
          </w:p>
        </w:tc>
        <w:tc>
          <w:tcPr>
            <w:tcW w:w="2864" w:type="dxa"/>
            <w:vAlign w:val="center"/>
          </w:tcPr>
          <w:p w14:paraId="0D19D58F" w14:textId="77777777" w:rsidR="007B6FF6" w:rsidRDefault="00A96663">
            <w:pPr>
              <w:pStyle w:val="TableData"/>
              <w:keepNext/>
              <w:spacing w:before="20" w:after="20"/>
            </w:pPr>
            <w:r>
              <w:rPr>
                <w:rFonts w:ascii="Consolas" w:eastAsia="Consolas" w:hAnsi="Consolas" w:cs="Consolas"/>
                <w:sz w:val="17"/>
              </w:rPr>
              <w:t>Run continuity and resistance first?</w:t>
            </w:r>
          </w:p>
        </w:tc>
        <w:tc>
          <w:tcPr>
            <w:tcW w:w="3694" w:type="dxa"/>
            <w:vAlign w:val="center"/>
          </w:tcPr>
          <w:p w14:paraId="33228054" w14:textId="77777777" w:rsidR="007B6FF6" w:rsidRDefault="00A96663">
            <w:pPr>
              <w:pStyle w:val="TableData"/>
              <w:keepNext/>
              <w:spacing w:before="20" w:after="20"/>
            </w:pPr>
            <w:r>
              <w:rPr>
                <w:rFonts w:ascii="Times New Roman" w:eastAsia="Times New Roman" w:hAnsi="Times New Roman" w:cs="Times New Roman"/>
                <w:b/>
                <w:sz w:val="18"/>
              </w:rPr>
              <w:t>Cancel</w:t>
            </w:r>
            <w:r>
              <w:rPr>
                <w:rFonts w:ascii="Times New Roman" w:eastAsia="Times New Roman" w:hAnsi="Times New Roman" w:cs="Times New Roman"/>
                <w:sz w:val="18"/>
              </w:rPr>
              <w:t xml:space="preserve">, </w:t>
            </w:r>
            <w:r>
              <w:rPr>
                <w:rFonts w:ascii="Times New Roman" w:eastAsia="Times New Roman" w:hAnsi="Times New Roman" w:cs="Times New Roman"/>
                <w:b/>
                <w:sz w:val="18"/>
              </w:rPr>
              <w:t>Go to Mode 1</w:t>
            </w:r>
            <w:r>
              <w:rPr>
                <w:rFonts w:ascii="Times New Roman" w:eastAsia="Times New Roman" w:hAnsi="Times New Roman" w:cs="Times New Roman"/>
                <w:sz w:val="18"/>
              </w:rPr>
              <w:t xml:space="preserve">, </w:t>
            </w:r>
            <w:r>
              <w:rPr>
                <w:rFonts w:ascii="Times New Roman" w:eastAsia="Times New Roman" w:hAnsi="Times New Roman" w:cs="Times New Roman"/>
                <w:b/>
                <w:sz w:val="18"/>
              </w:rPr>
              <w:t>Continue anyway</w:t>
            </w:r>
          </w:p>
        </w:tc>
      </w:tr>
    </w:tbl>
    <w:p w14:paraId="56D6D884" w14:textId="288974EF" w:rsidR="007B6FF6" w:rsidRDefault="00A96663">
      <w:pPr>
        <w:pStyle w:val="Caption"/>
        <w:jc w:val="center"/>
      </w:pPr>
      <w:bookmarkStart w:id="104" w:name="_Toc243683677"/>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26</w:t>
      </w:r>
      <w:r>
        <w:rPr>
          <w:rFonts w:ascii="Times New Roman" w:eastAsia="Times New Roman" w:hAnsi="Times New Roman" w:cs="Times New Roman"/>
        </w:rPr>
        <w:fldChar w:fldCharType="end"/>
      </w:r>
      <w:r>
        <w:rPr>
          <w:rFonts w:ascii="Times New Roman" w:eastAsia="Times New Roman" w:hAnsi="Times New Roman" w:cs="Times New Roman"/>
        </w:rPr>
        <w:t>: Prerequisites dialog</w:t>
      </w:r>
      <w:bookmarkEnd w:id="104"/>
    </w:p>
    <w:p w14:paraId="0B3D2A0E"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Two check rows show </w:t>
      </w:r>
      <w:r>
        <w:rPr>
          <w:rFonts w:ascii="Consolas" w:eastAsia="Consolas" w:hAnsi="Consolas" w:cs="Consolas"/>
          <w:sz w:val="21"/>
        </w:rPr>
        <w:t>Continuity passed on J-MTX</w:t>
      </w:r>
      <w:r>
        <w:rPr>
          <w:rFonts w:ascii="Times New Roman" w:eastAsia="Times New Roman" w:hAnsi="Times New Roman" w:cs="Times New Roman"/>
        </w:rPr>
        <w:t xml:space="preserve"> and </w:t>
      </w:r>
      <w:r>
        <w:rPr>
          <w:rFonts w:ascii="Consolas" w:eastAsia="Consolas" w:hAnsi="Consolas" w:cs="Consolas"/>
          <w:sz w:val="21"/>
        </w:rPr>
        <w:t>Resistance passed on J-MTX</w:t>
      </w:r>
      <w:r>
        <w:rPr>
          <w:rFonts w:ascii="Times New Roman" w:eastAsia="Times New Roman" w:hAnsi="Times New Roman" w:cs="Times New Roman"/>
        </w:rPr>
        <w:t xml:space="preserve"> with the detail </w:t>
      </w:r>
      <w:r>
        <w:rPr>
          <w:rFonts w:ascii="Consolas" w:eastAsia="Consolas" w:hAnsi="Consolas" w:cs="Consolas"/>
          <w:sz w:val="21"/>
        </w:rPr>
        <w:t>Mode 1 · completed on J-MTX</w:t>
      </w:r>
      <w:r>
        <w:rPr>
          <w:rFonts w:ascii="Times New Roman" w:eastAsia="Times New Roman" w:hAnsi="Times New Roman" w:cs="Times New Roman"/>
        </w:rPr>
        <w:t xml:space="preserve">, </w:t>
      </w:r>
      <w:r>
        <w:rPr>
          <w:rFonts w:ascii="Consolas" w:eastAsia="Consolas" w:hAnsi="Consolas" w:cs="Consolas"/>
          <w:sz w:val="21"/>
        </w:rPr>
        <w:t>failed on J-MTX</w:t>
      </w:r>
      <w:r>
        <w:rPr>
          <w:rFonts w:ascii="Times New Roman" w:eastAsia="Times New Roman" w:hAnsi="Times New Roman" w:cs="Times New Roman"/>
        </w:rPr>
        <w:t xml:space="preserve"> or </w:t>
      </w:r>
      <w:r>
        <w:rPr>
          <w:rFonts w:ascii="Consolas" w:eastAsia="Consolas" w:hAnsi="Consolas" w:cs="Consolas"/>
          <w:sz w:val="21"/>
        </w:rPr>
        <w:t>not run yet</w:t>
      </w:r>
      <w:r>
        <w:rPr>
          <w:rFonts w:ascii="Times New Roman" w:eastAsia="Times New Roman" w:hAnsi="Times New Roman" w:cs="Times New Roman"/>
        </w:rPr>
        <w:t xml:space="preserve"> and the value </w:t>
      </w:r>
      <w:r>
        <w:rPr>
          <w:rFonts w:ascii="Consolas" w:eastAsia="Consolas" w:hAnsi="Consolas" w:cs="Consolas"/>
          <w:sz w:val="21"/>
        </w:rPr>
        <w:t>passed</w:t>
      </w:r>
      <w:r>
        <w:rPr>
          <w:rFonts w:ascii="Times New Roman" w:eastAsia="Times New Roman" w:hAnsi="Times New Roman" w:cs="Times New Roman"/>
        </w:rPr>
        <w:t xml:space="preserve">, </w:t>
      </w:r>
      <w:r>
        <w:rPr>
          <w:rFonts w:ascii="Consolas" w:eastAsia="Consolas" w:hAnsi="Consolas" w:cs="Consolas"/>
          <w:sz w:val="21"/>
        </w:rPr>
        <w:t>failed</w:t>
      </w:r>
      <w:r>
        <w:rPr>
          <w:rFonts w:ascii="Times New Roman" w:eastAsia="Times New Roman" w:hAnsi="Times New Roman" w:cs="Times New Roman"/>
        </w:rPr>
        <w:t xml:space="preserve"> or </w:t>
      </w:r>
      <w:r>
        <w:rPr>
          <w:rFonts w:ascii="Consolas" w:eastAsia="Consolas" w:hAnsi="Consolas" w:cs="Consolas"/>
          <w:sz w:val="21"/>
        </w:rPr>
        <w:t>not run</w:t>
      </w:r>
      <w:r>
        <w:rPr>
          <w:rFonts w:ascii="Times New Roman" w:eastAsia="Times New Roman" w:hAnsi="Times New Roman" w:cs="Times New Roman"/>
        </w:rPr>
        <w:t>.</w:t>
      </w:r>
    </w:p>
    <w:p w14:paraId="4483165B" w14:textId="77777777" w:rsidR="007B6FF6" w:rsidRDefault="00A96663" w:rsidP="00A96663">
      <w:pPr>
        <w:pStyle w:val="ListParagraph"/>
        <w:numPr>
          <w:ilvl w:val="0"/>
          <w:numId w:val="3"/>
        </w:numPr>
        <w:jc w:val="both"/>
      </w:pPr>
      <w:r>
        <w:rPr>
          <w:rFonts w:ascii="Times New Roman" w:eastAsia="Times New Roman" w:hAnsi="Times New Roman" w:cs="Times New Roman"/>
          <w:b/>
        </w:rPr>
        <w:t>Go to Mode 1</w:t>
      </w:r>
      <w:r>
        <w:rPr>
          <w:rFonts w:ascii="Times New Roman" w:eastAsia="Times New Roman" w:hAnsi="Times New Roman" w:cs="Times New Roman"/>
        </w:rPr>
        <w:t xml:space="preserve"> closes the prompt and opens the Continuity screen.</w:t>
      </w:r>
    </w:p>
    <w:p w14:paraId="73FD6E88" w14:textId="77777777" w:rsidR="007B6FF6" w:rsidRDefault="00A96663" w:rsidP="00A96663">
      <w:pPr>
        <w:pStyle w:val="ListParagraph"/>
        <w:numPr>
          <w:ilvl w:val="0"/>
          <w:numId w:val="3"/>
        </w:numPr>
        <w:jc w:val="both"/>
      </w:pPr>
      <w:r>
        <w:rPr>
          <w:rFonts w:ascii="Times New Roman" w:eastAsia="Times New Roman" w:hAnsi="Times New Roman" w:cs="Times New Roman"/>
          <w:b/>
        </w:rPr>
        <w:t>Harness moved - continue</w:t>
      </w:r>
      <w:r>
        <w:rPr>
          <w:rFonts w:ascii="Times New Roman" w:eastAsia="Times New Roman" w:hAnsi="Times New Roman" w:cs="Times New Roman"/>
        </w:rPr>
        <w:t xml:space="preserve"> and </w:t>
      </w:r>
      <w:r>
        <w:rPr>
          <w:rFonts w:ascii="Times New Roman" w:eastAsia="Times New Roman" w:hAnsi="Times New Roman" w:cs="Times New Roman"/>
          <w:b/>
        </w:rPr>
        <w:t>Continue anyway</w:t>
      </w:r>
      <w:r>
        <w:rPr>
          <w:rFonts w:ascii="Times New Roman" w:eastAsia="Times New Roman" w:hAnsi="Times New Roman" w:cs="Times New Roman"/>
        </w:rPr>
        <w:t xml:space="preserve"> both tell the instrument the harness is on J-HV (a refusal is logged as </w:t>
      </w:r>
      <w:r>
        <w:rPr>
          <w:rFonts w:ascii="Consolas" w:eastAsia="Consolas" w:hAnsi="Consolas" w:cs="Consolas"/>
          <w:sz w:val="21"/>
        </w:rPr>
        <w:t>fixture hv refused - &lt;code&gt; &lt;text&gt;</w:t>
      </w:r>
      <w:r>
        <w:rPr>
          <w:rFonts w:ascii="Times New Roman" w:eastAsia="Times New Roman" w:hAnsi="Times New Roman" w:cs="Times New Roman"/>
        </w:rPr>
        <w:t>), then go on to the HV netlist dialog if needed and the verification dialog.</w:t>
      </w:r>
    </w:p>
    <w:p w14:paraId="5C865090" w14:textId="77777777" w:rsidR="007B6FF6" w:rsidRDefault="00A96663" w:rsidP="00A96663">
      <w:pPr>
        <w:pStyle w:val="ListParagraph"/>
        <w:numPr>
          <w:ilvl w:val="0"/>
          <w:numId w:val="3"/>
        </w:numPr>
        <w:jc w:val="both"/>
      </w:pPr>
      <w:r>
        <w:rPr>
          <w:rFonts w:ascii="Times New Roman" w:eastAsia="Times New Roman" w:hAnsi="Times New Roman" w:cs="Times New Roman"/>
          <w:b/>
        </w:rPr>
        <w:t>Continue anyway</w:t>
      </w:r>
      <w:r>
        <w:rPr>
          <w:rFonts w:ascii="Times New Roman" w:eastAsia="Times New Roman" w:hAnsi="Times New Roman" w:cs="Times New Roman"/>
        </w:rPr>
        <w:t xml:space="preserve"> runs insulation without a completed Mode 1. The log records </w:t>
      </w:r>
      <w:r>
        <w:rPr>
          <w:rFonts w:ascii="Consolas" w:eastAsia="Consolas" w:hAnsi="Consolas" w:cs="Consolas"/>
          <w:sz w:val="21"/>
        </w:rPr>
        <w:t>insulation started WITHOUT a completed continuity + resistance pass - operator chose Continue anyway</w:t>
      </w:r>
      <w:r>
        <w:rPr>
          <w:rFonts w:ascii="Times New Roman" w:eastAsia="Times New Roman" w:hAnsi="Times New Roman" w:cs="Times New Roman"/>
        </w:rPr>
        <w:t xml:space="preserve">, and the verification dialog shows </w:t>
      </w:r>
      <w:r>
        <w:rPr>
          <w:rFonts w:ascii="Consolas" w:eastAsia="Consolas" w:hAnsi="Consolas" w:cs="Consolas"/>
          <w:sz w:val="21"/>
        </w:rPr>
        <w:t>skipped</w:t>
      </w:r>
      <w:r>
        <w:rPr>
          <w:rFonts w:ascii="Times New Roman" w:eastAsia="Times New Roman" w:hAnsi="Times New Roman" w:cs="Times New Roman"/>
        </w:rPr>
        <w:t xml:space="preserve"> instead of </w:t>
      </w:r>
      <w:r>
        <w:rPr>
          <w:rFonts w:ascii="Consolas" w:eastAsia="Consolas" w:hAnsi="Consolas" w:cs="Consolas"/>
          <w:sz w:val="21"/>
        </w:rPr>
        <w:t>not passed</w:t>
      </w:r>
      <w:r>
        <w:rPr>
          <w:rFonts w:ascii="Times New Roman" w:eastAsia="Times New Roman" w:hAnsi="Times New Roman" w:cs="Times New Roman"/>
        </w:rPr>
        <w:t>.</w:t>
      </w:r>
    </w:p>
    <w:p w14:paraId="27CD9994" w14:textId="77777777" w:rsidR="007B6FF6" w:rsidRDefault="00A96663">
      <w:pPr>
        <w:pStyle w:val="Heading2"/>
      </w:pPr>
      <w:bookmarkStart w:id="105" w:name="_Toc243683619"/>
      <w:r>
        <w:t>Confirm the connector layout</w:t>
      </w:r>
      <w:bookmarkEnd w:id="105"/>
    </w:p>
    <w:p w14:paraId="15898082" w14:textId="77777777" w:rsidR="007B6FF6" w:rsidRDefault="00A96663">
      <w:pPr>
        <w:pStyle w:val="BodyText"/>
        <w:jc w:val="both"/>
      </w:pPr>
      <w:r>
        <w:rPr>
          <w:rFonts w:ascii="Times New Roman" w:eastAsia="Times New Roman" w:hAnsi="Times New Roman" w:cs="Times New Roman"/>
        </w:rPr>
        <w:t xml:space="preserve">Opens after an MTX netlist that has Conn ID or Part Number columns is read. The guessed layout is already applied behind the dialog, and </w:t>
      </w:r>
      <w:r>
        <w:rPr>
          <w:rFonts w:ascii="Times New Roman" w:eastAsia="Times New Roman" w:hAnsi="Times New Roman" w:cs="Times New Roman"/>
          <w:b/>
        </w:rPr>
        <w:t>Cancel</w:t>
      </w:r>
      <w:r>
        <w:rPr>
          <w:rFonts w:ascii="Times New Roman" w:eastAsia="Times New Roman" w:hAnsi="Times New Roman" w:cs="Times New Roman"/>
        </w:rPr>
        <w:t xml:space="preserve"> reverts to the layout that was active before.</w:t>
      </w:r>
    </w:p>
    <w:p w14:paraId="5713C87A" w14:textId="77777777" w:rsidR="007B6FF6" w:rsidRDefault="00A96663">
      <w:pPr>
        <w:keepNext/>
        <w:spacing w:before="120" w:after="40"/>
        <w:jc w:val="center"/>
      </w:pPr>
      <w:r>
        <w:rPr>
          <w:noProof/>
        </w:rPr>
        <w:lastRenderedPageBreak/>
        <w:drawing>
          <wp:inline distT="0" distB="0" distL="0" distR="0" wp14:anchorId="4D4A3C44" wp14:editId="33F6CE4D">
            <wp:extent cx="4533333" cy="6120000"/>
            <wp:effectExtent l="0" t="0" r="0" b="0"/>
            <wp:docPr id="888501847" name="Picture 888501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rm_layout_c.png"/>
                    <pic:cNvPicPr/>
                  </pic:nvPicPr>
                  <pic:blipFill>
                    <a:blip r:embed="rId26"/>
                    <a:stretch>
                      <a:fillRect/>
                    </a:stretch>
                  </pic:blipFill>
                  <pic:spPr>
                    <a:xfrm>
                      <a:off x="0" y="0"/>
                      <a:ext cx="4533333" cy="6120000"/>
                    </a:xfrm>
                    <a:prstGeom prst="rect">
                      <a:avLst/>
                    </a:prstGeom>
                  </pic:spPr>
                </pic:pic>
              </a:graphicData>
            </a:graphic>
          </wp:inline>
        </w:drawing>
      </w:r>
    </w:p>
    <w:p w14:paraId="2CFED493" w14:textId="40B43925" w:rsidR="007B6FF6" w:rsidRDefault="00A96663">
      <w:pPr>
        <w:pStyle w:val="Caption"/>
        <w:jc w:val="center"/>
      </w:pPr>
      <w:bookmarkStart w:id="106" w:name="_Toc243683650"/>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16</w:t>
      </w:r>
      <w:r>
        <w:rPr>
          <w:rFonts w:ascii="Times New Roman" w:eastAsia="Times New Roman" w:hAnsi="Times New Roman" w:cs="Times New Roman"/>
        </w:rPr>
        <w:fldChar w:fldCharType="end"/>
      </w:r>
      <w:r>
        <w:rPr>
          <w:rFonts w:ascii="Times New Roman" w:eastAsia="Times New Roman" w:hAnsi="Times New Roman" w:cs="Times New Roman"/>
        </w:rPr>
        <w:t>: The Confirm the connector layout dialog.</w:t>
      </w:r>
      <w:bookmarkEnd w:id="106"/>
    </w:p>
    <w:p w14:paraId="472DE697"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One row per connector: its designator, </w:t>
      </w:r>
      <w:r>
        <w:rPr>
          <w:rFonts w:ascii="Consolas" w:eastAsia="Consolas" w:hAnsi="Consolas" w:cs="Consolas"/>
          <w:sz w:val="21"/>
        </w:rPr>
        <w:t>Side A</w:t>
      </w:r>
      <w:r>
        <w:rPr>
          <w:rFonts w:ascii="Times New Roman" w:eastAsia="Times New Roman" w:hAnsi="Times New Roman" w:cs="Times New Roman"/>
        </w:rPr>
        <w:t xml:space="preserve"> or </w:t>
      </w:r>
      <w:r>
        <w:rPr>
          <w:rFonts w:ascii="Consolas" w:eastAsia="Consolas" w:hAnsi="Consolas" w:cs="Consolas"/>
          <w:sz w:val="21"/>
        </w:rPr>
        <w:t>Side B</w:t>
      </w:r>
      <w:r>
        <w:rPr>
          <w:rFonts w:ascii="Times New Roman" w:eastAsia="Times New Roman" w:hAnsi="Times New Roman" w:cs="Times New Roman"/>
        </w:rPr>
        <w:t xml:space="preserve"> and its pin count; a five-way selector for the shape (</w:t>
      </w:r>
      <w:r>
        <w:rPr>
          <w:rFonts w:ascii="Times New Roman" w:eastAsia="Times New Roman" w:hAnsi="Times New Roman" w:cs="Times New Roman"/>
          <w:b/>
        </w:rPr>
        <w:t>D-sub</w:t>
      </w:r>
      <w:r>
        <w:rPr>
          <w:rFonts w:ascii="Times New Roman" w:eastAsia="Times New Roman" w:hAnsi="Times New Roman" w:cs="Times New Roman"/>
        </w:rPr>
        <w:t xml:space="preserve">, </w:t>
      </w:r>
      <w:r>
        <w:rPr>
          <w:rFonts w:ascii="Times New Roman" w:eastAsia="Times New Roman" w:hAnsi="Times New Roman" w:cs="Times New Roman"/>
          <w:b/>
        </w:rPr>
        <w:t>Circular</w:t>
      </w:r>
      <w:r>
        <w:rPr>
          <w:rFonts w:ascii="Times New Roman" w:eastAsia="Times New Roman" w:hAnsi="Times New Roman" w:cs="Times New Roman"/>
        </w:rPr>
        <w:t xml:space="preserve">, </w:t>
      </w:r>
      <w:r>
        <w:rPr>
          <w:rFonts w:ascii="Times New Roman" w:eastAsia="Times New Roman" w:hAnsi="Times New Roman" w:cs="Times New Roman"/>
          <w:b/>
        </w:rPr>
        <w:t>Rect</w:t>
      </w:r>
      <w:r>
        <w:rPr>
          <w:rFonts w:ascii="Times New Roman" w:eastAsia="Times New Roman" w:hAnsi="Times New Roman" w:cs="Times New Roman"/>
        </w:rPr>
        <w:t xml:space="preserve">, </w:t>
      </w:r>
      <w:r>
        <w:rPr>
          <w:rFonts w:ascii="Times New Roman" w:eastAsia="Times New Roman" w:hAnsi="Times New Roman" w:cs="Times New Roman"/>
          <w:b/>
        </w:rPr>
        <w:t>Terminal</w:t>
      </w:r>
      <w:r>
        <w:rPr>
          <w:rFonts w:ascii="Times New Roman" w:eastAsia="Times New Roman" w:hAnsi="Times New Roman" w:cs="Times New Roman"/>
        </w:rPr>
        <w:t xml:space="preserve">, </w:t>
      </w:r>
      <w:r>
        <w:rPr>
          <w:rFonts w:ascii="Times New Roman" w:eastAsia="Times New Roman" w:hAnsi="Times New Roman" w:cs="Times New Roman"/>
          <w:b/>
        </w:rPr>
        <w:t>Modular</w:t>
      </w:r>
      <w:r>
        <w:rPr>
          <w:rFonts w:ascii="Times New Roman" w:eastAsia="Times New Roman" w:hAnsi="Times New Roman" w:cs="Times New Roman"/>
        </w:rPr>
        <w:t>); and a text box with the part number or friendly name. A blank name restores the designator. Pin counts, identifiers and order are not editable.</w:t>
      </w:r>
    </w:p>
    <w:p w14:paraId="46F40ADE" w14:textId="77777777" w:rsidR="007B6FF6" w:rsidRDefault="00A96663" w:rsidP="00A96663">
      <w:pPr>
        <w:pStyle w:val="ListParagraph"/>
        <w:numPr>
          <w:ilvl w:val="0"/>
          <w:numId w:val="3"/>
        </w:numPr>
        <w:jc w:val="both"/>
      </w:pPr>
      <w:r>
        <w:rPr>
          <w:rFonts w:ascii="Times New Roman" w:eastAsia="Times New Roman" w:hAnsi="Times New Roman" w:cs="Times New Roman"/>
        </w:rPr>
        <w:t>The footnote explains that a connector with fewer pins than expected usually means its trailing pins were never wired in the file. That is normal, not an error.</w:t>
      </w:r>
    </w:p>
    <w:p w14:paraId="1B51C297" w14:textId="77777777" w:rsidR="007B6FF6" w:rsidRDefault="00A96663" w:rsidP="00A96663">
      <w:pPr>
        <w:pStyle w:val="ListParagraph"/>
        <w:numPr>
          <w:ilvl w:val="0"/>
          <w:numId w:val="3"/>
        </w:numPr>
        <w:jc w:val="both"/>
      </w:pPr>
      <w:r>
        <w:rPr>
          <w:rFonts w:ascii="Times New Roman" w:eastAsia="Times New Roman" w:hAnsi="Times New Roman" w:cs="Times New Roman"/>
          <w:b/>
        </w:rPr>
        <w:t>Apply</w:t>
      </w:r>
      <w:r>
        <w:rPr>
          <w:rFonts w:ascii="Times New Roman" w:eastAsia="Times New Roman" w:hAnsi="Times New Roman" w:cs="Times New Roman"/>
        </w:rPr>
        <w:t xml:space="preserve"> keeps the layout with your shapes and names. </w:t>
      </w:r>
      <w:r>
        <w:rPr>
          <w:rFonts w:ascii="Times New Roman" w:eastAsia="Times New Roman" w:hAnsi="Times New Roman" w:cs="Times New Roman"/>
          <w:b/>
        </w:rPr>
        <w:t>Cancel</w:t>
      </w:r>
      <w:r>
        <w:rPr>
          <w:rFonts w:ascii="Times New Roman" w:eastAsia="Times New Roman" w:hAnsi="Times New Roman" w:cs="Times New Roman"/>
        </w:rPr>
        <w:t xml:space="preserve"> (or Esc) reverts it.</w:t>
      </w:r>
    </w:p>
    <w:p w14:paraId="2AA2C976"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If a connector has more pins wired than its part number allows, the log warns </w:t>
      </w:r>
      <w:r>
        <w:rPr>
          <w:rFonts w:ascii="Consolas" w:eastAsia="Consolas" w:hAnsi="Consolas" w:cs="Consolas"/>
          <w:sz w:val="21"/>
        </w:rPr>
        <w:t>Side A connector "&lt;id&gt;" has N pins wired but its part number (&lt;pn&gt;) has M. ...</w:t>
      </w:r>
      <w:r>
        <w:rPr>
          <w:rFonts w:ascii="Times New Roman" w:eastAsia="Times New Roman" w:hAnsi="Times New Roman" w:cs="Times New Roman"/>
        </w:rPr>
        <w:t>.</w:t>
      </w:r>
    </w:p>
    <w:p w14:paraId="42178CF5" w14:textId="77777777" w:rsidR="007B6FF6" w:rsidRDefault="00A96663">
      <w:pPr>
        <w:pStyle w:val="Heading2"/>
      </w:pPr>
      <w:bookmarkStart w:id="107" w:name="_Toc243683620"/>
      <w:r>
        <w:lastRenderedPageBreak/>
        <w:t>Windows file dialogs</w:t>
      </w:r>
      <w:bookmarkEnd w:id="107"/>
    </w:p>
    <w:p w14:paraId="1C876BB9" w14:textId="77777777" w:rsidR="007B6FF6" w:rsidRDefault="00A96663">
      <w:pPr>
        <w:pStyle w:val="BodyText"/>
        <w:jc w:val="both"/>
      </w:pPr>
      <w:r>
        <w:rPr>
          <w:rFonts w:ascii="Times New Roman" w:eastAsia="Times New Roman" w:hAnsi="Times New Roman" w:cs="Times New Roman"/>
        </w:rPr>
        <w:t xml:space="preserve">Opening a netlist uses the dialog titled </w:t>
      </w:r>
      <w:r>
        <w:rPr>
          <w:rFonts w:ascii="Consolas" w:eastAsia="Consolas" w:hAnsi="Consolas" w:cs="Consolas"/>
          <w:sz w:val="21"/>
        </w:rPr>
        <w:t>Select a netlist file</w:t>
      </w:r>
      <w:r>
        <w:rPr>
          <w:rFonts w:ascii="Times New Roman" w:eastAsia="Times New Roman" w:hAnsi="Times New Roman" w:cs="Times New Roman"/>
        </w:rPr>
        <w:t xml:space="preserve">. Its filter lists </w:t>
      </w:r>
      <w:r>
        <w:rPr>
          <w:rFonts w:ascii="Consolas" w:eastAsia="Consolas" w:hAnsi="Consolas" w:cs="Consolas"/>
          <w:sz w:val="21"/>
        </w:rPr>
        <w:t>.xlsx</w:t>
      </w:r>
      <w:r>
        <w:rPr>
          <w:rFonts w:ascii="Times New Roman" w:eastAsia="Times New Roman" w:hAnsi="Times New Roman" w:cs="Times New Roman"/>
        </w:rPr>
        <w:t xml:space="preserve"> and </w:t>
      </w:r>
      <w:r>
        <w:rPr>
          <w:rFonts w:ascii="Consolas" w:eastAsia="Consolas" w:hAnsi="Consolas" w:cs="Consolas"/>
          <w:sz w:val="21"/>
        </w:rPr>
        <w:t>.xls</w:t>
      </w:r>
      <w:r>
        <w:rPr>
          <w:rFonts w:ascii="Times New Roman" w:eastAsia="Times New Roman" w:hAnsi="Times New Roman" w:cs="Times New Roman"/>
        </w:rPr>
        <w:t xml:space="preserve">, but only </w:t>
      </w:r>
      <w:r>
        <w:rPr>
          <w:rFonts w:ascii="Consolas" w:eastAsia="Consolas" w:hAnsi="Consolas" w:cs="Consolas"/>
          <w:sz w:val="21"/>
        </w:rPr>
        <w:t>.xlsx</w:t>
      </w:r>
      <w:r>
        <w:rPr>
          <w:rFonts w:ascii="Times New Roman" w:eastAsia="Times New Roman" w:hAnsi="Times New Roman" w:cs="Times New Roman"/>
        </w:rPr>
        <w:t xml:space="preserve"> files can be read. Saving uses the titles </w:t>
      </w:r>
      <w:r>
        <w:rPr>
          <w:rFonts w:ascii="Consolas" w:eastAsia="Consolas" w:hAnsi="Consolas" w:cs="Consolas"/>
          <w:sz w:val="21"/>
        </w:rPr>
        <w:t>Export run history</w:t>
      </w:r>
      <w:r>
        <w:rPr>
          <w:rFonts w:ascii="Times New Roman" w:eastAsia="Times New Roman" w:hAnsi="Times New Roman" w:cs="Times New Roman"/>
        </w:rPr>
        <w:t xml:space="preserve">, </w:t>
      </w:r>
      <w:r>
        <w:rPr>
          <w:rFonts w:ascii="Consolas" w:eastAsia="Consolas" w:hAnsi="Consolas" w:cs="Consolas"/>
          <w:sz w:val="21"/>
        </w:rPr>
        <w:t>Export discovered netlist</w:t>
      </w:r>
      <w:r>
        <w:rPr>
          <w:rFonts w:ascii="Times New Roman" w:eastAsia="Times New Roman" w:hAnsi="Times New Roman" w:cs="Times New Roman"/>
        </w:rPr>
        <w:t xml:space="preserve">, </w:t>
      </w:r>
      <w:r>
        <w:rPr>
          <w:rFonts w:ascii="Consolas" w:eastAsia="Consolas" w:hAnsi="Consolas" w:cs="Consolas"/>
          <w:sz w:val="21"/>
        </w:rPr>
        <w:t>Export continuity report</w:t>
      </w:r>
      <w:r>
        <w:rPr>
          <w:rFonts w:ascii="Times New Roman" w:eastAsia="Times New Roman" w:hAnsi="Times New Roman" w:cs="Times New Roman"/>
        </w:rPr>
        <w:t xml:space="preserve">, </w:t>
      </w:r>
      <w:r>
        <w:rPr>
          <w:rFonts w:ascii="Consolas" w:eastAsia="Consolas" w:hAnsi="Consolas" w:cs="Consolas"/>
          <w:sz w:val="21"/>
        </w:rPr>
        <w:t>Export resistance report</w:t>
      </w:r>
      <w:r>
        <w:rPr>
          <w:rFonts w:ascii="Times New Roman" w:eastAsia="Times New Roman" w:hAnsi="Times New Roman" w:cs="Times New Roman"/>
        </w:rPr>
        <w:t xml:space="preserve"> and </w:t>
      </w:r>
      <w:r>
        <w:rPr>
          <w:rFonts w:ascii="Consolas" w:eastAsia="Consolas" w:hAnsi="Consolas" w:cs="Consolas"/>
          <w:sz w:val="21"/>
        </w:rPr>
        <w:t>Export insulation report</w:t>
      </w:r>
      <w:r>
        <w:rPr>
          <w:rFonts w:ascii="Times New Roman" w:eastAsia="Times New Roman" w:hAnsi="Times New Roman" w:cs="Times New Roman"/>
        </w:rPr>
        <w:t>.</w:t>
      </w:r>
    </w:p>
    <w:p w14:paraId="123C4E15" w14:textId="77777777" w:rsidR="007B6FF6" w:rsidRDefault="00A96663">
      <w:pPr>
        <w:pStyle w:val="Heading1"/>
        <w:ind w:left="720" w:hanging="720"/>
      </w:pPr>
      <w:bookmarkStart w:id="108" w:name="_Toc243683621"/>
      <w:r>
        <w:t>Log Bar and Footer</w:t>
      </w:r>
      <w:bookmarkEnd w:id="108"/>
    </w:p>
    <w:p w14:paraId="2E8C461C" w14:textId="77777777" w:rsidR="007B6FF6" w:rsidRDefault="00A96663">
      <w:pPr>
        <w:pStyle w:val="Heading2"/>
      </w:pPr>
      <w:bookmarkStart w:id="109" w:name="_Toc243683622"/>
      <w:r>
        <w:t>Log bar</w:t>
      </w:r>
      <w:bookmarkEnd w:id="109"/>
    </w:p>
    <w:p w14:paraId="566A68C7" w14:textId="77777777" w:rsidR="007B6FF6" w:rsidRDefault="00A96663">
      <w:pPr>
        <w:pStyle w:val="BodyText"/>
        <w:jc w:val="both"/>
      </w:pPr>
      <w:r>
        <w:rPr>
          <w:rFonts w:ascii="Times New Roman" w:eastAsia="Times New Roman" w:hAnsi="Times New Roman" w:cs="Times New Roman"/>
        </w:rPr>
        <w:t xml:space="preserve">The log bar runs along the bottom of every screen. Its head (always visible) shows the tab </w:t>
      </w:r>
      <w:r>
        <w:rPr>
          <w:rFonts w:ascii="Times New Roman" w:eastAsia="Times New Roman" w:hAnsi="Times New Roman" w:cs="Times New Roman"/>
          <w:b/>
        </w:rPr>
        <w:t>Log</w:t>
      </w:r>
      <w:r>
        <w:rPr>
          <w:rFonts w:ascii="Times New Roman" w:eastAsia="Times New Roman" w:hAnsi="Times New Roman" w:cs="Times New Roman"/>
        </w:rPr>
        <w:t xml:space="preserve"> and the newest log line in the form </w:t>
      </w:r>
      <w:r>
        <w:rPr>
          <w:rFonts w:ascii="Consolas" w:eastAsia="Consolas" w:hAnsi="Consolas" w:cs="Consolas"/>
          <w:sz w:val="21"/>
        </w:rPr>
        <w:t>[time] LEVEL source message</w:t>
      </w:r>
      <w:r>
        <w:rPr>
          <w:rFonts w:ascii="Times New Roman" w:eastAsia="Times New Roman" w:hAnsi="Times New Roman" w:cs="Times New Roman"/>
        </w:rPr>
        <w:t xml:space="preserve">. The </w:t>
      </w:r>
      <w:r>
        <w:rPr>
          <w:rFonts w:ascii="Times New Roman" w:eastAsia="Times New Roman" w:hAnsi="Times New Roman" w:cs="Times New Roman"/>
          <w:b/>
        </w:rPr>
        <w:t>Expand</w:t>
      </w:r>
      <w:r>
        <w:rPr>
          <w:rFonts w:ascii="Times New Roman" w:eastAsia="Times New Roman" w:hAnsi="Times New Roman" w:cs="Times New Roman"/>
        </w:rPr>
        <w:t xml:space="preserve"> toggle at the right opens a 150 pixel scrolling list of all lines since start-up, scrolled to the newest; </w:t>
      </w:r>
      <w:r>
        <w:rPr>
          <w:rFonts w:ascii="Times New Roman" w:eastAsia="Times New Roman" w:hAnsi="Times New Roman" w:cs="Times New Roman"/>
          <w:b/>
        </w:rPr>
        <w:t>Collapse</w:t>
      </w:r>
      <w:r>
        <w:rPr>
          <w:rFonts w:ascii="Times New Roman" w:eastAsia="Times New Roman" w:hAnsi="Times New Roman" w:cs="Times New Roman"/>
        </w:rPr>
        <w:t xml:space="preserve"> closes it.</w:t>
      </w:r>
    </w:p>
    <w:p w14:paraId="4B427482" w14:textId="77777777" w:rsidR="007B6FF6" w:rsidRDefault="00A96663">
      <w:pPr>
        <w:keepNext/>
        <w:spacing w:before="120" w:after="40"/>
        <w:jc w:val="center"/>
      </w:pPr>
      <w:r>
        <w:rPr>
          <w:noProof/>
        </w:rPr>
        <w:drawing>
          <wp:inline distT="0" distB="0" distL="0" distR="0" wp14:anchorId="1E553265" wp14:editId="457B1F0A">
            <wp:extent cx="5580000" cy="930000"/>
            <wp:effectExtent l="0" t="0" r="0" b="0"/>
            <wp:docPr id="888501848" name="Picture 888501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_open.png"/>
                    <pic:cNvPicPr/>
                  </pic:nvPicPr>
                  <pic:blipFill>
                    <a:blip r:embed="rId27"/>
                    <a:stretch>
                      <a:fillRect/>
                    </a:stretch>
                  </pic:blipFill>
                  <pic:spPr>
                    <a:xfrm>
                      <a:off x="0" y="0"/>
                      <a:ext cx="5580000" cy="930000"/>
                    </a:xfrm>
                    <a:prstGeom prst="rect">
                      <a:avLst/>
                    </a:prstGeom>
                  </pic:spPr>
                </pic:pic>
              </a:graphicData>
            </a:graphic>
          </wp:inline>
        </w:drawing>
      </w:r>
    </w:p>
    <w:p w14:paraId="4F7C6D60" w14:textId="040E26D4" w:rsidR="007B6FF6" w:rsidRDefault="00A96663">
      <w:pPr>
        <w:pStyle w:val="Caption"/>
        <w:jc w:val="center"/>
      </w:pPr>
      <w:bookmarkStart w:id="110" w:name="_Toc243683651"/>
      <w:r>
        <w:rPr>
          <w:rFonts w:ascii="Times New Roman" w:eastAsia="Times New Roman" w:hAnsi="Times New Roman" w:cs="Times New Roman"/>
        </w:rPr>
        <w:t xml:space="preserve">Figure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Figure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17</w:t>
      </w:r>
      <w:r>
        <w:rPr>
          <w:rFonts w:ascii="Times New Roman" w:eastAsia="Times New Roman" w:hAnsi="Times New Roman" w:cs="Times New Roman"/>
        </w:rPr>
        <w:fldChar w:fldCharType="end"/>
      </w:r>
      <w:r>
        <w:rPr>
          <w:rFonts w:ascii="Times New Roman" w:eastAsia="Times New Roman" w:hAnsi="Times New Roman" w:cs="Times New Roman"/>
        </w:rPr>
        <w:t>: The log bar expanded.</w:t>
      </w:r>
      <w:bookmarkEnd w:id="110"/>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70"/>
        <w:gridCol w:w="1044"/>
        <w:gridCol w:w="7432"/>
      </w:tblGrid>
      <w:tr w:rsidR="007B6FF6" w14:paraId="52489EE2" w14:textId="77777777">
        <w:trPr>
          <w:cantSplit/>
          <w:tblHeader/>
          <w:jc w:val="center"/>
        </w:trPr>
        <w:tc>
          <w:tcPr>
            <w:tcW w:w="870" w:type="dxa"/>
            <w:shd w:val="clear" w:color="auto" w:fill="DAE9F7"/>
            <w:vAlign w:val="center"/>
          </w:tcPr>
          <w:p w14:paraId="737CE705" w14:textId="77777777" w:rsidR="007B6FF6" w:rsidRDefault="00A96663">
            <w:pPr>
              <w:pStyle w:val="TableData"/>
              <w:keepNext/>
              <w:spacing w:before="20" w:after="20"/>
              <w:jc w:val="center"/>
            </w:pPr>
            <w:r>
              <w:rPr>
                <w:rFonts w:ascii="Times New Roman" w:eastAsia="Times New Roman" w:hAnsi="Times New Roman" w:cs="Times New Roman"/>
                <w:b/>
                <w:sz w:val="18"/>
              </w:rPr>
              <w:t>Level</w:t>
            </w:r>
          </w:p>
        </w:tc>
        <w:tc>
          <w:tcPr>
            <w:tcW w:w="1044" w:type="dxa"/>
            <w:shd w:val="clear" w:color="auto" w:fill="DAE9F7"/>
            <w:vAlign w:val="center"/>
          </w:tcPr>
          <w:p w14:paraId="19B7A148" w14:textId="77777777" w:rsidR="007B6FF6" w:rsidRDefault="00A96663">
            <w:pPr>
              <w:pStyle w:val="TableData"/>
              <w:keepNext/>
              <w:spacing w:before="20" w:after="20"/>
              <w:jc w:val="center"/>
            </w:pPr>
            <w:r>
              <w:rPr>
                <w:rFonts w:ascii="Times New Roman" w:eastAsia="Times New Roman" w:hAnsi="Times New Roman" w:cs="Times New Roman"/>
                <w:b/>
                <w:sz w:val="18"/>
              </w:rPr>
              <w:t>Colour</w:t>
            </w:r>
          </w:p>
        </w:tc>
        <w:tc>
          <w:tcPr>
            <w:tcW w:w="7432" w:type="dxa"/>
            <w:shd w:val="clear" w:color="auto" w:fill="DAE9F7"/>
            <w:vAlign w:val="center"/>
          </w:tcPr>
          <w:p w14:paraId="34B30160" w14:textId="77777777" w:rsidR="007B6FF6" w:rsidRDefault="00A96663">
            <w:pPr>
              <w:pStyle w:val="TableData"/>
              <w:keepNext/>
              <w:spacing w:before="20" w:after="20"/>
              <w:jc w:val="center"/>
            </w:pPr>
            <w:r>
              <w:rPr>
                <w:rFonts w:ascii="Times New Roman" w:eastAsia="Times New Roman" w:hAnsi="Times New Roman" w:cs="Times New Roman"/>
                <w:b/>
                <w:sz w:val="18"/>
              </w:rPr>
              <w:t>Used for</w:t>
            </w:r>
          </w:p>
        </w:tc>
      </w:tr>
      <w:tr w:rsidR="007B6FF6" w14:paraId="072C7A91" w14:textId="77777777">
        <w:trPr>
          <w:cantSplit/>
          <w:jc w:val="center"/>
        </w:trPr>
        <w:tc>
          <w:tcPr>
            <w:tcW w:w="870" w:type="dxa"/>
            <w:vAlign w:val="center"/>
          </w:tcPr>
          <w:p w14:paraId="47042A3B" w14:textId="77777777" w:rsidR="007B6FF6" w:rsidRDefault="00A96663">
            <w:pPr>
              <w:pStyle w:val="TableData"/>
              <w:keepNext/>
              <w:spacing w:before="20" w:after="20"/>
            </w:pPr>
            <w:r>
              <w:rPr>
                <w:rFonts w:ascii="Times New Roman" w:eastAsia="Times New Roman" w:hAnsi="Times New Roman" w:cs="Times New Roman"/>
                <w:b/>
                <w:sz w:val="18"/>
              </w:rPr>
              <w:t>INFO</w:t>
            </w:r>
          </w:p>
        </w:tc>
        <w:tc>
          <w:tcPr>
            <w:tcW w:w="1044" w:type="dxa"/>
            <w:vAlign w:val="center"/>
          </w:tcPr>
          <w:p w14:paraId="05D4E304" w14:textId="77777777" w:rsidR="007B6FF6" w:rsidRDefault="00A96663">
            <w:pPr>
              <w:pStyle w:val="TableData"/>
              <w:keepNext/>
              <w:spacing w:before="20" w:after="20"/>
            </w:pPr>
            <w:r>
              <w:rPr>
                <w:rFonts w:ascii="Times New Roman" w:eastAsia="Times New Roman" w:hAnsi="Times New Roman" w:cs="Times New Roman"/>
                <w:sz w:val="18"/>
              </w:rPr>
              <w:t>Grey</w:t>
            </w:r>
          </w:p>
        </w:tc>
        <w:tc>
          <w:tcPr>
            <w:tcW w:w="7432" w:type="dxa"/>
            <w:vAlign w:val="center"/>
          </w:tcPr>
          <w:p w14:paraId="5315D22A" w14:textId="77777777" w:rsidR="007B6FF6" w:rsidRDefault="00A96663">
            <w:pPr>
              <w:pStyle w:val="TableData"/>
              <w:keepNext/>
              <w:spacing w:before="20" w:after="20"/>
            </w:pPr>
            <w:r>
              <w:rPr>
                <w:rFonts w:ascii="Times New Roman" w:eastAsia="Times New Roman" w:hAnsi="Times New Roman" w:cs="Times New Roman"/>
                <w:sz w:val="18"/>
              </w:rPr>
              <w:t>Ordinary events (connected, netlist read, fixture change).</w:t>
            </w:r>
          </w:p>
        </w:tc>
      </w:tr>
      <w:tr w:rsidR="007B6FF6" w14:paraId="1A0EC891" w14:textId="77777777">
        <w:trPr>
          <w:cantSplit/>
          <w:jc w:val="center"/>
        </w:trPr>
        <w:tc>
          <w:tcPr>
            <w:tcW w:w="870" w:type="dxa"/>
            <w:vAlign w:val="center"/>
          </w:tcPr>
          <w:p w14:paraId="5066AFF7" w14:textId="77777777" w:rsidR="007B6FF6" w:rsidRDefault="00A96663">
            <w:pPr>
              <w:pStyle w:val="TableData"/>
              <w:keepNext/>
              <w:spacing w:before="20" w:after="20"/>
            </w:pPr>
            <w:r>
              <w:rPr>
                <w:rFonts w:ascii="Times New Roman" w:eastAsia="Times New Roman" w:hAnsi="Times New Roman" w:cs="Times New Roman"/>
                <w:b/>
                <w:sz w:val="18"/>
              </w:rPr>
              <w:t>OK</w:t>
            </w:r>
          </w:p>
        </w:tc>
        <w:tc>
          <w:tcPr>
            <w:tcW w:w="1044" w:type="dxa"/>
            <w:vAlign w:val="center"/>
          </w:tcPr>
          <w:p w14:paraId="0E7985C7" w14:textId="77777777" w:rsidR="007B6FF6" w:rsidRDefault="00A96663">
            <w:pPr>
              <w:pStyle w:val="TableData"/>
              <w:keepNext/>
              <w:spacing w:before="20" w:after="20"/>
            </w:pPr>
            <w:r>
              <w:rPr>
                <w:rFonts w:ascii="Times New Roman" w:eastAsia="Times New Roman" w:hAnsi="Times New Roman" w:cs="Times New Roman"/>
                <w:sz w:val="18"/>
              </w:rPr>
              <w:t>Green</w:t>
            </w:r>
          </w:p>
        </w:tc>
        <w:tc>
          <w:tcPr>
            <w:tcW w:w="7432" w:type="dxa"/>
            <w:vAlign w:val="center"/>
          </w:tcPr>
          <w:p w14:paraId="670DDE1C" w14:textId="77777777" w:rsidR="007B6FF6" w:rsidRDefault="00A96663">
            <w:pPr>
              <w:pStyle w:val="TableData"/>
              <w:keepNext/>
              <w:spacing w:before="20" w:after="20"/>
            </w:pPr>
            <w:r>
              <w:rPr>
                <w:rFonts w:ascii="Times New Roman" w:eastAsia="Times New Roman" w:hAnsi="Times New Roman" w:cs="Times New Roman"/>
                <w:sz w:val="18"/>
              </w:rPr>
              <w:t>Completed actions and passing results.</w:t>
            </w:r>
          </w:p>
        </w:tc>
      </w:tr>
      <w:tr w:rsidR="007B6FF6" w14:paraId="24F01237" w14:textId="77777777">
        <w:trPr>
          <w:cantSplit/>
          <w:jc w:val="center"/>
        </w:trPr>
        <w:tc>
          <w:tcPr>
            <w:tcW w:w="870" w:type="dxa"/>
            <w:vAlign w:val="center"/>
          </w:tcPr>
          <w:p w14:paraId="443127D6" w14:textId="77777777" w:rsidR="007B6FF6" w:rsidRDefault="00A96663">
            <w:pPr>
              <w:pStyle w:val="TableData"/>
              <w:keepNext/>
              <w:spacing w:before="20" w:after="20"/>
            </w:pPr>
            <w:r>
              <w:rPr>
                <w:rFonts w:ascii="Times New Roman" w:eastAsia="Times New Roman" w:hAnsi="Times New Roman" w:cs="Times New Roman"/>
                <w:b/>
                <w:sz w:val="18"/>
              </w:rPr>
              <w:t>WARN</w:t>
            </w:r>
          </w:p>
        </w:tc>
        <w:tc>
          <w:tcPr>
            <w:tcW w:w="1044" w:type="dxa"/>
            <w:vAlign w:val="center"/>
          </w:tcPr>
          <w:p w14:paraId="2CD20952" w14:textId="77777777" w:rsidR="007B6FF6" w:rsidRDefault="00A96663">
            <w:pPr>
              <w:pStyle w:val="TableData"/>
              <w:keepNext/>
              <w:spacing w:before="20" w:after="20"/>
            </w:pPr>
            <w:r>
              <w:rPr>
                <w:rFonts w:ascii="Times New Roman" w:eastAsia="Times New Roman" w:hAnsi="Times New Roman" w:cs="Times New Roman"/>
                <w:sz w:val="18"/>
              </w:rPr>
              <w:t>Amber</w:t>
            </w:r>
          </w:p>
        </w:tc>
        <w:tc>
          <w:tcPr>
            <w:tcW w:w="7432" w:type="dxa"/>
            <w:vAlign w:val="center"/>
          </w:tcPr>
          <w:p w14:paraId="10BC5AB2" w14:textId="77777777" w:rsidR="007B6FF6" w:rsidRDefault="00A96663">
            <w:pPr>
              <w:pStyle w:val="TableData"/>
              <w:keepNext/>
              <w:spacing w:before="20" w:after="20"/>
            </w:pPr>
            <w:r>
              <w:rPr>
                <w:rFonts w:ascii="Times New Roman" w:eastAsia="Times New Roman" w:hAnsi="Times New Roman" w:cs="Times New Roman"/>
                <w:sz w:val="18"/>
              </w:rPr>
              <w:t>Things to check: missing netlist, mismatches, skipped pre-tests.</w:t>
            </w:r>
          </w:p>
        </w:tc>
      </w:tr>
      <w:tr w:rsidR="007B6FF6" w14:paraId="1CC07176" w14:textId="77777777">
        <w:trPr>
          <w:cantSplit/>
          <w:jc w:val="center"/>
        </w:trPr>
        <w:tc>
          <w:tcPr>
            <w:tcW w:w="870" w:type="dxa"/>
            <w:vAlign w:val="center"/>
          </w:tcPr>
          <w:p w14:paraId="28F7A09F" w14:textId="77777777" w:rsidR="007B6FF6" w:rsidRDefault="00A96663">
            <w:pPr>
              <w:pStyle w:val="TableData"/>
              <w:keepNext/>
              <w:spacing w:before="20" w:after="20"/>
            </w:pPr>
            <w:r>
              <w:rPr>
                <w:rFonts w:ascii="Times New Roman" w:eastAsia="Times New Roman" w:hAnsi="Times New Roman" w:cs="Times New Roman"/>
                <w:b/>
                <w:sz w:val="18"/>
              </w:rPr>
              <w:t>FAIL</w:t>
            </w:r>
          </w:p>
        </w:tc>
        <w:tc>
          <w:tcPr>
            <w:tcW w:w="1044" w:type="dxa"/>
            <w:vAlign w:val="center"/>
          </w:tcPr>
          <w:p w14:paraId="3ED9C908" w14:textId="77777777" w:rsidR="007B6FF6" w:rsidRDefault="00A96663">
            <w:pPr>
              <w:pStyle w:val="TableData"/>
              <w:keepNext/>
              <w:spacing w:before="20" w:after="20"/>
            </w:pPr>
            <w:r>
              <w:rPr>
                <w:rFonts w:ascii="Times New Roman" w:eastAsia="Times New Roman" w:hAnsi="Times New Roman" w:cs="Times New Roman"/>
                <w:sz w:val="18"/>
              </w:rPr>
              <w:t>Red</w:t>
            </w:r>
          </w:p>
        </w:tc>
        <w:tc>
          <w:tcPr>
            <w:tcW w:w="7432" w:type="dxa"/>
            <w:vAlign w:val="center"/>
          </w:tcPr>
          <w:p w14:paraId="44020682" w14:textId="77777777" w:rsidR="007B6FF6" w:rsidRDefault="00A96663">
            <w:pPr>
              <w:pStyle w:val="TableData"/>
              <w:keepNext/>
              <w:spacing w:before="20" w:after="20"/>
            </w:pPr>
            <w:r>
              <w:rPr>
                <w:rFonts w:ascii="Times New Roman" w:eastAsia="Times New Roman" w:hAnsi="Times New Roman" w:cs="Times New Roman"/>
                <w:sz w:val="18"/>
              </w:rPr>
              <w:t>Refusals, read errors, link problems and failing results.</w:t>
            </w:r>
          </w:p>
        </w:tc>
      </w:tr>
      <w:tr w:rsidR="007B6FF6" w14:paraId="7B3572EF" w14:textId="77777777">
        <w:trPr>
          <w:cantSplit/>
          <w:jc w:val="center"/>
        </w:trPr>
        <w:tc>
          <w:tcPr>
            <w:tcW w:w="870" w:type="dxa"/>
            <w:vAlign w:val="center"/>
          </w:tcPr>
          <w:p w14:paraId="1DCD733E" w14:textId="77777777" w:rsidR="007B6FF6" w:rsidRDefault="00A96663">
            <w:pPr>
              <w:pStyle w:val="TableData"/>
              <w:keepNext/>
              <w:spacing w:before="20" w:after="20"/>
            </w:pPr>
            <w:r>
              <w:rPr>
                <w:rFonts w:ascii="Times New Roman" w:eastAsia="Times New Roman" w:hAnsi="Times New Roman" w:cs="Times New Roman"/>
                <w:b/>
                <w:sz w:val="18"/>
              </w:rPr>
              <w:t>HV</w:t>
            </w:r>
          </w:p>
        </w:tc>
        <w:tc>
          <w:tcPr>
            <w:tcW w:w="1044" w:type="dxa"/>
            <w:vAlign w:val="center"/>
          </w:tcPr>
          <w:p w14:paraId="6DCACDEA" w14:textId="77777777" w:rsidR="007B6FF6" w:rsidRDefault="00A96663">
            <w:pPr>
              <w:pStyle w:val="TableData"/>
              <w:keepNext/>
              <w:spacing w:before="20" w:after="20"/>
            </w:pPr>
            <w:r>
              <w:rPr>
                <w:rFonts w:ascii="Times New Roman" w:eastAsia="Times New Roman" w:hAnsi="Times New Roman" w:cs="Times New Roman"/>
                <w:sz w:val="18"/>
              </w:rPr>
              <w:t>HV colour</w:t>
            </w:r>
          </w:p>
        </w:tc>
        <w:tc>
          <w:tcPr>
            <w:tcW w:w="7432" w:type="dxa"/>
            <w:vAlign w:val="center"/>
          </w:tcPr>
          <w:p w14:paraId="184A7349" w14:textId="77777777" w:rsidR="007B6FF6" w:rsidRDefault="00A96663">
            <w:pPr>
              <w:pStyle w:val="TableData"/>
              <w:keepNext/>
              <w:spacing w:before="20" w:after="20"/>
            </w:pPr>
            <w:r>
              <w:rPr>
                <w:rFonts w:ascii="Times New Roman" w:eastAsia="Times New Roman" w:hAnsi="Times New Roman" w:cs="Times New Roman"/>
                <w:sz w:val="18"/>
              </w:rPr>
              <w:t>High-voltage events.</w:t>
            </w:r>
          </w:p>
        </w:tc>
      </w:tr>
    </w:tbl>
    <w:p w14:paraId="4C873C99" w14:textId="3D176214" w:rsidR="007B6FF6" w:rsidRDefault="00A96663">
      <w:pPr>
        <w:pStyle w:val="Caption"/>
        <w:jc w:val="center"/>
      </w:pPr>
      <w:bookmarkStart w:id="111" w:name="_Toc243683678"/>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27</w:t>
      </w:r>
      <w:r>
        <w:rPr>
          <w:rFonts w:ascii="Times New Roman" w:eastAsia="Times New Roman" w:hAnsi="Times New Roman" w:cs="Times New Roman"/>
        </w:rPr>
        <w:fldChar w:fldCharType="end"/>
      </w:r>
      <w:r>
        <w:rPr>
          <w:rFonts w:ascii="Times New Roman" w:eastAsia="Times New Roman" w:hAnsi="Times New Roman" w:cs="Times New Roman"/>
        </w:rPr>
        <w:t>: Log levels</w:t>
      </w:r>
      <w:bookmarkEnd w:id="111"/>
    </w:p>
    <w:p w14:paraId="7B2CAA7F" w14:textId="77777777" w:rsidR="007B6FF6" w:rsidRDefault="00A96663">
      <w:pPr>
        <w:pStyle w:val="BodyText"/>
        <w:jc w:val="both"/>
      </w:pPr>
      <w:r>
        <w:rPr>
          <w:rFonts w:ascii="Times New Roman" w:eastAsia="Times New Roman" w:hAnsi="Times New Roman" w:cs="Times New Roman"/>
        </w:rPr>
        <w:t xml:space="preserve">The time stamp in each line is a running counter of the GUI, not a wall-clock time. The list is held in memory only and has no filter, search or clear control; the permanent record is the session log (Section 17). The first line after start-up reads </w:t>
      </w:r>
      <w:r>
        <w:rPr>
          <w:rFonts w:ascii="Consolas" w:eastAsia="Consolas" w:hAnsi="Consolas" w:cs="Consolas"/>
          <w:sz w:val="21"/>
        </w:rPr>
        <w:t>HT_MK1 console started - not yet connected</w:t>
      </w:r>
      <w:r>
        <w:rPr>
          <w:rFonts w:ascii="Times New Roman" w:eastAsia="Times New Roman" w:hAnsi="Times New Roman" w:cs="Times New Roman"/>
        </w:rPr>
        <w:t>.</w:t>
      </w:r>
    </w:p>
    <w:p w14:paraId="7B95C012" w14:textId="77777777" w:rsidR="007B6FF6" w:rsidRDefault="00A96663">
      <w:pPr>
        <w:pStyle w:val="Heading2"/>
      </w:pPr>
      <w:bookmarkStart w:id="112" w:name="_Toc243683623"/>
      <w:r>
        <w:t>Footer</w:t>
      </w:r>
      <w:bookmarkEnd w:id="112"/>
    </w:p>
    <w:p w14:paraId="3AF66F25" w14:textId="77777777" w:rsidR="007B6FF6" w:rsidRDefault="00A96663">
      <w:pPr>
        <w:pStyle w:val="BodyText"/>
        <w:jc w:val="both"/>
      </w:pPr>
      <w:r>
        <w:rPr>
          <w:rFonts w:ascii="Times New Roman" w:eastAsia="Times New Roman" w:hAnsi="Times New Roman" w:cs="Times New Roman"/>
        </w:rPr>
        <w:t xml:space="preserve">The footer shows </w:t>
      </w:r>
      <w:r>
        <w:rPr>
          <w:rFonts w:ascii="Consolas" w:eastAsia="Consolas" w:hAnsi="Consolas" w:cs="Consolas"/>
          <w:sz w:val="21"/>
        </w:rPr>
        <w:t>GUI build &lt;date&gt; &lt;time&gt;</w:t>
      </w:r>
      <w:r>
        <w:rPr>
          <w:rFonts w:ascii="Times New Roman" w:eastAsia="Times New Roman" w:hAnsi="Times New Roman" w:cs="Times New Roman"/>
        </w:rPr>
        <w:t xml:space="preserve"> and, once the instrument has answered, </w:t>
      </w:r>
      <w:r>
        <w:rPr>
          <w:rFonts w:ascii="Consolas" w:eastAsia="Consolas" w:hAnsi="Consolas" w:cs="Consolas"/>
          <w:sz w:val="21"/>
        </w:rPr>
        <w:t>Firmware build &lt;date&gt; &lt;time&gt;</w:t>
      </w:r>
      <w:r>
        <w:rPr>
          <w:rFonts w:ascii="Times New Roman" w:eastAsia="Times New Roman" w:hAnsi="Times New Roman" w:cs="Times New Roman"/>
        </w:rPr>
        <w:t xml:space="preserve">. At the right are the logo and the credit line </w:t>
      </w:r>
      <w:r>
        <w:rPr>
          <w:rFonts w:ascii="Consolas" w:eastAsia="Consolas" w:hAnsi="Consolas" w:cs="Consolas"/>
          <w:sz w:val="21"/>
        </w:rPr>
        <w:t>Design and developed by Infinity Integrations Pvt Ltd</w:t>
      </w:r>
      <w:r>
        <w:rPr>
          <w:rFonts w:ascii="Times New Roman" w:eastAsia="Times New Roman" w:hAnsi="Times New Roman" w:cs="Times New Roman"/>
        </w:rPr>
        <w:t>.</w:t>
      </w:r>
    </w:p>
    <w:p w14:paraId="1B12BAFB" w14:textId="77777777" w:rsidR="007B6FF6" w:rsidRDefault="00A96663">
      <w:pPr>
        <w:pStyle w:val="Heading1"/>
        <w:ind w:left="720" w:hanging="720"/>
      </w:pPr>
      <w:bookmarkStart w:id="113" w:name="_Toc243683624"/>
      <w:r>
        <w:t>Keyboard Shortcuts</w:t>
      </w:r>
      <w:bookmarkEnd w:id="113"/>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849"/>
        <w:gridCol w:w="8497"/>
      </w:tblGrid>
      <w:tr w:rsidR="007B6FF6" w14:paraId="37965C4F" w14:textId="77777777">
        <w:trPr>
          <w:cantSplit/>
          <w:tblHeader/>
          <w:jc w:val="center"/>
        </w:trPr>
        <w:tc>
          <w:tcPr>
            <w:tcW w:w="849" w:type="dxa"/>
            <w:shd w:val="clear" w:color="auto" w:fill="DAE9F7"/>
            <w:vAlign w:val="center"/>
          </w:tcPr>
          <w:p w14:paraId="389BEF2C" w14:textId="77777777" w:rsidR="007B6FF6" w:rsidRDefault="00A96663">
            <w:pPr>
              <w:pStyle w:val="TableData"/>
              <w:keepNext/>
              <w:spacing w:before="20" w:after="20"/>
              <w:jc w:val="center"/>
            </w:pPr>
            <w:r>
              <w:rPr>
                <w:rFonts w:ascii="Times New Roman" w:eastAsia="Times New Roman" w:hAnsi="Times New Roman" w:cs="Times New Roman"/>
                <w:b/>
                <w:sz w:val="18"/>
              </w:rPr>
              <w:t>Key</w:t>
            </w:r>
          </w:p>
        </w:tc>
        <w:tc>
          <w:tcPr>
            <w:tcW w:w="8497" w:type="dxa"/>
            <w:shd w:val="clear" w:color="auto" w:fill="DAE9F7"/>
            <w:vAlign w:val="center"/>
          </w:tcPr>
          <w:p w14:paraId="51334978" w14:textId="77777777" w:rsidR="007B6FF6" w:rsidRDefault="00A96663">
            <w:pPr>
              <w:pStyle w:val="TableData"/>
              <w:keepNext/>
              <w:spacing w:before="20" w:after="20"/>
              <w:jc w:val="center"/>
            </w:pPr>
            <w:r>
              <w:rPr>
                <w:rFonts w:ascii="Times New Roman" w:eastAsia="Times New Roman" w:hAnsi="Times New Roman" w:cs="Times New Roman"/>
                <w:b/>
                <w:sz w:val="18"/>
              </w:rPr>
              <w:t>Action</w:t>
            </w:r>
          </w:p>
        </w:tc>
      </w:tr>
      <w:tr w:rsidR="007B6FF6" w14:paraId="72B48CD6" w14:textId="77777777">
        <w:trPr>
          <w:cantSplit/>
          <w:jc w:val="center"/>
        </w:trPr>
        <w:tc>
          <w:tcPr>
            <w:tcW w:w="849" w:type="dxa"/>
            <w:vAlign w:val="center"/>
          </w:tcPr>
          <w:p w14:paraId="1E6002C4" w14:textId="77777777" w:rsidR="007B6FF6" w:rsidRDefault="00A96663">
            <w:pPr>
              <w:pStyle w:val="TableData"/>
              <w:keepNext/>
              <w:spacing w:before="20" w:after="20"/>
            </w:pPr>
            <w:r>
              <w:rPr>
                <w:rFonts w:ascii="Times New Roman" w:eastAsia="Times New Roman" w:hAnsi="Times New Roman" w:cs="Times New Roman"/>
                <w:b/>
                <w:sz w:val="18"/>
              </w:rPr>
              <w:t>F5</w:t>
            </w:r>
          </w:p>
        </w:tc>
        <w:tc>
          <w:tcPr>
            <w:tcW w:w="8497" w:type="dxa"/>
            <w:vAlign w:val="center"/>
          </w:tcPr>
          <w:p w14:paraId="6456D84A" w14:textId="77777777" w:rsidR="007B6FF6" w:rsidRDefault="00A96663">
            <w:pPr>
              <w:pStyle w:val="TableData"/>
              <w:keepNext/>
              <w:spacing w:before="20" w:after="20"/>
            </w:pPr>
            <w:r>
              <w:rPr>
                <w:rFonts w:ascii="Times New Roman" w:eastAsia="Times New Roman" w:hAnsi="Times New Roman" w:cs="Times New Roman"/>
                <w:sz w:val="18"/>
              </w:rPr>
              <w:t>Same as pressing the big round button, only when no test is running. It is not blocked by the button being disabled, so pressing F5 during the handover resets the GUI.</w:t>
            </w:r>
          </w:p>
        </w:tc>
      </w:tr>
      <w:tr w:rsidR="007B6FF6" w14:paraId="37ADD0F3" w14:textId="77777777">
        <w:trPr>
          <w:cantSplit/>
          <w:jc w:val="center"/>
        </w:trPr>
        <w:tc>
          <w:tcPr>
            <w:tcW w:w="849" w:type="dxa"/>
            <w:vAlign w:val="center"/>
          </w:tcPr>
          <w:p w14:paraId="138BD48C" w14:textId="77777777" w:rsidR="007B6FF6" w:rsidRDefault="00A96663">
            <w:pPr>
              <w:pStyle w:val="TableData"/>
              <w:keepNext/>
              <w:spacing w:before="20" w:after="20"/>
            </w:pPr>
            <w:r>
              <w:rPr>
                <w:rFonts w:ascii="Times New Roman" w:eastAsia="Times New Roman" w:hAnsi="Times New Roman" w:cs="Times New Roman"/>
                <w:b/>
                <w:sz w:val="18"/>
              </w:rPr>
              <w:t>Esc</w:t>
            </w:r>
          </w:p>
        </w:tc>
        <w:tc>
          <w:tcPr>
            <w:tcW w:w="8497" w:type="dxa"/>
            <w:vAlign w:val="center"/>
          </w:tcPr>
          <w:p w14:paraId="7665BA6D" w14:textId="77777777" w:rsidR="007B6FF6" w:rsidRDefault="00A96663">
            <w:pPr>
              <w:pStyle w:val="TableData"/>
              <w:keepNext/>
              <w:spacing w:before="20" w:after="20"/>
            </w:pPr>
            <w:r>
              <w:rPr>
                <w:rFonts w:ascii="Times New Roman" w:eastAsia="Times New Roman" w:hAnsi="Times New Roman" w:cs="Times New Roman"/>
                <w:sz w:val="18"/>
              </w:rPr>
              <w:t>If the connector layout dialog is open: cancels it and reverts the layout. Otherwise, if any other dialog is open: closes it. Otherwise, if a test is running: sends the abort command to the instrument and resets the GUI. Otherwise: resets the GUI.</w:t>
            </w:r>
          </w:p>
        </w:tc>
      </w:tr>
    </w:tbl>
    <w:p w14:paraId="2235BCBE" w14:textId="3CFED3D6" w:rsidR="007B6FF6" w:rsidRDefault="00A96663">
      <w:pPr>
        <w:pStyle w:val="Caption"/>
        <w:jc w:val="center"/>
      </w:pPr>
      <w:bookmarkStart w:id="114" w:name="_Toc243683679"/>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28</w:t>
      </w:r>
      <w:r>
        <w:rPr>
          <w:rFonts w:ascii="Times New Roman" w:eastAsia="Times New Roman" w:hAnsi="Times New Roman" w:cs="Times New Roman"/>
        </w:rPr>
        <w:fldChar w:fldCharType="end"/>
      </w:r>
      <w:r>
        <w:rPr>
          <w:rFonts w:ascii="Times New Roman" w:eastAsia="Times New Roman" w:hAnsi="Times New Roman" w:cs="Times New Roman"/>
        </w:rPr>
        <w:t>: Keyboard shortcuts</w:t>
      </w:r>
      <w:bookmarkEnd w:id="114"/>
    </w:p>
    <w:p w14:paraId="02967CED" w14:textId="77777777" w:rsidR="007B6FF6" w:rsidRDefault="00A96663">
      <w:pPr>
        <w:pStyle w:val="BodyText"/>
        <w:jc w:val="both"/>
      </w:pPr>
      <w:r>
        <w:rPr>
          <w:rFonts w:ascii="Times New Roman" w:eastAsia="Times New Roman" w:hAnsi="Times New Roman" w:cs="Times New Roman"/>
        </w:rPr>
        <w:lastRenderedPageBreak/>
        <w:t>There are no other shortcuts.</w:t>
      </w:r>
    </w:p>
    <w:p w14:paraId="6243308A" w14:textId="77777777" w:rsidR="007B6FF6" w:rsidRDefault="00A96663">
      <w:pPr>
        <w:pStyle w:val="Heading1"/>
        <w:ind w:left="720" w:hanging="720"/>
      </w:pPr>
      <w:bookmarkStart w:id="115" w:name="_Toc243683625"/>
      <w:r>
        <w:t>Operating Sequences and States</w:t>
      </w:r>
      <w:bookmarkEnd w:id="115"/>
    </w:p>
    <w:p w14:paraId="46AA10ED" w14:textId="77777777" w:rsidR="007B6FF6" w:rsidRDefault="00A96663">
      <w:pPr>
        <w:pStyle w:val="Heading2"/>
      </w:pPr>
      <w:bookmarkStart w:id="116" w:name="_Toc243683626"/>
      <w:r>
        <w:t>Normal sequence</w:t>
      </w:r>
      <w:bookmarkEnd w:id="116"/>
    </w:p>
    <w:p w14:paraId="05582912" w14:textId="77777777" w:rsidR="007B6FF6" w:rsidRDefault="00A96663">
      <w:pPr>
        <w:pStyle w:val="BodyText"/>
        <w:tabs>
          <w:tab w:val="left" w:pos="567"/>
        </w:tabs>
        <w:ind w:left="567" w:hanging="567"/>
        <w:jc w:val="both"/>
      </w:pPr>
      <w:r>
        <w:rPr>
          <w:rFonts w:ascii="Times New Roman" w:eastAsia="Times New Roman" w:hAnsi="Times New Roman" w:cs="Times New Roman"/>
        </w:rPr>
        <w:t>1.</w:t>
      </w:r>
      <w:r>
        <w:rPr>
          <w:rFonts w:ascii="Times New Roman" w:eastAsia="Times New Roman" w:hAnsi="Times New Roman" w:cs="Times New Roman"/>
        </w:rPr>
        <w:tab/>
      </w:r>
      <w:r>
        <w:rPr>
          <w:rFonts w:ascii="Times New Roman" w:eastAsia="Times New Roman" w:hAnsi="Times New Roman" w:cs="Times New Roman"/>
          <w:b/>
        </w:rPr>
        <w:t>Connect.</w:t>
      </w:r>
      <w:r>
        <w:rPr>
          <w:rFonts w:ascii="Times New Roman" w:eastAsia="Times New Roman" w:hAnsi="Times New Roman" w:cs="Times New Roman"/>
        </w:rPr>
        <w:t xml:space="preserve"> Choose the port and press Connect. The state is Idle and Connected to reads </w:t>
      </w:r>
      <w:r>
        <w:rPr>
          <w:rFonts w:ascii="Consolas" w:eastAsia="Consolas" w:hAnsi="Consolas" w:cs="Consolas"/>
          <w:sz w:val="21"/>
        </w:rPr>
        <w:t>J-MTX · mode 1</w:t>
      </w:r>
      <w:r>
        <w:rPr>
          <w:rFonts w:ascii="Times New Roman" w:eastAsia="Times New Roman" w:hAnsi="Times New Roman" w:cs="Times New Roman"/>
        </w:rPr>
        <w:t>.</w:t>
      </w:r>
    </w:p>
    <w:p w14:paraId="222C4A45" w14:textId="77777777" w:rsidR="007B6FF6" w:rsidRDefault="00A96663">
      <w:pPr>
        <w:pStyle w:val="BodyText"/>
        <w:tabs>
          <w:tab w:val="left" w:pos="567"/>
        </w:tabs>
        <w:ind w:left="567" w:hanging="567"/>
        <w:jc w:val="both"/>
      </w:pPr>
      <w:r>
        <w:rPr>
          <w:rFonts w:ascii="Times New Roman" w:eastAsia="Times New Roman" w:hAnsi="Times New Roman" w:cs="Times New Roman"/>
        </w:rPr>
        <w:t>2.</w:t>
      </w:r>
      <w:r>
        <w:rPr>
          <w:rFonts w:ascii="Times New Roman" w:eastAsia="Times New Roman" w:hAnsi="Times New Roman" w:cs="Times New Roman"/>
        </w:rPr>
        <w:tab/>
      </w:r>
      <w:r>
        <w:rPr>
          <w:rFonts w:ascii="Times New Roman" w:eastAsia="Times New Roman" w:hAnsi="Times New Roman" w:cs="Times New Roman"/>
          <w:b/>
        </w:rPr>
        <w:t>Load an MTX netlist</w:t>
      </w:r>
      <w:r>
        <w:rPr>
          <w:rFonts w:ascii="Times New Roman" w:eastAsia="Times New Roman" w:hAnsi="Times New Roman" w:cs="Times New Roman"/>
        </w:rPr>
        <w:t xml:space="preserve"> (or build one with Cross continuity or Auto scan). Netlist-mode continuity and resistance are blocked without one.</w:t>
      </w:r>
    </w:p>
    <w:p w14:paraId="1829EB6C" w14:textId="77777777" w:rsidR="007B6FF6" w:rsidRDefault="00A96663">
      <w:pPr>
        <w:pStyle w:val="BodyText"/>
        <w:tabs>
          <w:tab w:val="left" w:pos="567"/>
        </w:tabs>
        <w:ind w:left="567" w:hanging="567"/>
        <w:jc w:val="both"/>
      </w:pPr>
      <w:r>
        <w:rPr>
          <w:rFonts w:ascii="Times New Roman" w:eastAsia="Times New Roman" w:hAnsi="Times New Roman" w:cs="Times New Roman"/>
        </w:rPr>
        <w:t>3.</w:t>
      </w:r>
      <w:r>
        <w:rPr>
          <w:rFonts w:ascii="Times New Roman" w:eastAsia="Times New Roman" w:hAnsi="Times New Roman" w:cs="Times New Roman"/>
        </w:rPr>
        <w:tab/>
      </w:r>
      <w:r>
        <w:rPr>
          <w:rFonts w:ascii="Times New Roman" w:eastAsia="Times New Roman" w:hAnsi="Times New Roman" w:cs="Times New Roman"/>
          <w:b/>
        </w:rPr>
        <w:t>Mode 1.</w:t>
      </w:r>
      <w:r>
        <w:rPr>
          <w:rFonts w:ascii="Times New Roman" w:eastAsia="Times New Roman" w:hAnsi="Times New Roman" w:cs="Times New Roman"/>
        </w:rPr>
        <w:t xml:space="preserve"> Press Run Mode 1 or Run continuity. Results arrive pair by pair, and progress drives the card bar and the Elapsed value. Then press Run resistance. Each test passes only when its failed count is zero.</w:t>
      </w:r>
    </w:p>
    <w:p w14:paraId="1B39441C" w14:textId="77777777" w:rsidR="007B6FF6" w:rsidRDefault="00A96663">
      <w:pPr>
        <w:pStyle w:val="BodyText"/>
        <w:tabs>
          <w:tab w:val="left" w:pos="567"/>
        </w:tabs>
        <w:ind w:left="567" w:hanging="567"/>
        <w:jc w:val="both"/>
      </w:pPr>
      <w:r>
        <w:rPr>
          <w:rFonts w:ascii="Times New Roman" w:eastAsia="Times New Roman" w:hAnsi="Times New Roman" w:cs="Times New Roman"/>
        </w:rPr>
        <w:t>4.</w:t>
      </w:r>
      <w:r>
        <w:rPr>
          <w:rFonts w:ascii="Times New Roman" w:eastAsia="Times New Roman" w:hAnsi="Times New Roman" w:cs="Times New Roman"/>
        </w:rPr>
        <w:tab/>
      </w:r>
      <w:r>
        <w:rPr>
          <w:rFonts w:ascii="Times New Roman" w:eastAsia="Times New Roman" w:hAnsi="Times New Roman" w:cs="Times New Roman"/>
          <w:b/>
        </w:rPr>
        <w:t>Handover.</w:t>
      </w:r>
      <w:r>
        <w:rPr>
          <w:rFonts w:ascii="Times New Roman" w:eastAsia="Times New Roman" w:hAnsi="Times New Roman" w:cs="Times New Roman"/>
        </w:rPr>
        <w:t xml:space="preserve"> When both pass the verdict reads MOVE DUT and the handover panel appears. If either fails, the verdict reads FAIL, the harness stays on J-MTX and HV is not attempted.</w:t>
      </w:r>
    </w:p>
    <w:p w14:paraId="7EF6B0A6" w14:textId="77777777" w:rsidR="007B6FF6" w:rsidRDefault="00A96663">
      <w:pPr>
        <w:pStyle w:val="BodyText"/>
        <w:tabs>
          <w:tab w:val="left" w:pos="567"/>
        </w:tabs>
        <w:ind w:left="567" w:hanging="567"/>
        <w:jc w:val="both"/>
      </w:pPr>
      <w:r>
        <w:rPr>
          <w:rFonts w:ascii="Times New Roman" w:eastAsia="Times New Roman" w:hAnsi="Times New Roman" w:cs="Times New Roman"/>
        </w:rPr>
        <w:t>5.</w:t>
      </w:r>
      <w:r>
        <w:rPr>
          <w:rFonts w:ascii="Times New Roman" w:eastAsia="Times New Roman" w:hAnsi="Times New Roman" w:cs="Times New Roman"/>
        </w:rPr>
        <w:tab/>
      </w:r>
      <w:r>
        <w:rPr>
          <w:rFonts w:ascii="Times New Roman" w:eastAsia="Times New Roman" w:hAnsi="Times New Roman" w:cs="Times New Roman"/>
          <w:b/>
        </w:rPr>
        <w:t>Move the harness</w:t>
      </w:r>
      <w:r>
        <w:rPr>
          <w:rFonts w:ascii="Times New Roman" w:eastAsia="Times New Roman" w:hAnsi="Times New Roman" w:cs="Times New Roman"/>
        </w:rPr>
        <w:t xml:space="preserve"> to J-HV and press Harness moved - unlock HV. The state becomes Armed.</w:t>
      </w:r>
    </w:p>
    <w:p w14:paraId="58E3BF46" w14:textId="77777777" w:rsidR="007B6FF6" w:rsidRDefault="00A96663">
      <w:pPr>
        <w:pStyle w:val="BodyText"/>
        <w:tabs>
          <w:tab w:val="left" w:pos="567"/>
        </w:tabs>
        <w:ind w:left="567" w:hanging="567"/>
        <w:jc w:val="both"/>
      </w:pPr>
      <w:r>
        <w:rPr>
          <w:rFonts w:ascii="Times New Roman" w:eastAsia="Times New Roman" w:hAnsi="Times New Roman" w:cs="Times New Roman"/>
        </w:rPr>
        <w:t>6.</w:t>
      </w:r>
      <w:r>
        <w:rPr>
          <w:rFonts w:ascii="Times New Roman" w:eastAsia="Times New Roman" w:hAnsi="Times New Roman" w:cs="Times New Roman"/>
        </w:rPr>
        <w:tab/>
      </w:r>
      <w:r>
        <w:rPr>
          <w:rFonts w:ascii="Times New Roman" w:eastAsia="Times New Roman" w:hAnsi="Times New Roman" w:cs="Times New Roman"/>
          <w:b/>
        </w:rPr>
        <w:t>Start insulation.</w:t>
      </w:r>
      <w:r>
        <w:rPr>
          <w:rFonts w:ascii="Times New Roman" w:eastAsia="Times New Roman" w:hAnsi="Times New Roman" w:cs="Times New Roman"/>
        </w:rPr>
        <w:t xml:space="preserve"> Press Run Insulation. Select an HV netlist if asked, then read the verification dialog, tick the confirmation and press Energize 500 V. The instrument ramps the rail; at 50 V or more the high-voltage banner replaces the status bar.</w:t>
      </w:r>
    </w:p>
    <w:p w14:paraId="342DBAB8" w14:textId="77777777" w:rsidR="007B6FF6" w:rsidRDefault="00A96663">
      <w:pPr>
        <w:pStyle w:val="BodyText"/>
        <w:tabs>
          <w:tab w:val="left" w:pos="567"/>
        </w:tabs>
        <w:ind w:left="567" w:hanging="567"/>
        <w:jc w:val="both"/>
      </w:pPr>
      <w:r>
        <w:rPr>
          <w:rFonts w:ascii="Times New Roman" w:eastAsia="Times New Roman" w:hAnsi="Times New Roman" w:cs="Times New Roman"/>
        </w:rPr>
        <w:t>7.</w:t>
      </w:r>
      <w:r>
        <w:rPr>
          <w:rFonts w:ascii="Times New Roman" w:eastAsia="Times New Roman" w:hAnsi="Times New Roman" w:cs="Times New Roman"/>
        </w:rPr>
        <w:tab/>
      </w:r>
      <w:r>
        <w:rPr>
          <w:rFonts w:ascii="Times New Roman" w:eastAsia="Times New Roman" w:hAnsi="Times New Roman" w:cs="Times New Roman"/>
          <w:b/>
        </w:rPr>
        <w:t>Results stream in</w:t>
      </w:r>
      <w:r>
        <w:rPr>
          <w:rFonts w:ascii="Times New Roman" w:eastAsia="Times New Roman" w:hAnsi="Times New Roman" w:cs="Times New Roman"/>
        </w:rPr>
        <w:t xml:space="preserve"> net by net. When the run ends the instrument discharges the rail and reports safe. Wait for the green HV Safe pill before touching the harness.</w:t>
      </w:r>
    </w:p>
    <w:p w14:paraId="5960F9F6" w14:textId="77777777" w:rsidR="007B6FF6" w:rsidRDefault="00A96663">
      <w:pPr>
        <w:pStyle w:val="Heading2"/>
      </w:pPr>
      <w:bookmarkStart w:id="117" w:name="_Toc243683627"/>
      <w:r>
        <w:t>When a run finishes</w:t>
      </w:r>
      <w:bookmarkEnd w:id="117"/>
    </w:p>
    <w:p w14:paraId="78623964" w14:textId="77777777" w:rsidR="007B6FF6" w:rsidRDefault="00A96663">
      <w:pPr>
        <w:pStyle w:val="BodyText"/>
        <w:jc w:val="both"/>
      </w:pPr>
      <w:r>
        <w:rPr>
          <w:rFonts w:ascii="Times New Roman" w:eastAsia="Times New Roman" w:hAnsi="Times New Roman" w:cs="Times New Roman"/>
        </w:rPr>
        <w:t xml:space="preserve">The GUI builds the report snapshot, saves it (Section 17), adds a run-history line, colours the test card and navigation dot, clears the running state and writes a log line such as </w:t>
      </w:r>
      <w:r>
        <w:rPr>
          <w:rFonts w:ascii="Consolas" w:eastAsia="Consolas" w:hAnsi="Consolas" w:cs="Consolas"/>
          <w:sz w:val="21"/>
        </w:rPr>
        <w:t>cont PASS - 20 passed, 0 failed</w:t>
      </w:r>
      <w:r>
        <w:rPr>
          <w:rFonts w:ascii="Times New Roman" w:eastAsia="Times New Roman" w:hAnsi="Times New Roman" w:cs="Times New Roman"/>
        </w:rPr>
        <w:t xml:space="preserve">. When insulation ends the verdict headline changes to PASS or FAIL with the line </w:t>
      </w:r>
      <w:r>
        <w:rPr>
          <w:rFonts w:ascii="Consolas" w:eastAsia="Consolas" w:hAnsi="Consolas" w:cs="Consolas"/>
          <w:sz w:val="21"/>
        </w:rPr>
        <w:t>Insulation passed on J-HV1-N. Wait for HV Safe before handling the harness.</w:t>
      </w:r>
      <w:r>
        <w:rPr>
          <w:rFonts w:ascii="Times New Roman" w:eastAsia="Times New Roman" w:hAnsi="Times New Roman" w:cs="Times New Roman"/>
        </w:rPr>
        <w:t xml:space="preserve"> (or </w:t>
      </w:r>
      <w:r>
        <w:rPr>
          <w:rFonts w:ascii="Consolas" w:eastAsia="Consolas" w:hAnsi="Consolas" w:cs="Consolas"/>
          <w:sz w:val="21"/>
        </w:rPr>
        <w:t>Insulation failed ...</w:t>
      </w:r>
      <w:r>
        <w:rPr>
          <w:rFonts w:ascii="Times New Roman" w:eastAsia="Times New Roman" w:hAnsi="Times New Roman" w:cs="Times New Roman"/>
        </w:rPr>
        <w:t>), and the stage 2 pill and the state pill show Pass or Fail. Pressing the big button then resets to READY.</w:t>
      </w:r>
    </w:p>
    <w:p w14:paraId="6B40A829" w14:textId="77777777" w:rsidR="007B6FF6" w:rsidRDefault="00A96663">
      <w:pPr>
        <w:pStyle w:val="Heading2"/>
      </w:pPr>
      <w:bookmarkStart w:id="118" w:name="_Toc243683628"/>
      <w:r>
        <w:t>Abort, Stop and Reset</w:t>
      </w:r>
      <w:bookmarkEnd w:id="118"/>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3343"/>
        <w:gridCol w:w="6003"/>
      </w:tblGrid>
      <w:tr w:rsidR="007B6FF6" w14:paraId="6C877D8F" w14:textId="77777777">
        <w:trPr>
          <w:cantSplit/>
          <w:tblHeader/>
          <w:jc w:val="center"/>
        </w:trPr>
        <w:tc>
          <w:tcPr>
            <w:tcW w:w="3343" w:type="dxa"/>
            <w:shd w:val="clear" w:color="auto" w:fill="DAE9F7"/>
            <w:vAlign w:val="center"/>
          </w:tcPr>
          <w:p w14:paraId="2A803065" w14:textId="77777777" w:rsidR="007B6FF6" w:rsidRDefault="00A96663">
            <w:pPr>
              <w:pStyle w:val="TableData"/>
              <w:keepNext/>
              <w:spacing w:before="20" w:after="20"/>
              <w:jc w:val="center"/>
            </w:pPr>
            <w:r>
              <w:rPr>
                <w:rFonts w:ascii="Times New Roman" w:eastAsia="Times New Roman" w:hAnsi="Times New Roman" w:cs="Times New Roman"/>
                <w:b/>
                <w:sz w:val="18"/>
              </w:rPr>
              <w:t>Control</w:t>
            </w:r>
          </w:p>
        </w:tc>
        <w:tc>
          <w:tcPr>
            <w:tcW w:w="6003" w:type="dxa"/>
            <w:shd w:val="clear" w:color="auto" w:fill="DAE9F7"/>
            <w:vAlign w:val="center"/>
          </w:tcPr>
          <w:p w14:paraId="12CD6424" w14:textId="77777777" w:rsidR="007B6FF6" w:rsidRDefault="00A96663">
            <w:pPr>
              <w:pStyle w:val="TableData"/>
              <w:keepNext/>
              <w:spacing w:before="20" w:after="20"/>
              <w:jc w:val="center"/>
            </w:pPr>
            <w:r>
              <w:rPr>
                <w:rFonts w:ascii="Times New Roman" w:eastAsia="Times New Roman" w:hAnsi="Times New Roman" w:cs="Times New Roman"/>
                <w:b/>
                <w:sz w:val="18"/>
              </w:rPr>
              <w:t>What it does</w:t>
            </w:r>
          </w:p>
        </w:tc>
      </w:tr>
      <w:tr w:rsidR="007B6FF6" w14:paraId="4F594846" w14:textId="77777777">
        <w:trPr>
          <w:cantSplit/>
          <w:jc w:val="center"/>
        </w:trPr>
        <w:tc>
          <w:tcPr>
            <w:tcW w:w="3343" w:type="dxa"/>
            <w:vAlign w:val="center"/>
          </w:tcPr>
          <w:p w14:paraId="24E8D7E7" w14:textId="77777777" w:rsidR="007B6FF6" w:rsidRDefault="00A96663">
            <w:pPr>
              <w:pStyle w:val="TableData"/>
              <w:keepNext/>
              <w:spacing w:before="20" w:after="20"/>
            </w:pPr>
            <w:r>
              <w:rPr>
                <w:rFonts w:ascii="Times New Roman" w:eastAsia="Times New Roman" w:hAnsi="Times New Roman" w:cs="Times New Roman"/>
                <w:b/>
                <w:sz w:val="18"/>
              </w:rPr>
              <w:t>Abort &amp; discharge (high-voltage banner)</w:t>
            </w:r>
          </w:p>
        </w:tc>
        <w:tc>
          <w:tcPr>
            <w:tcW w:w="6003" w:type="dxa"/>
            <w:vAlign w:val="center"/>
          </w:tcPr>
          <w:p w14:paraId="13AF83A0" w14:textId="77777777" w:rsidR="007B6FF6" w:rsidRDefault="00A96663">
            <w:pPr>
              <w:pStyle w:val="TableData"/>
              <w:keepNext/>
              <w:spacing w:before="20" w:after="20"/>
            </w:pPr>
            <w:r>
              <w:rPr>
                <w:rFonts w:ascii="Times New Roman" w:eastAsia="Times New Roman" w:hAnsi="Times New Roman" w:cs="Times New Roman"/>
                <w:sz w:val="18"/>
              </w:rPr>
              <w:t xml:space="preserve">Sends ABORT to the instrument, logs </w:t>
            </w:r>
            <w:r>
              <w:rPr>
                <w:rFonts w:ascii="Consolas" w:eastAsia="Consolas" w:hAnsi="Consolas" w:cs="Consolas"/>
                <w:sz w:val="17"/>
              </w:rPr>
              <w:t>ABORT sent</w:t>
            </w:r>
            <w:r>
              <w:rPr>
                <w:rFonts w:ascii="Times New Roman" w:eastAsia="Times New Roman" w:hAnsi="Times New Roman" w:cs="Times New Roman"/>
                <w:sz w:val="18"/>
              </w:rPr>
              <w:t>, then resets the GUI.</w:t>
            </w:r>
          </w:p>
        </w:tc>
      </w:tr>
      <w:tr w:rsidR="007B6FF6" w14:paraId="050D3C8C" w14:textId="77777777">
        <w:trPr>
          <w:cantSplit/>
          <w:jc w:val="center"/>
        </w:trPr>
        <w:tc>
          <w:tcPr>
            <w:tcW w:w="3343" w:type="dxa"/>
            <w:vAlign w:val="center"/>
          </w:tcPr>
          <w:p w14:paraId="2F367348" w14:textId="77777777" w:rsidR="007B6FF6" w:rsidRDefault="00A96663">
            <w:pPr>
              <w:pStyle w:val="TableData"/>
              <w:keepNext/>
              <w:spacing w:before="20" w:after="20"/>
            </w:pPr>
            <w:r>
              <w:rPr>
                <w:rFonts w:ascii="Times New Roman" w:eastAsia="Times New Roman" w:hAnsi="Times New Roman" w:cs="Times New Roman"/>
                <w:b/>
                <w:sz w:val="18"/>
              </w:rPr>
              <w:t>Emergency discharge (Insulation screen)</w:t>
            </w:r>
          </w:p>
        </w:tc>
        <w:tc>
          <w:tcPr>
            <w:tcW w:w="6003" w:type="dxa"/>
            <w:vAlign w:val="center"/>
          </w:tcPr>
          <w:p w14:paraId="56F1606E" w14:textId="77777777" w:rsidR="007B6FF6" w:rsidRDefault="00A96663">
            <w:pPr>
              <w:pStyle w:val="TableData"/>
              <w:keepNext/>
              <w:spacing w:before="20" w:after="20"/>
            </w:pPr>
            <w:r>
              <w:rPr>
                <w:rFonts w:ascii="Times New Roman" w:eastAsia="Times New Roman" w:hAnsi="Times New Roman" w:cs="Times New Roman"/>
                <w:sz w:val="18"/>
              </w:rPr>
              <w:t>The same as Abort &amp; discharge. It is always enabled.</w:t>
            </w:r>
          </w:p>
        </w:tc>
      </w:tr>
      <w:tr w:rsidR="007B6FF6" w14:paraId="5E42A2DA" w14:textId="77777777">
        <w:trPr>
          <w:cantSplit/>
          <w:jc w:val="center"/>
        </w:trPr>
        <w:tc>
          <w:tcPr>
            <w:tcW w:w="3343" w:type="dxa"/>
            <w:vAlign w:val="center"/>
          </w:tcPr>
          <w:p w14:paraId="67D87F81" w14:textId="77777777" w:rsidR="007B6FF6" w:rsidRDefault="00A96663">
            <w:pPr>
              <w:pStyle w:val="TableData"/>
              <w:keepNext/>
              <w:spacing w:before="20" w:after="20"/>
            </w:pPr>
            <w:r>
              <w:rPr>
                <w:rFonts w:ascii="Times New Roman" w:eastAsia="Times New Roman" w:hAnsi="Times New Roman" w:cs="Times New Roman"/>
                <w:b/>
                <w:sz w:val="18"/>
              </w:rPr>
              <w:t>Stop button and Esc (a test is running)</w:t>
            </w:r>
          </w:p>
        </w:tc>
        <w:tc>
          <w:tcPr>
            <w:tcW w:w="6003" w:type="dxa"/>
            <w:vAlign w:val="center"/>
          </w:tcPr>
          <w:p w14:paraId="77A05DFD" w14:textId="77777777" w:rsidR="007B6FF6" w:rsidRDefault="00A96663">
            <w:pPr>
              <w:pStyle w:val="TableData"/>
              <w:keepNext/>
              <w:spacing w:before="20" w:after="20"/>
            </w:pPr>
            <w:r>
              <w:rPr>
                <w:rFonts w:ascii="Times New Roman" w:eastAsia="Times New Roman" w:hAnsi="Times New Roman" w:cs="Times New Roman"/>
                <w:sz w:val="18"/>
              </w:rPr>
              <w:t xml:space="preserve">Send ABORT to the instrument, log </w:t>
            </w:r>
            <w:r>
              <w:rPr>
                <w:rFonts w:ascii="Consolas" w:eastAsia="Consolas" w:hAnsi="Consolas" w:cs="Consolas"/>
                <w:sz w:val="17"/>
              </w:rPr>
              <w:t>ABORT sent</w:t>
            </w:r>
            <w:r>
              <w:rPr>
                <w:rFonts w:ascii="Times New Roman" w:eastAsia="Times New Roman" w:hAnsi="Times New Roman" w:cs="Times New Roman"/>
                <w:sz w:val="18"/>
              </w:rPr>
              <w:t>, then reset the GUI. The instrument stops after the measurement in progress, removes high voltage and reports safe.</w:t>
            </w:r>
          </w:p>
        </w:tc>
      </w:tr>
      <w:tr w:rsidR="007B6FF6" w14:paraId="572D3AF2" w14:textId="77777777">
        <w:trPr>
          <w:cantSplit/>
          <w:jc w:val="center"/>
        </w:trPr>
        <w:tc>
          <w:tcPr>
            <w:tcW w:w="3343" w:type="dxa"/>
            <w:vAlign w:val="center"/>
          </w:tcPr>
          <w:p w14:paraId="3D6E6D6C" w14:textId="77777777" w:rsidR="007B6FF6" w:rsidRDefault="00A96663">
            <w:pPr>
              <w:pStyle w:val="TableData"/>
              <w:keepNext/>
              <w:spacing w:before="20" w:after="20"/>
            </w:pPr>
            <w:r>
              <w:rPr>
                <w:rFonts w:ascii="Times New Roman" w:eastAsia="Times New Roman" w:hAnsi="Times New Roman" w:cs="Times New Roman"/>
                <w:b/>
                <w:sz w:val="18"/>
              </w:rPr>
              <w:t>Reset button and Esc (no test running)</w:t>
            </w:r>
          </w:p>
        </w:tc>
        <w:tc>
          <w:tcPr>
            <w:tcW w:w="6003" w:type="dxa"/>
            <w:vAlign w:val="center"/>
          </w:tcPr>
          <w:p w14:paraId="5068951C" w14:textId="77777777" w:rsidR="007B6FF6" w:rsidRDefault="00A96663">
            <w:pPr>
              <w:pStyle w:val="TableData"/>
              <w:keepNext/>
              <w:spacing w:before="20" w:after="20"/>
            </w:pPr>
            <w:r>
              <w:rPr>
                <w:rFonts w:ascii="Times New Roman" w:eastAsia="Times New Roman" w:hAnsi="Times New Roman" w:cs="Times New Roman"/>
                <w:sz w:val="18"/>
              </w:rPr>
              <w:t>Reset the GUI only. They clear results, tallies, faults and the relay display, mark the harness as back on J-MTX, close dialogs and show READY.</w:t>
            </w:r>
          </w:p>
        </w:tc>
      </w:tr>
    </w:tbl>
    <w:p w14:paraId="7D3B45B4" w14:textId="51CF8856" w:rsidR="007B6FF6" w:rsidRDefault="00A96663">
      <w:pPr>
        <w:pStyle w:val="Caption"/>
        <w:jc w:val="center"/>
      </w:pPr>
      <w:bookmarkStart w:id="119" w:name="_Toc243683680"/>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29</w:t>
      </w:r>
      <w:r>
        <w:rPr>
          <w:rFonts w:ascii="Times New Roman" w:eastAsia="Times New Roman" w:hAnsi="Times New Roman" w:cs="Times New Roman"/>
        </w:rPr>
        <w:fldChar w:fldCharType="end"/>
      </w:r>
      <w:r>
        <w:rPr>
          <w:rFonts w:ascii="Times New Roman" w:eastAsia="Times New Roman" w:hAnsi="Times New Roman" w:cs="Times New Roman"/>
        </w:rPr>
        <w:t>: Stopping a test</w:t>
      </w:r>
      <w:bookmarkEnd w:id="119"/>
    </w:p>
    <w:p w14:paraId="65EE0AE4" w14:textId="77777777" w:rsidR="007B6FF6" w:rsidRDefault="00A96663">
      <w:pPr>
        <w:pStyle w:val="BodyText"/>
        <w:jc w:val="both"/>
      </w:pPr>
      <w:r>
        <w:rPr>
          <w:rFonts w:ascii="Times New Roman" w:eastAsia="Times New Roman" w:hAnsi="Times New Roman" w:cs="Times New Roman"/>
        </w:rPr>
        <w:t>The instrument answers an abort with the end-of-run report of the part that ran. The GUI discards that partial result (</w:t>
      </w:r>
      <w:r>
        <w:rPr>
          <w:rFonts w:ascii="Consolas" w:eastAsia="Consolas" w:hAnsi="Consolas" w:cs="Consolas"/>
          <w:sz w:val="21"/>
        </w:rPr>
        <w:t>&lt;test&gt; run aborted: partial result discarded</w:t>
      </w:r>
      <w:r>
        <w:rPr>
          <w:rFonts w:ascii="Times New Roman" w:eastAsia="Times New Roman" w:hAnsi="Times New Roman" w:cs="Times New Roman"/>
        </w:rPr>
        <w:t>): an aborted run gets no verdict, no history row and no report, so a half-finished run can never be recorded as a pass.</w:t>
      </w:r>
    </w:p>
    <w:p w14:paraId="7824BA72" w14:textId="77777777" w:rsidR="007B6FF6" w:rsidRDefault="00A96663">
      <w:pPr>
        <w:pStyle w:val="BodyText"/>
        <w:shd w:val="clear" w:color="auto" w:fill="FBE4E1"/>
        <w:ind w:left="113" w:right="113"/>
        <w:jc w:val="both"/>
      </w:pPr>
      <w:r>
        <w:rPr>
          <w:rFonts w:ascii="Times New Roman" w:eastAsia="Times New Roman" w:hAnsi="Times New Roman" w:cs="Times New Roman"/>
          <w:b/>
        </w:rPr>
        <w:t xml:space="preserve">Warning:  </w:t>
      </w:r>
      <w:r>
        <w:rPr>
          <w:rFonts w:ascii="Times New Roman" w:eastAsia="Times New Roman" w:hAnsi="Times New Roman" w:cs="Times New Roman"/>
        </w:rPr>
        <w:t>Wait for the green HV Safe indicator after any abort before touching the harness.</w:t>
      </w:r>
    </w:p>
    <w:p w14:paraId="34119DA7" w14:textId="77777777" w:rsidR="007B6FF6" w:rsidRDefault="00A96663">
      <w:pPr>
        <w:pStyle w:val="BodyText"/>
        <w:jc w:val="both"/>
      </w:pPr>
      <w:r>
        <w:rPr>
          <w:rFonts w:ascii="Times New Roman" w:eastAsia="Times New Roman" w:hAnsi="Times New Roman" w:cs="Times New Roman"/>
        </w:rPr>
        <w:lastRenderedPageBreak/>
        <w:t>A reset does not clear the loaded netlists, the connector layout, the HV stack size, the report snapshots or the stored run history.</w:t>
      </w:r>
    </w:p>
    <w:p w14:paraId="22D9DB6C" w14:textId="77777777" w:rsidR="007B6FF6" w:rsidRDefault="00A96663">
      <w:pPr>
        <w:pStyle w:val="Heading2"/>
      </w:pPr>
      <w:bookmarkStart w:id="120" w:name="_Toc243683629"/>
      <w:r>
        <w:t>Safe to handle</w:t>
      </w:r>
      <w:bookmarkEnd w:id="120"/>
    </w:p>
    <w:p w14:paraId="1AC38A37" w14:textId="77777777" w:rsidR="007B6FF6" w:rsidRDefault="00A96663">
      <w:pPr>
        <w:pStyle w:val="BodyText"/>
        <w:jc w:val="both"/>
      </w:pPr>
      <w:r>
        <w:rPr>
          <w:rFonts w:ascii="Times New Roman" w:eastAsia="Times New Roman" w:hAnsi="Times New Roman" w:cs="Times New Roman"/>
        </w:rPr>
        <w:t xml:space="preserve">The GUI shows the green </w:t>
      </w:r>
      <w:r>
        <w:rPr>
          <w:rFonts w:ascii="Times New Roman" w:eastAsia="Times New Roman" w:hAnsi="Times New Roman" w:cs="Times New Roman"/>
          <w:b/>
        </w:rPr>
        <w:t>HV Safe</w:t>
      </w:r>
      <w:r>
        <w:rPr>
          <w:rFonts w:ascii="Times New Roman" w:eastAsia="Times New Roman" w:hAnsi="Times New Roman" w:cs="Times New Roman"/>
        </w:rPr>
        <w:t xml:space="preserve"> pill only when the instrument has sent its own safe report and nothing since has contradicted it. A run ending, silence from the instrument or the order of events never makes the GUI show safe. After connecting, the state is unknown until the instrument reports safe. A reported rail above zero, a running test, the armed state or a fault all return the GUI to live or unknown. When the safe report arrives the log reads </w:t>
      </w:r>
      <w:r>
        <w:rPr>
          <w:rFonts w:ascii="Consolas" w:eastAsia="Consolas" w:hAnsi="Consolas" w:cs="Consolas"/>
          <w:sz w:val="21"/>
        </w:rPr>
        <w:t>instrument reports SAFE</w:t>
      </w:r>
      <w:r>
        <w:rPr>
          <w:rFonts w:ascii="Times New Roman" w:eastAsia="Times New Roman" w:hAnsi="Times New Roman" w:cs="Times New Roman"/>
        </w:rPr>
        <w:t>.</w:t>
      </w:r>
    </w:p>
    <w:p w14:paraId="5A9A1A80" w14:textId="77777777" w:rsidR="007B6FF6" w:rsidRDefault="00A96663">
      <w:pPr>
        <w:pStyle w:val="Heading2"/>
      </w:pPr>
      <w:bookmarkStart w:id="121" w:name="_Toc243683630"/>
      <w:r>
        <w:t>Faults</w:t>
      </w:r>
      <w:bookmarkEnd w:id="121"/>
    </w:p>
    <w:p w14:paraId="64F77504" w14:textId="77777777" w:rsidR="007B6FF6" w:rsidRDefault="00A96663">
      <w:pPr>
        <w:pStyle w:val="BodyText"/>
        <w:jc w:val="both"/>
      </w:pPr>
      <w:r>
        <w:rPr>
          <w:rFonts w:ascii="Times New Roman" w:eastAsia="Times New Roman" w:hAnsi="Times New Roman" w:cs="Times New Roman"/>
        </w:rPr>
        <w:t xml:space="preserve">A latched fault appears as the red state pill Fault, a log line with the fault code and text, and the </w:t>
      </w:r>
      <w:r>
        <w:rPr>
          <w:rFonts w:ascii="Times New Roman" w:eastAsia="Times New Roman" w:hAnsi="Times New Roman" w:cs="Times New Roman"/>
          <w:b/>
        </w:rPr>
        <w:t>Clear Fault</w:t>
      </w:r>
      <w:r>
        <w:rPr>
          <w:rFonts w:ascii="Times New Roman" w:eastAsia="Times New Roman" w:hAnsi="Times New Roman" w:cs="Times New Roman"/>
        </w:rPr>
        <w:t xml:space="preserve"> button at the right of the status bar. Every run request is refused while a fault is latched; if a run ends while in fault the log reads </w:t>
      </w:r>
      <w:r>
        <w:rPr>
          <w:rFonts w:ascii="Consolas" w:eastAsia="Consolas" w:hAnsi="Consolas" w:cs="Consolas"/>
          <w:sz w:val="21"/>
        </w:rPr>
        <w:t>&lt;test&gt; refused - fault latched; clear the fault and retry</w:t>
      </w:r>
      <w:r>
        <w:rPr>
          <w:rFonts w:ascii="Times New Roman" w:eastAsia="Times New Roman" w:hAnsi="Times New Roman" w:cs="Times New Roman"/>
        </w:rPr>
        <w:t xml:space="preserve">. Remove the cause, then press </w:t>
      </w:r>
      <w:r>
        <w:rPr>
          <w:rFonts w:ascii="Times New Roman" w:eastAsia="Times New Roman" w:hAnsi="Times New Roman" w:cs="Times New Roman"/>
          <w:b/>
        </w:rPr>
        <w:t>Clear Fault</w:t>
      </w:r>
      <w:r>
        <w:rPr>
          <w:rFonts w:ascii="Times New Roman" w:eastAsia="Times New Roman" w:hAnsi="Times New Roman" w:cs="Times New Roman"/>
        </w:rPr>
        <w:t xml:space="preserve">: the instrument forces everything safe, clears the latch (a refusal is logged as </w:t>
      </w:r>
      <w:r>
        <w:rPr>
          <w:rFonts w:ascii="Consolas" w:eastAsia="Consolas" w:hAnsi="Consolas" w:cs="Consolas"/>
          <w:sz w:val="21"/>
        </w:rPr>
        <w:t>fault clear refused - &lt;code&gt; &lt;text&gt;</w:t>
      </w:r>
      <w:r>
        <w:rPr>
          <w:rFonts w:ascii="Times New Roman" w:eastAsia="Times New Roman" w:hAnsi="Times New Roman" w:cs="Times New Roman"/>
        </w:rPr>
        <w:t>) and the state returns to Idle. A fault is never cleared automatically.</w:t>
      </w:r>
    </w:p>
    <w:p w14:paraId="04511677" w14:textId="77777777" w:rsidR="007B6FF6" w:rsidRDefault="00A96663">
      <w:pPr>
        <w:pStyle w:val="Heading2"/>
      </w:pPr>
      <w:bookmarkStart w:id="122" w:name="_Toc243683631"/>
      <w:r>
        <w:t>Loss of the link</w:t>
      </w:r>
      <w:bookmarkEnd w:id="122"/>
    </w:p>
    <w:p w14:paraId="35D777F2" w14:textId="77777777" w:rsidR="007B6FF6" w:rsidRDefault="00A96663">
      <w:pPr>
        <w:pStyle w:val="BodyText"/>
        <w:jc w:val="both"/>
      </w:pPr>
      <w:r>
        <w:rPr>
          <w:rFonts w:ascii="Times New Roman" w:eastAsia="Times New Roman" w:hAnsi="Times New Roman" w:cs="Times New Roman"/>
        </w:rPr>
        <w:t>The link is declared lost when the instrument does not reply to a command within 2 seconds, when no bytes arrive for 5 seconds, or when the port is closed or errors (for example the cable is pulled or the board resets). The GUI then:</w:t>
      </w:r>
    </w:p>
    <w:p w14:paraId="262158E8"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shows </w:t>
      </w:r>
      <w:r>
        <w:rPr>
          <w:rFonts w:ascii="Consolas" w:eastAsia="Consolas" w:hAnsi="Consolas" w:cs="Consolas"/>
          <w:sz w:val="21"/>
        </w:rPr>
        <w:t>No link</w:t>
      </w:r>
      <w:r>
        <w:rPr>
          <w:rFonts w:ascii="Times New Roman" w:eastAsia="Times New Roman" w:hAnsi="Times New Roman" w:cs="Times New Roman"/>
        </w:rPr>
        <w:t xml:space="preserve">, </w:t>
      </w:r>
      <w:r>
        <w:rPr>
          <w:rFonts w:ascii="Consolas" w:eastAsia="Consolas" w:hAnsi="Consolas" w:cs="Consolas"/>
          <w:sz w:val="21"/>
        </w:rPr>
        <w:t>Link lost</w:t>
      </w:r>
      <w:r>
        <w:rPr>
          <w:rFonts w:ascii="Times New Roman" w:eastAsia="Times New Roman" w:hAnsi="Times New Roman" w:cs="Times New Roman"/>
        </w:rPr>
        <w:t xml:space="preserve"> and </w:t>
      </w:r>
      <w:r>
        <w:rPr>
          <w:rFonts w:ascii="Consolas" w:eastAsia="Consolas" w:hAnsi="Consolas" w:cs="Consolas"/>
          <w:sz w:val="21"/>
        </w:rPr>
        <w:t>State unknown</w:t>
      </w:r>
      <w:r>
        <w:rPr>
          <w:rFonts w:ascii="Times New Roman" w:eastAsia="Times New Roman" w:hAnsi="Times New Roman" w:cs="Times New Roman"/>
        </w:rPr>
        <w:t xml:space="preserve"> and Connected to </w:t>
      </w:r>
      <w:r>
        <w:rPr>
          <w:rFonts w:ascii="Consolas" w:eastAsia="Consolas" w:hAnsi="Consolas" w:cs="Consolas"/>
          <w:sz w:val="21"/>
        </w:rPr>
        <w:t>link lost</w:t>
      </w:r>
      <w:r>
        <w:rPr>
          <w:rFonts w:ascii="Times New Roman" w:eastAsia="Times New Roman" w:hAnsi="Times New Roman" w:cs="Times New Roman"/>
        </w:rPr>
        <w:t>;</w:t>
      </w:r>
    </w:p>
    <w:p w14:paraId="685C7586" w14:textId="77777777" w:rsidR="007B6FF6" w:rsidRDefault="00A96663" w:rsidP="00A96663">
      <w:pPr>
        <w:pStyle w:val="ListParagraph"/>
        <w:numPr>
          <w:ilvl w:val="0"/>
          <w:numId w:val="3"/>
        </w:numPr>
        <w:jc w:val="both"/>
      </w:pPr>
      <w:r>
        <w:rPr>
          <w:rFonts w:ascii="Times New Roman" w:eastAsia="Times New Roman" w:hAnsi="Times New Roman" w:cs="Times New Roman"/>
        </w:rPr>
        <w:t>removes the high-voltage banner and clears the running test, keeping the results already on screen;</w:t>
      </w:r>
    </w:p>
    <w:p w14:paraId="3E158D31"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writes </w:t>
      </w:r>
      <w:r>
        <w:rPr>
          <w:rFonts w:ascii="Consolas" w:eastAsia="Consolas" w:hAnsi="Consolas" w:cs="Consolas"/>
          <w:sz w:val="21"/>
        </w:rPr>
        <w:t>link lost - &lt;detail&gt; (state unknown)</w:t>
      </w:r>
      <w:r>
        <w:rPr>
          <w:rFonts w:ascii="Times New Roman" w:eastAsia="Times New Roman" w:hAnsi="Times New Roman" w:cs="Times New Roman"/>
        </w:rPr>
        <w:t xml:space="preserve"> to the log, for example </w:t>
      </w:r>
      <w:r>
        <w:rPr>
          <w:rFonts w:ascii="Consolas" w:eastAsia="Consolas" w:hAnsi="Consolas" w:cs="Consolas"/>
          <w:sz w:val="21"/>
        </w:rPr>
        <w:t>command timeout after 2.0s</w:t>
      </w:r>
      <w:r>
        <w:rPr>
          <w:rFonts w:ascii="Times New Roman" w:eastAsia="Times New Roman" w:hAnsi="Times New Roman" w:cs="Times New Roman"/>
        </w:rPr>
        <w:t xml:space="preserve">, </w:t>
      </w:r>
      <w:r>
        <w:rPr>
          <w:rFonts w:ascii="Consolas" w:eastAsia="Consolas" w:hAnsi="Consolas" w:cs="Consolas"/>
          <w:sz w:val="21"/>
        </w:rPr>
        <w:t>no traffic for 5.0s</w:t>
      </w:r>
      <w:r>
        <w:rPr>
          <w:rFonts w:ascii="Times New Roman" w:eastAsia="Times New Roman" w:hAnsi="Times New Roman" w:cs="Times New Roman"/>
        </w:rPr>
        <w:t xml:space="preserve"> or </w:t>
      </w:r>
      <w:r>
        <w:rPr>
          <w:rFonts w:ascii="Consolas" w:eastAsia="Consolas" w:hAnsi="Consolas" w:cs="Consolas"/>
          <w:sz w:val="21"/>
        </w:rPr>
        <w:t>port closed by instrument</w:t>
      </w:r>
      <w:r>
        <w:rPr>
          <w:rFonts w:ascii="Times New Roman" w:eastAsia="Times New Roman" w:hAnsi="Times New Roman" w:cs="Times New Roman"/>
        </w:rPr>
        <w:t>;</w:t>
      </w:r>
    </w:p>
    <w:p w14:paraId="5BD65FC6" w14:textId="77777777" w:rsidR="007B6FF6" w:rsidRDefault="00A96663" w:rsidP="00A96663">
      <w:pPr>
        <w:pStyle w:val="ListParagraph"/>
        <w:numPr>
          <w:ilvl w:val="0"/>
          <w:numId w:val="3"/>
        </w:numPr>
        <w:jc w:val="both"/>
      </w:pPr>
      <w:r>
        <w:rPr>
          <w:rFonts w:ascii="Times New Roman" w:eastAsia="Times New Roman" w:hAnsi="Times New Roman" w:cs="Times New Roman"/>
        </w:rPr>
        <w:t>does not reconnect by itself. Press Connect again.</w:t>
      </w:r>
    </w:p>
    <w:p w14:paraId="4A251A00" w14:textId="77777777" w:rsidR="007B6FF6" w:rsidRDefault="00A96663">
      <w:pPr>
        <w:pStyle w:val="BodyText"/>
        <w:jc w:val="both"/>
      </w:pPr>
      <w:r>
        <w:rPr>
          <w:rFonts w:ascii="Times New Roman" w:eastAsia="Times New Roman" w:hAnsi="Times New Roman" w:cs="Times New Roman"/>
        </w:rPr>
        <w:t xml:space="preserve">Link loss never shows as safe. While the link is down every command fails with </w:t>
      </w:r>
      <w:r>
        <w:rPr>
          <w:rFonts w:ascii="Consolas" w:eastAsia="Consolas" w:hAnsi="Consolas" w:cs="Consolas"/>
          <w:sz w:val="21"/>
        </w:rPr>
        <w:t>link lost - state unknown; reconnect required</w:t>
      </w:r>
      <w:r>
        <w:rPr>
          <w:rFonts w:ascii="Times New Roman" w:eastAsia="Times New Roman" w:hAnsi="Times New Roman" w:cs="Times New Roman"/>
        </w:rPr>
        <w:t>. Treat the system as unsafe to handle until the link is back and HV Safe is shown.</w:t>
      </w:r>
    </w:p>
    <w:p w14:paraId="0C63617F" w14:textId="77777777" w:rsidR="007B6FF6" w:rsidRDefault="00A96663">
      <w:pPr>
        <w:pStyle w:val="Heading1"/>
        <w:ind w:left="720" w:hanging="720"/>
      </w:pPr>
      <w:bookmarkStart w:id="123" w:name="_Toc243683632"/>
      <w:r>
        <w:t>Files and Folders</w:t>
      </w:r>
      <w:bookmarkEnd w:id="123"/>
    </w:p>
    <w:p w14:paraId="5BA00367" w14:textId="77777777" w:rsidR="007B6FF6" w:rsidRDefault="00A96663">
      <w:pPr>
        <w:pStyle w:val="BodyText"/>
        <w:jc w:val="both"/>
      </w:pPr>
      <w:r>
        <w:rPr>
          <w:rFonts w:ascii="Times New Roman" w:eastAsia="Times New Roman" w:hAnsi="Times New Roman" w:cs="Times New Roman"/>
        </w:rPr>
        <w:t xml:space="preserve">The GUI writes to </w:t>
      </w:r>
      <w:r>
        <w:rPr>
          <w:rFonts w:ascii="Consolas" w:eastAsia="Consolas" w:hAnsi="Consolas" w:cs="Consolas"/>
          <w:sz w:val="21"/>
        </w:rPr>
        <w:t>%LOCALAPPDATA%\HT_MK1</w:t>
      </w:r>
      <w:r>
        <w:rPr>
          <w:rFonts w:ascii="Times New Roman" w:eastAsia="Times New Roman" w:hAnsi="Times New Roman" w:cs="Times New Roman"/>
        </w:rPr>
        <w:t>. If that location is not writable it uses another per-user location.</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680"/>
        <w:gridCol w:w="4332"/>
        <w:gridCol w:w="4334"/>
      </w:tblGrid>
      <w:tr w:rsidR="007B6FF6" w14:paraId="1F8E9703" w14:textId="77777777">
        <w:trPr>
          <w:cantSplit/>
          <w:tblHeader/>
          <w:jc w:val="center"/>
        </w:trPr>
        <w:tc>
          <w:tcPr>
            <w:tcW w:w="680" w:type="dxa"/>
            <w:shd w:val="clear" w:color="auto" w:fill="DAE9F7"/>
            <w:vAlign w:val="center"/>
          </w:tcPr>
          <w:p w14:paraId="24AF5E16" w14:textId="77777777" w:rsidR="007B6FF6" w:rsidRDefault="00A96663">
            <w:pPr>
              <w:pStyle w:val="TableData"/>
              <w:keepNext/>
              <w:spacing w:before="20" w:after="20"/>
              <w:jc w:val="center"/>
            </w:pPr>
            <w:r>
              <w:rPr>
                <w:rFonts w:ascii="Times New Roman" w:eastAsia="Times New Roman" w:hAnsi="Times New Roman" w:cs="Times New Roman"/>
                <w:b/>
                <w:sz w:val="18"/>
              </w:rPr>
              <w:lastRenderedPageBreak/>
              <w:t>What</w:t>
            </w:r>
          </w:p>
        </w:tc>
        <w:tc>
          <w:tcPr>
            <w:tcW w:w="4332" w:type="dxa"/>
            <w:shd w:val="clear" w:color="auto" w:fill="DAE9F7"/>
            <w:vAlign w:val="center"/>
          </w:tcPr>
          <w:p w14:paraId="76B93965" w14:textId="77777777" w:rsidR="007B6FF6" w:rsidRDefault="00A96663">
            <w:pPr>
              <w:pStyle w:val="TableData"/>
              <w:keepNext/>
              <w:spacing w:before="20" w:after="20"/>
              <w:jc w:val="center"/>
            </w:pPr>
            <w:r>
              <w:rPr>
                <w:rFonts w:ascii="Times New Roman" w:eastAsia="Times New Roman" w:hAnsi="Times New Roman" w:cs="Times New Roman"/>
                <w:b/>
                <w:sz w:val="18"/>
              </w:rPr>
              <w:t>Location</w:t>
            </w:r>
          </w:p>
        </w:tc>
        <w:tc>
          <w:tcPr>
            <w:tcW w:w="4334" w:type="dxa"/>
            <w:shd w:val="clear" w:color="auto" w:fill="DAE9F7"/>
            <w:vAlign w:val="center"/>
          </w:tcPr>
          <w:p w14:paraId="3ADBDBDE" w14:textId="77777777" w:rsidR="007B6FF6" w:rsidRDefault="00A96663">
            <w:pPr>
              <w:pStyle w:val="TableData"/>
              <w:keepNext/>
              <w:spacing w:before="20" w:after="20"/>
              <w:jc w:val="center"/>
            </w:pPr>
            <w:r>
              <w:rPr>
                <w:rFonts w:ascii="Times New Roman" w:eastAsia="Times New Roman" w:hAnsi="Times New Roman" w:cs="Times New Roman"/>
                <w:b/>
                <w:sz w:val="18"/>
              </w:rPr>
              <w:t>Format</w:t>
            </w:r>
          </w:p>
        </w:tc>
      </w:tr>
      <w:tr w:rsidR="007B6FF6" w14:paraId="2D40DA0D" w14:textId="77777777">
        <w:trPr>
          <w:cantSplit/>
          <w:jc w:val="center"/>
        </w:trPr>
        <w:tc>
          <w:tcPr>
            <w:tcW w:w="680" w:type="dxa"/>
            <w:vAlign w:val="center"/>
          </w:tcPr>
          <w:p w14:paraId="3C440CE1" w14:textId="77777777" w:rsidR="007B6FF6" w:rsidRDefault="00A96663">
            <w:pPr>
              <w:pStyle w:val="TableData"/>
              <w:keepNext/>
              <w:spacing w:before="20" w:after="20"/>
            </w:pPr>
            <w:r>
              <w:rPr>
                <w:rFonts w:ascii="Times New Roman" w:eastAsia="Times New Roman" w:hAnsi="Times New Roman" w:cs="Times New Roman"/>
                <w:sz w:val="18"/>
              </w:rPr>
              <w:t>Session log</w:t>
            </w:r>
          </w:p>
        </w:tc>
        <w:tc>
          <w:tcPr>
            <w:tcW w:w="4332" w:type="dxa"/>
            <w:vAlign w:val="center"/>
          </w:tcPr>
          <w:p w14:paraId="19AEF5D2" w14:textId="77777777" w:rsidR="007B6FF6" w:rsidRDefault="00A96663">
            <w:pPr>
              <w:pStyle w:val="TableData"/>
              <w:keepNext/>
              <w:spacing w:before="20" w:after="20"/>
            </w:pPr>
            <w:r>
              <w:rPr>
                <w:rFonts w:ascii="Consolas" w:eastAsia="Consolas" w:hAnsi="Consolas" w:cs="Consolas"/>
                <w:sz w:val="17"/>
              </w:rPr>
              <w:t>sessions\session-&lt;date&gt;-&lt;time&gt;.log</w:t>
            </w:r>
            <w:r>
              <w:rPr>
                <w:rFonts w:ascii="Times New Roman" w:eastAsia="Times New Roman" w:hAnsi="Times New Roman" w:cs="Times New Roman"/>
                <w:sz w:val="18"/>
              </w:rPr>
              <w:t xml:space="preserve"> (a new file at each Connect)</w:t>
            </w:r>
          </w:p>
        </w:tc>
        <w:tc>
          <w:tcPr>
            <w:tcW w:w="4334" w:type="dxa"/>
            <w:vAlign w:val="center"/>
          </w:tcPr>
          <w:p w14:paraId="68194A36" w14:textId="77777777" w:rsidR="007B6FF6" w:rsidRDefault="00A96663">
            <w:pPr>
              <w:pStyle w:val="TableData"/>
              <w:keepNext/>
              <w:spacing w:before="20" w:after="20"/>
            </w:pPr>
            <w:r>
              <w:rPr>
                <w:rFonts w:ascii="Times New Roman" w:eastAsia="Times New Roman" w:hAnsi="Times New Roman" w:cs="Times New Roman"/>
                <w:sz w:val="18"/>
              </w:rPr>
              <w:t>Text, one line per command, reply and event, with time stamps, flushed as written.</w:t>
            </w:r>
          </w:p>
        </w:tc>
      </w:tr>
      <w:tr w:rsidR="007B6FF6" w14:paraId="0FBF0CB1" w14:textId="77777777">
        <w:trPr>
          <w:cantSplit/>
          <w:jc w:val="center"/>
        </w:trPr>
        <w:tc>
          <w:tcPr>
            <w:tcW w:w="680" w:type="dxa"/>
            <w:vAlign w:val="center"/>
          </w:tcPr>
          <w:p w14:paraId="2BF9F5CC" w14:textId="77777777" w:rsidR="007B6FF6" w:rsidRDefault="00A96663">
            <w:pPr>
              <w:pStyle w:val="TableData"/>
              <w:keepNext/>
              <w:spacing w:before="20" w:after="20"/>
            </w:pPr>
            <w:r>
              <w:rPr>
                <w:rFonts w:ascii="Times New Roman" w:eastAsia="Times New Roman" w:hAnsi="Times New Roman" w:cs="Times New Roman"/>
                <w:sz w:val="18"/>
              </w:rPr>
              <w:t>Run history</w:t>
            </w:r>
          </w:p>
        </w:tc>
        <w:tc>
          <w:tcPr>
            <w:tcW w:w="4332" w:type="dxa"/>
            <w:vAlign w:val="center"/>
          </w:tcPr>
          <w:p w14:paraId="2F575B1E" w14:textId="77777777" w:rsidR="007B6FF6" w:rsidRDefault="00A96663">
            <w:pPr>
              <w:pStyle w:val="TableData"/>
              <w:keepNext/>
              <w:spacing w:before="20" w:after="20"/>
            </w:pPr>
            <w:r>
              <w:rPr>
                <w:rFonts w:ascii="Consolas" w:eastAsia="Consolas" w:hAnsi="Consolas" w:cs="Consolas"/>
                <w:sz w:val="17"/>
              </w:rPr>
              <w:t>history\run_history.jsonl</w:t>
            </w:r>
          </w:p>
        </w:tc>
        <w:tc>
          <w:tcPr>
            <w:tcW w:w="4334" w:type="dxa"/>
            <w:vAlign w:val="center"/>
          </w:tcPr>
          <w:p w14:paraId="454F56BB" w14:textId="77777777" w:rsidR="007B6FF6" w:rsidRDefault="00A96663">
            <w:pPr>
              <w:pStyle w:val="TableData"/>
              <w:keepNext/>
              <w:spacing w:before="20" w:after="20"/>
            </w:pPr>
            <w:r>
              <w:rPr>
                <w:rFonts w:ascii="Times New Roman" w:eastAsia="Times New Roman" w:hAnsi="Times New Roman" w:cs="Times New Roman"/>
                <w:sz w:val="18"/>
              </w:rPr>
              <w:t>JSON lines, one per completed run, written immediately and read again at every start.</w:t>
            </w:r>
          </w:p>
        </w:tc>
      </w:tr>
      <w:tr w:rsidR="007B6FF6" w14:paraId="24D67738" w14:textId="77777777">
        <w:trPr>
          <w:cantSplit/>
          <w:jc w:val="center"/>
        </w:trPr>
        <w:tc>
          <w:tcPr>
            <w:tcW w:w="680" w:type="dxa"/>
            <w:vAlign w:val="center"/>
          </w:tcPr>
          <w:p w14:paraId="2F56A417" w14:textId="77777777" w:rsidR="007B6FF6" w:rsidRDefault="00A96663">
            <w:pPr>
              <w:pStyle w:val="TableData"/>
              <w:keepNext/>
              <w:spacing w:before="20" w:after="20"/>
            </w:pPr>
            <w:r>
              <w:rPr>
                <w:rFonts w:ascii="Times New Roman" w:eastAsia="Times New Roman" w:hAnsi="Times New Roman" w:cs="Times New Roman"/>
                <w:sz w:val="18"/>
              </w:rPr>
              <w:t>Reports</w:t>
            </w:r>
          </w:p>
        </w:tc>
        <w:tc>
          <w:tcPr>
            <w:tcW w:w="4332" w:type="dxa"/>
            <w:vAlign w:val="center"/>
          </w:tcPr>
          <w:p w14:paraId="29E1CC44" w14:textId="77777777" w:rsidR="007B6FF6" w:rsidRDefault="00A96663">
            <w:pPr>
              <w:pStyle w:val="TableData"/>
              <w:keepNext/>
              <w:spacing w:before="20" w:after="20"/>
            </w:pPr>
            <w:r>
              <w:rPr>
                <w:rFonts w:ascii="Consolas" w:eastAsia="Consolas" w:hAnsi="Consolas" w:cs="Consolas"/>
                <w:sz w:val="17"/>
              </w:rPr>
              <w:t>reports\report_&lt;date&gt;-&lt;time&gt;_&lt;test&gt;.csv</w:t>
            </w:r>
            <w:r>
              <w:rPr>
                <w:rFonts w:ascii="Times New Roman" w:eastAsia="Times New Roman" w:hAnsi="Times New Roman" w:cs="Times New Roman"/>
                <w:sz w:val="18"/>
              </w:rPr>
              <w:t xml:space="preserve"> and </w:t>
            </w:r>
            <w:r>
              <w:rPr>
                <w:rFonts w:ascii="Consolas" w:eastAsia="Consolas" w:hAnsi="Consolas" w:cs="Consolas"/>
                <w:sz w:val="17"/>
              </w:rPr>
              <w:t>.pdf</w:t>
            </w:r>
            <w:r>
              <w:rPr>
                <w:rFonts w:ascii="Times New Roman" w:eastAsia="Times New Roman" w:hAnsi="Times New Roman" w:cs="Times New Roman"/>
                <w:sz w:val="18"/>
              </w:rPr>
              <w:t xml:space="preserve"> (one pair per completed run)</w:t>
            </w:r>
          </w:p>
        </w:tc>
        <w:tc>
          <w:tcPr>
            <w:tcW w:w="4334" w:type="dxa"/>
            <w:vAlign w:val="center"/>
          </w:tcPr>
          <w:p w14:paraId="5666123C" w14:textId="77777777" w:rsidR="007B6FF6" w:rsidRDefault="00A96663">
            <w:pPr>
              <w:pStyle w:val="TableData"/>
              <w:keepNext/>
              <w:spacing w:before="20" w:after="20"/>
            </w:pPr>
            <w:r>
              <w:rPr>
                <w:rFonts w:ascii="Times New Roman" w:eastAsia="Times New Roman" w:hAnsi="Times New Roman" w:cs="Times New Roman"/>
                <w:sz w:val="18"/>
              </w:rPr>
              <w:t>The CSV and PDF test reports, saved automatically.</w:t>
            </w:r>
          </w:p>
        </w:tc>
      </w:tr>
      <w:tr w:rsidR="007B6FF6" w14:paraId="3774E40B" w14:textId="77777777">
        <w:trPr>
          <w:cantSplit/>
          <w:jc w:val="center"/>
        </w:trPr>
        <w:tc>
          <w:tcPr>
            <w:tcW w:w="680" w:type="dxa"/>
            <w:vAlign w:val="center"/>
          </w:tcPr>
          <w:p w14:paraId="52A856A4" w14:textId="77777777" w:rsidR="007B6FF6" w:rsidRDefault="00A96663">
            <w:pPr>
              <w:pStyle w:val="TableData"/>
              <w:keepNext/>
              <w:spacing w:before="20" w:after="20"/>
            </w:pPr>
            <w:r>
              <w:rPr>
                <w:rFonts w:ascii="Times New Roman" w:eastAsia="Times New Roman" w:hAnsi="Times New Roman" w:cs="Times New Roman"/>
                <w:sz w:val="18"/>
              </w:rPr>
              <w:t>Theme</w:t>
            </w:r>
          </w:p>
        </w:tc>
        <w:tc>
          <w:tcPr>
            <w:tcW w:w="4332" w:type="dxa"/>
            <w:vAlign w:val="center"/>
          </w:tcPr>
          <w:p w14:paraId="1F10AD5E" w14:textId="77777777" w:rsidR="007B6FF6" w:rsidRDefault="00A96663">
            <w:pPr>
              <w:pStyle w:val="TableData"/>
              <w:keepNext/>
              <w:spacing w:before="20" w:after="20"/>
            </w:pPr>
            <w:r>
              <w:rPr>
                <w:rFonts w:ascii="Consolas" w:eastAsia="Consolas" w:hAnsi="Consolas" w:cs="Consolas"/>
                <w:sz w:val="17"/>
              </w:rPr>
              <w:t>theme</w:t>
            </w:r>
          </w:p>
        </w:tc>
        <w:tc>
          <w:tcPr>
            <w:tcW w:w="4334" w:type="dxa"/>
            <w:vAlign w:val="center"/>
          </w:tcPr>
          <w:p w14:paraId="5DD7B62E" w14:textId="77777777" w:rsidR="007B6FF6" w:rsidRDefault="00A96663">
            <w:pPr>
              <w:pStyle w:val="TableData"/>
              <w:keepNext/>
              <w:spacing w:before="20" w:after="20"/>
            </w:pPr>
            <w:r>
              <w:rPr>
                <w:rFonts w:ascii="Times New Roman" w:eastAsia="Times New Roman" w:hAnsi="Times New Roman" w:cs="Times New Roman"/>
                <w:sz w:val="18"/>
              </w:rPr>
              <w:t xml:space="preserve">The word </w:t>
            </w:r>
            <w:r>
              <w:rPr>
                <w:rFonts w:ascii="Consolas" w:eastAsia="Consolas" w:hAnsi="Consolas" w:cs="Consolas"/>
                <w:sz w:val="17"/>
              </w:rPr>
              <w:t>dark</w:t>
            </w:r>
            <w:r>
              <w:rPr>
                <w:rFonts w:ascii="Times New Roman" w:eastAsia="Times New Roman" w:hAnsi="Times New Roman" w:cs="Times New Roman"/>
                <w:sz w:val="18"/>
              </w:rPr>
              <w:t xml:space="preserve"> or </w:t>
            </w:r>
            <w:r>
              <w:rPr>
                <w:rFonts w:ascii="Consolas" w:eastAsia="Consolas" w:hAnsi="Consolas" w:cs="Consolas"/>
                <w:sz w:val="17"/>
              </w:rPr>
              <w:t>light</w:t>
            </w:r>
            <w:r>
              <w:rPr>
                <w:rFonts w:ascii="Times New Roman" w:eastAsia="Times New Roman" w:hAnsi="Times New Roman" w:cs="Times New Roman"/>
                <w:sz w:val="18"/>
              </w:rPr>
              <w:t>.</w:t>
            </w:r>
          </w:p>
        </w:tc>
      </w:tr>
      <w:tr w:rsidR="007B6FF6" w14:paraId="126D39B7" w14:textId="77777777">
        <w:trPr>
          <w:cantSplit/>
          <w:jc w:val="center"/>
        </w:trPr>
        <w:tc>
          <w:tcPr>
            <w:tcW w:w="680" w:type="dxa"/>
            <w:vAlign w:val="center"/>
          </w:tcPr>
          <w:p w14:paraId="1A5D51F7" w14:textId="77777777" w:rsidR="007B6FF6" w:rsidRDefault="00A96663">
            <w:pPr>
              <w:pStyle w:val="TableData"/>
              <w:keepNext/>
              <w:spacing w:before="20" w:after="20"/>
            </w:pPr>
            <w:r>
              <w:rPr>
                <w:rFonts w:ascii="Times New Roman" w:eastAsia="Times New Roman" w:hAnsi="Times New Roman" w:cs="Times New Roman"/>
                <w:sz w:val="18"/>
              </w:rPr>
              <w:t>Exports</w:t>
            </w:r>
          </w:p>
        </w:tc>
        <w:tc>
          <w:tcPr>
            <w:tcW w:w="4332" w:type="dxa"/>
            <w:vAlign w:val="center"/>
          </w:tcPr>
          <w:p w14:paraId="091E2DA7" w14:textId="77777777" w:rsidR="007B6FF6" w:rsidRDefault="00A96663">
            <w:pPr>
              <w:pStyle w:val="TableData"/>
              <w:keepNext/>
              <w:spacing w:before="20" w:after="20"/>
            </w:pPr>
            <w:r>
              <w:rPr>
                <w:rFonts w:ascii="Times New Roman" w:eastAsia="Times New Roman" w:hAnsi="Times New Roman" w:cs="Times New Roman"/>
                <w:sz w:val="18"/>
              </w:rPr>
              <w:t>Wherever you save them</w:t>
            </w:r>
          </w:p>
        </w:tc>
        <w:tc>
          <w:tcPr>
            <w:tcW w:w="4334" w:type="dxa"/>
            <w:vAlign w:val="center"/>
          </w:tcPr>
          <w:p w14:paraId="65CA06A1" w14:textId="77777777" w:rsidR="007B6FF6" w:rsidRDefault="00A96663">
            <w:pPr>
              <w:pStyle w:val="TableData"/>
              <w:keepNext/>
              <w:spacing w:before="20" w:after="20"/>
            </w:pPr>
            <w:r>
              <w:rPr>
                <w:rFonts w:ascii="Times New Roman" w:eastAsia="Times New Roman" w:hAnsi="Times New Roman" w:cs="Times New Roman"/>
                <w:sz w:val="18"/>
              </w:rPr>
              <w:t>CSV or PDF.</w:t>
            </w:r>
          </w:p>
        </w:tc>
      </w:tr>
    </w:tbl>
    <w:p w14:paraId="034BD230" w14:textId="16EA60ED" w:rsidR="007B6FF6" w:rsidRDefault="00A96663">
      <w:pPr>
        <w:pStyle w:val="Caption"/>
        <w:jc w:val="center"/>
      </w:pPr>
      <w:bookmarkStart w:id="124" w:name="_Toc243683681"/>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30</w:t>
      </w:r>
      <w:r>
        <w:rPr>
          <w:rFonts w:ascii="Times New Roman" w:eastAsia="Times New Roman" w:hAnsi="Times New Roman" w:cs="Times New Roman"/>
        </w:rPr>
        <w:fldChar w:fldCharType="end"/>
      </w:r>
      <w:r>
        <w:rPr>
          <w:rFonts w:ascii="Times New Roman" w:eastAsia="Times New Roman" w:hAnsi="Times New Roman" w:cs="Times New Roman"/>
        </w:rPr>
        <w:t>: Files written by the GUI</w:t>
      </w:r>
      <w:bookmarkEnd w:id="124"/>
    </w:p>
    <w:p w14:paraId="0ECB3177" w14:textId="77777777" w:rsidR="007B6FF6" w:rsidRDefault="00A96663">
      <w:pPr>
        <w:pStyle w:val="BodyText"/>
        <w:jc w:val="both"/>
      </w:pPr>
      <w:r>
        <w:rPr>
          <w:rFonts w:ascii="Times New Roman" w:eastAsia="Times New Roman" w:hAnsi="Times New Roman" w:cs="Times New Roman"/>
        </w:rPr>
        <w:t>Not saved between sessions: the log bar, DUT ID and Operator, the netlist file names and details (the instrument keeps only the pin pairs), the HV stack size and the connector layout.</w:t>
      </w:r>
    </w:p>
    <w:p w14:paraId="24355449" w14:textId="77777777" w:rsidR="007B6FF6" w:rsidRDefault="00A96663">
      <w:pPr>
        <w:pStyle w:val="Heading1"/>
        <w:numPr>
          <w:ilvl w:val="0"/>
          <w:numId w:val="0"/>
        </w:numPr>
        <w:ind w:left="720" w:hanging="720"/>
      </w:pPr>
      <w:bookmarkStart w:id="125" w:name="_Toc243683633"/>
      <w:r>
        <w:t>Appendix A: Netlist File Format</w:t>
      </w:r>
      <w:bookmarkEnd w:id="125"/>
    </w:p>
    <w:p w14:paraId="2CEF4BE3" w14:textId="77777777" w:rsidR="007B6FF6" w:rsidRDefault="00A96663">
      <w:pPr>
        <w:pStyle w:val="BodyText"/>
        <w:jc w:val="both"/>
      </w:pPr>
      <w:r>
        <w:rPr>
          <w:rFonts w:ascii="Times New Roman" w:eastAsia="Times New Roman" w:hAnsi="Times New Roman" w:cs="Times New Roman"/>
        </w:rPr>
        <w:t xml:space="preserve">The same reader is used for both the MTX and the HV netlist. The accepted file type is Microsoft Excel </w:t>
      </w:r>
      <w:r>
        <w:rPr>
          <w:rFonts w:ascii="Consolas" w:eastAsia="Consolas" w:hAnsi="Consolas" w:cs="Consolas"/>
          <w:sz w:val="21"/>
        </w:rPr>
        <w:t>.xlsx</w:t>
      </w:r>
      <w:r>
        <w:rPr>
          <w:rFonts w:ascii="Times New Roman" w:eastAsia="Times New Roman" w:hAnsi="Times New Roman" w:cs="Times New Roman"/>
        </w:rPr>
        <w:t xml:space="preserve"> only. CSV files are not accepted as netlists. CSV is used only for exports.</w:t>
      </w:r>
    </w:p>
    <w:p w14:paraId="733F155C"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The </w:t>
      </w:r>
      <w:r>
        <w:rPr>
          <w:rFonts w:ascii="Times New Roman" w:eastAsia="Times New Roman" w:hAnsi="Times New Roman" w:cs="Times New Roman"/>
          <w:b/>
        </w:rPr>
        <w:t>first sheet</w:t>
      </w:r>
      <w:r>
        <w:rPr>
          <w:rFonts w:ascii="Times New Roman" w:eastAsia="Times New Roman" w:hAnsi="Times New Roman" w:cs="Times New Roman"/>
        </w:rPr>
        <w:t xml:space="preserve"> is read; its name does not matter. Row 1 is the header row. Completely blank rows are skipped.</w:t>
      </w:r>
    </w:p>
    <w:p w14:paraId="562358B7" w14:textId="77777777" w:rsidR="007B6FF6" w:rsidRDefault="00A96663" w:rsidP="00A96663">
      <w:pPr>
        <w:pStyle w:val="ListParagraph"/>
        <w:numPr>
          <w:ilvl w:val="0"/>
          <w:numId w:val="3"/>
        </w:numPr>
        <w:jc w:val="both"/>
      </w:pPr>
      <w:r>
        <w:rPr>
          <w:rFonts w:ascii="Times New Roman" w:eastAsia="Times New Roman" w:hAnsi="Times New Roman" w:cs="Times New Roman"/>
        </w:rPr>
        <w:t>Header names are matched without regard to case. Columns the GUI does not recognise are ignored.</w:t>
      </w:r>
    </w:p>
    <w:p w14:paraId="250F4CB5" w14:textId="77777777" w:rsidR="007B6FF6" w:rsidRDefault="00A96663" w:rsidP="00A96663">
      <w:pPr>
        <w:pStyle w:val="ListParagraph"/>
        <w:numPr>
          <w:ilvl w:val="0"/>
          <w:numId w:val="3"/>
        </w:numPr>
        <w:jc w:val="both"/>
      </w:pPr>
      <w:r>
        <w:rPr>
          <w:rFonts w:ascii="Times New Roman" w:eastAsia="Times New Roman" w:hAnsi="Times New Roman" w:cs="Times New Roman"/>
        </w:rPr>
        <w:t>HI and LO must be whole numbers from 1 to 256. They are two independent address spaces (the instrument's HS and LS multiplexer banks). HI equal to LO is allowed. A repeated pair is an error.</w:t>
      </w:r>
    </w:p>
    <w:p w14:paraId="56FE88A1" w14:textId="77777777" w:rsidR="007B6FF6" w:rsidRDefault="00A96663" w:rsidP="00A96663">
      <w:pPr>
        <w:pStyle w:val="ListParagraph"/>
        <w:numPr>
          <w:ilvl w:val="0"/>
          <w:numId w:val="3"/>
        </w:numPr>
        <w:jc w:val="both"/>
      </w:pPr>
      <w:r>
        <w:rPr>
          <w:rFonts w:ascii="Times New Roman" w:eastAsia="Times New Roman" w:hAnsi="Times New Roman" w:cs="Times New Roman"/>
        </w:rPr>
        <w:t xml:space="preserve">Rows with the same Net name form one net: one source with several rows is a Y branch; several sources into one destination is a merge; several at both ends is a multi-drop node; one row is a plain wire. Rows with no Net name stand alone and are named </w:t>
      </w:r>
      <w:r>
        <w:rPr>
          <w:rFonts w:ascii="Consolas" w:eastAsia="Consolas" w:hAnsi="Consolas" w:cs="Consolas"/>
          <w:sz w:val="21"/>
        </w:rPr>
        <w:t>NET_001</w:t>
      </w:r>
      <w:r>
        <w:rPr>
          <w:rFonts w:ascii="Times New Roman" w:eastAsia="Times New Roman" w:hAnsi="Times New Roman" w:cs="Times New Roman"/>
        </w:rPr>
        <w:t xml:space="preserve">, </w:t>
      </w:r>
      <w:r>
        <w:rPr>
          <w:rFonts w:ascii="Consolas" w:eastAsia="Consolas" w:hAnsi="Consolas" w:cs="Consolas"/>
          <w:sz w:val="21"/>
        </w:rPr>
        <w:t>NET_002</w:t>
      </w:r>
      <w:r>
        <w:rPr>
          <w:rFonts w:ascii="Times New Roman" w:eastAsia="Times New Roman" w:hAnsi="Times New Roman" w:cs="Times New Roman"/>
        </w:rPr>
        <w:t xml:space="preserve"> and so on.</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51"/>
        <w:gridCol w:w="1322"/>
        <w:gridCol w:w="6173"/>
      </w:tblGrid>
      <w:tr w:rsidR="007B6FF6" w14:paraId="58AB0CF4" w14:textId="77777777">
        <w:trPr>
          <w:cantSplit/>
          <w:tblHeader/>
          <w:jc w:val="center"/>
        </w:trPr>
        <w:tc>
          <w:tcPr>
            <w:tcW w:w="1851" w:type="dxa"/>
            <w:shd w:val="clear" w:color="auto" w:fill="DAE9F7"/>
            <w:vAlign w:val="center"/>
          </w:tcPr>
          <w:p w14:paraId="7DCC7043" w14:textId="77777777" w:rsidR="007B6FF6" w:rsidRDefault="00A96663">
            <w:pPr>
              <w:pStyle w:val="TableData"/>
              <w:keepNext/>
              <w:spacing w:before="20" w:after="20"/>
              <w:jc w:val="center"/>
            </w:pPr>
            <w:r>
              <w:rPr>
                <w:rFonts w:ascii="Times New Roman" w:eastAsia="Times New Roman" w:hAnsi="Times New Roman" w:cs="Times New Roman"/>
                <w:b/>
                <w:sz w:val="18"/>
              </w:rPr>
              <w:t>Field</w:t>
            </w:r>
          </w:p>
        </w:tc>
        <w:tc>
          <w:tcPr>
            <w:tcW w:w="1322" w:type="dxa"/>
            <w:shd w:val="clear" w:color="auto" w:fill="DAE9F7"/>
            <w:vAlign w:val="center"/>
          </w:tcPr>
          <w:p w14:paraId="26FBAA22" w14:textId="77777777" w:rsidR="007B6FF6" w:rsidRDefault="00A96663">
            <w:pPr>
              <w:pStyle w:val="TableData"/>
              <w:keepNext/>
              <w:spacing w:before="20" w:after="20"/>
              <w:jc w:val="center"/>
            </w:pPr>
            <w:r>
              <w:rPr>
                <w:rFonts w:ascii="Times New Roman" w:eastAsia="Times New Roman" w:hAnsi="Times New Roman" w:cs="Times New Roman"/>
                <w:b/>
                <w:sz w:val="18"/>
              </w:rPr>
              <w:t>Required</w:t>
            </w:r>
          </w:p>
        </w:tc>
        <w:tc>
          <w:tcPr>
            <w:tcW w:w="6173" w:type="dxa"/>
            <w:shd w:val="clear" w:color="auto" w:fill="DAE9F7"/>
            <w:vAlign w:val="center"/>
          </w:tcPr>
          <w:p w14:paraId="1FBAB47E" w14:textId="77777777" w:rsidR="007B6FF6" w:rsidRDefault="00A96663">
            <w:pPr>
              <w:pStyle w:val="TableData"/>
              <w:keepNext/>
              <w:spacing w:before="20" w:after="20"/>
              <w:jc w:val="center"/>
            </w:pPr>
            <w:r>
              <w:rPr>
                <w:rFonts w:ascii="Times New Roman" w:eastAsia="Times New Roman" w:hAnsi="Times New Roman" w:cs="Times New Roman"/>
                <w:b/>
                <w:sz w:val="18"/>
              </w:rPr>
              <w:t>Accepted header texts</w:t>
            </w:r>
          </w:p>
        </w:tc>
      </w:tr>
      <w:tr w:rsidR="007B6FF6" w14:paraId="656FCDFE" w14:textId="77777777">
        <w:trPr>
          <w:cantSplit/>
          <w:jc w:val="center"/>
        </w:trPr>
        <w:tc>
          <w:tcPr>
            <w:tcW w:w="1851" w:type="dxa"/>
            <w:vAlign w:val="center"/>
          </w:tcPr>
          <w:p w14:paraId="351CDBE9" w14:textId="77777777" w:rsidR="007B6FF6" w:rsidRDefault="00A96663">
            <w:pPr>
              <w:pStyle w:val="TableData"/>
              <w:keepNext/>
              <w:spacing w:before="20" w:after="20"/>
            </w:pPr>
            <w:r>
              <w:rPr>
                <w:rFonts w:ascii="Times New Roman" w:eastAsia="Times New Roman" w:hAnsi="Times New Roman" w:cs="Times New Roman"/>
                <w:b/>
                <w:sz w:val="18"/>
              </w:rPr>
              <w:t>HI pin (Side A, HS)</w:t>
            </w:r>
          </w:p>
        </w:tc>
        <w:tc>
          <w:tcPr>
            <w:tcW w:w="1322" w:type="dxa"/>
            <w:vAlign w:val="center"/>
          </w:tcPr>
          <w:p w14:paraId="2F2D495F" w14:textId="77777777" w:rsidR="007B6FF6" w:rsidRDefault="00A96663">
            <w:pPr>
              <w:pStyle w:val="TableData"/>
              <w:keepNext/>
              <w:spacing w:before="20" w:after="20"/>
            </w:pPr>
            <w:r>
              <w:rPr>
                <w:rFonts w:ascii="Times New Roman" w:eastAsia="Times New Roman" w:hAnsi="Times New Roman" w:cs="Times New Roman"/>
                <w:sz w:val="18"/>
              </w:rPr>
              <w:t>Yes</w:t>
            </w:r>
          </w:p>
        </w:tc>
        <w:tc>
          <w:tcPr>
            <w:tcW w:w="6173" w:type="dxa"/>
            <w:vAlign w:val="center"/>
          </w:tcPr>
          <w:p w14:paraId="77647F2D" w14:textId="77777777" w:rsidR="007B6FF6" w:rsidRDefault="00A96663">
            <w:pPr>
              <w:pStyle w:val="TableData"/>
              <w:keepNext/>
              <w:spacing w:before="20" w:after="20"/>
            </w:pPr>
            <w:r>
              <w:rPr>
                <w:rFonts w:ascii="Times New Roman" w:eastAsia="Times New Roman" w:hAnsi="Times New Roman" w:cs="Times New Roman"/>
                <w:sz w:val="18"/>
              </w:rPr>
              <w:t>hi, hi pin, hs, hs pin, high, from, from pin, pin a, pin1, pin 1, src pin #, src pin, source pin</w:t>
            </w:r>
          </w:p>
        </w:tc>
      </w:tr>
      <w:tr w:rsidR="007B6FF6" w14:paraId="69283AE8" w14:textId="77777777">
        <w:trPr>
          <w:cantSplit/>
          <w:jc w:val="center"/>
        </w:trPr>
        <w:tc>
          <w:tcPr>
            <w:tcW w:w="1851" w:type="dxa"/>
            <w:vAlign w:val="center"/>
          </w:tcPr>
          <w:p w14:paraId="0D3E71CD" w14:textId="77777777" w:rsidR="007B6FF6" w:rsidRDefault="00A96663">
            <w:pPr>
              <w:pStyle w:val="TableData"/>
              <w:keepNext/>
              <w:spacing w:before="20" w:after="20"/>
            </w:pPr>
            <w:r>
              <w:rPr>
                <w:rFonts w:ascii="Times New Roman" w:eastAsia="Times New Roman" w:hAnsi="Times New Roman" w:cs="Times New Roman"/>
                <w:b/>
                <w:sz w:val="18"/>
              </w:rPr>
              <w:t>LO pin (Side B, LS)</w:t>
            </w:r>
          </w:p>
        </w:tc>
        <w:tc>
          <w:tcPr>
            <w:tcW w:w="1322" w:type="dxa"/>
            <w:vAlign w:val="center"/>
          </w:tcPr>
          <w:p w14:paraId="2FA087DC" w14:textId="77777777" w:rsidR="007B6FF6" w:rsidRDefault="00A96663">
            <w:pPr>
              <w:pStyle w:val="TableData"/>
              <w:keepNext/>
              <w:spacing w:before="20" w:after="20"/>
            </w:pPr>
            <w:r>
              <w:rPr>
                <w:rFonts w:ascii="Times New Roman" w:eastAsia="Times New Roman" w:hAnsi="Times New Roman" w:cs="Times New Roman"/>
                <w:sz w:val="18"/>
              </w:rPr>
              <w:t>Yes</w:t>
            </w:r>
          </w:p>
        </w:tc>
        <w:tc>
          <w:tcPr>
            <w:tcW w:w="6173" w:type="dxa"/>
            <w:vAlign w:val="center"/>
          </w:tcPr>
          <w:p w14:paraId="3C88DA37" w14:textId="77777777" w:rsidR="007B6FF6" w:rsidRDefault="00A96663">
            <w:pPr>
              <w:pStyle w:val="TableData"/>
              <w:keepNext/>
              <w:spacing w:before="20" w:after="20"/>
            </w:pPr>
            <w:r>
              <w:rPr>
                <w:rFonts w:ascii="Times New Roman" w:eastAsia="Times New Roman" w:hAnsi="Times New Roman" w:cs="Times New Roman"/>
                <w:sz w:val="18"/>
              </w:rPr>
              <w:t>lo, lo pin, ls, ls pin, low, to, to pin, pin b, pin2, pin 2, dst pin #, dst pin, destination pin</w:t>
            </w:r>
          </w:p>
        </w:tc>
      </w:tr>
      <w:tr w:rsidR="007B6FF6" w14:paraId="5C24A6B6" w14:textId="77777777">
        <w:trPr>
          <w:cantSplit/>
          <w:jc w:val="center"/>
        </w:trPr>
        <w:tc>
          <w:tcPr>
            <w:tcW w:w="1851" w:type="dxa"/>
            <w:vAlign w:val="center"/>
          </w:tcPr>
          <w:p w14:paraId="4768C8B2" w14:textId="77777777" w:rsidR="007B6FF6" w:rsidRDefault="00A96663">
            <w:pPr>
              <w:pStyle w:val="TableData"/>
              <w:keepNext/>
              <w:spacing w:before="20" w:after="20"/>
            </w:pPr>
            <w:r>
              <w:rPr>
                <w:rFonts w:ascii="Times New Roman" w:eastAsia="Times New Roman" w:hAnsi="Times New Roman" w:cs="Times New Roman"/>
                <w:b/>
                <w:sz w:val="18"/>
              </w:rPr>
              <w:t>Net name</w:t>
            </w:r>
          </w:p>
        </w:tc>
        <w:tc>
          <w:tcPr>
            <w:tcW w:w="1322" w:type="dxa"/>
            <w:vAlign w:val="center"/>
          </w:tcPr>
          <w:p w14:paraId="19E83C84"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7D666459" w14:textId="77777777" w:rsidR="007B6FF6" w:rsidRDefault="00A96663">
            <w:pPr>
              <w:pStyle w:val="TableData"/>
              <w:keepNext/>
              <w:spacing w:before="20" w:after="20"/>
            </w:pPr>
            <w:r>
              <w:rPr>
                <w:rFonts w:ascii="Times New Roman" w:eastAsia="Times New Roman" w:hAnsi="Times New Roman" w:cs="Times New Roman"/>
                <w:sz w:val="18"/>
              </w:rPr>
              <w:t>net, net name, name, signal</w:t>
            </w:r>
          </w:p>
        </w:tc>
      </w:tr>
      <w:tr w:rsidR="007B6FF6" w14:paraId="3675BFBA" w14:textId="77777777">
        <w:trPr>
          <w:cantSplit/>
          <w:jc w:val="center"/>
        </w:trPr>
        <w:tc>
          <w:tcPr>
            <w:tcW w:w="1851" w:type="dxa"/>
            <w:vAlign w:val="center"/>
          </w:tcPr>
          <w:p w14:paraId="051C820A" w14:textId="77777777" w:rsidR="007B6FF6" w:rsidRDefault="00A96663">
            <w:pPr>
              <w:pStyle w:val="TableData"/>
              <w:keepNext/>
              <w:spacing w:before="20" w:after="20"/>
            </w:pPr>
            <w:r>
              <w:rPr>
                <w:rFonts w:ascii="Times New Roman" w:eastAsia="Times New Roman" w:hAnsi="Times New Roman" w:cs="Times New Roman"/>
                <w:b/>
                <w:sz w:val="18"/>
              </w:rPr>
              <w:t>HV card count</w:t>
            </w:r>
          </w:p>
        </w:tc>
        <w:tc>
          <w:tcPr>
            <w:tcW w:w="1322" w:type="dxa"/>
            <w:vAlign w:val="center"/>
          </w:tcPr>
          <w:p w14:paraId="31B57F05" w14:textId="77777777" w:rsidR="007B6FF6" w:rsidRDefault="00A96663">
            <w:pPr>
              <w:pStyle w:val="TableData"/>
              <w:keepNext/>
              <w:spacing w:before="20" w:after="20"/>
            </w:pPr>
            <w:r>
              <w:rPr>
                <w:rFonts w:ascii="Times New Roman" w:eastAsia="Times New Roman" w:hAnsi="Times New Roman" w:cs="Times New Roman"/>
                <w:sz w:val="18"/>
              </w:rPr>
              <w:t>No (HV netlist)</w:t>
            </w:r>
          </w:p>
        </w:tc>
        <w:tc>
          <w:tcPr>
            <w:tcW w:w="6173" w:type="dxa"/>
            <w:vAlign w:val="center"/>
          </w:tcPr>
          <w:p w14:paraId="1AD69DF0" w14:textId="77777777" w:rsidR="007B6FF6" w:rsidRDefault="00A96663">
            <w:pPr>
              <w:pStyle w:val="TableData"/>
              <w:keepNext/>
              <w:spacing w:before="20" w:after="20"/>
            </w:pPr>
            <w:r>
              <w:rPr>
                <w:rFonts w:ascii="Times New Roman" w:eastAsia="Times New Roman" w:hAnsi="Times New Roman" w:cs="Times New Roman"/>
                <w:sz w:val="18"/>
              </w:rPr>
              <w:t>card, cards, hv card, stack</w:t>
            </w:r>
          </w:p>
        </w:tc>
      </w:tr>
      <w:tr w:rsidR="007B6FF6" w14:paraId="571CD4E5" w14:textId="77777777">
        <w:trPr>
          <w:cantSplit/>
          <w:jc w:val="center"/>
        </w:trPr>
        <w:tc>
          <w:tcPr>
            <w:tcW w:w="1851" w:type="dxa"/>
            <w:vAlign w:val="center"/>
          </w:tcPr>
          <w:p w14:paraId="5E491D9B" w14:textId="77777777" w:rsidR="007B6FF6" w:rsidRDefault="00A96663">
            <w:pPr>
              <w:pStyle w:val="TableData"/>
              <w:keepNext/>
              <w:spacing w:before="20" w:after="20"/>
            </w:pPr>
            <w:r>
              <w:rPr>
                <w:rFonts w:ascii="Times New Roman" w:eastAsia="Times New Roman" w:hAnsi="Times New Roman" w:cs="Times New Roman"/>
                <w:b/>
                <w:sz w:val="18"/>
              </w:rPr>
              <w:t>Side A connector</w:t>
            </w:r>
          </w:p>
        </w:tc>
        <w:tc>
          <w:tcPr>
            <w:tcW w:w="1322" w:type="dxa"/>
            <w:vAlign w:val="center"/>
          </w:tcPr>
          <w:p w14:paraId="3601B7C0"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7AF2FE90" w14:textId="77777777" w:rsidR="007B6FF6" w:rsidRDefault="00A96663">
            <w:pPr>
              <w:pStyle w:val="TableData"/>
              <w:keepNext/>
              <w:spacing w:before="20" w:after="20"/>
            </w:pPr>
            <w:r>
              <w:rPr>
                <w:rFonts w:ascii="Times New Roman" w:eastAsia="Times New Roman" w:hAnsi="Times New Roman" w:cs="Times New Roman"/>
                <w:sz w:val="18"/>
              </w:rPr>
              <w:t>conn id, connector, conn</w:t>
            </w:r>
          </w:p>
        </w:tc>
      </w:tr>
      <w:tr w:rsidR="007B6FF6" w14:paraId="5C2EB7CA" w14:textId="77777777">
        <w:trPr>
          <w:cantSplit/>
          <w:jc w:val="center"/>
        </w:trPr>
        <w:tc>
          <w:tcPr>
            <w:tcW w:w="1851" w:type="dxa"/>
            <w:vAlign w:val="center"/>
          </w:tcPr>
          <w:p w14:paraId="08203554" w14:textId="77777777" w:rsidR="007B6FF6" w:rsidRDefault="00A96663">
            <w:pPr>
              <w:pStyle w:val="TableData"/>
              <w:keepNext/>
              <w:spacing w:before="20" w:after="20"/>
            </w:pPr>
            <w:r>
              <w:rPr>
                <w:rFonts w:ascii="Times New Roman" w:eastAsia="Times New Roman" w:hAnsi="Times New Roman" w:cs="Times New Roman"/>
                <w:b/>
                <w:sz w:val="18"/>
              </w:rPr>
              <w:t>Side A part number</w:t>
            </w:r>
          </w:p>
        </w:tc>
        <w:tc>
          <w:tcPr>
            <w:tcW w:w="1322" w:type="dxa"/>
            <w:vAlign w:val="center"/>
          </w:tcPr>
          <w:p w14:paraId="56AA8CB7"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67E520F8" w14:textId="77777777" w:rsidR="007B6FF6" w:rsidRDefault="00A96663">
            <w:pPr>
              <w:pStyle w:val="TableData"/>
              <w:keepNext/>
              <w:spacing w:before="20" w:after="20"/>
            </w:pPr>
            <w:r>
              <w:rPr>
                <w:rFonts w:ascii="Times New Roman" w:eastAsia="Times New Roman" w:hAnsi="Times New Roman" w:cs="Times New Roman"/>
                <w:sz w:val="18"/>
              </w:rPr>
              <w:t>part number, part #, part no</w:t>
            </w:r>
          </w:p>
        </w:tc>
      </w:tr>
      <w:tr w:rsidR="007B6FF6" w14:paraId="603C3E9A" w14:textId="77777777">
        <w:trPr>
          <w:cantSplit/>
          <w:jc w:val="center"/>
        </w:trPr>
        <w:tc>
          <w:tcPr>
            <w:tcW w:w="1851" w:type="dxa"/>
            <w:vAlign w:val="center"/>
          </w:tcPr>
          <w:p w14:paraId="074D973A" w14:textId="77777777" w:rsidR="007B6FF6" w:rsidRDefault="00A96663">
            <w:pPr>
              <w:pStyle w:val="TableData"/>
              <w:keepNext/>
              <w:spacing w:before="20" w:after="20"/>
            </w:pPr>
            <w:r>
              <w:rPr>
                <w:rFonts w:ascii="Times New Roman" w:eastAsia="Times New Roman" w:hAnsi="Times New Roman" w:cs="Times New Roman"/>
                <w:b/>
                <w:sz w:val="18"/>
              </w:rPr>
              <w:t>Side B connector</w:t>
            </w:r>
          </w:p>
        </w:tc>
        <w:tc>
          <w:tcPr>
            <w:tcW w:w="1322" w:type="dxa"/>
            <w:vAlign w:val="center"/>
          </w:tcPr>
          <w:p w14:paraId="46AF538D"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4F252D00" w14:textId="77777777" w:rsidR="007B6FF6" w:rsidRDefault="00A96663">
            <w:pPr>
              <w:pStyle w:val="TableData"/>
              <w:keepNext/>
              <w:spacing w:before="20" w:after="20"/>
            </w:pPr>
            <w:r>
              <w:rPr>
                <w:rFonts w:ascii="Times New Roman" w:eastAsia="Times New Roman" w:hAnsi="Times New Roman" w:cs="Times New Roman"/>
                <w:sz w:val="18"/>
              </w:rPr>
              <w:t>conn id b, connector b, conn b</w:t>
            </w:r>
          </w:p>
        </w:tc>
      </w:tr>
      <w:tr w:rsidR="007B6FF6" w14:paraId="68F27D29" w14:textId="77777777">
        <w:trPr>
          <w:cantSplit/>
          <w:jc w:val="center"/>
        </w:trPr>
        <w:tc>
          <w:tcPr>
            <w:tcW w:w="1851" w:type="dxa"/>
            <w:vAlign w:val="center"/>
          </w:tcPr>
          <w:p w14:paraId="023A7F7A" w14:textId="77777777" w:rsidR="007B6FF6" w:rsidRDefault="00A96663">
            <w:pPr>
              <w:pStyle w:val="TableData"/>
              <w:keepNext/>
              <w:spacing w:before="20" w:after="20"/>
            </w:pPr>
            <w:r>
              <w:rPr>
                <w:rFonts w:ascii="Times New Roman" w:eastAsia="Times New Roman" w:hAnsi="Times New Roman" w:cs="Times New Roman"/>
                <w:b/>
                <w:sz w:val="18"/>
              </w:rPr>
              <w:t>Side B part number</w:t>
            </w:r>
          </w:p>
        </w:tc>
        <w:tc>
          <w:tcPr>
            <w:tcW w:w="1322" w:type="dxa"/>
            <w:vAlign w:val="center"/>
          </w:tcPr>
          <w:p w14:paraId="19392385"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401461A3" w14:textId="77777777" w:rsidR="007B6FF6" w:rsidRDefault="00A96663">
            <w:pPr>
              <w:pStyle w:val="TableData"/>
              <w:keepNext/>
              <w:spacing w:before="20" w:after="20"/>
            </w:pPr>
            <w:r>
              <w:rPr>
                <w:rFonts w:ascii="Times New Roman" w:eastAsia="Times New Roman" w:hAnsi="Times New Roman" w:cs="Times New Roman"/>
                <w:sz w:val="18"/>
              </w:rPr>
              <w:t>part number b, part # b, part no b</w:t>
            </w:r>
          </w:p>
        </w:tc>
      </w:tr>
      <w:tr w:rsidR="007B6FF6" w14:paraId="58665A2E" w14:textId="77777777">
        <w:trPr>
          <w:cantSplit/>
          <w:jc w:val="center"/>
        </w:trPr>
        <w:tc>
          <w:tcPr>
            <w:tcW w:w="1851" w:type="dxa"/>
            <w:vAlign w:val="center"/>
          </w:tcPr>
          <w:p w14:paraId="39B86AA8" w14:textId="77777777" w:rsidR="007B6FF6" w:rsidRDefault="00A96663">
            <w:pPr>
              <w:pStyle w:val="TableData"/>
              <w:keepNext/>
              <w:spacing w:before="20" w:after="20"/>
            </w:pPr>
            <w:r>
              <w:rPr>
                <w:rFonts w:ascii="Times New Roman" w:eastAsia="Times New Roman" w:hAnsi="Times New Roman" w:cs="Times New Roman"/>
                <w:b/>
                <w:sz w:val="18"/>
              </w:rPr>
              <w:t>Source pin label</w:t>
            </w:r>
          </w:p>
        </w:tc>
        <w:tc>
          <w:tcPr>
            <w:tcW w:w="1322" w:type="dxa"/>
            <w:vAlign w:val="center"/>
          </w:tcPr>
          <w:p w14:paraId="72E083EC"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2A31ED39" w14:textId="77777777" w:rsidR="007B6FF6" w:rsidRDefault="00A96663">
            <w:pPr>
              <w:pStyle w:val="TableData"/>
              <w:keepNext/>
              <w:spacing w:before="20" w:after="20"/>
            </w:pPr>
            <w:r>
              <w:rPr>
                <w:rFonts w:ascii="Times New Roman" w:eastAsia="Times New Roman" w:hAnsi="Times New Roman" w:cs="Times New Roman"/>
                <w:sz w:val="18"/>
              </w:rPr>
              <w:t>src pin label, source pin label, src label, pin label</w:t>
            </w:r>
          </w:p>
        </w:tc>
      </w:tr>
      <w:tr w:rsidR="007B6FF6" w14:paraId="67770BD4" w14:textId="77777777">
        <w:trPr>
          <w:cantSplit/>
          <w:jc w:val="center"/>
        </w:trPr>
        <w:tc>
          <w:tcPr>
            <w:tcW w:w="1851" w:type="dxa"/>
            <w:vAlign w:val="center"/>
          </w:tcPr>
          <w:p w14:paraId="699E7292" w14:textId="77777777" w:rsidR="007B6FF6" w:rsidRDefault="00A96663">
            <w:pPr>
              <w:pStyle w:val="TableData"/>
              <w:keepNext/>
              <w:spacing w:before="20" w:after="20"/>
            </w:pPr>
            <w:r>
              <w:rPr>
                <w:rFonts w:ascii="Times New Roman" w:eastAsia="Times New Roman" w:hAnsi="Times New Roman" w:cs="Times New Roman"/>
                <w:b/>
                <w:sz w:val="18"/>
              </w:rPr>
              <w:t>Destination pin label</w:t>
            </w:r>
          </w:p>
        </w:tc>
        <w:tc>
          <w:tcPr>
            <w:tcW w:w="1322" w:type="dxa"/>
            <w:vAlign w:val="center"/>
          </w:tcPr>
          <w:p w14:paraId="7E9E3F66"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17F32FA2" w14:textId="77777777" w:rsidR="007B6FF6" w:rsidRDefault="00A96663">
            <w:pPr>
              <w:pStyle w:val="TableData"/>
              <w:keepNext/>
              <w:spacing w:before="20" w:after="20"/>
            </w:pPr>
            <w:r>
              <w:rPr>
                <w:rFonts w:ascii="Times New Roman" w:eastAsia="Times New Roman" w:hAnsi="Times New Roman" w:cs="Times New Roman"/>
                <w:sz w:val="18"/>
              </w:rPr>
              <w:t>dst pin label, destination pin label, dst label</w:t>
            </w:r>
          </w:p>
        </w:tc>
      </w:tr>
      <w:tr w:rsidR="007B6FF6" w14:paraId="2ED228E6" w14:textId="77777777">
        <w:trPr>
          <w:cantSplit/>
          <w:jc w:val="center"/>
        </w:trPr>
        <w:tc>
          <w:tcPr>
            <w:tcW w:w="1851" w:type="dxa"/>
            <w:vAlign w:val="center"/>
          </w:tcPr>
          <w:p w14:paraId="5D0DA3C6" w14:textId="77777777" w:rsidR="007B6FF6" w:rsidRDefault="00A96663">
            <w:pPr>
              <w:pStyle w:val="TableData"/>
              <w:keepNext/>
              <w:spacing w:before="20" w:after="20"/>
            </w:pPr>
            <w:r>
              <w:rPr>
                <w:rFonts w:ascii="Times New Roman" w:eastAsia="Times New Roman" w:hAnsi="Times New Roman" w:cs="Times New Roman"/>
                <w:b/>
                <w:sz w:val="18"/>
              </w:rPr>
              <w:t>Connector detail</w:t>
            </w:r>
          </w:p>
        </w:tc>
        <w:tc>
          <w:tcPr>
            <w:tcW w:w="1322" w:type="dxa"/>
            <w:vAlign w:val="center"/>
          </w:tcPr>
          <w:p w14:paraId="6F50C203" w14:textId="77777777" w:rsidR="007B6FF6" w:rsidRDefault="00A96663">
            <w:pPr>
              <w:pStyle w:val="TableData"/>
              <w:keepNext/>
              <w:spacing w:before="20" w:after="20"/>
            </w:pPr>
            <w:r>
              <w:rPr>
                <w:rFonts w:ascii="Times New Roman" w:eastAsia="Times New Roman" w:hAnsi="Times New Roman" w:cs="Times New Roman"/>
                <w:sz w:val="18"/>
              </w:rPr>
              <w:t>No</w:t>
            </w:r>
          </w:p>
        </w:tc>
        <w:tc>
          <w:tcPr>
            <w:tcW w:w="6173" w:type="dxa"/>
            <w:vAlign w:val="center"/>
          </w:tcPr>
          <w:p w14:paraId="082FDA30" w14:textId="77777777" w:rsidR="007B6FF6" w:rsidRDefault="00A96663">
            <w:pPr>
              <w:pStyle w:val="TableData"/>
              <w:keepNext/>
              <w:spacing w:before="20" w:after="20"/>
            </w:pPr>
            <w:r>
              <w:rPr>
                <w:rFonts w:ascii="Times New Roman" w:eastAsia="Times New Roman" w:hAnsi="Times New Roman" w:cs="Times New Roman"/>
                <w:sz w:val="18"/>
              </w:rPr>
              <w:t>connector detail, wire detail, detail, joint</w:t>
            </w:r>
          </w:p>
        </w:tc>
      </w:tr>
    </w:tbl>
    <w:p w14:paraId="4F77C1A4" w14:textId="127764A5" w:rsidR="007B6FF6" w:rsidRDefault="00A96663">
      <w:pPr>
        <w:pStyle w:val="Caption"/>
        <w:jc w:val="center"/>
      </w:pPr>
      <w:bookmarkStart w:id="126" w:name="_Toc243683682"/>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31</w:t>
      </w:r>
      <w:r>
        <w:rPr>
          <w:rFonts w:ascii="Times New Roman" w:eastAsia="Times New Roman" w:hAnsi="Times New Roman" w:cs="Times New Roman"/>
        </w:rPr>
        <w:fldChar w:fldCharType="end"/>
      </w:r>
      <w:r>
        <w:rPr>
          <w:rFonts w:ascii="Times New Roman" w:eastAsia="Times New Roman" w:hAnsi="Times New Roman" w:cs="Times New Roman"/>
        </w:rPr>
        <w:t>: Netlist columns</w:t>
      </w:r>
      <w:bookmarkEnd w:id="126"/>
    </w:p>
    <w:p w14:paraId="404C925C" w14:textId="77777777" w:rsidR="007B6FF6" w:rsidRDefault="00A96663">
      <w:pPr>
        <w:pStyle w:val="BodyText"/>
        <w:jc w:val="both"/>
      </w:pPr>
      <w:r>
        <w:rPr>
          <w:rFonts w:ascii="Times New Roman" w:eastAsia="Times New Roman" w:hAnsi="Times New Roman" w:cs="Times New Roman"/>
          <w:b/>
        </w:rPr>
        <w:t>Connector detail text</w:t>
      </w:r>
    </w:p>
    <w:p w14:paraId="5497AED5" w14:textId="77777777" w:rsidR="007B6FF6" w:rsidRDefault="00A96663">
      <w:pPr>
        <w:pStyle w:val="BodyText"/>
        <w:jc w:val="both"/>
      </w:pPr>
      <w:r>
        <w:rPr>
          <w:rFonts w:ascii="Times New Roman" w:eastAsia="Times New Roman" w:hAnsi="Times New Roman" w:cs="Times New Roman"/>
        </w:rPr>
        <w:t xml:space="preserve">The text is read by keyword, without regard to case. A detail containing </w:t>
      </w:r>
      <w:r>
        <w:rPr>
          <w:rFonts w:ascii="Consolas" w:eastAsia="Consolas" w:hAnsi="Consolas" w:cs="Consolas"/>
          <w:sz w:val="21"/>
        </w:rPr>
        <w:t>splice</w:t>
      </w:r>
      <w:r>
        <w:rPr>
          <w:rFonts w:ascii="Times New Roman" w:eastAsia="Times New Roman" w:hAnsi="Times New Roman" w:cs="Times New Roman"/>
        </w:rPr>
        <w:t xml:space="preserve">, </w:t>
      </w:r>
      <w:r>
        <w:rPr>
          <w:rFonts w:ascii="Consolas" w:eastAsia="Consolas" w:hAnsi="Consolas" w:cs="Consolas"/>
          <w:sz w:val="21"/>
        </w:rPr>
        <w:t>inline</w:t>
      </w:r>
      <w:r>
        <w:rPr>
          <w:rFonts w:ascii="Times New Roman" w:eastAsia="Times New Roman" w:hAnsi="Times New Roman" w:cs="Times New Roman"/>
        </w:rPr>
        <w:t xml:space="preserve"> or </w:t>
      </w:r>
      <w:r>
        <w:rPr>
          <w:rFonts w:ascii="Consolas" w:eastAsia="Consolas" w:hAnsi="Consolas" w:cs="Consolas"/>
          <w:sz w:val="21"/>
        </w:rPr>
        <w:t>butt</w:t>
      </w:r>
      <w:r>
        <w:rPr>
          <w:rFonts w:ascii="Times New Roman" w:eastAsia="Times New Roman" w:hAnsi="Times New Roman" w:cs="Times New Roman"/>
        </w:rPr>
        <w:t xml:space="preserve"> declares an inline (I) splice. A detail containing </w:t>
      </w:r>
      <w:r>
        <w:rPr>
          <w:rFonts w:ascii="Consolas" w:eastAsia="Consolas" w:hAnsi="Consolas" w:cs="Consolas"/>
          <w:sz w:val="21"/>
        </w:rPr>
        <w:t>y branch</w:t>
      </w:r>
      <w:r>
        <w:rPr>
          <w:rFonts w:ascii="Times New Roman" w:eastAsia="Times New Roman" w:hAnsi="Times New Roman" w:cs="Times New Roman"/>
        </w:rPr>
        <w:t xml:space="preserve">, </w:t>
      </w:r>
      <w:r>
        <w:rPr>
          <w:rFonts w:ascii="Consolas" w:eastAsia="Consolas" w:hAnsi="Consolas" w:cs="Consolas"/>
          <w:sz w:val="21"/>
        </w:rPr>
        <w:t>y-branch</w:t>
      </w:r>
      <w:r>
        <w:rPr>
          <w:rFonts w:ascii="Times New Roman" w:eastAsia="Times New Roman" w:hAnsi="Times New Roman" w:cs="Times New Roman"/>
        </w:rPr>
        <w:t xml:space="preserve"> or </w:t>
      </w:r>
      <w:r>
        <w:rPr>
          <w:rFonts w:ascii="Consolas" w:eastAsia="Consolas" w:hAnsi="Consolas" w:cs="Consolas"/>
          <w:sz w:val="21"/>
        </w:rPr>
        <w:t>y joint</w:t>
      </w:r>
      <w:r>
        <w:rPr>
          <w:rFonts w:ascii="Times New Roman" w:eastAsia="Times New Roman" w:hAnsi="Times New Roman" w:cs="Times New Roman"/>
        </w:rPr>
        <w:t xml:space="preserve"> declares a Y joint. Anything else </w:t>
      </w:r>
      <w:r>
        <w:rPr>
          <w:rFonts w:ascii="Times New Roman" w:eastAsia="Times New Roman" w:hAnsi="Times New Roman" w:cs="Times New Roman"/>
        </w:rPr>
        <w:lastRenderedPageBreak/>
        <w:t>(</w:t>
      </w:r>
      <w:r>
        <w:rPr>
          <w:rFonts w:ascii="Consolas" w:eastAsia="Consolas" w:hAnsi="Consolas" w:cs="Consolas"/>
          <w:sz w:val="21"/>
        </w:rPr>
        <w:t>straight</w:t>
      </w:r>
      <w:r>
        <w:rPr>
          <w:rFonts w:ascii="Times New Roman" w:eastAsia="Times New Roman" w:hAnsi="Times New Roman" w:cs="Times New Roman"/>
        </w:rPr>
        <w:t xml:space="preserve">, </w:t>
      </w:r>
      <w:r>
        <w:rPr>
          <w:rFonts w:ascii="Consolas" w:eastAsia="Consolas" w:hAnsi="Consolas" w:cs="Consolas"/>
          <w:sz w:val="21"/>
        </w:rPr>
        <w:t>crossed pin 5 -&gt; 8</w:t>
      </w:r>
      <w:r>
        <w:rPr>
          <w:rFonts w:ascii="Times New Roman" w:eastAsia="Times New Roman" w:hAnsi="Times New Roman" w:cs="Times New Roman"/>
        </w:rPr>
        <w:t>, blank) declares no joint. Structure outranks text: a net with several rows is a Y or multi-drop whatever the detail says. Only the inline splice, which cannot be seen from structure, is taken from the text. The detail is shown in the Net inspector and the diagram tooltip and is never sent to the instrument.</w:t>
      </w:r>
    </w:p>
    <w:p w14:paraId="5A1B124B" w14:textId="77777777" w:rsidR="007B6FF6" w:rsidRDefault="00A96663">
      <w:pPr>
        <w:pStyle w:val="BodyText"/>
        <w:jc w:val="both"/>
      </w:pPr>
      <w:r>
        <w:rPr>
          <w:rFonts w:ascii="Times New Roman" w:eastAsia="Times New Roman" w:hAnsi="Times New Roman" w:cs="Times New Roman"/>
          <w:b/>
        </w:rPr>
        <w:t>How the connector layout is guessed</w:t>
      </w:r>
    </w:p>
    <w:p w14:paraId="5B99BD2F" w14:textId="77777777" w:rsidR="007B6FF6" w:rsidRDefault="00A96663">
      <w:pPr>
        <w:pStyle w:val="BodyText"/>
        <w:jc w:val="both"/>
      </w:pPr>
      <w:r>
        <w:rPr>
          <w:rFonts w:ascii="Times New Roman" w:eastAsia="Times New Roman" w:hAnsi="Times New Roman" w:cs="Times New Roman"/>
        </w:rPr>
        <w:t>When Conn ID columns exist, Conn ID and Part Number describe the Side A connectors (HI pins) and Conn ID B and Part Number B the Side B connectors (LO pins). Each end is analysed on its own, so a designator used at both ends becomes two connectors. Connectors are ordered by their lowest pin; each connector's block runs from just after the previous block to just before the next connector's lowest pin, and the last connector runs to the highest pin used. Each side numbers its pins from 1. The family is guessed from the part number:</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892"/>
        <w:gridCol w:w="7454"/>
      </w:tblGrid>
      <w:tr w:rsidR="007B6FF6" w14:paraId="47F20D11" w14:textId="77777777">
        <w:trPr>
          <w:cantSplit/>
          <w:tblHeader/>
          <w:jc w:val="center"/>
        </w:trPr>
        <w:tc>
          <w:tcPr>
            <w:tcW w:w="1892" w:type="dxa"/>
            <w:shd w:val="clear" w:color="auto" w:fill="DAE9F7"/>
            <w:vAlign w:val="center"/>
          </w:tcPr>
          <w:p w14:paraId="33FB8A2B" w14:textId="77777777" w:rsidR="007B6FF6" w:rsidRDefault="00A96663">
            <w:pPr>
              <w:pStyle w:val="TableData"/>
              <w:keepNext/>
              <w:spacing w:before="20" w:after="20"/>
              <w:jc w:val="center"/>
            </w:pPr>
            <w:r>
              <w:rPr>
                <w:rFonts w:ascii="Times New Roman" w:eastAsia="Times New Roman" w:hAnsi="Times New Roman" w:cs="Times New Roman"/>
                <w:b/>
                <w:sz w:val="18"/>
              </w:rPr>
              <w:t>Family</w:t>
            </w:r>
          </w:p>
        </w:tc>
        <w:tc>
          <w:tcPr>
            <w:tcW w:w="7454" w:type="dxa"/>
            <w:shd w:val="clear" w:color="auto" w:fill="DAE9F7"/>
            <w:vAlign w:val="center"/>
          </w:tcPr>
          <w:p w14:paraId="53F06225" w14:textId="77777777" w:rsidR="007B6FF6" w:rsidRDefault="00A96663">
            <w:pPr>
              <w:pStyle w:val="TableData"/>
              <w:keepNext/>
              <w:spacing w:before="20" w:after="20"/>
              <w:jc w:val="center"/>
            </w:pPr>
            <w:r>
              <w:rPr>
                <w:rFonts w:ascii="Times New Roman" w:eastAsia="Times New Roman" w:hAnsi="Times New Roman" w:cs="Times New Roman"/>
                <w:b/>
                <w:sz w:val="18"/>
              </w:rPr>
              <w:t>Part number contains</w:t>
            </w:r>
          </w:p>
        </w:tc>
      </w:tr>
      <w:tr w:rsidR="007B6FF6" w14:paraId="74891D50" w14:textId="77777777">
        <w:trPr>
          <w:cantSplit/>
          <w:jc w:val="center"/>
        </w:trPr>
        <w:tc>
          <w:tcPr>
            <w:tcW w:w="1892" w:type="dxa"/>
            <w:vAlign w:val="center"/>
          </w:tcPr>
          <w:p w14:paraId="2BEC2709" w14:textId="77777777" w:rsidR="007B6FF6" w:rsidRDefault="00A96663">
            <w:pPr>
              <w:pStyle w:val="TableData"/>
              <w:keepNext/>
              <w:spacing w:before="20" w:after="20"/>
            </w:pPr>
            <w:r>
              <w:rPr>
                <w:rFonts w:ascii="Times New Roman" w:eastAsia="Times New Roman" w:hAnsi="Times New Roman" w:cs="Times New Roman"/>
                <w:b/>
                <w:sz w:val="18"/>
              </w:rPr>
              <w:t>Terminal block</w:t>
            </w:r>
          </w:p>
        </w:tc>
        <w:tc>
          <w:tcPr>
            <w:tcW w:w="7454" w:type="dxa"/>
            <w:vAlign w:val="center"/>
          </w:tcPr>
          <w:p w14:paraId="1DA2404A" w14:textId="77777777" w:rsidR="007B6FF6" w:rsidRDefault="00A96663">
            <w:pPr>
              <w:pStyle w:val="TableData"/>
              <w:keepNext/>
              <w:spacing w:before="20" w:after="20"/>
            </w:pPr>
            <w:r>
              <w:rPr>
                <w:rFonts w:ascii="Times New Roman" w:eastAsia="Times New Roman" w:hAnsi="Times New Roman" w:cs="Times New Roman"/>
                <w:sz w:val="18"/>
              </w:rPr>
              <w:t>TERMINAL, SCREW, PHOENIX, WAGO, MSTB, DINKLE, TBLOCK, TB-, TB_</w:t>
            </w:r>
          </w:p>
        </w:tc>
      </w:tr>
      <w:tr w:rsidR="007B6FF6" w14:paraId="49347291" w14:textId="77777777">
        <w:trPr>
          <w:cantSplit/>
          <w:jc w:val="center"/>
        </w:trPr>
        <w:tc>
          <w:tcPr>
            <w:tcW w:w="1892" w:type="dxa"/>
            <w:vAlign w:val="center"/>
          </w:tcPr>
          <w:p w14:paraId="4B367C60" w14:textId="77777777" w:rsidR="007B6FF6" w:rsidRDefault="00A96663">
            <w:pPr>
              <w:pStyle w:val="TableData"/>
              <w:keepNext/>
              <w:spacing w:before="20" w:after="20"/>
            </w:pPr>
            <w:r>
              <w:rPr>
                <w:rFonts w:ascii="Times New Roman" w:eastAsia="Times New Roman" w:hAnsi="Times New Roman" w:cs="Times New Roman"/>
                <w:b/>
                <w:sz w:val="18"/>
              </w:rPr>
              <w:t>Modular jack</w:t>
            </w:r>
          </w:p>
        </w:tc>
        <w:tc>
          <w:tcPr>
            <w:tcW w:w="7454" w:type="dxa"/>
            <w:vAlign w:val="center"/>
          </w:tcPr>
          <w:p w14:paraId="044E4186" w14:textId="77777777" w:rsidR="007B6FF6" w:rsidRDefault="00A96663">
            <w:pPr>
              <w:pStyle w:val="TableData"/>
              <w:keepNext/>
              <w:spacing w:before="20" w:after="20"/>
            </w:pPr>
            <w:r>
              <w:rPr>
                <w:rFonts w:ascii="Times New Roman" w:eastAsia="Times New Roman" w:hAnsi="Times New Roman" w:cs="Times New Roman"/>
                <w:sz w:val="18"/>
              </w:rPr>
              <w:t>RJ45, RJ-45, RJ11, RJ-11, RJ12, MODULAR, ETHERNET, USB, 8P8C</w:t>
            </w:r>
          </w:p>
        </w:tc>
      </w:tr>
      <w:tr w:rsidR="007B6FF6" w14:paraId="418E89AD" w14:textId="77777777">
        <w:trPr>
          <w:cantSplit/>
          <w:jc w:val="center"/>
        </w:trPr>
        <w:tc>
          <w:tcPr>
            <w:tcW w:w="1892" w:type="dxa"/>
            <w:vAlign w:val="center"/>
          </w:tcPr>
          <w:p w14:paraId="7C1C0A0D" w14:textId="77777777" w:rsidR="007B6FF6" w:rsidRDefault="00A96663">
            <w:pPr>
              <w:pStyle w:val="TableData"/>
              <w:keepNext/>
              <w:spacing w:before="20" w:after="20"/>
            </w:pPr>
            <w:r>
              <w:rPr>
                <w:rFonts w:ascii="Times New Roman" w:eastAsia="Times New Roman" w:hAnsi="Times New Roman" w:cs="Times New Roman"/>
                <w:b/>
                <w:sz w:val="18"/>
              </w:rPr>
              <w:t>D-sub</w:t>
            </w:r>
          </w:p>
        </w:tc>
        <w:tc>
          <w:tcPr>
            <w:tcW w:w="7454" w:type="dxa"/>
            <w:vAlign w:val="center"/>
          </w:tcPr>
          <w:p w14:paraId="5ABA8BB5" w14:textId="77777777" w:rsidR="007B6FF6" w:rsidRDefault="00A96663">
            <w:pPr>
              <w:pStyle w:val="TableData"/>
              <w:keepNext/>
              <w:spacing w:before="20" w:after="20"/>
            </w:pPr>
            <w:r>
              <w:rPr>
                <w:rFonts w:ascii="Times New Roman" w:eastAsia="Times New Roman" w:hAnsi="Times New Roman" w:cs="Times New Roman"/>
                <w:sz w:val="18"/>
              </w:rPr>
              <w:t>DSUB, D-SUB, DB, or DA, DB, DC, DD, DE, HD followed by digits</w:t>
            </w:r>
          </w:p>
        </w:tc>
      </w:tr>
      <w:tr w:rsidR="007B6FF6" w14:paraId="616BC4CC" w14:textId="77777777">
        <w:trPr>
          <w:cantSplit/>
          <w:jc w:val="center"/>
        </w:trPr>
        <w:tc>
          <w:tcPr>
            <w:tcW w:w="1892" w:type="dxa"/>
            <w:vAlign w:val="center"/>
          </w:tcPr>
          <w:p w14:paraId="14449368" w14:textId="77777777" w:rsidR="007B6FF6" w:rsidRDefault="00A96663">
            <w:pPr>
              <w:pStyle w:val="TableData"/>
              <w:keepNext/>
              <w:spacing w:before="20" w:after="20"/>
            </w:pPr>
            <w:r>
              <w:rPr>
                <w:rFonts w:ascii="Times New Roman" w:eastAsia="Times New Roman" w:hAnsi="Times New Roman" w:cs="Times New Roman"/>
                <w:b/>
                <w:sz w:val="18"/>
              </w:rPr>
              <w:t>Rectangular</w:t>
            </w:r>
          </w:p>
        </w:tc>
        <w:tc>
          <w:tcPr>
            <w:tcW w:w="7454" w:type="dxa"/>
            <w:vAlign w:val="center"/>
          </w:tcPr>
          <w:p w14:paraId="25D7C34A" w14:textId="77777777" w:rsidR="007B6FF6" w:rsidRDefault="00A96663">
            <w:pPr>
              <w:pStyle w:val="TableData"/>
              <w:keepNext/>
              <w:spacing w:before="20" w:after="20"/>
            </w:pPr>
            <w:r>
              <w:rPr>
                <w:rFonts w:ascii="Times New Roman" w:eastAsia="Times New Roman" w:hAnsi="Times New Roman" w:cs="Times New Roman"/>
                <w:sz w:val="18"/>
              </w:rPr>
              <w:t>RECT, CPC, MOLEX, DEUTSCH, JST (and anything not matched)</w:t>
            </w:r>
          </w:p>
        </w:tc>
      </w:tr>
      <w:tr w:rsidR="007B6FF6" w14:paraId="3A2B7275" w14:textId="77777777">
        <w:trPr>
          <w:cantSplit/>
          <w:jc w:val="center"/>
        </w:trPr>
        <w:tc>
          <w:tcPr>
            <w:tcW w:w="1892" w:type="dxa"/>
            <w:vAlign w:val="center"/>
          </w:tcPr>
          <w:p w14:paraId="7E69BAEB" w14:textId="77777777" w:rsidR="007B6FF6" w:rsidRDefault="00A96663">
            <w:pPr>
              <w:pStyle w:val="TableData"/>
              <w:keepNext/>
              <w:spacing w:before="20" w:after="20"/>
            </w:pPr>
            <w:r>
              <w:rPr>
                <w:rFonts w:ascii="Times New Roman" w:eastAsia="Times New Roman" w:hAnsi="Times New Roman" w:cs="Times New Roman"/>
                <w:b/>
                <w:sz w:val="18"/>
              </w:rPr>
              <w:t>Circular</w:t>
            </w:r>
          </w:p>
        </w:tc>
        <w:tc>
          <w:tcPr>
            <w:tcW w:w="7454" w:type="dxa"/>
            <w:vAlign w:val="center"/>
          </w:tcPr>
          <w:p w14:paraId="3934D065" w14:textId="77777777" w:rsidR="007B6FF6" w:rsidRDefault="00A96663">
            <w:pPr>
              <w:pStyle w:val="TableData"/>
              <w:keepNext/>
              <w:spacing w:before="20" w:after="20"/>
            </w:pPr>
            <w:r>
              <w:rPr>
                <w:rFonts w:ascii="Times New Roman" w:eastAsia="Times New Roman" w:hAnsi="Times New Roman" w:cs="Times New Roman"/>
                <w:sz w:val="18"/>
              </w:rPr>
              <w:t>CIRC, MS3, MS27, 38999, MIL-DTL, M8, M12, M16, M23, M27, AMPHENOL</w:t>
            </w:r>
          </w:p>
        </w:tc>
      </w:tr>
    </w:tbl>
    <w:p w14:paraId="2FD2BC16" w14:textId="7D3CF7FA" w:rsidR="007B6FF6" w:rsidRDefault="00A96663">
      <w:pPr>
        <w:pStyle w:val="Caption"/>
        <w:jc w:val="center"/>
      </w:pPr>
      <w:bookmarkStart w:id="127" w:name="_Toc243683683"/>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32</w:t>
      </w:r>
      <w:r>
        <w:rPr>
          <w:rFonts w:ascii="Times New Roman" w:eastAsia="Times New Roman" w:hAnsi="Times New Roman" w:cs="Times New Roman"/>
        </w:rPr>
        <w:fldChar w:fldCharType="end"/>
      </w:r>
      <w:r>
        <w:rPr>
          <w:rFonts w:ascii="Times New Roman" w:eastAsia="Times New Roman" w:hAnsi="Times New Roman" w:cs="Times New Roman"/>
        </w:rPr>
        <w:t>: Connector family keywords</w:t>
      </w:r>
      <w:bookmarkEnd w:id="127"/>
    </w:p>
    <w:p w14:paraId="428659B4" w14:textId="77777777" w:rsidR="007B6FF6" w:rsidRDefault="00A96663">
      <w:pPr>
        <w:pStyle w:val="BodyText"/>
        <w:jc w:val="both"/>
      </w:pPr>
      <w:r>
        <w:rPr>
          <w:rFonts w:ascii="Times New Roman" w:eastAsia="Times New Roman" w:hAnsi="Times New Roman" w:cs="Times New Roman"/>
        </w:rPr>
        <w:t>The pin count stated by the part number is used only as a check. Without Conn ID columns the GUI uses a built-in layout, and pins outside it get connectors marked as unassigned. Confirm or correct the result in the Confirm the connector layout dialog.</w:t>
      </w:r>
    </w:p>
    <w:p w14:paraId="372C33B2" w14:textId="77777777" w:rsidR="007B6FF6" w:rsidRDefault="00A96663">
      <w:pPr>
        <w:pStyle w:val="BodyText"/>
        <w:jc w:val="both"/>
      </w:pPr>
      <w:r>
        <w:rPr>
          <w:rFonts w:ascii="Times New Roman" w:eastAsia="Times New Roman" w:hAnsi="Times New Roman" w:cs="Times New Roman"/>
          <w:b/>
        </w:rPr>
        <w:t>What is sent to the instrument</w:t>
      </w:r>
    </w:p>
    <w:p w14:paraId="35C7FD52" w14:textId="77777777" w:rsidR="007B6FF6" w:rsidRDefault="00A96663">
      <w:pPr>
        <w:pStyle w:val="BodyText"/>
        <w:jc w:val="both"/>
      </w:pPr>
      <w:r>
        <w:rPr>
          <w:rFonts w:ascii="Times New Roman" w:eastAsia="Times New Roman" w:hAnsi="Times New Roman" w:cs="Times New Roman"/>
        </w:rPr>
        <w:t>Only the pin pairs of the MTX netlist are sent (</w:t>
      </w:r>
      <w:r>
        <w:rPr>
          <w:rFonts w:ascii="Consolas" w:eastAsia="Consolas" w:hAnsi="Consolas" w:cs="Consolas"/>
          <w:sz w:val="21"/>
        </w:rPr>
        <w:t>NETLIST BEGIN</w:t>
      </w:r>
      <w:r>
        <w:rPr>
          <w:rFonts w:ascii="Times New Roman" w:eastAsia="Times New Roman" w:hAnsi="Times New Roman" w:cs="Times New Roman"/>
        </w:rPr>
        <w:t xml:space="preserve">, one </w:t>
      </w:r>
      <w:r>
        <w:rPr>
          <w:rFonts w:ascii="Consolas" w:eastAsia="Consolas" w:hAnsi="Consolas" w:cs="Consolas"/>
          <w:sz w:val="21"/>
        </w:rPr>
        <w:t>NETLIST ADD</w:t>
      </w:r>
      <w:r>
        <w:rPr>
          <w:rFonts w:ascii="Times New Roman" w:eastAsia="Times New Roman" w:hAnsi="Times New Roman" w:cs="Times New Roman"/>
        </w:rPr>
        <w:t xml:space="preserve"> per pair, </w:t>
      </w:r>
      <w:r>
        <w:rPr>
          <w:rFonts w:ascii="Consolas" w:eastAsia="Consolas" w:hAnsi="Consolas" w:cs="Consolas"/>
          <w:sz w:val="21"/>
        </w:rPr>
        <w:t>NETLIST END</w:t>
      </w:r>
      <w:r>
        <w:rPr>
          <w:rFonts w:ascii="Times New Roman" w:eastAsia="Times New Roman" w:hAnsi="Times New Roman" w:cs="Times New Roman"/>
        </w:rPr>
        <w:t>). The instrument holds them in RAM and they are gone after every power-up; on connect the GUI reads them back, but names, labels and details are not held by the instrument and are lost until the file is loaded again. The HV netlist is not sent at all: the card and relay for each net are calculated from the source pin.</w:t>
      </w:r>
    </w:p>
    <w:p w14:paraId="544DFB78" w14:textId="77777777" w:rsidR="007B6FF6" w:rsidRDefault="00A96663">
      <w:pPr>
        <w:pStyle w:val="Heading1"/>
        <w:numPr>
          <w:ilvl w:val="0"/>
          <w:numId w:val="0"/>
        </w:numPr>
        <w:ind w:left="720" w:hanging="720"/>
      </w:pPr>
      <w:bookmarkStart w:id="128" w:name="_Toc243683634"/>
      <w:r>
        <w:t>Appendix B: Start-up Options</w:t>
      </w:r>
      <w:bookmarkEnd w:id="128"/>
    </w:p>
    <w:p w14:paraId="4EB50BC6" w14:textId="77777777" w:rsidR="007B6FF6" w:rsidRDefault="00A96663">
      <w:pPr>
        <w:pStyle w:val="BodyText"/>
        <w:jc w:val="both"/>
      </w:pPr>
      <w:r>
        <w:rPr>
          <w:rFonts w:ascii="Times New Roman" w:eastAsia="Times New Roman" w:hAnsi="Times New Roman" w:cs="Times New Roman"/>
        </w:rPr>
        <w:t>The programs can be started from a command line with these options. For normal use no option is needed: start the program, choose the port and press Connect.</w:t>
      </w:r>
    </w:p>
    <w:tbl>
      <w:tblPr>
        <w:tblStyle w:val="TableGrid"/>
        <w:tblW w:w="934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459"/>
        <w:gridCol w:w="6887"/>
      </w:tblGrid>
      <w:tr w:rsidR="007B6FF6" w14:paraId="69E0BDA3" w14:textId="77777777">
        <w:trPr>
          <w:cantSplit/>
          <w:tblHeader/>
          <w:jc w:val="center"/>
        </w:trPr>
        <w:tc>
          <w:tcPr>
            <w:tcW w:w="2459" w:type="dxa"/>
            <w:shd w:val="clear" w:color="auto" w:fill="DAE9F7"/>
            <w:vAlign w:val="center"/>
          </w:tcPr>
          <w:p w14:paraId="12919B53" w14:textId="77777777" w:rsidR="007B6FF6" w:rsidRDefault="00A96663">
            <w:pPr>
              <w:pStyle w:val="TableData"/>
              <w:keepNext/>
              <w:spacing w:before="20" w:after="20"/>
              <w:jc w:val="center"/>
            </w:pPr>
            <w:r>
              <w:rPr>
                <w:rFonts w:ascii="Times New Roman" w:eastAsia="Times New Roman" w:hAnsi="Times New Roman" w:cs="Times New Roman"/>
                <w:b/>
                <w:sz w:val="18"/>
              </w:rPr>
              <w:t>Option</w:t>
            </w:r>
          </w:p>
        </w:tc>
        <w:tc>
          <w:tcPr>
            <w:tcW w:w="6887" w:type="dxa"/>
            <w:shd w:val="clear" w:color="auto" w:fill="DAE9F7"/>
            <w:vAlign w:val="center"/>
          </w:tcPr>
          <w:p w14:paraId="7700844F" w14:textId="77777777" w:rsidR="007B6FF6" w:rsidRDefault="00A96663">
            <w:pPr>
              <w:pStyle w:val="TableData"/>
              <w:keepNext/>
              <w:spacing w:before="20" w:after="20"/>
              <w:jc w:val="center"/>
            </w:pPr>
            <w:r>
              <w:rPr>
                <w:rFonts w:ascii="Times New Roman" w:eastAsia="Times New Roman" w:hAnsi="Times New Roman" w:cs="Times New Roman"/>
                <w:b/>
                <w:sz w:val="18"/>
              </w:rPr>
              <w:t>Meaning</w:t>
            </w:r>
          </w:p>
        </w:tc>
      </w:tr>
      <w:tr w:rsidR="007B6FF6" w14:paraId="2B440A28" w14:textId="77777777">
        <w:trPr>
          <w:cantSplit/>
          <w:jc w:val="center"/>
        </w:trPr>
        <w:tc>
          <w:tcPr>
            <w:tcW w:w="2459" w:type="dxa"/>
            <w:vAlign w:val="center"/>
          </w:tcPr>
          <w:p w14:paraId="6DD808A1" w14:textId="77777777" w:rsidR="007B6FF6" w:rsidRDefault="00A96663">
            <w:pPr>
              <w:pStyle w:val="TableData"/>
              <w:keepNext/>
              <w:spacing w:before="20" w:after="20"/>
            </w:pPr>
            <w:r>
              <w:rPr>
                <w:rFonts w:ascii="Times New Roman" w:eastAsia="Times New Roman" w:hAnsi="Times New Roman" w:cs="Times New Roman"/>
                <w:b/>
                <w:sz w:val="18"/>
              </w:rPr>
              <w:t>--serial &lt;port&gt;</w:t>
            </w:r>
          </w:p>
        </w:tc>
        <w:tc>
          <w:tcPr>
            <w:tcW w:w="6887" w:type="dxa"/>
            <w:vAlign w:val="center"/>
          </w:tcPr>
          <w:p w14:paraId="13CFF058" w14:textId="77777777" w:rsidR="007B6FF6" w:rsidRDefault="00A96663">
            <w:pPr>
              <w:pStyle w:val="TableData"/>
              <w:keepNext/>
              <w:spacing w:before="20" w:after="20"/>
            </w:pPr>
            <w:r>
              <w:rPr>
                <w:rFonts w:ascii="Times New Roman" w:eastAsia="Times New Roman" w:hAnsi="Times New Roman" w:cs="Times New Roman"/>
                <w:sz w:val="18"/>
              </w:rPr>
              <w:t xml:space="preserve">Use that COM port and connect at start-up, for example </w:t>
            </w:r>
            <w:r>
              <w:rPr>
                <w:rFonts w:ascii="Consolas" w:eastAsia="Consolas" w:hAnsi="Consolas" w:cs="Consolas"/>
                <w:sz w:val="17"/>
              </w:rPr>
              <w:t>--serial COM7</w:t>
            </w:r>
            <w:r>
              <w:rPr>
                <w:rFonts w:ascii="Times New Roman" w:eastAsia="Times New Roman" w:hAnsi="Times New Roman" w:cs="Times New Roman"/>
                <w:sz w:val="18"/>
              </w:rPr>
              <w:t xml:space="preserve">. </w:t>
            </w:r>
            <w:r>
              <w:rPr>
                <w:rFonts w:ascii="Consolas" w:eastAsia="Consolas" w:hAnsi="Consolas" w:cs="Consolas"/>
                <w:sz w:val="17"/>
              </w:rPr>
              <w:t>--serial auto</w:t>
            </w:r>
            <w:r>
              <w:rPr>
                <w:rFonts w:ascii="Times New Roman" w:eastAsia="Times New Roman" w:hAnsi="Times New Roman" w:cs="Times New Roman"/>
                <w:sz w:val="18"/>
              </w:rPr>
              <w:t xml:space="preserve"> picks the ST-LINK Virtual COM Port when exactly one is attached.</w:t>
            </w:r>
          </w:p>
        </w:tc>
      </w:tr>
      <w:tr w:rsidR="007B6FF6" w14:paraId="23B1D3C3" w14:textId="77777777">
        <w:trPr>
          <w:cantSplit/>
          <w:jc w:val="center"/>
        </w:trPr>
        <w:tc>
          <w:tcPr>
            <w:tcW w:w="2459" w:type="dxa"/>
            <w:vAlign w:val="center"/>
          </w:tcPr>
          <w:p w14:paraId="6C465E1F" w14:textId="77777777" w:rsidR="007B6FF6" w:rsidRDefault="00A96663">
            <w:pPr>
              <w:pStyle w:val="TableData"/>
              <w:keepNext/>
              <w:spacing w:before="20" w:after="20"/>
            </w:pPr>
            <w:r>
              <w:rPr>
                <w:rFonts w:ascii="Times New Roman" w:eastAsia="Times New Roman" w:hAnsi="Times New Roman" w:cs="Times New Roman"/>
                <w:b/>
                <w:sz w:val="18"/>
              </w:rPr>
              <w:t>--baud &lt;n&gt;</w:t>
            </w:r>
          </w:p>
        </w:tc>
        <w:tc>
          <w:tcPr>
            <w:tcW w:w="6887" w:type="dxa"/>
            <w:vAlign w:val="center"/>
          </w:tcPr>
          <w:p w14:paraId="6295B0F0" w14:textId="77777777" w:rsidR="007B6FF6" w:rsidRDefault="00A96663">
            <w:pPr>
              <w:pStyle w:val="TableData"/>
              <w:keepNext/>
              <w:spacing w:before="20" w:after="20"/>
            </w:pPr>
            <w:r>
              <w:rPr>
                <w:rFonts w:ascii="Times New Roman" w:eastAsia="Times New Roman" w:hAnsi="Times New Roman" w:cs="Times New Roman"/>
                <w:sz w:val="18"/>
              </w:rPr>
              <w:t>Serial rate. Default 115200, 8 data bits, no parity, 1 stop bit.</w:t>
            </w:r>
          </w:p>
        </w:tc>
      </w:tr>
      <w:tr w:rsidR="007B6FF6" w14:paraId="0CBECB82" w14:textId="77777777">
        <w:trPr>
          <w:cantSplit/>
          <w:jc w:val="center"/>
        </w:trPr>
        <w:tc>
          <w:tcPr>
            <w:tcW w:w="2459" w:type="dxa"/>
            <w:vAlign w:val="center"/>
          </w:tcPr>
          <w:p w14:paraId="78159AE1" w14:textId="77777777" w:rsidR="007B6FF6" w:rsidRDefault="00A96663">
            <w:pPr>
              <w:pStyle w:val="TableData"/>
              <w:keepNext/>
              <w:spacing w:before="20" w:after="20"/>
            </w:pPr>
            <w:r>
              <w:rPr>
                <w:rFonts w:ascii="Times New Roman" w:eastAsia="Times New Roman" w:hAnsi="Times New Roman" w:cs="Times New Roman"/>
                <w:b/>
                <w:sz w:val="18"/>
              </w:rPr>
              <w:t>--list-ports</w:t>
            </w:r>
          </w:p>
        </w:tc>
        <w:tc>
          <w:tcPr>
            <w:tcW w:w="6887" w:type="dxa"/>
            <w:vAlign w:val="center"/>
          </w:tcPr>
          <w:p w14:paraId="6FE3AF08" w14:textId="77777777" w:rsidR="007B6FF6" w:rsidRDefault="00A96663">
            <w:pPr>
              <w:pStyle w:val="TableData"/>
              <w:keepNext/>
              <w:spacing w:before="20" w:after="20"/>
            </w:pPr>
            <w:r>
              <w:rPr>
                <w:rFonts w:ascii="Times New Roman" w:eastAsia="Times New Roman" w:hAnsi="Times New Roman" w:cs="Times New Roman"/>
                <w:sz w:val="18"/>
              </w:rPr>
              <w:t>Print the serial ports the PC can see and exit.</w:t>
            </w:r>
          </w:p>
        </w:tc>
      </w:tr>
      <w:tr w:rsidR="007B6FF6" w14:paraId="157DF2A4" w14:textId="77777777">
        <w:trPr>
          <w:cantSplit/>
          <w:jc w:val="center"/>
        </w:trPr>
        <w:tc>
          <w:tcPr>
            <w:tcW w:w="2459" w:type="dxa"/>
            <w:vAlign w:val="center"/>
          </w:tcPr>
          <w:p w14:paraId="0E91E89C" w14:textId="77777777" w:rsidR="007B6FF6" w:rsidRDefault="00A96663">
            <w:pPr>
              <w:pStyle w:val="TableData"/>
              <w:keepNext/>
              <w:spacing w:before="20" w:after="20"/>
            </w:pPr>
            <w:r>
              <w:rPr>
                <w:rFonts w:ascii="Times New Roman" w:eastAsia="Times New Roman" w:hAnsi="Times New Roman" w:cs="Times New Roman"/>
                <w:b/>
                <w:sz w:val="18"/>
              </w:rPr>
              <w:t>--log-dir &lt;path&gt;</w:t>
            </w:r>
          </w:p>
        </w:tc>
        <w:tc>
          <w:tcPr>
            <w:tcW w:w="6887" w:type="dxa"/>
            <w:vAlign w:val="center"/>
          </w:tcPr>
          <w:p w14:paraId="0E956CDC" w14:textId="77777777" w:rsidR="007B6FF6" w:rsidRDefault="00A96663">
            <w:pPr>
              <w:pStyle w:val="TableData"/>
              <w:keepNext/>
              <w:spacing w:before="20" w:after="20"/>
            </w:pPr>
            <w:r>
              <w:rPr>
                <w:rFonts w:ascii="Times New Roman" w:eastAsia="Times New Roman" w:hAnsi="Times New Roman" w:cs="Times New Roman"/>
                <w:sz w:val="18"/>
              </w:rPr>
              <w:t>Folder for the session logs.</w:t>
            </w:r>
          </w:p>
        </w:tc>
      </w:tr>
      <w:tr w:rsidR="007B6FF6" w14:paraId="0E336F03" w14:textId="77777777">
        <w:trPr>
          <w:cantSplit/>
          <w:jc w:val="center"/>
        </w:trPr>
        <w:tc>
          <w:tcPr>
            <w:tcW w:w="2459" w:type="dxa"/>
            <w:vAlign w:val="center"/>
          </w:tcPr>
          <w:p w14:paraId="1BD23255" w14:textId="77777777" w:rsidR="007B6FF6" w:rsidRDefault="00A96663">
            <w:pPr>
              <w:pStyle w:val="TableData"/>
              <w:keepNext/>
              <w:spacing w:before="20" w:after="20"/>
            </w:pPr>
            <w:r>
              <w:rPr>
                <w:rFonts w:ascii="Times New Roman" w:eastAsia="Times New Roman" w:hAnsi="Times New Roman" w:cs="Times New Roman"/>
                <w:b/>
                <w:sz w:val="18"/>
              </w:rPr>
              <w:t>--sim</w:t>
            </w:r>
          </w:p>
        </w:tc>
        <w:tc>
          <w:tcPr>
            <w:tcW w:w="6887" w:type="dxa"/>
            <w:vAlign w:val="center"/>
          </w:tcPr>
          <w:p w14:paraId="69E1958F" w14:textId="77777777" w:rsidR="007B6FF6" w:rsidRDefault="00A96663">
            <w:pPr>
              <w:pStyle w:val="TableData"/>
              <w:keepNext/>
              <w:spacing w:before="20" w:after="20"/>
            </w:pPr>
            <w:r>
              <w:rPr>
                <w:rFonts w:ascii="Times New Roman" w:eastAsia="Times New Roman" w:hAnsi="Times New Roman" w:cs="Times New Roman"/>
                <w:sz w:val="18"/>
              </w:rPr>
              <w:t xml:space="preserve">Run the built-in simulator instead of an instrument (the Demo program). Cannot be combined with </w:t>
            </w:r>
            <w:r>
              <w:rPr>
                <w:rFonts w:ascii="Consolas" w:eastAsia="Consolas" w:hAnsi="Consolas" w:cs="Consolas"/>
                <w:sz w:val="17"/>
              </w:rPr>
              <w:t>--serial</w:t>
            </w:r>
            <w:r>
              <w:rPr>
                <w:rFonts w:ascii="Times New Roman" w:eastAsia="Times New Roman" w:hAnsi="Times New Roman" w:cs="Times New Roman"/>
                <w:sz w:val="18"/>
              </w:rPr>
              <w:t>.</w:t>
            </w:r>
          </w:p>
        </w:tc>
      </w:tr>
      <w:tr w:rsidR="007B6FF6" w14:paraId="2F481860" w14:textId="77777777">
        <w:trPr>
          <w:cantSplit/>
          <w:jc w:val="center"/>
        </w:trPr>
        <w:tc>
          <w:tcPr>
            <w:tcW w:w="2459" w:type="dxa"/>
            <w:vAlign w:val="center"/>
          </w:tcPr>
          <w:p w14:paraId="66367452" w14:textId="77777777" w:rsidR="007B6FF6" w:rsidRDefault="00A96663">
            <w:pPr>
              <w:pStyle w:val="TableData"/>
              <w:keepNext/>
              <w:spacing w:before="20" w:after="20"/>
            </w:pPr>
            <w:r>
              <w:rPr>
                <w:rFonts w:ascii="Times New Roman" w:eastAsia="Times New Roman" w:hAnsi="Times New Roman" w:cs="Times New Roman"/>
                <w:b/>
                <w:sz w:val="18"/>
              </w:rPr>
              <w:t>--scenario &lt;name&gt;</w:t>
            </w:r>
          </w:p>
        </w:tc>
        <w:tc>
          <w:tcPr>
            <w:tcW w:w="6887" w:type="dxa"/>
            <w:vAlign w:val="center"/>
          </w:tcPr>
          <w:p w14:paraId="52194A66" w14:textId="77777777" w:rsidR="007B6FF6" w:rsidRDefault="00A96663">
            <w:pPr>
              <w:pStyle w:val="TableData"/>
              <w:keepNext/>
              <w:spacing w:before="20" w:after="20"/>
            </w:pPr>
            <w:r>
              <w:rPr>
                <w:rFonts w:ascii="Times New Roman" w:eastAsia="Times New Roman" w:hAnsi="Times New Roman" w:cs="Times New Roman"/>
                <w:sz w:val="18"/>
              </w:rPr>
              <w:t xml:space="preserve">With --sim: </w:t>
            </w:r>
            <w:r>
              <w:rPr>
                <w:rFonts w:ascii="Consolas" w:eastAsia="Consolas" w:hAnsi="Consolas" w:cs="Consolas"/>
                <w:sz w:val="17"/>
              </w:rPr>
              <w:t>pass</w:t>
            </w:r>
            <w:r>
              <w:rPr>
                <w:rFonts w:ascii="Times New Roman" w:eastAsia="Times New Roman" w:hAnsi="Times New Roman" w:cs="Times New Roman"/>
                <w:sz w:val="18"/>
              </w:rPr>
              <w:t xml:space="preserve">, </w:t>
            </w:r>
            <w:r>
              <w:rPr>
                <w:rFonts w:ascii="Consolas" w:eastAsia="Consolas" w:hAnsi="Consolas" w:cs="Consolas"/>
                <w:sz w:val="17"/>
              </w:rPr>
              <w:t>opens_shorts</w:t>
            </w:r>
            <w:r>
              <w:rPr>
                <w:rFonts w:ascii="Times New Roman" w:eastAsia="Times New Roman" w:hAnsi="Times New Roman" w:cs="Times New Roman"/>
                <w:sz w:val="18"/>
              </w:rPr>
              <w:t xml:space="preserve">, </w:t>
            </w:r>
            <w:r>
              <w:rPr>
                <w:rFonts w:ascii="Consolas" w:eastAsia="Consolas" w:hAnsi="Consolas" w:cs="Consolas"/>
                <w:sz w:val="17"/>
              </w:rPr>
              <w:t>res_fail</w:t>
            </w:r>
            <w:r>
              <w:rPr>
                <w:rFonts w:ascii="Times New Roman" w:eastAsia="Times New Roman" w:hAnsi="Times New Roman" w:cs="Times New Roman"/>
                <w:sz w:val="18"/>
              </w:rPr>
              <w:t xml:space="preserve">, </w:t>
            </w:r>
            <w:r>
              <w:rPr>
                <w:rFonts w:ascii="Consolas" w:eastAsia="Consolas" w:hAnsi="Consolas" w:cs="Consolas"/>
                <w:sz w:val="17"/>
              </w:rPr>
              <w:t>insul_fail</w:t>
            </w:r>
            <w:r>
              <w:rPr>
                <w:rFonts w:ascii="Times New Roman" w:eastAsia="Times New Roman" w:hAnsi="Times New Roman" w:cs="Times New Roman"/>
                <w:sz w:val="18"/>
              </w:rPr>
              <w:t xml:space="preserve"> or </w:t>
            </w:r>
            <w:r>
              <w:rPr>
                <w:rFonts w:ascii="Consolas" w:eastAsia="Consolas" w:hAnsi="Consolas" w:cs="Consolas"/>
                <w:sz w:val="17"/>
              </w:rPr>
              <w:t>disconnect</w:t>
            </w:r>
            <w:r>
              <w:rPr>
                <w:rFonts w:ascii="Times New Roman" w:eastAsia="Times New Roman" w:hAnsi="Times New Roman" w:cs="Times New Roman"/>
                <w:sz w:val="18"/>
              </w:rPr>
              <w:t>.</w:t>
            </w:r>
          </w:p>
        </w:tc>
      </w:tr>
      <w:tr w:rsidR="007B6FF6" w14:paraId="24A8B0DE" w14:textId="77777777">
        <w:trPr>
          <w:cantSplit/>
          <w:jc w:val="center"/>
        </w:trPr>
        <w:tc>
          <w:tcPr>
            <w:tcW w:w="2459" w:type="dxa"/>
            <w:vAlign w:val="center"/>
          </w:tcPr>
          <w:p w14:paraId="7BDBF53C" w14:textId="77777777" w:rsidR="007B6FF6" w:rsidRDefault="00A96663">
            <w:pPr>
              <w:pStyle w:val="TableData"/>
              <w:keepNext/>
              <w:spacing w:before="20" w:after="20"/>
            </w:pPr>
            <w:r>
              <w:rPr>
                <w:rFonts w:ascii="Times New Roman" w:eastAsia="Times New Roman" w:hAnsi="Times New Roman" w:cs="Times New Roman"/>
                <w:b/>
                <w:sz w:val="18"/>
              </w:rPr>
              <w:t>--nets &lt;n&gt;</w:t>
            </w:r>
          </w:p>
        </w:tc>
        <w:tc>
          <w:tcPr>
            <w:tcW w:w="6887" w:type="dxa"/>
            <w:vAlign w:val="center"/>
          </w:tcPr>
          <w:p w14:paraId="405C013F" w14:textId="77777777" w:rsidR="007B6FF6" w:rsidRDefault="00A96663">
            <w:pPr>
              <w:pStyle w:val="TableData"/>
              <w:keepNext/>
              <w:spacing w:before="20" w:after="20"/>
            </w:pPr>
            <w:r>
              <w:rPr>
                <w:rFonts w:ascii="Times New Roman" w:eastAsia="Times New Roman" w:hAnsi="Times New Roman" w:cs="Times New Roman"/>
                <w:sz w:val="18"/>
              </w:rPr>
              <w:t>With --sim: size of the simulated harness (default 12).</w:t>
            </w:r>
          </w:p>
        </w:tc>
      </w:tr>
      <w:tr w:rsidR="007B6FF6" w14:paraId="592E0B0B" w14:textId="77777777">
        <w:trPr>
          <w:cantSplit/>
          <w:jc w:val="center"/>
        </w:trPr>
        <w:tc>
          <w:tcPr>
            <w:tcW w:w="2459" w:type="dxa"/>
            <w:vAlign w:val="center"/>
          </w:tcPr>
          <w:p w14:paraId="76960C76" w14:textId="77777777" w:rsidR="007B6FF6" w:rsidRDefault="00A96663">
            <w:pPr>
              <w:pStyle w:val="TableData"/>
              <w:keepNext/>
              <w:spacing w:before="20" w:after="20"/>
            </w:pPr>
            <w:r>
              <w:rPr>
                <w:rFonts w:ascii="Times New Roman" w:eastAsia="Times New Roman" w:hAnsi="Times New Roman" w:cs="Times New Roman"/>
                <w:b/>
                <w:sz w:val="18"/>
              </w:rPr>
              <w:t>--host &lt;addr&gt;, --port &lt;n&gt;</w:t>
            </w:r>
          </w:p>
        </w:tc>
        <w:tc>
          <w:tcPr>
            <w:tcW w:w="6887" w:type="dxa"/>
            <w:vAlign w:val="center"/>
          </w:tcPr>
          <w:p w14:paraId="75690692" w14:textId="77777777" w:rsidR="007B6FF6" w:rsidRDefault="00A96663">
            <w:pPr>
              <w:pStyle w:val="TableData"/>
              <w:keepNext/>
              <w:spacing w:before="20" w:after="20"/>
            </w:pPr>
            <w:r>
              <w:rPr>
                <w:rFonts w:ascii="Times New Roman" w:eastAsia="Times New Roman" w:hAnsi="Times New Roman" w:cs="Times New Roman"/>
                <w:sz w:val="18"/>
              </w:rPr>
              <w:t>Connect over TCP instead of a serial port.</w:t>
            </w:r>
          </w:p>
        </w:tc>
      </w:tr>
      <w:tr w:rsidR="007B6FF6" w14:paraId="3DAAD659" w14:textId="77777777">
        <w:trPr>
          <w:cantSplit/>
          <w:jc w:val="center"/>
        </w:trPr>
        <w:tc>
          <w:tcPr>
            <w:tcW w:w="2459" w:type="dxa"/>
            <w:vAlign w:val="center"/>
          </w:tcPr>
          <w:p w14:paraId="566A9683" w14:textId="77777777" w:rsidR="007B6FF6" w:rsidRDefault="00A96663">
            <w:pPr>
              <w:pStyle w:val="TableData"/>
              <w:keepNext/>
              <w:spacing w:before="20" w:after="20"/>
            </w:pPr>
            <w:r>
              <w:rPr>
                <w:rFonts w:ascii="Times New Roman" w:eastAsia="Times New Roman" w:hAnsi="Times New Roman" w:cs="Times New Roman"/>
                <w:b/>
                <w:sz w:val="18"/>
              </w:rPr>
              <w:t>--help</w:t>
            </w:r>
          </w:p>
        </w:tc>
        <w:tc>
          <w:tcPr>
            <w:tcW w:w="6887" w:type="dxa"/>
            <w:vAlign w:val="center"/>
          </w:tcPr>
          <w:p w14:paraId="521D008C" w14:textId="77777777" w:rsidR="007B6FF6" w:rsidRDefault="00A96663">
            <w:pPr>
              <w:pStyle w:val="TableData"/>
              <w:keepNext/>
              <w:spacing w:before="20" w:after="20"/>
            </w:pPr>
            <w:r>
              <w:rPr>
                <w:rFonts w:ascii="Times New Roman" w:eastAsia="Times New Roman" w:hAnsi="Times New Roman" w:cs="Times New Roman"/>
                <w:sz w:val="18"/>
              </w:rPr>
              <w:t>Print the options and exit.</w:t>
            </w:r>
          </w:p>
        </w:tc>
      </w:tr>
    </w:tbl>
    <w:p w14:paraId="5DEDE5DA" w14:textId="75E89FBD" w:rsidR="007B6FF6" w:rsidRDefault="00A96663">
      <w:pPr>
        <w:pStyle w:val="Caption"/>
        <w:jc w:val="center"/>
      </w:pPr>
      <w:bookmarkStart w:id="129" w:name="_Toc243683684"/>
      <w:r>
        <w:rPr>
          <w:rFonts w:ascii="Times New Roman" w:eastAsia="Times New Roman" w:hAnsi="Times New Roman" w:cs="Times New Roman"/>
        </w:rPr>
        <w:t xml:space="preserve">Table </w:t>
      </w:r>
      <w:r>
        <w:rPr>
          <w:rFonts w:ascii="Times New Roman" w:eastAsia="Times New Roman" w:hAnsi="Times New Roman" w:cs="Times New Roman"/>
        </w:rPr>
        <w:fldChar w:fldCharType="begin"/>
      </w:r>
      <w:r>
        <w:rPr>
          <w:rFonts w:ascii="Times New Roman" w:eastAsia="Times New Roman" w:hAnsi="Times New Roman" w:cs="Times New Roman"/>
        </w:rPr>
        <w:instrText xml:space="preserve"> SEQ Table \* ARABIC </w:instrText>
      </w:r>
      <w:r>
        <w:rPr>
          <w:rFonts w:ascii="Times New Roman" w:eastAsia="Times New Roman" w:hAnsi="Times New Roman" w:cs="Times New Roman"/>
        </w:rPr>
        <w:fldChar w:fldCharType="separate"/>
      </w:r>
      <w:r w:rsidR="00AE2BA2">
        <w:rPr>
          <w:rFonts w:ascii="Times New Roman" w:eastAsia="Times New Roman" w:hAnsi="Times New Roman" w:cs="Times New Roman"/>
          <w:noProof/>
        </w:rPr>
        <w:t>33</w:t>
      </w:r>
      <w:r>
        <w:rPr>
          <w:rFonts w:ascii="Times New Roman" w:eastAsia="Times New Roman" w:hAnsi="Times New Roman" w:cs="Times New Roman"/>
        </w:rPr>
        <w:fldChar w:fldCharType="end"/>
      </w:r>
      <w:r>
        <w:rPr>
          <w:rFonts w:ascii="Times New Roman" w:eastAsia="Times New Roman" w:hAnsi="Times New Roman" w:cs="Times New Roman"/>
        </w:rPr>
        <w:t>: Start-up options</w:t>
      </w:r>
      <w:bookmarkEnd w:id="129"/>
    </w:p>
    <w:p w14:paraId="0A97CE04" w14:textId="77777777" w:rsidR="007B6FF6" w:rsidRDefault="00A96663">
      <w:pPr>
        <w:pStyle w:val="BodyText"/>
        <w:jc w:val="both"/>
      </w:pPr>
      <w:r>
        <w:rPr>
          <w:rFonts w:ascii="Times New Roman" w:eastAsia="Times New Roman" w:hAnsi="Times New Roman" w:cs="Times New Roman"/>
        </w:rPr>
        <w:lastRenderedPageBreak/>
        <w:t>With no options the program starts without connecting and asks you to choose a port in the status bar. The Demo program also shows a Demo harness panel on the Run screen (Good mode 1 or Faulty mode 1) that changes what the simulator reports.</w:t>
      </w:r>
    </w:p>
    <w:sectPr w:rsidR="007B6FF6" w:rsidSect="00A93900">
      <w:headerReference w:type="default" r:id="rId28"/>
      <w:footerReference w:type="default" r:id="rId29"/>
      <w:pgSz w:w="11906" w:h="16838"/>
      <w:pgMar w:top="1276" w:right="720" w:bottom="993"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A213" w14:textId="77777777" w:rsidR="005964D8" w:rsidRDefault="005964D8" w:rsidP="00930243">
      <w:pPr>
        <w:spacing w:after="0" w:line="240" w:lineRule="auto"/>
      </w:pPr>
      <w:r>
        <w:separator/>
      </w:r>
    </w:p>
  </w:endnote>
  <w:endnote w:type="continuationSeparator" w:id="0">
    <w:p w14:paraId="720CA321" w14:textId="77777777" w:rsidR="005964D8" w:rsidRDefault="005964D8" w:rsidP="009302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Rubik">
    <w:altName w:val="Arial"/>
    <w:charset w:val="00"/>
    <w:family w:val="auto"/>
    <w:pitch w:val="default"/>
    <w:sig w:usb0="00000000" w:usb1="00000000" w:usb2="00000000" w:usb3="00000000" w:csb0="000000F7" w:csb1="00000000"/>
  </w:font>
  <w:font w:name="Poppins">
    <w:altName w:val="Nirmala UI"/>
    <w:charset w:val="00"/>
    <w:family w:val="auto"/>
    <w:pitch w:val="variable"/>
    <w:sig w:usb0="00008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AFCB" w14:textId="77777777" w:rsidR="00A6763E" w:rsidRDefault="00A6763E" w:rsidP="00A6763E">
    <w:pPr>
      <w:spacing w:after="0" w:line="276" w:lineRule="auto"/>
      <w:jc w:val="center"/>
      <w:rPr>
        <w:rFonts w:eastAsia="Calibri" w:cs="Poppins"/>
        <w:color w:val="000000" w:themeColor="text1"/>
        <w:sz w:val="18"/>
        <w:szCs w:val="18"/>
      </w:rPr>
    </w:pPr>
    <w:r w:rsidRPr="00B170F8">
      <w:rPr>
        <w:rFonts w:cs="Poppins"/>
        <w:noProof/>
        <w:color w:val="002060"/>
        <w:sz w:val="18"/>
        <w:szCs w:val="18"/>
        <w:lang w:eastAsia="en-IN" w:bidi="gu-IN"/>
      </w:rPr>
      <mc:AlternateContent>
        <mc:Choice Requires="wps">
          <w:drawing>
            <wp:anchor distT="0" distB="0" distL="114300" distR="114300" simplePos="0" relativeHeight="251658242" behindDoc="1" locked="0" layoutInCell="1" allowOverlap="1" wp14:anchorId="0A6A4B76" wp14:editId="5726EDF4">
              <wp:simplePos x="0" y="0"/>
              <wp:positionH relativeFrom="margin">
                <wp:posOffset>-635</wp:posOffset>
              </wp:positionH>
              <wp:positionV relativeFrom="paragraph">
                <wp:posOffset>4445</wp:posOffset>
              </wp:positionV>
              <wp:extent cx="6576451" cy="0"/>
              <wp:effectExtent l="0" t="0" r="0" b="0"/>
              <wp:wrapNone/>
              <wp:docPr id="1005313941" name="Straight Arrow Connector 1"/>
              <wp:cNvGraphicFramePr/>
              <a:graphic xmlns:a="http://schemas.openxmlformats.org/drawingml/2006/main">
                <a:graphicData uri="http://schemas.microsoft.com/office/word/2010/wordprocessingShape">
                  <wps:wsp>
                    <wps:cNvCnPr/>
                    <wps:spPr>
                      <a:xfrm flipV="1">
                        <a:off x="0" y="0"/>
                        <a:ext cx="6576451" cy="0"/>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w:pict w14:anchorId="63CA7C6C">
            <v:shapetype id="_x0000_t32" coordsize="21600,21600" o:oned="t" filled="f" o:spt="32" path="m,l21600,21600e" w14:anchorId="1E56D18E">
              <v:path fillok="f" arrowok="t" o:connecttype="none"/>
              <o:lock v:ext="edit" shapetype="t"/>
            </v:shapetype>
            <v:shape id="Straight Arrow Connector 1" style="position:absolute;margin-left:-.05pt;margin-top:.35pt;width:517.85pt;height:0;flip:y;z-index:-2516582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">
              <v:stroke joinstyle="miter"/>
              <w10:wrap anchorx="margin"/>
            </v:shape>
          </w:pict>
        </mc:Fallback>
      </mc:AlternateContent>
    </w:r>
    <w:r w:rsidRPr="00B170F8">
      <w:rPr>
        <w:rFonts w:eastAsia="Calibri" w:cs="Poppins"/>
        <w:color w:val="000000" w:themeColor="text1"/>
        <w:sz w:val="18"/>
        <w:szCs w:val="18"/>
      </w:rPr>
      <w:t>This document is confidential &amp; proprietary.</w:t>
    </w:r>
  </w:p>
  <w:p w14:paraId="5D2BE34C" w14:textId="77777777" w:rsidR="00A6763E" w:rsidRPr="006E5B19" w:rsidRDefault="00A6763E" w:rsidP="00A6763E">
    <w:pPr>
      <w:spacing w:after="0" w:line="276" w:lineRule="auto"/>
      <w:jc w:val="center"/>
      <w:rPr>
        <w:rFonts w:eastAsia="Calibri" w:cs="Poppins"/>
        <w:color w:val="000000" w:themeColor="text1"/>
        <w:sz w:val="18"/>
        <w:szCs w:val="18"/>
      </w:rPr>
    </w:pPr>
    <w:r w:rsidRPr="00B170F8">
      <w:rPr>
        <w:rFonts w:eastAsia="Calibri" w:cs="Poppins"/>
        <w:color w:val="000000" w:themeColor="text1"/>
        <w:sz w:val="18"/>
        <w:szCs w:val="18"/>
      </w:rPr>
      <w:t>Copyright©202</w:t>
    </w:r>
    <w:r>
      <w:rPr>
        <w:rFonts w:eastAsia="Calibri" w:cs="Poppins"/>
        <w:color w:val="000000" w:themeColor="text1"/>
        <w:sz w:val="18"/>
        <w:szCs w:val="18"/>
      </w:rPr>
      <w:t>6</w:t>
    </w:r>
    <w:r w:rsidRPr="00B170F8">
      <w:rPr>
        <w:rFonts w:eastAsia="Calibri" w:cs="Poppins"/>
        <w:color w:val="000000" w:themeColor="text1"/>
        <w:sz w:val="18"/>
        <w:szCs w:val="18"/>
      </w:rPr>
      <w:t xml:space="preserve"> All Rights Reserved by Atulya Core Tech (ACT)</w:t>
    </w:r>
  </w:p>
  <w:p w14:paraId="77BBD1AB" w14:textId="77777777" w:rsidR="00A6763E" w:rsidRDefault="00A676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F05F62" w14:textId="77777777" w:rsidR="005964D8" w:rsidRDefault="005964D8" w:rsidP="00930243">
      <w:pPr>
        <w:spacing w:after="0" w:line="240" w:lineRule="auto"/>
      </w:pPr>
      <w:r>
        <w:separator/>
      </w:r>
    </w:p>
  </w:footnote>
  <w:footnote w:type="continuationSeparator" w:id="0">
    <w:p w14:paraId="5A1AA5B4" w14:textId="77777777" w:rsidR="005964D8" w:rsidRDefault="005964D8" w:rsidP="009302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A6C02" w14:textId="77777777" w:rsidR="00A6763E" w:rsidRDefault="786DF5CD" w:rsidP="56952519">
    <w:pPr>
      <w:pStyle w:val="NoSpacing"/>
      <w:keepNext/>
      <w:keepLines/>
      <w:ind w:right="-270"/>
      <w:contextualSpacing/>
      <w:jc w:val="right"/>
      <w:rPr>
        <w:rFonts w:ascii="Poppins" w:hAnsi="Poppins" w:cs="Poppins"/>
        <w:sz w:val="18"/>
        <w:szCs w:val="18"/>
      </w:rPr>
    </w:pPr>
    <w:r w:rsidRPr="67B83DEC">
      <w:rPr>
        <w:rFonts w:ascii="Poppins" w:hAnsi="Poppins" w:cs="Poppins"/>
        <w:sz w:val="18"/>
        <w:szCs w:val="18"/>
      </w:rPr>
      <w:t>Document No:</w:t>
    </w:r>
    <w:r w:rsidR="00121037">
      <w:rPr>
        <w:rFonts w:ascii="Poppins" w:hAnsi="Poppins" w:cs="Poppins"/>
        <w:sz w:val="18"/>
        <w:szCs w:val="18"/>
      </w:rPr>
      <w:t xml:space="preserve"> HT_MK1_GUI</w:t>
    </w:r>
    <w:r w:rsidRPr="67B83DEC">
      <w:rPr>
        <w:rFonts w:ascii="Poppins" w:hAnsi="Poppins" w:cs="Poppins"/>
        <w:sz w:val="18"/>
        <w:szCs w:val="18"/>
      </w:rPr>
      <w:t xml:space="preserve"> </w:t>
    </w:r>
  </w:p>
  <w:p w14:paraId="2FBE3948" w14:textId="77777777" w:rsidR="00A6763E" w:rsidRPr="00B170F8" w:rsidRDefault="15788409" w:rsidP="15788409">
    <w:pPr>
      <w:pStyle w:val="NoSpacing"/>
      <w:keepNext/>
      <w:keepLines/>
      <w:ind w:left="4320" w:right="-270"/>
      <w:contextualSpacing/>
      <w:jc w:val="right"/>
      <w:rPr>
        <w:rFonts w:ascii="Poppins" w:hAnsi="Poppins" w:cs="Poppins"/>
        <w:sz w:val="18"/>
        <w:szCs w:val="18"/>
      </w:rPr>
    </w:pPr>
    <w:r w:rsidRPr="15788409">
      <w:rPr>
        <w:rFonts w:ascii="Poppins" w:hAnsi="Poppins" w:cs="Poppins"/>
        <w:sz w:val="18"/>
        <w:szCs w:val="18"/>
      </w:rPr>
      <w:t>Version:</w:t>
    </w:r>
    <w:r w:rsidR="00121037">
      <w:rPr>
        <w:rFonts w:ascii="Poppins" w:hAnsi="Poppins" w:cs="Poppins"/>
        <w:sz w:val="18"/>
        <w:szCs w:val="18"/>
      </w:rPr>
      <w:t xml:space="preserve"> 1.0.0</w:t>
    </w:r>
    <w:r w:rsidRPr="15788409">
      <w:rPr>
        <w:rFonts w:ascii="Poppins" w:hAnsi="Poppins" w:cs="Poppins"/>
        <w:sz w:val="18"/>
        <w:szCs w:val="18"/>
      </w:rPr>
      <w:t xml:space="preserve"> </w:t>
    </w:r>
  </w:p>
  <w:p w14:paraId="2FA84D9C" w14:textId="77777777" w:rsidR="00A6763E" w:rsidRDefault="56952519" w:rsidP="56952519">
    <w:pPr>
      <w:pStyle w:val="NoSpacing"/>
      <w:keepNext/>
      <w:keepLines/>
      <w:ind w:left="6480" w:right="-270"/>
      <w:contextualSpacing/>
      <w:jc w:val="right"/>
      <w:rPr>
        <w:rFonts w:ascii="Poppins" w:hAnsi="Poppins" w:cs="Poppins"/>
        <w:sz w:val="18"/>
        <w:szCs w:val="18"/>
      </w:rPr>
    </w:pPr>
    <w:r w:rsidRPr="56952519">
      <w:rPr>
        <w:rFonts w:ascii="Poppins" w:hAnsi="Poppins" w:cs="Poppins"/>
        <w:sz w:val="18"/>
        <w:szCs w:val="18"/>
      </w:rPr>
      <w:t>Date: 22-10-2026</w:t>
    </w:r>
  </w:p>
  <w:p w14:paraId="66B613F7" w14:textId="77777777" w:rsidR="00A6763E" w:rsidRPr="00850DAA" w:rsidRDefault="00A6763E" w:rsidP="00A6763E">
    <w:pPr>
      <w:pStyle w:val="NoSpacing"/>
      <w:keepNext/>
      <w:keepLines/>
      <w:ind w:left="6480" w:right="-270"/>
      <w:contextualSpacing/>
      <w:jc w:val="right"/>
      <w:rPr>
        <w:rFonts w:ascii="Poppins" w:hAnsi="Poppins" w:cs="Poppins"/>
        <w:sz w:val="18"/>
        <w:szCs w:val="18"/>
      </w:rPr>
    </w:pPr>
    <w:r w:rsidRPr="00B170F8">
      <w:rPr>
        <w:rFonts w:ascii="Poppins" w:hAnsi="Poppins" w:cs="Poppins"/>
        <w:sz w:val="18"/>
        <w:szCs w:val="18"/>
      </w:rPr>
      <w:t xml:space="preserve">Page </w:t>
    </w:r>
    <w:r w:rsidRPr="00B170F8">
      <w:rPr>
        <w:rFonts w:ascii="Poppins" w:hAnsi="Poppins" w:cs="Poppins"/>
        <w:sz w:val="18"/>
        <w:szCs w:val="18"/>
      </w:rPr>
      <w:fldChar w:fldCharType="begin"/>
    </w:r>
    <w:r w:rsidRPr="00B170F8">
      <w:rPr>
        <w:rFonts w:ascii="Poppins" w:hAnsi="Poppins" w:cs="Poppins"/>
        <w:sz w:val="18"/>
        <w:szCs w:val="18"/>
      </w:rPr>
      <w:instrText>PAGE</w:instrText>
    </w:r>
    <w:r w:rsidRPr="00B170F8">
      <w:rPr>
        <w:rFonts w:ascii="Poppins" w:hAnsi="Poppins" w:cs="Poppins"/>
        <w:sz w:val="18"/>
        <w:szCs w:val="18"/>
      </w:rPr>
      <w:fldChar w:fldCharType="separate"/>
    </w:r>
    <w:r>
      <w:rPr>
        <w:rFonts w:ascii="Poppins" w:hAnsi="Poppins" w:cs="Poppins"/>
        <w:sz w:val="18"/>
        <w:szCs w:val="18"/>
      </w:rPr>
      <w:t>1</w:t>
    </w:r>
    <w:r w:rsidRPr="00B170F8">
      <w:rPr>
        <w:rFonts w:ascii="Poppins" w:hAnsi="Poppins" w:cs="Poppins"/>
        <w:sz w:val="18"/>
        <w:szCs w:val="18"/>
      </w:rPr>
      <w:fldChar w:fldCharType="end"/>
    </w:r>
    <w:r w:rsidRPr="00B170F8">
      <w:rPr>
        <w:rFonts w:ascii="Poppins" w:hAnsi="Poppins" w:cs="Poppins"/>
        <w:sz w:val="18"/>
        <w:szCs w:val="18"/>
      </w:rPr>
      <w:t xml:space="preserve"> of </w:t>
    </w:r>
    <w:r w:rsidRPr="00B170F8">
      <w:rPr>
        <w:rFonts w:ascii="Poppins" w:hAnsi="Poppins" w:cs="Poppins"/>
        <w:sz w:val="18"/>
        <w:szCs w:val="18"/>
      </w:rPr>
      <w:fldChar w:fldCharType="begin"/>
    </w:r>
    <w:r w:rsidRPr="00B170F8">
      <w:rPr>
        <w:rFonts w:ascii="Poppins" w:hAnsi="Poppins" w:cs="Poppins"/>
        <w:sz w:val="18"/>
        <w:szCs w:val="18"/>
      </w:rPr>
      <w:instrText>NUMPAGES</w:instrText>
    </w:r>
    <w:r w:rsidRPr="00B170F8">
      <w:rPr>
        <w:rFonts w:ascii="Poppins" w:hAnsi="Poppins" w:cs="Poppins"/>
        <w:sz w:val="18"/>
        <w:szCs w:val="18"/>
      </w:rPr>
      <w:fldChar w:fldCharType="separate"/>
    </w:r>
    <w:r>
      <w:rPr>
        <w:rFonts w:ascii="Poppins" w:hAnsi="Poppins" w:cs="Poppins"/>
        <w:sz w:val="18"/>
        <w:szCs w:val="18"/>
      </w:rPr>
      <w:t>12</w:t>
    </w:r>
    <w:r w:rsidRPr="00B170F8">
      <w:rPr>
        <w:rFonts w:ascii="Poppins" w:hAnsi="Poppins" w:cs="Poppins"/>
        <w:sz w:val="18"/>
        <w:szCs w:val="18"/>
      </w:rPr>
      <w:fldChar w:fldCharType="end"/>
    </w:r>
  </w:p>
  <w:p w14:paraId="7228D0B5" w14:textId="77777777" w:rsidR="00A6763E" w:rsidRDefault="00993A13">
    <w:pPr>
      <w:pStyle w:val="Header"/>
    </w:pPr>
    <w:r w:rsidRPr="00B170F8">
      <w:rPr>
        <w:rFonts w:ascii="Poppins" w:hAnsi="Poppins" w:cs="Poppins"/>
        <w:noProof/>
        <w:color w:val="002060"/>
        <w:sz w:val="18"/>
        <w:szCs w:val="18"/>
        <w:lang w:eastAsia="en-IN" w:bidi="gu-IN"/>
      </w:rPr>
      <mc:AlternateContent>
        <mc:Choice Requires="wps">
          <w:drawing>
            <wp:anchor distT="0" distB="0" distL="114300" distR="114300" simplePos="0" relativeHeight="251658240" behindDoc="1" locked="0" layoutInCell="1" allowOverlap="1" wp14:anchorId="4EC797FE" wp14:editId="213717F2">
              <wp:simplePos x="0" y="0"/>
              <wp:positionH relativeFrom="margin">
                <wp:posOffset>33867</wp:posOffset>
              </wp:positionH>
              <wp:positionV relativeFrom="paragraph">
                <wp:posOffset>49952</wp:posOffset>
              </wp:positionV>
              <wp:extent cx="6764866" cy="25188"/>
              <wp:effectExtent l="0" t="0" r="36195" b="32385"/>
              <wp:wrapNone/>
              <wp:docPr id="723123458" name="Straight Arrow Connector 1"/>
              <wp:cNvGraphicFramePr/>
              <a:graphic xmlns:a="http://schemas.openxmlformats.org/drawingml/2006/main">
                <a:graphicData uri="http://schemas.microsoft.com/office/word/2010/wordprocessingShape">
                  <wps:wsp>
                    <wps:cNvCnPr/>
                    <wps:spPr>
                      <a:xfrm flipV="1">
                        <a:off x="0" y="0"/>
                        <a:ext cx="6764866" cy="25188"/>
                      </a:xfrm>
                      <a:prstGeom prst="straightConnector1">
                        <a:avLst/>
                      </a:prstGeom>
                      <a:ln w="12700">
                        <a:solidFill>
                          <a:srgbClr val="002060"/>
                        </a:solidFill>
                      </a:ln>
                    </wps:spPr>
                    <wps:style>
                      <a:lnRef idx="1">
                        <a:schemeClr val="accent1"/>
                      </a:lnRef>
                      <a:fillRef idx="0">
                        <a:schemeClr val="accent1"/>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xmlns:a="http://schemas.openxmlformats.org/drawingml/2006/main" xmlns:pic="http://schemas.openxmlformats.org/drawingml/2006/picture" xmlns:a14="http://schemas.microsoft.com/office/drawing/2010/main">
          <w:pict w14:anchorId="3AA8A082">
            <v:shapetype id="_x0000_t32" coordsize="21600,21600" o:oned="t" filled="f" o:spt="32" path="m,l21600,21600e" w14:anchorId="2DC55680">
              <v:path fillok="f" arrowok="t" o:connecttype="none"/>
              <o:lock v:ext="edit" shapetype="t"/>
            </v:shapetype>
            <v:shape id="Straight Arrow Connector 1" style="position:absolute;margin-left:2.65pt;margin-top:3.95pt;width:532.65pt;height:2pt;flip:y;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002060" strokeweight="1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">
              <v:stroke joinstyle="miter"/>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65630A"/>
    <w:multiLevelType w:val="multilevel"/>
    <w:tmpl w:val="3EE68066"/>
    <w:lvl w:ilvl="0">
      <w:start w:val="1"/>
      <w:numFmt w:val="decimal"/>
      <w:pStyle w:val="Heading1"/>
      <w:lvlText w:val="%1"/>
      <w:lvlJc w:val="left"/>
      <w:pPr>
        <w:ind w:left="432" w:hanging="432"/>
      </w:pPr>
      <w:rPr>
        <w:color w:val="auto"/>
      </w:rPr>
    </w:lvl>
    <w:lvl w:ilvl="1">
      <w:start w:val="1"/>
      <w:numFmt w:val="decimal"/>
      <w:pStyle w:val="Heading2"/>
      <w:lvlText w:val="%1.%2"/>
      <w:lvlJc w:val="left"/>
      <w:pPr>
        <w:ind w:left="576" w:hanging="576"/>
      </w:pPr>
      <w:rPr>
        <w:b/>
        <w:bCs/>
      </w:rPr>
    </w:lvl>
    <w:lvl w:ilvl="2">
      <w:start w:val="1"/>
      <w:numFmt w:val="decimal"/>
      <w:pStyle w:val="Heading3"/>
      <w:lvlText w:val="%1.%2.%3"/>
      <w:lvlJc w:val="left"/>
      <w:pPr>
        <w:ind w:left="1003" w:hanging="720"/>
      </w:pPr>
      <w:rPr>
        <w:b/>
        <w:bCs/>
        <w:color w:val="auto"/>
      </w:rPr>
    </w:lvl>
    <w:lvl w:ilvl="3">
      <w:start w:val="1"/>
      <w:numFmt w:val="decimal"/>
      <w:pStyle w:val="Heading4"/>
      <w:lvlText w:val="%1.%2.%3.%4"/>
      <w:lvlJc w:val="left"/>
      <w:pPr>
        <w:ind w:left="1148" w:hanging="864"/>
      </w:pPr>
      <w:rPr>
        <w:rFonts w:ascii="Times New Roman" w:hAnsi="Times New Roman" w:cs="Times New Roman" w:hint="default"/>
        <w:b/>
        <w:bCs/>
        <w:i w:val="0"/>
        <w:iCs w:val="0"/>
        <w:color w:val="auto"/>
      </w:rPr>
    </w:lvl>
    <w:lvl w:ilvl="4">
      <w:start w:val="1"/>
      <w:numFmt w:val="decimal"/>
      <w:pStyle w:val="Heading5"/>
      <w:lvlText w:val="%1.%2.%3.%4.%5"/>
      <w:lvlJc w:val="left"/>
      <w:pPr>
        <w:ind w:left="1008" w:hanging="1008"/>
      </w:pPr>
      <w:rPr>
        <w:color w:val="auto"/>
      </w:r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2C979B4"/>
    <w:multiLevelType w:val="hybridMultilevel"/>
    <w:tmpl w:val="6FD84062"/>
    <w:lvl w:ilvl="0" w:tplc="F12E3B66">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834036567">
    <w:abstractNumId w:val="0"/>
  </w:num>
  <w:num w:numId="2" w16cid:durableId="1623077214">
    <w:abstractNumId w:val="0"/>
  </w:num>
  <w:num w:numId="3" w16cid:durableId="154856939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00BE"/>
    <w:rsid w:val="000001F8"/>
    <w:rsid w:val="000003A2"/>
    <w:rsid w:val="00000957"/>
    <w:rsid w:val="00000AF2"/>
    <w:rsid w:val="00001389"/>
    <w:rsid w:val="0000169D"/>
    <w:rsid w:val="000017BA"/>
    <w:rsid w:val="00001909"/>
    <w:rsid w:val="00001C55"/>
    <w:rsid w:val="00001D04"/>
    <w:rsid w:val="00001D2F"/>
    <w:rsid w:val="00001EF4"/>
    <w:rsid w:val="00002018"/>
    <w:rsid w:val="00002520"/>
    <w:rsid w:val="00002977"/>
    <w:rsid w:val="0000389B"/>
    <w:rsid w:val="0000389E"/>
    <w:rsid w:val="0000478B"/>
    <w:rsid w:val="00004C58"/>
    <w:rsid w:val="000059ED"/>
    <w:rsid w:val="00005A82"/>
    <w:rsid w:val="00005DCC"/>
    <w:rsid w:val="00005E98"/>
    <w:rsid w:val="00005EC3"/>
    <w:rsid w:val="000064AD"/>
    <w:rsid w:val="00006E37"/>
    <w:rsid w:val="00006F24"/>
    <w:rsid w:val="000072BD"/>
    <w:rsid w:val="00007BDC"/>
    <w:rsid w:val="00010229"/>
    <w:rsid w:val="000105A8"/>
    <w:rsid w:val="00011033"/>
    <w:rsid w:val="000111CB"/>
    <w:rsid w:val="000114FA"/>
    <w:rsid w:val="0001157A"/>
    <w:rsid w:val="00011674"/>
    <w:rsid w:val="0001173F"/>
    <w:rsid w:val="000117CB"/>
    <w:rsid w:val="00011B78"/>
    <w:rsid w:val="00011D33"/>
    <w:rsid w:val="00011ED3"/>
    <w:rsid w:val="00012895"/>
    <w:rsid w:val="00012C44"/>
    <w:rsid w:val="00012EE8"/>
    <w:rsid w:val="0001300D"/>
    <w:rsid w:val="000133F7"/>
    <w:rsid w:val="000136A6"/>
    <w:rsid w:val="00013C7E"/>
    <w:rsid w:val="00014022"/>
    <w:rsid w:val="00014577"/>
    <w:rsid w:val="000149D5"/>
    <w:rsid w:val="00014B08"/>
    <w:rsid w:val="00014E9E"/>
    <w:rsid w:val="00015021"/>
    <w:rsid w:val="000151B3"/>
    <w:rsid w:val="00015EA8"/>
    <w:rsid w:val="0001618E"/>
    <w:rsid w:val="000161B9"/>
    <w:rsid w:val="000162CF"/>
    <w:rsid w:val="00016764"/>
    <w:rsid w:val="000172E4"/>
    <w:rsid w:val="000174B8"/>
    <w:rsid w:val="00017803"/>
    <w:rsid w:val="00017B23"/>
    <w:rsid w:val="000202F7"/>
    <w:rsid w:val="00020BB4"/>
    <w:rsid w:val="00020BDA"/>
    <w:rsid w:val="00020E87"/>
    <w:rsid w:val="00020FE2"/>
    <w:rsid w:val="000212DE"/>
    <w:rsid w:val="00021564"/>
    <w:rsid w:val="00021B2E"/>
    <w:rsid w:val="00021BBC"/>
    <w:rsid w:val="000229AB"/>
    <w:rsid w:val="00022A8B"/>
    <w:rsid w:val="00022A8F"/>
    <w:rsid w:val="00022AB1"/>
    <w:rsid w:val="00023067"/>
    <w:rsid w:val="00023C59"/>
    <w:rsid w:val="00024857"/>
    <w:rsid w:val="00025B9C"/>
    <w:rsid w:val="00025E0C"/>
    <w:rsid w:val="00026233"/>
    <w:rsid w:val="00026A6C"/>
    <w:rsid w:val="0002769C"/>
    <w:rsid w:val="000277F9"/>
    <w:rsid w:val="000278A8"/>
    <w:rsid w:val="00027901"/>
    <w:rsid w:val="00027BEB"/>
    <w:rsid w:val="00027C40"/>
    <w:rsid w:val="000300CE"/>
    <w:rsid w:val="000303E5"/>
    <w:rsid w:val="0003049D"/>
    <w:rsid w:val="0003096F"/>
    <w:rsid w:val="00030A5D"/>
    <w:rsid w:val="00030C1A"/>
    <w:rsid w:val="00030FBC"/>
    <w:rsid w:val="000312B5"/>
    <w:rsid w:val="00031576"/>
    <w:rsid w:val="0003172A"/>
    <w:rsid w:val="0003192E"/>
    <w:rsid w:val="00032070"/>
    <w:rsid w:val="00032081"/>
    <w:rsid w:val="000320BB"/>
    <w:rsid w:val="000321CC"/>
    <w:rsid w:val="000329C5"/>
    <w:rsid w:val="00032C8D"/>
    <w:rsid w:val="00032CC2"/>
    <w:rsid w:val="00032E01"/>
    <w:rsid w:val="00033702"/>
    <w:rsid w:val="00033ADD"/>
    <w:rsid w:val="00034E93"/>
    <w:rsid w:val="00034FC6"/>
    <w:rsid w:val="0003560E"/>
    <w:rsid w:val="00035C73"/>
    <w:rsid w:val="00036004"/>
    <w:rsid w:val="00036092"/>
    <w:rsid w:val="00036450"/>
    <w:rsid w:val="00036459"/>
    <w:rsid w:val="000367B3"/>
    <w:rsid w:val="00036861"/>
    <w:rsid w:val="00037266"/>
    <w:rsid w:val="000372C0"/>
    <w:rsid w:val="00037487"/>
    <w:rsid w:val="00037499"/>
    <w:rsid w:val="000376AD"/>
    <w:rsid w:val="00037B69"/>
    <w:rsid w:val="00037DEE"/>
    <w:rsid w:val="000400CC"/>
    <w:rsid w:val="00040361"/>
    <w:rsid w:val="00040445"/>
    <w:rsid w:val="000410B3"/>
    <w:rsid w:val="0004158C"/>
    <w:rsid w:val="00041A26"/>
    <w:rsid w:val="0004263D"/>
    <w:rsid w:val="000426E8"/>
    <w:rsid w:val="00043072"/>
    <w:rsid w:val="000433DC"/>
    <w:rsid w:val="000434A2"/>
    <w:rsid w:val="00043A0E"/>
    <w:rsid w:val="00043A40"/>
    <w:rsid w:val="00043D68"/>
    <w:rsid w:val="0004403F"/>
    <w:rsid w:val="0004419C"/>
    <w:rsid w:val="00044A3A"/>
    <w:rsid w:val="00044EEC"/>
    <w:rsid w:val="00044F6D"/>
    <w:rsid w:val="00045232"/>
    <w:rsid w:val="00046089"/>
    <w:rsid w:val="0004612F"/>
    <w:rsid w:val="000465A7"/>
    <w:rsid w:val="00046636"/>
    <w:rsid w:val="00046699"/>
    <w:rsid w:val="00046C6F"/>
    <w:rsid w:val="00046FBB"/>
    <w:rsid w:val="00047011"/>
    <w:rsid w:val="00047856"/>
    <w:rsid w:val="00047D14"/>
    <w:rsid w:val="000502D4"/>
    <w:rsid w:val="000503DF"/>
    <w:rsid w:val="00050F22"/>
    <w:rsid w:val="00050FAA"/>
    <w:rsid w:val="00050FDE"/>
    <w:rsid w:val="000519D8"/>
    <w:rsid w:val="00051A72"/>
    <w:rsid w:val="00051AC4"/>
    <w:rsid w:val="00051EF0"/>
    <w:rsid w:val="0005201F"/>
    <w:rsid w:val="00052A0D"/>
    <w:rsid w:val="00052E69"/>
    <w:rsid w:val="00053B20"/>
    <w:rsid w:val="00053B33"/>
    <w:rsid w:val="00053BD9"/>
    <w:rsid w:val="00054A6D"/>
    <w:rsid w:val="00054C09"/>
    <w:rsid w:val="00054C8E"/>
    <w:rsid w:val="00054D02"/>
    <w:rsid w:val="00055337"/>
    <w:rsid w:val="00055428"/>
    <w:rsid w:val="00055A15"/>
    <w:rsid w:val="00055C01"/>
    <w:rsid w:val="00055CC9"/>
    <w:rsid w:val="0005609D"/>
    <w:rsid w:val="0005610E"/>
    <w:rsid w:val="00056191"/>
    <w:rsid w:val="00056F24"/>
    <w:rsid w:val="00056F47"/>
    <w:rsid w:val="00057165"/>
    <w:rsid w:val="00057E7A"/>
    <w:rsid w:val="00057F20"/>
    <w:rsid w:val="0006019B"/>
    <w:rsid w:val="0006035A"/>
    <w:rsid w:val="00060952"/>
    <w:rsid w:val="00060B12"/>
    <w:rsid w:val="00060C5C"/>
    <w:rsid w:val="00060D4C"/>
    <w:rsid w:val="00060DDB"/>
    <w:rsid w:val="00060E07"/>
    <w:rsid w:val="00060EF8"/>
    <w:rsid w:val="00061422"/>
    <w:rsid w:val="0006196E"/>
    <w:rsid w:val="000619E9"/>
    <w:rsid w:val="00062471"/>
    <w:rsid w:val="0006321D"/>
    <w:rsid w:val="00063B66"/>
    <w:rsid w:val="00063BE5"/>
    <w:rsid w:val="00063C07"/>
    <w:rsid w:val="00063CB6"/>
    <w:rsid w:val="000643A1"/>
    <w:rsid w:val="00064ECB"/>
    <w:rsid w:val="00065251"/>
    <w:rsid w:val="000655BE"/>
    <w:rsid w:val="0006603A"/>
    <w:rsid w:val="0006629C"/>
    <w:rsid w:val="000662A5"/>
    <w:rsid w:val="0006648C"/>
    <w:rsid w:val="00066579"/>
    <w:rsid w:val="00066689"/>
    <w:rsid w:val="0006669B"/>
    <w:rsid w:val="000667DE"/>
    <w:rsid w:val="00066E3E"/>
    <w:rsid w:val="00067116"/>
    <w:rsid w:val="000672F6"/>
    <w:rsid w:val="000675AC"/>
    <w:rsid w:val="00067B23"/>
    <w:rsid w:val="000705E1"/>
    <w:rsid w:val="00070892"/>
    <w:rsid w:val="00070AAB"/>
    <w:rsid w:val="00070C90"/>
    <w:rsid w:val="000715AA"/>
    <w:rsid w:val="00071F33"/>
    <w:rsid w:val="000720A8"/>
    <w:rsid w:val="0007248F"/>
    <w:rsid w:val="0007270F"/>
    <w:rsid w:val="0007272D"/>
    <w:rsid w:val="00072A1E"/>
    <w:rsid w:val="00072D4E"/>
    <w:rsid w:val="00072E6A"/>
    <w:rsid w:val="0007326A"/>
    <w:rsid w:val="000733C2"/>
    <w:rsid w:val="000734A5"/>
    <w:rsid w:val="000736EA"/>
    <w:rsid w:val="0007372D"/>
    <w:rsid w:val="00073FF7"/>
    <w:rsid w:val="00074002"/>
    <w:rsid w:val="0007437D"/>
    <w:rsid w:val="0007440E"/>
    <w:rsid w:val="000749E7"/>
    <w:rsid w:val="00074D66"/>
    <w:rsid w:val="00075273"/>
    <w:rsid w:val="00075845"/>
    <w:rsid w:val="00075E67"/>
    <w:rsid w:val="00075F25"/>
    <w:rsid w:val="000763ED"/>
    <w:rsid w:val="00076563"/>
    <w:rsid w:val="000773EC"/>
    <w:rsid w:val="00080132"/>
    <w:rsid w:val="00080240"/>
    <w:rsid w:val="000809AA"/>
    <w:rsid w:val="00080D7E"/>
    <w:rsid w:val="00080E94"/>
    <w:rsid w:val="0008115C"/>
    <w:rsid w:val="000815E2"/>
    <w:rsid w:val="00081899"/>
    <w:rsid w:val="000820A2"/>
    <w:rsid w:val="000821F8"/>
    <w:rsid w:val="00082B9E"/>
    <w:rsid w:val="000833FC"/>
    <w:rsid w:val="00083C6E"/>
    <w:rsid w:val="00083FB2"/>
    <w:rsid w:val="00084601"/>
    <w:rsid w:val="000846FD"/>
    <w:rsid w:val="00084B39"/>
    <w:rsid w:val="000850B0"/>
    <w:rsid w:val="000854BF"/>
    <w:rsid w:val="00085C97"/>
    <w:rsid w:val="0008601B"/>
    <w:rsid w:val="000864AB"/>
    <w:rsid w:val="00086A25"/>
    <w:rsid w:val="00086DAF"/>
    <w:rsid w:val="00086E4D"/>
    <w:rsid w:val="000871B1"/>
    <w:rsid w:val="000874AD"/>
    <w:rsid w:val="00087C52"/>
    <w:rsid w:val="00088D09"/>
    <w:rsid w:val="00090259"/>
    <w:rsid w:val="00090325"/>
    <w:rsid w:val="0009057B"/>
    <w:rsid w:val="00090728"/>
    <w:rsid w:val="00091757"/>
    <w:rsid w:val="00091794"/>
    <w:rsid w:val="00091F01"/>
    <w:rsid w:val="00092216"/>
    <w:rsid w:val="00092773"/>
    <w:rsid w:val="00092B10"/>
    <w:rsid w:val="00092BF7"/>
    <w:rsid w:val="00092C63"/>
    <w:rsid w:val="000930A3"/>
    <w:rsid w:val="000931E3"/>
    <w:rsid w:val="000934E6"/>
    <w:rsid w:val="0009435E"/>
    <w:rsid w:val="00094AB5"/>
    <w:rsid w:val="00094B01"/>
    <w:rsid w:val="000951A4"/>
    <w:rsid w:val="00095615"/>
    <w:rsid w:val="0009589F"/>
    <w:rsid w:val="00095A02"/>
    <w:rsid w:val="000962AE"/>
    <w:rsid w:val="00096C38"/>
    <w:rsid w:val="00097070"/>
    <w:rsid w:val="00097388"/>
    <w:rsid w:val="000975DC"/>
    <w:rsid w:val="00097880"/>
    <w:rsid w:val="0009F54E"/>
    <w:rsid w:val="000A002F"/>
    <w:rsid w:val="000A0270"/>
    <w:rsid w:val="000A0304"/>
    <w:rsid w:val="000A0581"/>
    <w:rsid w:val="000A07B0"/>
    <w:rsid w:val="000A0A7A"/>
    <w:rsid w:val="000A0B53"/>
    <w:rsid w:val="000A0C1D"/>
    <w:rsid w:val="000A1E4A"/>
    <w:rsid w:val="000A204A"/>
    <w:rsid w:val="000A2366"/>
    <w:rsid w:val="000A23D0"/>
    <w:rsid w:val="000A2B9A"/>
    <w:rsid w:val="000A2FCA"/>
    <w:rsid w:val="000A31F0"/>
    <w:rsid w:val="000A3288"/>
    <w:rsid w:val="000A3CC5"/>
    <w:rsid w:val="000A4867"/>
    <w:rsid w:val="000A4901"/>
    <w:rsid w:val="000A490A"/>
    <w:rsid w:val="000A509D"/>
    <w:rsid w:val="000A5335"/>
    <w:rsid w:val="000A5570"/>
    <w:rsid w:val="000A5D3B"/>
    <w:rsid w:val="000A5EB8"/>
    <w:rsid w:val="000A6426"/>
    <w:rsid w:val="000A6C75"/>
    <w:rsid w:val="000A6DEB"/>
    <w:rsid w:val="000A6F4A"/>
    <w:rsid w:val="000A73C4"/>
    <w:rsid w:val="000B0222"/>
    <w:rsid w:val="000B0318"/>
    <w:rsid w:val="000B034C"/>
    <w:rsid w:val="000B088B"/>
    <w:rsid w:val="000B0A8B"/>
    <w:rsid w:val="000B0F13"/>
    <w:rsid w:val="000B1044"/>
    <w:rsid w:val="000B127F"/>
    <w:rsid w:val="000B182F"/>
    <w:rsid w:val="000B1D2A"/>
    <w:rsid w:val="000B1FCD"/>
    <w:rsid w:val="000B3528"/>
    <w:rsid w:val="000B35C7"/>
    <w:rsid w:val="000B43BC"/>
    <w:rsid w:val="000B44C7"/>
    <w:rsid w:val="000B4974"/>
    <w:rsid w:val="000B5214"/>
    <w:rsid w:val="000B570F"/>
    <w:rsid w:val="000B5D20"/>
    <w:rsid w:val="000B5DC1"/>
    <w:rsid w:val="000B61E9"/>
    <w:rsid w:val="000B6724"/>
    <w:rsid w:val="000B7205"/>
    <w:rsid w:val="000B7262"/>
    <w:rsid w:val="000B7562"/>
    <w:rsid w:val="000B7A6E"/>
    <w:rsid w:val="000C0579"/>
    <w:rsid w:val="000C0B98"/>
    <w:rsid w:val="000C0D47"/>
    <w:rsid w:val="000C1060"/>
    <w:rsid w:val="000C114D"/>
    <w:rsid w:val="000C1432"/>
    <w:rsid w:val="000C1B78"/>
    <w:rsid w:val="000C1CB9"/>
    <w:rsid w:val="000C1F5C"/>
    <w:rsid w:val="000C22F2"/>
    <w:rsid w:val="000C28FF"/>
    <w:rsid w:val="000C313A"/>
    <w:rsid w:val="000C315D"/>
    <w:rsid w:val="000C31D4"/>
    <w:rsid w:val="000C3256"/>
    <w:rsid w:val="000C36D9"/>
    <w:rsid w:val="000C3F65"/>
    <w:rsid w:val="000C4C15"/>
    <w:rsid w:val="000C5390"/>
    <w:rsid w:val="000C541F"/>
    <w:rsid w:val="000C59E8"/>
    <w:rsid w:val="000C5A34"/>
    <w:rsid w:val="000C5D04"/>
    <w:rsid w:val="000C6217"/>
    <w:rsid w:val="000C63FB"/>
    <w:rsid w:val="000C6472"/>
    <w:rsid w:val="000C7A64"/>
    <w:rsid w:val="000D02E3"/>
    <w:rsid w:val="000D03BB"/>
    <w:rsid w:val="000D0574"/>
    <w:rsid w:val="000D0723"/>
    <w:rsid w:val="000D0B5A"/>
    <w:rsid w:val="000D0C70"/>
    <w:rsid w:val="000D0EE1"/>
    <w:rsid w:val="000D0F55"/>
    <w:rsid w:val="000D0FBE"/>
    <w:rsid w:val="000D168B"/>
    <w:rsid w:val="000D17FB"/>
    <w:rsid w:val="000D1BFF"/>
    <w:rsid w:val="000D2641"/>
    <w:rsid w:val="000D2B55"/>
    <w:rsid w:val="000D31EB"/>
    <w:rsid w:val="000D34E0"/>
    <w:rsid w:val="000D3D84"/>
    <w:rsid w:val="000D4493"/>
    <w:rsid w:val="000D51C0"/>
    <w:rsid w:val="000D5414"/>
    <w:rsid w:val="000D6B14"/>
    <w:rsid w:val="000D6F82"/>
    <w:rsid w:val="000D74C5"/>
    <w:rsid w:val="000D790E"/>
    <w:rsid w:val="000D79D0"/>
    <w:rsid w:val="000D7A35"/>
    <w:rsid w:val="000D7B7A"/>
    <w:rsid w:val="000D7FB8"/>
    <w:rsid w:val="000E1981"/>
    <w:rsid w:val="000E1A79"/>
    <w:rsid w:val="000E1F60"/>
    <w:rsid w:val="000E2731"/>
    <w:rsid w:val="000E283A"/>
    <w:rsid w:val="000E29E6"/>
    <w:rsid w:val="000E2A5B"/>
    <w:rsid w:val="000E2F09"/>
    <w:rsid w:val="000E2FAF"/>
    <w:rsid w:val="000E3198"/>
    <w:rsid w:val="000E3332"/>
    <w:rsid w:val="000E37AB"/>
    <w:rsid w:val="000E37D4"/>
    <w:rsid w:val="000E3BCC"/>
    <w:rsid w:val="000E4544"/>
    <w:rsid w:val="000E4E4A"/>
    <w:rsid w:val="000E4F5A"/>
    <w:rsid w:val="000E613B"/>
    <w:rsid w:val="000E6407"/>
    <w:rsid w:val="000E680E"/>
    <w:rsid w:val="000E742A"/>
    <w:rsid w:val="000E74A2"/>
    <w:rsid w:val="000E7BD0"/>
    <w:rsid w:val="000E7ECB"/>
    <w:rsid w:val="000E7F98"/>
    <w:rsid w:val="000E7FB4"/>
    <w:rsid w:val="000E7FE1"/>
    <w:rsid w:val="000F00A3"/>
    <w:rsid w:val="000F01AC"/>
    <w:rsid w:val="000F075A"/>
    <w:rsid w:val="000F0C53"/>
    <w:rsid w:val="000F128F"/>
    <w:rsid w:val="000F1638"/>
    <w:rsid w:val="000F1951"/>
    <w:rsid w:val="000F1A21"/>
    <w:rsid w:val="000F1C21"/>
    <w:rsid w:val="000F1D66"/>
    <w:rsid w:val="000F2205"/>
    <w:rsid w:val="000F2935"/>
    <w:rsid w:val="000F3016"/>
    <w:rsid w:val="000F30B4"/>
    <w:rsid w:val="000F3270"/>
    <w:rsid w:val="000F3DA7"/>
    <w:rsid w:val="000F3DCE"/>
    <w:rsid w:val="000F431B"/>
    <w:rsid w:val="000F4B40"/>
    <w:rsid w:val="000F5247"/>
    <w:rsid w:val="000F57BB"/>
    <w:rsid w:val="000F5854"/>
    <w:rsid w:val="000F59B0"/>
    <w:rsid w:val="000F5AFF"/>
    <w:rsid w:val="000F5E94"/>
    <w:rsid w:val="000F6099"/>
    <w:rsid w:val="000F6523"/>
    <w:rsid w:val="000F6DCC"/>
    <w:rsid w:val="000F6EBA"/>
    <w:rsid w:val="000F7AA1"/>
    <w:rsid w:val="000F7DD7"/>
    <w:rsid w:val="00100490"/>
    <w:rsid w:val="00100794"/>
    <w:rsid w:val="001009AF"/>
    <w:rsid w:val="001012D3"/>
    <w:rsid w:val="00101769"/>
    <w:rsid w:val="001017FA"/>
    <w:rsid w:val="00101EDC"/>
    <w:rsid w:val="0010215A"/>
    <w:rsid w:val="0010241A"/>
    <w:rsid w:val="00103195"/>
    <w:rsid w:val="0010327E"/>
    <w:rsid w:val="00103447"/>
    <w:rsid w:val="00103630"/>
    <w:rsid w:val="001039B6"/>
    <w:rsid w:val="00104159"/>
    <w:rsid w:val="001044FE"/>
    <w:rsid w:val="0010479F"/>
    <w:rsid w:val="001047B2"/>
    <w:rsid w:val="00104E28"/>
    <w:rsid w:val="00105089"/>
    <w:rsid w:val="00105F83"/>
    <w:rsid w:val="00106210"/>
    <w:rsid w:val="0010655B"/>
    <w:rsid w:val="00106608"/>
    <w:rsid w:val="00106663"/>
    <w:rsid w:val="00106926"/>
    <w:rsid w:val="00106A8D"/>
    <w:rsid w:val="001075B4"/>
    <w:rsid w:val="00107792"/>
    <w:rsid w:val="00107842"/>
    <w:rsid w:val="00107A67"/>
    <w:rsid w:val="00107AB8"/>
    <w:rsid w:val="00110343"/>
    <w:rsid w:val="001109AC"/>
    <w:rsid w:val="00110A2C"/>
    <w:rsid w:val="00110B04"/>
    <w:rsid w:val="00111277"/>
    <w:rsid w:val="001118D0"/>
    <w:rsid w:val="00111D84"/>
    <w:rsid w:val="0011221E"/>
    <w:rsid w:val="00112251"/>
    <w:rsid w:val="001128F6"/>
    <w:rsid w:val="0011325F"/>
    <w:rsid w:val="001132F9"/>
    <w:rsid w:val="00113792"/>
    <w:rsid w:val="001139E8"/>
    <w:rsid w:val="00113FAA"/>
    <w:rsid w:val="00114C67"/>
    <w:rsid w:val="00114C88"/>
    <w:rsid w:val="0011501F"/>
    <w:rsid w:val="001152C6"/>
    <w:rsid w:val="00116666"/>
    <w:rsid w:val="00116B6E"/>
    <w:rsid w:val="00116CA3"/>
    <w:rsid w:val="00116DAA"/>
    <w:rsid w:val="00116DCF"/>
    <w:rsid w:val="001172DD"/>
    <w:rsid w:val="0011769A"/>
    <w:rsid w:val="00117AA0"/>
    <w:rsid w:val="00120899"/>
    <w:rsid w:val="00120A84"/>
    <w:rsid w:val="00120E1C"/>
    <w:rsid w:val="00120E70"/>
    <w:rsid w:val="00121025"/>
    <w:rsid w:val="00121037"/>
    <w:rsid w:val="00121185"/>
    <w:rsid w:val="0012128B"/>
    <w:rsid w:val="00121575"/>
    <w:rsid w:val="001219E7"/>
    <w:rsid w:val="00121BD5"/>
    <w:rsid w:val="00121D2E"/>
    <w:rsid w:val="0012227B"/>
    <w:rsid w:val="001222B0"/>
    <w:rsid w:val="0012234F"/>
    <w:rsid w:val="001228CD"/>
    <w:rsid w:val="00122900"/>
    <w:rsid w:val="00122BAD"/>
    <w:rsid w:val="00122DBF"/>
    <w:rsid w:val="00122EED"/>
    <w:rsid w:val="0012301F"/>
    <w:rsid w:val="00123401"/>
    <w:rsid w:val="00123D52"/>
    <w:rsid w:val="00123D6D"/>
    <w:rsid w:val="001241E8"/>
    <w:rsid w:val="001242F9"/>
    <w:rsid w:val="001245F8"/>
    <w:rsid w:val="00124A47"/>
    <w:rsid w:val="00124A62"/>
    <w:rsid w:val="00124F76"/>
    <w:rsid w:val="0012539F"/>
    <w:rsid w:val="00125C0D"/>
    <w:rsid w:val="00125D70"/>
    <w:rsid w:val="001261E0"/>
    <w:rsid w:val="001263FA"/>
    <w:rsid w:val="00126907"/>
    <w:rsid w:val="00127318"/>
    <w:rsid w:val="00127A46"/>
    <w:rsid w:val="00127DD2"/>
    <w:rsid w:val="00127F79"/>
    <w:rsid w:val="0013003D"/>
    <w:rsid w:val="00130059"/>
    <w:rsid w:val="0013047B"/>
    <w:rsid w:val="001304AE"/>
    <w:rsid w:val="001304B4"/>
    <w:rsid w:val="001308A9"/>
    <w:rsid w:val="00130DD3"/>
    <w:rsid w:val="00130E9F"/>
    <w:rsid w:val="0013122A"/>
    <w:rsid w:val="00131A7C"/>
    <w:rsid w:val="0013299A"/>
    <w:rsid w:val="00132D11"/>
    <w:rsid w:val="00132FD1"/>
    <w:rsid w:val="001330B4"/>
    <w:rsid w:val="00133583"/>
    <w:rsid w:val="00133E6D"/>
    <w:rsid w:val="001346DF"/>
    <w:rsid w:val="00134A9E"/>
    <w:rsid w:val="00134AAF"/>
    <w:rsid w:val="00134CF8"/>
    <w:rsid w:val="00136265"/>
    <w:rsid w:val="00136548"/>
    <w:rsid w:val="0013724C"/>
    <w:rsid w:val="00140707"/>
    <w:rsid w:val="00140890"/>
    <w:rsid w:val="00140989"/>
    <w:rsid w:val="00141147"/>
    <w:rsid w:val="0014141B"/>
    <w:rsid w:val="00141F6A"/>
    <w:rsid w:val="00142EE8"/>
    <w:rsid w:val="00143B89"/>
    <w:rsid w:val="00143E28"/>
    <w:rsid w:val="0014449C"/>
    <w:rsid w:val="001448B1"/>
    <w:rsid w:val="00144ABF"/>
    <w:rsid w:val="001454EF"/>
    <w:rsid w:val="00145E97"/>
    <w:rsid w:val="00145EBB"/>
    <w:rsid w:val="001465AF"/>
    <w:rsid w:val="0014660D"/>
    <w:rsid w:val="001469B2"/>
    <w:rsid w:val="00146B48"/>
    <w:rsid w:val="00146BC6"/>
    <w:rsid w:val="00146D5A"/>
    <w:rsid w:val="0014771E"/>
    <w:rsid w:val="001477AD"/>
    <w:rsid w:val="00147A73"/>
    <w:rsid w:val="00147BBD"/>
    <w:rsid w:val="00147C91"/>
    <w:rsid w:val="00150215"/>
    <w:rsid w:val="0015062D"/>
    <w:rsid w:val="00150654"/>
    <w:rsid w:val="00150C68"/>
    <w:rsid w:val="00150EAB"/>
    <w:rsid w:val="001512C7"/>
    <w:rsid w:val="00151634"/>
    <w:rsid w:val="00151799"/>
    <w:rsid w:val="00151A42"/>
    <w:rsid w:val="001521EC"/>
    <w:rsid w:val="0015257C"/>
    <w:rsid w:val="0015335A"/>
    <w:rsid w:val="0015390C"/>
    <w:rsid w:val="00153AA7"/>
    <w:rsid w:val="00153DA4"/>
    <w:rsid w:val="00153EE7"/>
    <w:rsid w:val="00154B04"/>
    <w:rsid w:val="00154BE4"/>
    <w:rsid w:val="00154C99"/>
    <w:rsid w:val="00154CB2"/>
    <w:rsid w:val="00154D3A"/>
    <w:rsid w:val="00154F8C"/>
    <w:rsid w:val="0015546D"/>
    <w:rsid w:val="0015554A"/>
    <w:rsid w:val="00155CC7"/>
    <w:rsid w:val="001568FB"/>
    <w:rsid w:val="00156FA5"/>
    <w:rsid w:val="001579E5"/>
    <w:rsid w:val="00157CA7"/>
    <w:rsid w:val="00157EAB"/>
    <w:rsid w:val="00157F2E"/>
    <w:rsid w:val="00160462"/>
    <w:rsid w:val="00160B99"/>
    <w:rsid w:val="001614BA"/>
    <w:rsid w:val="00161BF2"/>
    <w:rsid w:val="00161E75"/>
    <w:rsid w:val="00162574"/>
    <w:rsid w:val="00162FC1"/>
    <w:rsid w:val="0016401A"/>
    <w:rsid w:val="0016438A"/>
    <w:rsid w:val="00164760"/>
    <w:rsid w:val="00164993"/>
    <w:rsid w:val="00165058"/>
    <w:rsid w:val="0016603D"/>
    <w:rsid w:val="001661CB"/>
    <w:rsid w:val="001667F0"/>
    <w:rsid w:val="00166C8C"/>
    <w:rsid w:val="001677E8"/>
    <w:rsid w:val="00167CCA"/>
    <w:rsid w:val="00167D1B"/>
    <w:rsid w:val="00167F02"/>
    <w:rsid w:val="00167F94"/>
    <w:rsid w:val="00170176"/>
    <w:rsid w:val="001701F2"/>
    <w:rsid w:val="00170688"/>
    <w:rsid w:val="00170982"/>
    <w:rsid w:val="00170B3E"/>
    <w:rsid w:val="00170E3E"/>
    <w:rsid w:val="00170F69"/>
    <w:rsid w:val="00170F9E"/>
    <w:rsid w:val="001710C7"/>
    <w:rsid w:val="0017115B"/>
    <w:rsid w:val="00171200"/>
    <w:rsid w:val="00171C40"/>
    <w:rsid w:val="001727A6"/>
    <w:rsid w:val="001733AC"/>
    <w:rsid w:val="00173C3B"/>
    <w:rsid w:val="00173E56"/>
    <w:rsid w:val="00173ED9"/>
    <w:rsid w:val="001740B2"/>
    <w:rsid w:val="001740EE"/>
    <w:rsid w:val="001741BD"/>
    <w:rsid w:val="00174556"/>
    <w:rsid w:val="00174748"/>
    <w:rsid w:val="00174E74"/>
    <w:rsid w:val="0017556E"/>
    <w:rsid w:val="00175CA8"/>
    <w:rsid w:val="001767DA"/>
    <w:rsid w:val="00176890"/>
    <w:rsid w:val="00176BD8"/>
    <w:rsid w:val="00176EF6"/>
    <w:rsid w:val="00177F58"/>
    <w:rsid w:val="00180589"/>
    <w:rsid w:val="00180649"/>
    <w:rsid w:val="00181646"/>
    <w:rsid w:val="001817C3"/>
    <w:rsid w:val="00181A78"/>
    <w:rsid w:val="0018218C"/>
    <w:rsid w:val="00182B48"/>
    <w:rsid w:val="00182C34"/>
    <w:rsid w:val="0018314E"/>
    <w:rsid w:val="001831EE"/>
    <w:rsid w:val="00183222"/>
    <w:rsid w:val="00183413"/>
    <w:rsid w:val="00183580"/>
    <w:rsid w:val="00183955"/>
    <w:rsid w:val="00184155"/>
    <w:rsid w:val="0018437E"/>
    <w:rsid w:val="00184543"/>
    <w:rsid w:val="00184873"/>
    <w:rsid w:val="00184C1E"/>
    <w:rsid w:val="00184FDB"/>
    <w:rsid w:val="00185B3C"/>
    <w:rsid w:val="00185D23"/>
    <w:rsid w:val="00185E76"/>
    <w:rsid w:val="00186227"/>
    <w:rsid w:val="00186861"/>
    <w:rsid w:val="00186B7B"/>
    <w:rsid w:val="001870D4"/>
    <w:rsid w:val="001872DD"/>
    <w:rsid w:val="00187853"/>
    <w:rsid w:val="00187E82"/>
    <w:rsid w:val="0019037F"/>
    <w:rsid w:val="00190427"/>
    <w:rsid w:val="0019059E"/>
    <w:rsid w:val="001905B6"/>
    <w:rsid w:val="001909E2"/>
    <w:rsid w:val="00191330"/>
    <w:rsid w:val="00191683"/>
    <w:rsid w:val="0019171A"/>
    <w:rsid w:val="0019180E"/>
    <w:rsid w:val="00191911"/>
    <w:rsid w:val="001920E6"/>
    <w:rsid w:val="00192422"/>
    <w:rsid w:val="00192587"/>
    <w:rsid w:val="0019310F"/>
    <w:rsid w:val="00193E7B"/>
    <w:rsid w:val="001941F8"/>
    <w:rsid w:val="00194436"/>
    <w:rsid w:val="00194A49"/>
    <w:rsid w:val="00194A80"/>
    <w:rsid w:val="00194AD3"/>
    <w:rsid w:val="00194B8E"/>
    <w:rsid w:val="00194F10"/>
    <w:rsid w:val="0019516A"/>
    <w:rsid w:val="0019527D"/>
    <w:rsid w:val="001952D4"/>
    <w:rsid w:val="00195519"/>
    <w:rsid w:val="0019569F"/>
    <w:rsid w:val="00195787"/>
    <w:rsid w:val="00195952"/>
    <w:rsid w:val="001961F2"/>
    <w:rsid w:val="001965A4"/>
    <w:rsid w:val="0019693D"/>
    <w:rsid w:val="00196EEB"/>
    <w:rsid w:val="00197380"/>
    <w:rsid w:val="00197509"/>
    <w:rsid w:val="001A047D"/>
    <w:rsid w:val="001A0604"/>
    <w:rsid w:val="001A0A4E"/>
    <w:rsid w:val="001A10E7"/>
    <w:rsid w:val="001A160B"/>
    <w:rsid w:val="001A1C82"/>
    <w:rsid w:val="001A2153"/>
    <w:rsid w:val="001A277D"/>
    <w:rsid w:val="001A2B3F"/>
    <w:rsid w:val="001A2E67"/>
    <w:rsid w:val="001A3369"/>
    <w:rsid w:val="001A392D"/>
    <w:rsid w:val="001A3B1C"/>
    <w:rsid w:val="001A40C1"/>
    <w:rsid w:val="001A43C7"/>
    <w:rsid w:val="001A4A5B"/>
    <w:rsid w:val="001A4B54"/>
    <w:rsid w:val="001A4F10"/>
    <w:rsid w:val="001A5039"/>
    <w:rsid w:val="001A50E8"/>
    <w:rsid w:val="001A5DDD"/>
    <w:rsid w:val="001A6150"/>
    <w:rsid w:val="001A6187"/>
    <w:rsid w:val="001A6512"/>
    <w:rsid w:val="001A78EE"/>
    <w:rsid w:val="001B0418"/>
    <w:rsid w:val="001B04A9"/>
    <w:rsid w:val="001B0BC3"/>
    <w:rsid w:val="001B0C2C"/>
    <w:rsid w:val="001B1906"/>
    <w:rsid w:val="001B198D"/>
    <w:rsid w:val="001B1A3D"/>
    <w:rsid w:val="001B1A53"/>
    <w:rsid w:val="001B1BCE"/>
    <w:rsid w:val="001B23AE"/>
    <w:rsid w:val="001B3754"/>
    <w:rsid w:val="001B3A6F"/>
    <w:rsid w:val="001B40B1"/>
    <w:rsid w:val="001B448C"/>
    <w:rsid w:val="001B4E8E"/>
    <w:rsid w:val="001B577B"/>
    <w:rsid w:val="001B5985"/>
    <w:rsid w:val="001B6258"/>
    <w:rsid w:val="001B62CC"/>
    <w:rsid w:val="001B62E4"/>
    <w:rsid w:val="001B66BD"/>
    <w:rsid w:val="001B6984"/>
    <w:rsid w:val="001B7506"/>
    <w:rsid w:val="001B7514"/>
    <w:rsid w:val="001B7BF8"/>
    <w:rsid w:val="001BFC30"/>
    <w:rsid w:val="001C0562"/>
    <w:rsid w:val="001C05F5"/>
    <w:rsid w:val="001C13A0"/>
    <w:rsid w:val="001C1616"/>
    <w:rsid w:val="001C172D"/>
    <w:rsid w:val="001C1BA3"/>
    <w:rsid w:val="001C1DC0"/>
    <w:rsid w:val="001C1F4E"/>
    <w:rsid w:val="001C318D"/>
    <w:rsid w:val="001C34B0"/>
    <w:rsid w:val="001C3C59"/>
    <w:rsid w:val="001C41C4"/>
    <w:rsid w:val="001C4BEC"/>
    <w:rsid w:val="001C4FC9"/>
    <w:rsid w:val="001C50B0"/>
    <w:rsid w:val="001C50BB"/>
    <w:rsid w:val="001C5502"/>
    <w:rsid w:val="001C63DD"/>
    <w:rsid w:val="001C6555"/>
    <w:rsid w:val="001C694C"/>
    <w:rsid w:val="001C6968"/>
    <w:rsid w:val="001C69D0"/>
    <w:rsid w:val="001C74FF"/>
    <w:rsid w:val="001C7B7A"/>
    <w:rsid w:val="001C7EAC"/>
    <w:rsid w:val="001C7F86"/>
    <w:rsid w:val="001D07EB"/>
    <w:rsid w:val="001D0904"/>
    <w:rsid w:val="001D0F96"/>
    <w:rsid w:val="001D0F9C"/>
    <w:rsid w:val="001D10B3"/>
    <w:rsid w:val="001D1210"/>
    <w:rsid w:val="001D1A6E"/>
    <w:rsid w:val="001D278D"/>
    <w:rsid w:val="001D3DBF"/>
    <w:rsid w:val="001D4C99"/>
    <w:rsid w:val="001D4EDC"/>
    <w:rsid w:val="001D523F"/>
    <w:rsid w:val="001D544D"/>
    <w:rsid w:val="001D5683"/>
    <w:rsid w:val="001D5D1A"/>
    <w:rsid w:val="001D60C8"/>
    <w:rsid w:val="001D6451"/>
    <w:rsid w:val="001D67FE"/>
    <w:rsid w:val="001D68D1"/>
    <w:rsid w:val="001D6914"/>
    <w:rsid w:val="001D6A32"/>
    <w:rsid w:val="001D6E80"/>
    <w:rsid w:val="001D7672"/>
    <w:rsid w:val="001D7859"/>
    <w:rsid w:val="001D79CB"/>
    <w:rsid w:val="001D7A68"/>
    <w:rsid w:val="001D7EAD"/>
    <w:rsid w:val="001E01E0"/>
    <w:rsid w:val="001E0632"/>
    <w:rsid w:val="001E0B82"/>
    <w:rsid w:val="001E13FD"/>
    <w:rsid w:val="001E1A82"/>
    <w:rsid w:val="001E1F27"/>
    <w:rsid w:val="001E2114"/>
    <w:rsid w:val="001E229C"/>
    <w:rsid w:val="001E2979"/>
    <w:rsid w:val="001E2B9E"/>
    <w:rsid w:val="001E2E3C"/>
    <w:rsid w:val="001E2EE3"/>
    <w:rsid w:val="001E37A0"/>
    <w:rsid w:val="001E3AD9"/>
    <w:rsid w:val="001E3C67"/>
    <w:rsid w:val="001E3D43"/>
    <w:rsid w:val="001E43F8"/>
    <w:rsid w:val="001E4CCF"/>
    <w:rsid w:val="001E4DB3"/>
    <w:rsid w:val="001E513C"/>
    <w:rsid w:val="001E51C8"/>
    <w:rsid w:val="001E5250"/>
    <w:rsid w:val="001E538E"/>
    <w:rsid w:val="001E5417"/>
    <w:rsid w:val="001E56B2"/>
    <w:rsid w:val="001E5844"/>
    <w:rsid w:val="001E5FF8"/>
    <w:rsid w:val="001E6409"/>
    <w:rsid w:val="001E6638"/>
    <w:rsid w:val="001E6FB5"/>
    <w:rsid w:val="001E7160"/>
    <w:rsid w:val="001E75DF"/>
    <w:rsid w:val="001E77B1"/>
    <w:rsid w:val="001E7C50"/>
    <w:rsid w:val="001E7DBF"/>
    <w:rsid w:val="001F0162"/>
    <w:rsid w:val="001F084D"/>
    <w:rsid w:val="001F09A9"/>
    <w:rsid w:val="001F0AAD"/>
    <w:rsid w:val="001F0BC7"/>
    <w:rsid w:val="001F16A6"/>
    <w:rsid w:val="001F2011"/>
    <w:rsid w:val="001F2411"/>
    <w:rsid w:val="001F2F4B"/>
    <w:rsid w:val="001F3351"/>
    <w:rsid w:val="001F348F"/>
    <w:rsid w:val="001F3998"/>
    <w:rsid w:val="001F3C39"/>
    <w:rsid w:val="001F4151"/>
    <w:rsid w:val="001F4274"/>
    <w:rsid w:val="001F43CA"/>
    <w:rsid w:val="001F43DB"/>
    <w:rsid w:val="001F47D8"/>
    <w:rsid w:val="001F5AAD"/>
    <w:rsid w:val="001F5D41"/>
    <w:rsid w:val="001F62D0"/>
    <w:rsid w:val="001F63C4"/>
    <w:rsid w:val="001F675D"/>
    <w:rsid w:val="001F6889"/>
    <w:rsid w:val="001F6B12"/>
    <w:rsid w:val="001F6D88"/>
    <w:rsid w:val="001F7AB8"/>
    <w:rsid w:val="001F7EDF"/>
    <w:rsid w:val="001FBEB5"/>
    <w:rsid w:val="0020024D"/>
    <w:rsid w:val="002008F4"/>
    <w:rsid w:val="00200E85"/>
    <w:rsid w:val="002012FF"/>
    <w:rsid w:val="002017A5"/>
    <w:rsid w:val="00201C98"/>
    <w:rsid w:val="00201D93"/>
    <w:rsid w:val="0020335B"/>
    <w:rsid w:val="00203534"/>
    <w:rsid w:val="00203CEE"/>
    <w:rsid w:val="00203F74"/>
    <w:rsid w:val="00204187"/>
    <w:rsid w:val="00204E74"/>
    <w:rsid w:val="0020598F"/>
    <w:rsid w:val="00206441"/>
    <w:rsid w:val="002065FB"/>
    <w:rsid w:val="00206E05"/>
    <w:rsid w:val="00206ECE"/>
    <w:rsid w:val="00206F1F"/>
    <w:rsid w:val="002071B6"/>
    <w:rsid w:val="002075BC"/>
    <w:rsid w:val="002079CF"/>
    <w:rsid w:val="00207B80"/>
    <w:rsid w:val="002108D5"/>
    <w:rsid w:val="00210C43"/>
    <w:rsid w:val="00210F77"/>
    <w:rsid w:val="002111B5"/>
    <w:rsid w:val="00211327"/>
    <w:rsid w:val="00211CCE"/>
    <w:rsid w:val="00211E9A"/>
    <w:rsid w:val="00211F08"/>
    <w:rsid w:val="00212339"/>
    <w:rsid w:val="00212655"/>
    <w:rsid w:val="00212EDC"/>
    <w:rsid w:val="002131EF"/>
    <w:rsid w:val="002132F3"/>
    <w:rsid w:val="00213485"/>
    <w:rsid w:val="002134EB"/>
    <w:rsid w:val="00213542"/>
    <w:rsid w:val="0021373E"/>
    <w:rsid w:val="00213A1C"/>
    <w:rsid w:val="00213A2F"/>
    <w:rsid w:val="00213C85"/>
    <w:rsid w:val="00213F19"/>
    <w:rsid w:val="00214488"/>
    <w:rsid w:val="00214F9C"/>
    <w:rsid w:val="002155D7"/>
    <w:rsid w:val="00215B4F"/>
    <w:rsid w:val="002160B6"/>
    <w:rsid w:val="002169EA"/>
    <w:rsid w:val="00216E06"/>
    <w:rsid w:val="00217128"/>
    <w:rsid w:val="00217464"/>
    <w:rsid w:val="0021777F"/>
    <w:rsid w:val="00217BFE"/>
    <w:rsid w:val="00217E58"/>
    <w:rsid w:val="0022067C"/>
    <w:rsid w:val="00220722"/>
    <w:rsid w:val="002207AA"/>
    <w:rsid w:val="002207C5"/>
    <w:rsid w:val="00220C2D"/>
    <w:rsid w:val="002210D0"/>
    <w:rsid w:val="00221976"/>
    <w:rsid w:val="00221A8E"/>
    <w:rsid w:val="00223280"/>
    <w:rsid w:val="00223B80"/>
    <w:rsid w:val="00224E3F"/>
    <w:rsid w:val="002251EC"/>
    <w:rsid w:val="002262AD"/>
    <w:rsid w:val="00226F76"/>
    <w:rsid w:val="002271FF"/>
    <w:rsid w:val="00227426"/>
    <w:rsid w:val="00227B42"/>
    <w:rsid w:val="0022DA2E"/>
    <w:rsid w:val="0023168B"/>
    <w:rsid w:val="00231FD1"/>
    <w:rsid w:val="002321FB"/>
    <w:rsid w:val="002325A5"/>
    <w:rsid w:val="00232C2D"/>
    <w:rsid w:val="00232D80"/>
    <w:rsid w:val="00232FB7"/>
    <w:rsid w:val="00233005"/>
    <w:rsid w:val="0023337F"/>
    <w:rsid w:val="00233424"/>
    <w:rsid w:val="002334B6"/>
    <w:rsid w:val="002334C7"/>
    <w:rsid w:val="00233DD6"/>
    <w:rsid w:val="00234975"/>
    <w:rsid w:val="00234F33"/>
    <w:rsid w:val="002350B6"/>
    <w:rsid w:val="00235495"/>
    <w:rsid w:val="002354F1"/>
    <w:rsid w:val="00235864"/>
    <w:rsid w:val="00235D2E"/>
    <w:rsid w:val="00235ED7"/>
    <w:rsid w:val="00235FDB"/>
    <w:rsid w:val="0023624A"/>
    <w:rsid w:val="00236D07"/>
    <w:rsid w:val="00237159"/>
    <w:rsid w:val="0024006F"/>
    <w:rsid w:val="0024088E"/>
    <w:rsid w:val="00240A81"/>
    <w:rsid w:val="00240BE7"/>
    <w:rsid w:val="00240E7E"/>
    <w:rsid w:val="0024112C"/>
    <w:rsid w:val="00241210"/>
    <w:rsid w:val="00241EE1"/>
    <w:rsid w:val="00241EE2"/>
    <w:rsid w:val="002427A3"/>
    <w:rsid w:val="00242C80"/>
    <w:rsid w:val="00242CD3"/>
    <w:rsid w:val="00243059"/>
    <w:rsid w:val="002435AF"/>
    <w:rsid w:val="0024381C"/>
    <w:rsid w:val="00243853"/>
    <w:rsid w:val="00243B08"/>
    <w:rsid w:val="00243D0E"/>
    <w:rsid w:val="0024419C"/>
    <w:rsid w:val="002442E0"/>
    <w:rsid w:val="0024463D"/>
    <w:rsid w:val="002446DB"/>
    <w:rsid w:val="00244FC5"/>
    <w:rsid w:val="002458CB"/>
    <w:rsid w:val="00246024"/>
    <w:rsid w:val="00246206"/>
    <w:rsid w:val="00246612"/>
    <w:rsid w:val="0024664C"/>
    <w:rsid w:val="00246824"/>
    <w:rsid w:val="00246CF9"/>
    <w:rsid w:val="00246E5A"/>
    <w:rsid w:val="00247222"/>
    <w:rsid w:val="002472A2"/>
    <w:rsid w:val="0024736C"/>
    <w:rsid w:val="00247387"/>
    <w:rsid w:val="00247907"/>
    <w:rsid w:val="002502D5"/>
    <w:rsid w:val="00250567"/>
    <w:rsid w:val="002505C4"/>
    <w:rsid w:val="00250F26"/>
    <w:rsid w:val="002511B9"/>
    <w:rsid w:val="002513CA"/>
    <w:rsid w:val="00251ED5"/>
    <w:rsid w:val="002523B5"/>
    <w:rsid w:val="00252647"/>
    <w:rsid w:val="002526FF"/>
    <w:rsid w:val="00252EDD"/>
    <w:rsid w:val="0025300A"/>
    <w:rsid w:val="00253287"/>
    <w:rsid w:val="0025370F"/>
    <w:rsid w:val="00253BA1"/>
    <w:rsid w:val="00253D9D"/>
    <w:rsid w:val="00253E1E"/>
    <w:rsid w:val="00254321"/>
    <w:rsid w:val="00254F4A"/>
    <w:rsid w:val="00255088"/>
    <w:rsid w:val="0025525B"/>
    <w:rsid w:val="002552C7"/>
    <w:rsid w:val="002554E0"/>
    <w:rsid w:val="00255E8B"/>
    <w:rsid w:val="002561C4"/>
    <w:rsid w:val="0025624F"/>
    <w:rsid w:val="0025627C"/>
    <w:rsid w:val="002565C2"/>
    <w:rsid w:val="0025661F"/>
    <w:rsid w:val="002569ED"/>
    <w:rsid w:val="00257284"/>
    <w:rsid w:val="002575D3"/>
    <w:rsid w:val="00257681"/>
    <w:rsid w:val="00257694"/>
    <w:rsid w:val="0025789B"/>
    <w:rsid w:val="0025791B"/>
    <w:rsid w:val="00257AA2"/>
    <w:rsid w:val="0026026C"/>
    <w:rsid w:val="002607D1"/>
    <w:rsid w:val="00260F15"/>
    <w:rsid w:val="002613DF"/>
    <w:rsid w:val="002618D6"/>
    <w:rsid w:val="002619FF"/>
    <w:rsid w:val="00261B87"/>
    <w:rsid w:val="00261BEE"/>
    <w:rsid w:val="00262315"/>
    <w:rsid w:val="0026373D"/>
    <w:rsid w:val="00263E27"/>
    <w:rsid w:val="0026406D"/>
    <w:rsid w:val="00265314"/>
    <w:rsid w:val="002654F3"/>
    <w:rsid w:val="002656F0"/>
    <w:rsid w:val="002667B7"/>
    <w:rsid w:val="00266987"/>
    <w:rsid w:val="00266A86"/>
    <w:rsid w:val="00266E0D"/>
    <w:rsid w:val="002674F5"/>
    <w:rsid w:val="00267904"/>
    <w:rsid w:val="00267AF1"/>
    <w:rsid w:val="0027009E"/>
    <w:rsid w:val="002704D5"/>
    <w:rsid w:val="0027073D"/>
    <w:rsid w:val="00270A70"/>
    <w:rsid w:val="00270B5A"/>
    <w:rsid w:val="00271140"/>
    <w:rsid w:val="002717DC"/>
    <w:rsid w:val="00271A40"/>
    <w:rsid w:val="0027213F"/>
    <w:rsid w:val="002722FF"/>
    <w:rsid w:val="00272CFA"/>
    <w:rsid w:val="00273255"/>
    <w:rsid w:val="00273346"/>
    <w:rsid w:val="002747FF"/>
    <w:rsid w:val="00274A75"/>
    <w:rsid w:val="00274AB6"/>
    <w:rsid w:val="00274C71"/>
    <w:rsid w:val="00274FB9"/>
    <w:rsid w:val="002752EF"/>
    <w:rsid w:val="0027535D"/>
    <w:rsid w:val="00275497"/>
    <w:rsid w:val="002756D6"/>
    <w:rsid w:val="002757AD"/>
    <w:rsid w:val="00275915"/>
    <w:rsid w:val="00275A6D"/>
    <w:rsid w:val="00276229"/>
    <w:rsid w:val="0027738A"/>
    <w:rsid w:val="00277408"/>
    <w:rsid w:val="0027748E"/>
    <w:rsid w:val="00277A51"/>
    <w:rsid w:val="0028011F"/>
    <w:rsid w:val="00280486"/>
    <w:rsid w:val="00281237"/>
    <w:rsid w:val="00281CD8"/>
    <w:rsid w:val="00282203"/>
    <w:rsid w:val="00282523"/>
    <w:rsid w:val="0028254A"/>
    <w:rsid w:val="002845FD"/>
    <w:rsid w:val="00284944"/>
    <w:rsid w:val="00284A22"/>
    <w:rsid w:val="00284C0D"/>
    <w:rsid w:val="0028505B"/>
    <w:rsid w:val="0028595D"/>
    <w:rsid w:val="00285CD6"/>
    <w:rsid w:val="00286A21"/>
    <w:rsid w:val="00286A27"/>
    <w:rsid w:val="00286AC6"/>
    <w:rsid w:val="00286B85"/>
    <w:rsid w:val="00286CB6"/>
    <w:rsid w:val="002871F3"/>
    <w:rsid w:val="00287286"/>
    <w:rsid w:val="00290531"/>
    <w:rsid w:val="00290CBC"/>
    <w:rsid w:val="00290EB3"/>
    <w:rsid w:val="00291358"/>
    <w:rsid w:val="00291ABE"/>
    <w:rsid w:val="00292070"/>
    <w:rsid w:val="0029223B"/>
    <w:rsid w:val="0029239A"/>
    <w:rsid w:val="00292597"/>
    <w:rsid w:val="00293264"/>
    <w:rsid w:val="00293E0A"/>
    <w:rsid w:val="002940F9"/>
    <w:rsid w:val="00294514"/>
    <w:rsid w:val="00294CF3"/>
    <w:rsid w:val="00294F2E"/>
    <w:rsid w:val="00295315"/>
    <w:rsid w:val="002955B9"/>
    <w:rsid w:val="0029563A"/>
    <w:rsid w:val="00295BCA"/>
    <w:rsid w:val="00295D88"/>
    <w:rsid w:val="0029604F"/>
    <w:rsid w:val="00296209"/>
    <w:rsid w:val="00296261"/>
    <w:rsid w:val="0029662A"/>
    <w:rsid w:val="0029745F"/>
    <w:rsid w:val="002976B3"/>
    <w:rsid w:val="00297CEF"/>
    <w:rsid w:val="00297D3E"/>
    <w:rsid w:val="002A05C3"/>
    <w:rsid w:val="002A071F"/>
    <w:rsid w:val="002A0875"/>
    <w:rsid w:val="002A11BD"/>
    <w:rsid w:val="002A1534"/>
    <w:rsid w:val="002A1926"/>
    <w:rsid w:val="002A1B49"/>
    <w:rsid w:val="002A1C4E"/>
    <w:rsid w:val="002A1DA1"/>
    <w:rsid w:val="002A229B"/>
    <w:rsid w:val="002A27F0"/>
    <w:rsid w:val="002A31C7"/>
    <w:rsid w:val="002A3A16"/>
    <w:rsid w:val="002A4207"/>
    <w:rsid w:val="002A4293"/>
    <w:rsid w:val="002A42A1"/>
    <w:rsid w:val="002A45FF"/>
    <w:rsid w:val="002A4AB5"/>
    <w:rsid w:val="002A4E40"/>
    <w:rsid w:val="002A5010"/>
    <w:rsid w:val="002A5390"/>
    <w:rsid w:val="002A5559"/>
    <w:rsid w:val="002A5C51"/>
    <w:rsid w:val="002A6026"/>
    <w:rsid w:val="002A6097"/>
    <w:rsid w:val="002A6177"/>
    <w:rsid w:val="002A63B1"/>
    <w:rsid w:val="002A6674"/>
    <w:rsid w:val="002A69E8"/>
    <w:rsid w:val="002A6D48"/>
    <w:rsid w:val="002A7422"/>
    <w:rsid w:val="002A7CC3"/>
    <w:rsid w:val="002B023C"/>
    <w:rsid w:val="002B067F"/>
    <w:rsid w:val="002B070B"/>
    <w:rsid w:val="002B101D"/>
    <w:rsid w:val="002B1130"/>
    <w:rsid w:val="002B166F"/>
    <w:rsid w:val="002B1AFC"/>
    <w:rsid w:val="002B1E34"/>
    <w:rsid w:val="002B2A12"/>
    <w:rsid w:val="002B3315"/>
    <w:rsid w:val="002B340C"/>
    <w:rsid w:val="002B3450"/>
    <w:rsid w:val="002B3D30"/>
    <w:rsid w:val="002B4B11"/>
    <w:rsid w:val="002B4F0F"/>
    <w:rsid w:val="002B5418"/>
    <w:rsid w:val="002B56BF"/>
    <w:rsid w:val="002B5743"/>
    <w:rsid w:val="002B59C7"/>
    <w:rsid w:val="002B62EE"/>
    <w:rsid w:val="002B7058"/>
    <w:rsid w:val="002B7488"/>
    <w:rsid w:val="002B7576"/>
    <w:rsid w:val="002B79D3"/>
    <w:rsid w:val="002B7F52"/>
    <w:rsid w:val="002C0138"/>
    <w:rsid w:val="002C030E"/>
    <w:rsid w:val="002C03B2"/>
    <w:rsid w:val="002C0A66"/>
    <w:rsid w:val="002C0DAE"/>
    <w:rsid w:val="002C0DBE"/>
    <w:rsid w:val="002C0EDB"/>
    <w:rsid w:val="002C12A9"/>
    <w:rsid w:val="002C1E22"/>
    <w:rsid w:val="002C202A"/>
    <w:rsid w:val="002C21C1"/>
    <w:rsid w:val="002C23D2"/>
    <w:rsid w:val="002C2C1C"/>
    <w:rsid w:val="002C2C31"/>
    <w:rsid w:val="002C318C"/>
    <w:rsid w:val="002C3A3F"/>
    <w:rsid w:val="002C3B27"/>
    <w:rsid w:val="002C43B4"/>
    <w:rsid w:val="002C46FE"/>
    <w:rsid w:val="002C4C0F"/>
    <w:rsid w:val="002C5230"/>
    <w:rsid w:val="002C541C"/>
    <w:rsid w:val="002C57C3"/>
    <w:rsid w:val="002C57F6"/>
    <w:rsid w:val="002C5FFD"/>
    <w:rsid w:val="002C6333"/>
    <w:rsid w:val="002C6730"/>
    <w:rsid w:val="002C6A29"/>
    <w:rsid w:val="002C745C"/>
    <w:rsid w:val="002C7AC4"/>
    <w:rsid w:val="002C7CDA"/>
    <w:rsid w:val="002D0179"/>
    <w:rsid w:val="002D01E1"/>
    <w:rsid w:val="002D0694"/>
    <w:rsid w:val="002D1245"/>
    <w:rsid w:val="002D208C"/>
    <w:rsid w:val="002D20D6"/>
    <w:rsid w:val="002D2172"/>
    <w:rsid w:val="002D28B1"/>
    <w:rsid w:val="002D322C"/>
    <w:rsid w:val="002D34E0"/>
    <w:rsid w:val="002D351F"/>
    <w:rsid w:val="002D3641"/>
    <w:rsid w:val="002D3B06"/>
    <w:rsid w:val="002D3D15"/>
    <w:rsid w:val="002D3F87"/>
    <w:rsid w:val="002D41B4"/>
    <w:rsid w:val="002D4877"/>
    <w:rsid w:val="002D4C4A"/>
    <w:rsid w:val="002D507A"/>
    <w:rsid w:val="002D5B85"/>
    <w:rsid w:val="002D5C02"/>
    <w:rsid w:val="002D5CBB"/>
    <w:rsid w:val="002D5E68"/>
    <w:rsid w:val="002D5E8E"/>
    <w:rsid w:val="002D6D34"/>
    <w:rsid w:val="002D6D5B"/>
    <w:rsid w:val="002D6DE3"/>
    <w:rsid w:val="002D76BC"/>
    <w:rsid w:val="002D7C44"/>
    <w:rsid w:val="002D7CA4"/>
    <w:rsid w:val="002D7D43"/>
    <w:rsid w:val="002E03E4"/>
    <w:rsid w:val="002E0681"/>
    <w:rsid w:val="002E091D"/>
    <w:rsid w:val="002E0A7C"/>
    <w:rsid w:val="002E0A81"/>
    <w:rsid w:val="002E0CFD"/>
    <w:rsid w:val="002E105D"/>
    <w:rsid w:val="002E1083"/>
    <w:rsid w:val="002E1122"/>
    <w:rsid w:val="002E119A"/>
    <w:rsid w:val="002E1C4E"/>
    <w:rsid w:val="002E2975"/>
    <w:rsid w:val="002E2B3C"/>
    <w:rsid w:val="002E2C89"/>
    <w:rsid w:val="002E2D34"/>
    <w:rsid w:val="002E2DAC"/>
    <w:rsid w:val="002E3175"/>
    <w:rsid w:val="002E33B3"/>
    <w:rsid w:val="002E444A"/>
    <w:rsid w:val="002E476B"/>
    <w:rsid w:val="002E4960"/>
    <w:rsid w:val="002E4C87"/>
    <w:rsid w:val="002E4D4E"/>
    <w:rsid w:val="002E50EF"/>
    <w:rsid w:val="002E554A"/>
    <w:rsid w:val="002E575D"/>
    <w:rsid w:val="002E57AD"/>
    <w:rsid w:val="002E57CB"/>
    <w:rsid w:val="002E62EF"/>
    <w:rsid w:val="002E6509"/>
    <w:rsid w:val="002E720B"/>
    <w:rsid w:val="002E74BD"/>
    <w:rsid w:val="002E7629"/>
    <w:rsid w:val="002E7B69"/>
    <w:rsid w:val="002E7C0B"/>
    <w:rsid w:val="002E7CEA"/>
    <w:rsid w:val="002E7F12"/>
    <w:rsid w:val="002E7F5C"/>
    <w:rsid w:val="002F013C"/>
    <w:rsid w:val="002F031A"/>
    <w:rsid w:val="002F03D2"/>
    <w:rsid w:val="002F086C"/>
    <w:rsid w:val="002F0B72"/>
    <w:rsid w:val="002F137F"/>
    <w:rsid w:val="002F155D"/>
    <w:rsid w:val="002F160E"/>
    <w:rsid w:val="002F16A1"/>
    <w:rsid w:val="002F18C9"/>
    <w:rsid w:val="002F2022"/>
    <w:rsid w:val="002F260E"/>
    <w:rsid w:val="002F2810"/>
    <w:rsid w:val="002F33EA"/>
    <w:rsid w:val="002F362F"/>
    <w:rsid w:val="002F3674"/>
    <w:rsid w:val="002F3A09"/>
    <w:rsid w:val="002F3BE0"/>
    <w:rsid w:val="002F3E0A"/>
    <w:rsid w:val="002F4770"/>
    <w:rsid w:val="002F4811"/>
    <w:rsid w:val="002F4D38"/>
    <w:rsid w:val="002F5135"/>
    <w:rsid w:val="002F5D21"/>
    <w:rsid w:val="002F617A"/>
    <w:rsid w:val="002F63EA"/>
    <w:rsid w:val="002F65DA"/>
    <w:rsid w:val="002F6968"/>
    <w:rsid w:val="002F6E8B"/>
    <w:rsid w:val="002F7510"/>
    <w:rsid w:val="002F79D5"/>
    <w:rsid w:val="002F7B0D"/>
    <w:rsid w:val="002F7C4B"/>
    <w:rsid w:val="002F7F89"/>
    <w:rsid w:val="00300021"/>
    <w:rsid w:val="003006A8"/>
    <w:rsid w:val="0030087C"/>
    <w:rsid w:val="00301788"/>
    <w:rsid w:val="00301924"/>
    <w:rsid w:val="003019EB"/>
    <w:rsid w:val="003022F3"/>
    <w:rsid w:val="0030261D"/>
    <w:rsid w:val="00302675"/>
    <w:rsid w:val="00302C77"/>
    <w:rsid w:val="003032C0"/>
    <w:rsid w:val="00303664"/>
    <w:rsid w:val="003040A7"/>
    <w:rsid w:val="003040FA"/>
    <w:rsid w:val="00304781"/>
    <w:rsid w:val="0030482D"/>
    <w:rsid w:val="00305702"/>
    <w:rsid w:val="00305FD5"/>
    <w:rsid w:val="003065DA"/>
    <w:rsid w:val="0030679F"/>
    <w:rsid w:val="00306F2A"/>
    <w:rsid w:val="003071FE"/>
    <w:rsid w:val="00307302"/>
    <w:rsid w:val="0030774A"/>
    <w:rsid w:val="00307827"/>
    <w:rsid w:val="00307A5C"/>
    <w:rsid w:val="00307FF4"/>
    <w:rsid w:val="003104D2"/>
    <w:rsid w:val="00310F47"/>
    <w:rsid w:val="0031190C"/>
    <w:rsid w:val="00311C9C"/>
    <w:rsid w:val="00311D21"/>
    <w:rsid w:val="00311F15"/>
    <w:rsid w:val="00312331"/>
    <w:rsid w:val="003134C6"/>
    <w:rsid w:val="0031352B"/>
    <w:rsid w:val="003137DF"/>
    <w:rsid w:val="00313CB9"/>
    <w:rsid w:val="00313FC4"/>
    <w:rsid w:val="00314388"/>
    <w:rsid w:val="00314720"/>
    <w:rsid w:val="00314DBD"/>
    <w:rsid w:val="00316221"/>
    <w:rsid w:val="00316235"/>
    <w:rsid w:val="003162BF"/>
    <w:rsid w:val="0031671A"/>
    <w:rsid w:val="00317A2E"/>
    <w:rsid w:val="00317B3C"/>
    <w:rsid w:val="00320063"/>
    <w:rsid w:val="003200BE"/>
    <w:rsid w:val="003201BF"/>
    <w:rsid w:val="003205B7"/>
    <w:rsid w:val="00321354"/>
    <w:rsid w:val="00321389"/>
    <w:rsid w:val="00321399"/>
    <w:rsid w:val="003213E0"/>
    <w:rsid w:val="00321438"/>
    <w:rsid w:val="003219F0"/>
    <w:rsid w:val="00321F75"/>
    <w:rsid w:val="0032247D"/>
    <w:rsid w:val="003227A6"/>
    <w:rsid w:val="00322B88"/>
    <w:rsid w:val="00322BD1"/>
    <w:rsid w:val="00322CBB"/>
    <w:rsid w:val="003233C6"/>
    <w:rsid w:val="003239F1"/>
    <w:rsid w:val="00323A63"/>
    <w:rsid w:val="00323DD6"/>
    <w:rsid w:val="003241BA"/>
    <w:rsid w:val="00324B21"/>
    <w:rsid w:val="00324D34"/>
    <w:rsid w:val="00324DAA"/>
    <w:rsid w:val="00324DDA"/>
    <w:rsid w:val="00324EEE"/>
    <w:rsid w:val="003250C0"/>
    <w:rsid w:val="003251CB"/>
    <w:rsid w:val="0032649B"/>
    <w:rsid w:val="00326D4F"/>
    <w:rsid w:val="00327D42"/>
    <w:rsid w:val="00327FA3"/>
    <w:rsid w:val="0033018B"/>
    <w:rsid w:val="00330344"/>
    <w:rsid w:val="003304F3"/>
    <w:rsid w:val="00330937"/>
    <w:rsid w:val="00330BCA"/>
    <w:rsid w:val="00330C3B"/>
    <w:rsid w:val="00330D67"/>
    <w:rsid w:val="00330D77"/>
    <w:rsid w:val="0033178F"/>
    <w:rsid w:val="00332123"/>
    <w:rsid w:val="00332149"/>
    <w:rsid w:val="003337FB"/>
    <w:rsid w:val="00333874"/>
    <w:rsid w:val="003338D1"/>
    <w:rsid w:val="00334DF3"/>
    <w:rsid w:val="00335095"/>
    <w:rsid w:val="003351C1"/>
    <w:rsid w:val="003354DF"/>
    <w:rsid w:val="003354F9"/>
    <w:rsid w:val="003355CE"/>
    <w:rsid w:val="00335718"/>
    <w:rsid w:val="00335B5D"/>
    <w:rsid w:val="0033680A"/>
    <w:rsid w:val="0033697C"/>
    <w:rsid w:val="00336E8F"/>
    <w:rsid w:val="0033707F"/>
    <w:rsid w:val="003370EC"/>
    <w:rsid w:val="0033710A"/>
    <w:rsid w:val="0033793F"/>
    <w:rsid w:val="00337A08"/>
    <w:rsid w:val="00337CC7"/>
    <w:rsid w:val="00337DE2"/>
    <w:rsid w:val="00337FEE"/>
    <w:rsid w:val="003411F9"/>
    <w:rsid w:val="00341561"/>
    <w:rsid w:val="00341F5D"/>
    <w:rsid w:val="00342323"/>
    <w:rsid w:val="0034259F"/>
    <w:rsid w:val="00342818"/>
    <w:rsid w:val="00342B6E"/>
    <w:rsid w:val="00342BA7"/>
    <w:rsid w:val="00342CFD"/>
    <w:rsid w:val="00342E97"/>
    <w:rsid w:val="0034412A"/>
    <w:rsid w:val="003443FE"/>
    <w:rsid w:val="003445C6"/>
    <w:rsid w:val="003445E8"/>
    <w:rsid w:val="003449FB"/>
    <w:rsid w:val="00344F94"/>
    <w:rsid w:val="00345138"/>
    <w:rsid w:val="00345493"/>
    <w:rsid w:val="00345578"/>
    <w:rsid w:val="003457ED"/>
    <w:rsid w:val="00345C55"/>
    <w:rsid w:val="003467E6"/>
    <w:rsid w:val="0034698E"/>
    <w:rsid w:val="00346A44"/>
    <w:rsid w:val="00346C7A"/>
    <w:rsid w:val="0034709B"/>
    <w:rsid w:val="0034718C"/>
    <w:rsid w:val="003476CB"/>
    <w:rsid w:val="003476F6"/>
    <w:rsid w:val="00347B00"/>
    <w:rsid w:val="00347BEC"/>
    <w:rsid w:val="00347D4F"/>
    <w:rsid w:val="003504D5"/>
    <w:rsid w:val="00350B9B"/>
    <w:rsid w:val="0035100A"/>
    <w:rsid w:val="003511C2"/>
    <w:rsid w:val="00352151"/>
    <w:rsid w:val="00352816"/>
    <w:rsid w:val="00352F43"/>
    <w:rsid w:val="00352F73"/>
    <w:rsid w:val="00353308"/>
    <w:rsid w:val="00353410"/>
    <w:rsid w:val="0035372A"/>
    <w:rsid w:val="003537EB"/>
    <w:rsid w:val="00353B50"/>
    <w:rsid w:val="00353BFF"/>
    <w:rsid w:val="00353E66"/>
    <w:rsid w:val="00353EBC"/>
    <w:rsid w:val="0035456E"/>
    <w:rsid w:val="0035495A"/>
    <w:rsid w:val="00354B65"/>
    <w:rsid w:val="00354DA9"/>
    <w:rsid w:val="00354FB1"/>
    <w:rsid w:val="00354FBA"/>
    <w:rsid w:val="003554F3"/>
    <w:rsid w:val="00355A8D"/>
    <w:rsid w:val="00355C51"/>
    <w:rsid w:val="00355DF2"/>
    <w:rsid w:val="003569BD"/>
    <w:rsid w:val="00357342"/>
    <w:rsid w:val="00357392"/>
    <w:rsid w:val="00360D5D"/>
    <w:rsid w:val="00360D7D"/>
    <w:rsid w:val="00361055"/>
    <w:rsid w:val="003613FC"/>
    <w:rsid w:val="003620FD"/>
    <w:rsid w:val="003621C1"/>
    <w:rsid w:val="003627F6"/>
    <w:rsid w:val="0036285B"/>
    <w:rsid w:val="00362956"/>
    <w:rsid w:val="00363501"/>
    <w:rsid w:val="00363597"/>
    <w:rsid w:val="0036371B"/>
    <w:rsid w:val="003638F2"/>
    <w:rsid w:val="003642A8"/>
    <w:rsid w:val="00364796"/>
    <w:rsid w:val="003649B9"/>
    <w:rsid w:val="00364E7D"/>
    <w:rsid w:val="0036535A"/>
    <w:rsid w:val="00365DBF"/>
    <w:rsid w:val="00366554"/>
    <w:rsid w:val="003665B4"/>
    <w:rsid w:val="00366D94"/>
    <w:rsid w:val="00366E57"/>
    <w:rsid w:val="0036728D"/>
    <w:rsid w:val="00367B52"/>
    <w:rsid w:val="00367CD4"/>
    <w:rsid w:val="00370897"/>
    <w:rsid w:val="00370DBC"/>
    <w:rsid w:val="00370EB4"/>
    <w:rsid w:val="00372055"/>
    <w:rsid w:val="0037214A"/>
    <w:rsid w:val="0037290B"/>
    <w:rsid w:val="003729CD"/>
    <w:rsid w:val="00372D86"/>
    <w:rsid w:val="00372DFA"/>
    <w:rsid w:val="00372E65"/>
    <w:rsid w:val="003738C6"/>
    <w:rsid w:val="003738FF"/>
    <w:rsid w:val="003746B8"/>
    <w:rsid w:val="0037474A"/>
    <w:rsid w:val="003747B2"/>
    <w:rsid w:val="003749C4"/>
    <w:rsid w:val="00374A7B"/>
    <w:rsid w:val="00374F11"/>
    <w:rsid w:val="00375429"/>
    <w:rsid w:val="00375875"/>
    <w:rsid w:val="003758E0"/>
    <w:rsid w:val="00375AB2"/>
    <w:rsid w:val="00375C86"/>
    <w:rsid w:val="00376278"/>
    <w:rsid w:val="003767BD"/>
    <w:rsid w:val="003768A9"/>
    <w:rsid w:val="003769CE"/>
    <w:rsid w:val="00376F92"/>
    <w:rsid w:val="0037727A"/>
    <w:rsid w:val="00377F4F"/>
    <w:rsid w:val="0038001B"/>
    <w:rsid w:val="003801D2"/>
    <w:rsid w:val="00380520"/>
    <w:rsid w:val="00380580"/>
    <w:rsid w:val="0038071F"/>
    <w:rsid w:val="003807BC"/>
    <w:rsid w:val="003808E7"/>
    <w:rsid w:val="00380BE1"/>
    <w:rsid w:val="00380E8D"/>
    <w:rsid w:val="003815C2"/>
    <w:rsid w:val="00381887"/>
    <w:rsid w:val="00381DD2"/>
    <w:rsid w:val="00381DEF"/>
    <w:rsid w:val="00381F66"/>
    <w:rsid w:val="003821E8"/>
    <w:rsid w:val="00383929"/>
    <w:rsid w:val="00383C8B"/>
    <w:rsid w:val="00383F76"/>
    <w:rsid w:val="003841BD"/>
    <w:rsid w:val="00384303"/>
    <w:rsid w:val="003846C0"/>
    <w:rsid w:val="00384FBC"/>
    <w:rsid w:val="00385560"/>
    <w:rsid w:val="0038559B"/>
    <w:rsid w:val="00385780"/>
    <w:rsid w:val="00385A64"/>
    <w:rsid w:val="00385BFA"/>
    <w:rsid w:val="00386648"/>
    <w:rsid w:val="00386C2B"/>
    <w:rsid w:val="00386ED4"/>
    <w:rsid w:val="00387451"/>
    <w:rsid w:val="0038746B"/>
    <w:rsid w:val="00387ED6"/>
    <w:rsid w:val="003907BA"/>
    <w:rsid w:val="00391394"/>
    <w:rsid w:val="00391419"/>
    <w:rsid w:val="003916CB"/>
    <w:rsid w:val="00391836"/>
    <w:rsid w:val="0039183A"/>
    <w:rsid w:val="003918AA"/>
    <w:rsid w:val="0039191C"/>
    <w:rsid w:val="00391B4D"/>
    <w:rsid w:val="00391BB9"/>
    <w:rsid w:val="00391FBB"/>
    <w:rsid w:val="00392585"/>
    <w:rsid w:val="00392D14"/>
    <w:rsid w:val="003933BD"/>
    <w:rsid w:val="0039356A"/>
    <w:rsid w:val="003935E6"/>
    <w:rsid w:val="00393B94"/>
    <w:rsid w:val="003944DC"/>
    <w:rsid w:val="00394714"/>
    <w:rsid w:val="0039497D"/>
    <w:rsid w:val="00394B06"/>
    <w:rsid w:val="00395132"/>
    <w:rsid w:val="00395318"/>
    <w:rsid w:val="003953C8"/>
    <w:rsid w:val="003957A0"/>
    <w:rsid w:val="0039589B"/>
    <w:rsid w:val="00395D97"/>
    <w:rsid w:val="003967F0"/>
    <w:rsid w:val="00396A06"/>
    <w:rsid w:val="00396F32"/>
    <w:rsid w:val="00397981"/>
    <w:rsid w:val="00397B91"/>
    <w:rsid w:val="003A13BD"/>
    <w:rsid w:val="003A1834"/>
    <w:rsid w:val="003A1F58"/>
    <w:rsid w:val="003A1FED"/>
    <w:rsid w:val="003A216C"/>
    <w:rsid w:val="003A2AF8"/>
    <w:rsid w:val="003A2D21"/>
    <w:rsid w:val="003A356C"/>
    <w:rsid w:val="003A3773"/>
    <w:rsid w:val="003A4265"/>
    <w:rsid w:val="003A4B7C"/>
    <w:rsid w:val="003A5692"/>
    <w:rsid w:val="003A5728"/>
    <w:rsid w:val="003A59EE"/>
    <w:rsid w:val="003A6AB1"/>
    <w:rsid w:val="003A6F9E"/>
    <w:rsid w:val="003A6FDC"/>
    <w:rsid w:val="003A76C9"/>
    <w:rsid w:val="003A7DF2"/>
    <w:rsid w:val="003A7E2B"/>
    <w:rsid w:val="003A7FB7"/>
    <w:rsid w:val="003AEEF3"/>
    <w:rsid w:val="003B003A"/>
    <w:rsid w:val="003B0090"/>
    <w:rsid w:val="003B00CF"/>
    <w:rsid w:val="003B00EB"/>
    <w:rsid w:val="003B08FD"/>
    <w:rsid w:val="003B1117"/>
    <w:rsid w:val="003B17A7"/>
    <w:rsid w:val="003B182C"/>
    <w:rsid w:val="003B1BAA"/>
    <w:rsid w:val="003B203F"/>
    <w:rsid w:val="003B2168"/>
    <w:rsid w:val="003B221A"/>
    <w:rsid w:val="003B233B"/>
    <w:rsid w:val="003B24DB"/>
    <w:rsid w:val="003B2583"/>
    <w:rsid w:val="003B2652"/>
    <w:rsid w:val="003B370C"/>
    <w:rsid w:val="003B39DC"/>
    <w:rsid w:val="003B3B7A"/>
    <w:rsid w:val="003B3C86"/>
    <w:rsid w:val="003B3D67"/>
    <w:rsid w:val="003B3F62"/>
    <w:rsid w:val="003B4632"/>
    <w:rsid w:val="003B4B17"/>
    <w:rsid w:val="003B50FA"/>
    <w:rsid w:val="003B5219"/>
    <w:rsid w:val="003B54DA"/>
    <w:rsid w:val="003B6089"/>
    <w:rsid w:val="003B65E5"/>
    <w:rsid w:val="003B679C"/>
    <w:rsid w:val="003B6966"/>
    <w:rsid w:val="003B6EE4"/>
    <w:rsid w:val="003B7350"/>
    <w:rsid w:val="003B7666"/>
    <w:rsid w:val="003B7C53"/>
    <w:rsid w:val="003B7C88"/>
    <w:rsid w:val="003B7D1D"/>
    <w:rsid w:val="003C0009"/>
    <w:rsid w:val="003C00DD"/>
    <w:rsid w:val="003C046D"/>
    <w:rsid w:val="003C0613"/>
    <w:rsid w:val="003C063F"/>
    <w:rsid w:val="003C07CE"/>
    <w:rsid w:val="003C11B1"/>
    <w:rsid w:val="003C1322"/>
    <w:rsid w:val="003C15EF"/>
    <w:rsid w:val="003C1DB7"/>
    <w:rsid w:val="003C2A42"/>
    <w:rsid w:val="003C2B1C"/>
    <w:rsid w:val="003C2D0B"/>
    <w:rsid w:val="003C3433"/>
    <w:rsid w:val="003C3743"/>
    <w:rsid w:val="003C3DDB"/>
    <w:rsid w:val="003C3E3B"/>
    <w:rsid w:val="003C466B"/>
    <w:rsid w:val="003C4A09"/>
    <w:rsid w:val="003C555D"/>
    <w:rsid w:val="003C5689"/>
    <w:rsid w:val="003C56FB"/>
    <w:rsid w:val="003C58FD"/>
    <w:rsid w:val="003C5EEF"/>
    <w:rsid w:val="003C694F"/>
    <w:rsid w:val="003C69D2"/>
    <w:rsid w:val="003C6DA8"/>
    <w:rsid w:val="003C70B6"/>
    <w:rsid w:val="003D02D1"/>
    <w:rsid w:val="003D0581"/>
    <w:rsid w:val="003D0C71"/>
    <w:rsid w:val="003D0CE7"/>
    <w:rsid w:val="003D191D"/>
    <w:rsid w:val="003D1E31"/>
    <w:rsid w:val="003D1E78"/>
    <w:rsid w:val="003D21F6"/>
    <w:rsid w:val="003D2830"/>
    <w:rsid w:val="003D4671"/>
    <w:rsid w:val="003D4923"/>
    <w:rsid w:val="003D49B5"/>
    <w:rsid w:val="003D4DAA"/>
    <w:rsid w:val="003D511A"/>
    <w:rsid w:val="003D5462"/>
    <w:rsid w:val="003D606E"/>
    <w:rsid w:val="003D6331"/>
    <w:rsid w:val="003D65B7"/>
    <w:rsid w:val="003D6CBB"/>
    <w:rsid w:val="003D6ECF"/>
    <w:rsid w:val="003D71E2"/>
    <w:rsid w:val="003D735E"/>
    <w:rsid w:val="003D7ED6"/>
    <w:rsid w:val="003E0273"/>
    <w:rsid w:val="003E031A"/>
    <w:rsid w:val="003E0609"/>
    <w:rsid w:val="003E068A"/>
    <w:rsid w:val="003E0776"/>
    <w:rsid w:val="003E0A4A"/>
    <w:rsid w:val="003E15AC"/>
    <w:rsid w:val="003E1897"/>
    <w:rsid w:val="003E1AF0"/>
    <w:rsid w:val="003E1ED6"/>
    <w:rsid w:val="003E1F22"/>
    <w:rsid w:val="003E21D7"/>
    <w:rsid w:val="003E28E3"/>
    <w:rsid w:val="003E2C7D"/>
    <w:rsid w:val="003E3311"/>
    <w:rsid w:val="003E3B73"/>
    <w:rsid w:val="003E445D"/>
    <w:rsid w:val="003E4710"/>
    <w:rsid w:val="003E4749"/>
    <w:rsid w:val="003E4AC8"/>
    <w:rsid w:val="003E4F5A"/>
    <w:rsid w:val="003E5037"/>
    <w:rsid w:val="003E521C"/>
    <w:rsid w:val="003E5B84"/>
    <w:rsid w:val="003E5FC5"/>
    <w:rsid w:val="003E60A4"/>
    <w:rsid w:val="003E670B"/>
    <w:rsid w:val="003E68BE"/>
    <w:rsid w:val="003E6949"/>
    <w:rsid w:val="003E6EDD"/>
    <w:rsid w:val="003E7B8A"/>
    <w:rsid w:val="003F0249"/>
    <w:rsid w:val="003F0253"/>
    <w:rsid w:val="003F0B56"/>
    <w:rsid w:val="003F0D53"/>
    <w:rsid w:val="003F0DCE"/>
    <w:rsid w:val="003F0EED"/>
    <w:rsid w:val="003F1468"/>
    <w:rsid w:val="003F18FB"/>
    <w:rsid w:val="003F277A"/>
    <w:rsid w:val="003F2F0B"/>
    <w:rsid w:val="003F30A9"/>
    <w:rsid w:val="003F30AE"/>
    <w:rsid w:val="003F310C"/>
    <w:rsid w:val="003F35C4"/>
    <w:rsid w:val="003F39F1"/>
    <w:rsid w:val="003F3BAE"/>
    <w:rsid w:val="003F3EF2"/>
    <w:rsid w:val="003F4271"/>
    <w:rsid w:val="003F448D"/>
    <w:rsid w:val="003F4825"/>
    <w:rsid w:val="003F4A46"/>
    <w:rsid w:val="003F4F6E"/>
    <w:rsid w:val="003F53BB"/>
    <w:rsid w:val="003F5F90"/>
    <w:rsid w:val="003F621F"/>
    <w:rsid w:val="003F6DB8"/>
    <w:rsid w:val="003F7A1D"/>
    <w:rsid w:val="0040062C"/>
    <w:rsid w:val="0040092E"/>
    <w:rsid w:val="004009FA"/>
    <w:rsid w:val="00400B65"/>
    <w:rsid w:val="00400D51"/>
    <w:rsid w:val="00401447"/>
    <w:rsid w:val="00401A95"/>
    <w:rsid w:val="00401C75"/>
    <w:rsid w:val="004029EE"/>
    <w:rsid w:val="00402A42"/>
    <w:rsid w:val="00402C78"/>
    <w:rsid w:val="00402D97"/>
    <w:rsid w:val="00403651"/>
    <w:rsid w:val="00403717"/>
    <w:rsid w:val="004037CF"/>
    <w:rsid w:val="00403E11"/>
    <w:rsid w:val="00404037"/>
    <w:rsid w:val="00404327"/>
    <w:rsid w:val="0040432D"/>
    <w:rsid w:val="00404631"/>
    <w:rsid w:val="00404A6A"/>
    <w:rsid w:val="00404B01"/>
    <w:rsid w:val="00404E09"/>
    <w:rsid w:val="00404E0E"/>
    <w:rsid w:val="0040504E"/>
    <w:rsid w:val="004053A5"/>
    <w:rsid w:val="0040546D"/>
    <w:rsid w:val="004055EF"/>
    <w:rsid w:val="004056AE"/>
    <w:rsid w:val="00405A60"/>
    <w:rsid w:val="00405ABC"/>
    <w:rsid w:val="00405F62"/>
    <w:rsid w:val="00406143"/>
    <w:rsid w:val="004061AD"/>
    <w:rsid w:val="004068CB"/>
    <w:rsid w:val="00406D33"/>
    <w:rsid w:val="004071E3"/>
    <w:rsid w:val="00407EB8"/>
    <w:rsid w:val="004100EC"/>
    <w:rsid w:val="0041036A"/>
    <w:rsid w:val="00410384"/>
    <w:rsid w:val="00410F18"/>
    <w:rsid w:val="00411313"/>
    <w:rsid w:val="0041174A"/>
    <w:rsid w:val="00411F56"/>
    <w:rsid w:val="004121DC"/>
    <w:rsid w:val="00412216"/>
    <w:rsid w:val="0041243F"/>
    <w:rsid w:val="00412791"/>
    <w:rsid w:val="00412B38"/>
    <w:rsid w:val="00412D90"/>
    <w:rsid w:val="00413126"/>
    <w:rsid w:val="004132AA"/>
    <w:rsid w:val="00413E08"/>
    <w:rsid w:val="0041463F"/>
    <w:rsid w:val="00414CA2"/>
    <w:rsid w:val="00414E48"/>
    <w:rsid w:val="00415593"/>
    <w:rsid w:val="00415D11"/>
    <w:rsid w:val="0041628D"/>
    <w:rsid w:val="00416806"/>
    <w:rsid w:val="00416DDF"/>
    <w:rsid w:val="00416E35"/>
    <w:rsid w:val="00417358"/>
    <w:rsid w:val="00417767"/>
    <w:rsid w:val="00417B7D"/>
    <w:rsid w:val="00417D47"/>
    <w:rsid w:val="004205B3"/>
    <w:rsid w:val="0042069E"/>
    <w:rsid w:val="00420718"/>
    <w:rsid w:val="00420C00"/>
    <w:rsid w:val="004212C3"/>
    <w:rsid w:val="00421416"/>
    <w:rsid w:val="00421545"/>
    <w:rsid w:val="0042179B"/>
    <w:rsid w:val="004218F7"/>
    <w:rsid w:val="00421C65"/>
    <w:rsid w:val="00422229"/>
    <w:rsid w:val="004225BA"/>
    <w:rsid w:val="004237D1"/>
    <w:rsid w:val="00424584"/>
    <w:rsid w:val="00424A7D"/>
    <w:rsid w:val="00425754"/>
    <w:rsid w:val="004260B6"/>
    <w:rsid w:val="004261BD"/>
    <w:rsid w:val="00426A19"/>
    <w:rsid w:val="0042766C"/>
    <w:rsid w:val="00427BCD"/>
    <w:rsid w:val="00427E7C"/>
    <w:rsid w:val="00427FB9"/>
    <w:rsid w:val="004301BF"/>
    <w:rsid w:val="00430360"/>
    <w:rsid w:val="00430563"/>
    <w:rsid w:val="00430B38"/>
    <w:rsid w:val="00430C68"/>
    <w:rsid w:val="0043115E"/>
    <w:rsid w:val="004313E0"/>
    <w:rsid w:val="00431448"/>
    <w:rsid w:val="00431924"/>
    <w:rsid w:val="00431CF7"/>
    <w:rsid w:val="00431F69"/>
    <w:rsid w:val="004325AD"/>
    <w:rsid w:val="004332E9"/>
    <w:rsid w:val="004336A3"/>
    <w:rsid w:val="00433CF3"/>
    <w:rsid w:val="004341D9"/>
    <w:rsid w:val="004342F0"/>
    <w:rsid w:val="0043435C"/>
    <w:rsid w:val="004343F4"/>
    <w:rsid w:val="00434602"/>
    <w:rsid w:val="004347FF"/>
    <w:rsid w:val="004348B3"/>
    <w:rsid w:val="00434A3F"/>
    <w:rsid w:val="004353D1"/>
    <w:rsid w:val="00435925"/>
    <w:rsid w:val="00435A56"/>
    <w:rsid w:val="00435FBD"/>
    <w:rsid w:val="00436229"/>
    <w:rsid w:val="0043674E"/>
    <w:rsid w:val="00436934"/>
    <w:rsid w:val="004374E4"/>
    <w:rsid w:val="004374EE"/>
    <w:rsid w:val="00437919"/>
    <w:rsid w:val="00440823"/>
    <w:rsid w:val="00440E5D"/>
    <w:rsid w:val="00441207"/>
    <w:rsid w:val="004417EA"/>
    <w:rsid w:val="00441946"/>
    <w:rsid w:val="00441FC4"/>
    <w:rsid w:val="0044208C"/>
    <w:rsid w:val="004423B8"/>
    <w:rsid w:val="00442894"/>
    <w:rsid w:val="00442896"/>
    <w:rsid w:val="00442B5D"/>
    <w:rsid w:val="004434D8"/>
    <w:rsid w:val="00443574"/>
    <w:rsid w:val="00443684"/>
    <w:rsid w:val="00443A2C"/>
    <w:rsid w:val="00443B4C"/>
    <w:rsid w:val="00443CF3"/>
    <w:rsid w:val="00443D31"/>
    <w:rsid w:val="004442DB"/>
    <w:rsid w:val="00444334"/>
    <w:rsid w:val="004443C8"/>
    <w:rsid w:val="004447F7"/>
    <w:rsid w:val="00444B18"/>
    <w:rsid w:val="00445272"/>
    <w:rsid w:val="00445725"/>
    <w:rsid w:val="00445729"/>
    <w:rsid w:val="004458F8"/>
    <w:rsid w:val="00445CA0"/>
    <w:rsid w:val="004466B7"/>
    <w:rsid w:val="00446B2D"/>
    <w:rsid w:val="00446B83"/>
    <w:rsid w:val="004471BB"/>
    <w:rsid w:val="00447873"/>
    <w:rsid w:val="00450461"/>
    <w:rsid w:val="004505E0"/>
    <w:rsid w:val="004508B9"/>
    <w:rsid w:val="00450C3C"/>
    <w:rsid w:val="0045108F"/>
    <w:rsid w:val="00451132"/>
    <w:rsid w:val="0045141F"/>
    <w:rsid w:val="004514C6"/>
    <w:rsid w:val="00451843"/>
    <w:rsid w:val="004518CA"/>
    <w:rsid w:val="00451F42"/>
    <w:rsid w:val="004521AC"/>
    <w:rsid w:val="0045259C"/>
    <w:rsid w:val="0045259E"/>
    <w:rsid w:val="00452A13"/>
    <w:rsid w:val="00452EA9"/>
    <w:rsid w:val="00453723"/>
    <w:rsid w:val="00453AE8"/>
    <w:rsid w:val="00454252"/>
    <w:rsid w:val="00454835"/>
    <w:rsid w:val="00455180"/>
    <w:rsid w:val="00455D09"/>
    <w:rsid w:val="00455E33"/>
    <w:rsid w:val="00456516"/>
    <w:rsid w:val="00456E72"/>
    <w:rsid w:val="00456E7B"/>
    <w:rsid w:val="00456E7C"/>
    <w:rsid w:val="004571DE"/>
    <w:rsid w:val="004574F9"/>
    <w:rsid w:val="00457601"/>
    <w:rsid w:val="00457890"/>
    <w:rsid w:val="004579E6"/>
    <w:rsid w:val="00457ABC"/>
    <w:rsid w:val="004602E5"/>
    <w:rsid w:val="00460B7B"/>
    <w:rsid w:val="00460DCC"/>
    <w:rsid w:val="00460EE0"/>
    <w:rsid w:val="004619EC"/>
    <w:rsid w:val="004619F6"/>
    <w:rsid w:val="004621A7"/>
    <w:rsid w:val="00462A33"/>
    <w:rsid w:val="00462D22"/>
    <w:rsid w:val="00463682"/>
    <w:rsid w:val="004639AC"/>
    <w:rsid w:val="00464011"/>
    <w:rsid w:val="004654C6"/>
    <w:rsid w:val="0046565E"/>
    <w:rsid w:val="00465A78"/>
    <w:rsid w:val="00465ED8"/>
    <w:rsid w:val="00465FB1"/>
    <w:rsid w:val="00466198"/>
    <w:rsid w:val="00466BF8"/>
    <w:rsid w:val="00466D10"/>
    <w:rsid w:val="00467006"/>
    <w:rsid w:val="004674C1"/>
    <w:rsid w:val="00467B50"/>
    <w:rsid w:val="00467E51"/>
    <w:rsid w:val="0047056A"/>
    <w:rsid w:val="004705EC"/>
    <w:rsid w:val="004708DC"/>
    <w:rsid w:val="00470EEF"/>
    <w:rsid w:val="00470F46"/>
    <w:rsid w:val="00471667"/>
    <w:rsid w:val="004717F6"/>
    <w:rsid w:val="00471C7F"/>
    <w:rsid w:val="0047218A"/>
    <w:rsid w:val="004721DD"/>
    <w:rsid w:val="00472505"/>
    <w:rsid w:val="004729B7"/>
    <w:rsid w:val="00472AC2"/>
    <w:rsid w:val="00473007"/>
    <w:rsid w:val="00473092"/>
    <w:rsid w:val="0047321C"/>
    <w:rsid w:val="004732FB"/>
    <w:rsid w:val="004733E2"/>
    <w:rsid w:val="0047360B"/>
    <w:rsid w:val="00473E63"/>
    <w:rsid w:val="00473FCC"/>
    <w:rsid w:val="0047500A"/>
    <w:rsid w:val="004753B5"/>
    <w:rsid w:val="004753FB"/>
    <w:rsid w:val="004757AA"/>
    <w:rsid w:val="00475923"/>
    <w:rsid w:val="004759CF"/>
    <w:rsid w:val="004759DF"/>
    <w:rsid w:val="00475BD7"/>
    <w:rsid w:val="00475D2D"/>
    <w:rsid w:val="00475DEF"/>
    <w:rsid w:val="00475E73"/>
    <w:rsid w:val="0047718F"/>
    <w:rsid w:val="0047789E"/>
    <w:rsid w:val="00477F18"/>
    <w:rsid w:val="00480635"/>
    <w:rsid w:val="004809F8"/>
    <w:rsid w:val="00480EF5"/>
    <w:rsid w:val="00481243"/>
    <w:rsid w:val="004813DE"/>
    <w:rsid w:val="004817EC"/>
    <w:rsid w:val="00481C57"/>
    <w:rsid w:val="00482297"/>
    <w:rsid w:val="00482740"/>
    <w:rsid w:val="00482F21"/>
    <w:rsid w:val="0048357E"/>
    <w:rsid w:val="00483996"/>
    <w:rsid w:val="00483B2D"/>
    <w:rsid w:val="00483B35"/>
    <w:rsid w:val="00483DC2"/>
    <w:rsid w:val="00483E9E"/>
    <w:rsid w:val="004847D2"/>
    <w:rsid w:val="004847E6"/>
    <w:rsid w:val="00484C3B"/>
    <w:rsid w:val="00484E1D"/>
    <w:rsid w:val="00484F0A"/>
    <w:rsid w:val="004850C6"/>
    <w:rsid w:val="00485166"/>
    <w:rsid w:val="00485710"/>
    <w:rsid w:val="00485BD6"/>
    <w:rsid w:val="00486046"/>
    <w:rsid w:val="00486FD9"/>
    <w:rsid w:val="0048722C"/>
    <w:rsid w:val="004873A0"/>
    <w:rsid w:val="00487E3B"/>
    <w:rsid w:val="00490F3B"/>
    <w:rsid w:val="0049133A"/>
    <w:rsid w:val="0049196C"/>
    <w:rsid w:val="00492072"/>
    <w:rsid w:val="004922BE"/>
    <w:rsid w:val="004925C9"/>
    <w:rsid w:val="00492B39"/>
    <w:rsid w:val="00492BF8"/>
    <w:rsid w:val="00492DC5"/>
    <w:rsid w:val="00492F1B"/>
    <w:rsid w:val="00492F46"/>
    <w:rsid w:val="00492F75"/>
    <w:rsid w:val="00493970"/>
    <w:rsid w:val="00493A72"/>
    <w:rsid w:val="00493B1C"/>
    <w:rsid w:val="00493C41"/>
    <w:rsid w:val="00493D56"/>
    <w:rsid w:val="00493F46"/>
    <w:rsid w:val="004951CA"/>
    <w:rsid w:val="00495328"/>
    <w:rsid w:val="0049568C"/>
    <w:rsid w:val="004956D8"/>
    <w:rsid w:val="00495739"/>
    <w:rsid w:val="00495774"/>
    <w:rsid w:val="00495D52"/>
    <w:rsid w:val="00496EA8"/>
    <w:rsid w:val="0049754D"/>
    <w:rsid w:val="00497756"/>
    <w:rsid w:val="00497DAD"/>
    <w:rsid w:val="00497F6A"/>
    <w:rsid w:val="00497FDA"/>
    <w:rsid w:val="004A00EA"/>
    <w:rsid w:val="004A0144"/>
    <w:rsid w:val="004A09A9"/>
    <w:rsid w:val="004A0C18"/>
    <w:rsid w:val="004A0C93"/>
    <w:rsid w:val="004A0CAD"/>
    <w:rsid w:val="004A11A9"/>
    <w:rsid w:val="004A14EE"/>
    <w:rsid w:val="004A16B2"/>
    <w:rsid w:val="004A1AA9"/>
    <w:rsid w:val="004A237B"/>
    <w:rsid w:val="004A24FA"/>
    <w:rsid w:val="004A2798"/>
    <w:rsid w:val="004A29E3"/>
    <w:rsid w:val="004A30F6"/>
    <w:rsid w:val="004A3136"/>
    <w:rsid w:val="004A31E2"/>
    <w:rsid w:val="004A334B"/>
    <w:rsid w:val="004A35E2"/>
    <w:rsid w:val="004A3648"/>
    <w:rsid w:val="004A36A2"/>
    <w:rsid w:val="004A3AD9"/>
    <w:rsid w:val="004A3AEA"/>
    <w:rsid w:val="004A3BE9"/>
    <w:rsid w:val="004A3D83"/>
    <w:rsid w:val="004A4AF1"/>
    <w:rsid w:val="004A4C34"/>
    <w:rsid w:val="004A4DF3"/>
    <w:rsid w:val="004A5317"/>
    <w:rsid w:val="004A53BC"/>
    <w:rsid w:val="004A576C"/>
    <w:rsid w:val="004A5ECB"/>
    <w:rsid w:val="004A67FA"/>
    <w:rsid w:val="004A6C7B"/>
    <w:rsid w:val="004A71FC"/>
    <w:rsid w:val="004A78BA"/>
    <w:rsid w:val="004A79DA"/>
    <w:rsid w:val="004A7AED"/>
    <w:rsid w:val="004A7B9B"/>
    <w:rsid w:val="004B04AA"/>
    <w:rsid w:val="004B0723"/>
    <w:rsid w:val="004B17D8"/>
    <w:rsid w:val="004B1A0A"/>
    <w:rsid w:val="004B2FCF"/>
    <w:rsid w:val="004B3770"/>
    <w:rsid w:val="004B3807"/>
    <w:rsid w:val="004B3E84"/>
    <w:rsid w:val="004B446A"/>
    <w:rsid w:val="004B46B1"/>
    <w:rsid w:val="004B4C2A"/>
    <w:rsid w:val="004B4EED"/>
    <w:rsid w:val="004B4F1E"/>
    <w:rsid w:val="004B516F"/>
    <w:rsid w:val="004B585E"/>
    <w:rsid w:val="004B5A01"/>
    <w:rsid w:val="004B5BAF"/>
    <w:rsid w:val="004B5C06"/>
    <w:rsid w:val="004B5C25"/>
    <w:rsid w:val="004B5ECA"/>
    <w:rsid w:val="004B6078"/>
    <w:rsid w:val="004B6286"/>
    <w:rsid w:val="004B6323"/>
    <w:rsid w:val="004B64DE"/>
    <w:rsid w:val="004B6500"/>
    <w:rsid w:val="004B652C"/>
    <w:rsid w:val="004B6B60"/>
    <w:rsid w:val="004B792B"/>
    <w:rsid w:val="004C01D8"/>
    <w:rsid w:val="004C0451"/>
    <w:rsid w:val="004C085B"/>
    <w:rsid w:val="004C0951"/>
    <w:rsid w:val="004C0A3F"/>
    <w:rsid w:val="004C0D3A"/>
    <w:rsid w:val="004C0D93"/>
    <w:rsid w:val="004C0F1B"/>
    <w:rsid w:val="004C0F4C"/>
    <w:rsid w:val="004C238F"/>
    <w:rsid w:val="004C25E9"/>
    <w:rsid w:val="004C286E"/>
    <w:rsid w:val="004C2E10"/>
    <w:rsid w:val="004C2EF7"/>
    <w:rsid w:val="004C3CAA"/>
    <w:rsid w:val="004C4857"/>
    <w:rsid w:val="004C4BF6"/>
    <w:rsid w:val="004C4F1C"/>
    <w:rsid w:val="004C4FD6"/>
    <w:rsid w:val="004C503F"/>
    <w:rsid w:val="004C537E"/>
    <w:rsid w:val="004C53A5"/>
    <w:rsid w:val="004C54E2"/>
    <w:rsid w:val="004C5C5A"/>
    <w:rsid w:val="004C619D"/>
    <w:rsid w:val="004C6911"/>
    <w:rsid w:val="004C69CC"/>
    <w:rsid w:val="004C6B9E"/>
    <w:rsid w:val="004C6E29"/>
    <w:rsid w:val="004C6EE9"/>
    <w:rsid w:val="004C783B"/>
    <w:rsid w:val="004C7B33"/>
    <w:rsid w:val="004C7DCA"/>
    <w:rsid w:val="004D04B9"/>
    <w:rsid w:val="004D0674"/>
    <w:rsid w:val="004D0C99"/>
    <w:rsid w:val="004D0EC5"/>
    <w:rsid w:val="004D10F7"/>
    <w:rsid w:val="004D11A5"/>
    <w:rsid w:val="004D13EB"/>
    <w:rsid w:val="004D1885"/>
    <w:rsid w:val="004D18C8"/>
    <w:rsid w:val="004D1DD5"/>
    <w:rsid w:val="004D20C7"/>
    <w:rsid w:val="004D2222"/>
    <w:rsid w:val="004D26D3"/>
    <w:rsid w:val="004D3381"/>
    <w:rsid w:val="004D3488"/>
    <w:rsid w:val="004D475B"/>
    <w:rsid w:val="004D4A2D"/>
    <w:rsid w:val="004D4E8E"/>
    <w:rsid w:val="004D4F23"/>
    <w:rsid w:val="004D613C"/>
    <w:rsid w:val="004D644F"/>
    <w:rsid w:val="004D6732"/>
    <w:rsid w:val="004D7056"/>
    <w:rsid w:val="004D7504"/>
    <w:rsid w:val="004D7ABC"/>
    <w:rsid w:val="004D7DA0"/>
    <w:rsid w:val="004D7DCB"/>
    <w:rsid w:val="004D7E34"/>
    <w:rsid w:val="004E01B1"/>
    <w:rsid w:val="004E01E2"/>
    <w:rsid w:val="004E027E"/>
    <w:rsid w:val="004E02A4"/>
    <w:rsid w:val="004E053B"/>
    <w:rsid w:val="004E0F14"/>
    <w:rsid w:val="004E116E"/>
    <w:rsid w:val="004E11FF"/>
    <w:rsid w:val="004E1589"/>
    <w:rsid w:val="004E162C"/>
    <w:rsid w:val="004E16E7"/>
    <w:rsid w:val="004E1805"/>
    <w:rsid w:val="004E1BF8"/>
    <w:rsid w:val="004E1E61"/>
    <w:rsid w:val="004E238F"/>
    <w:rsid w:val="004E2730"/>
    <w:rsid w:val="004E293A"/>
    <w:rsid w:val="004E2EA0"/>
    <w:rsid w:val="004E316D"/>
    <w:rsid w:val="004E43C7"/>
    <w:rsid w:val="004E4727"/>
    <w:rsid w:val="004E49EF"/>
    <w:rsid w:val="004E534E"/>
    <w:rsid w:val="004E56AB"/>
    <w:rsid w:val="004E641F"/>
    <w:rsid w:val="004E6752"/>
    <w:rsid w:val="004E6915"/>
    <w:rsid w:val="004E6C4F"/>
    <w:rsid w:val="004E711A"/>
    <w:rsid w:val="004E7154"/>
    <w:rsid w:val="004E746E"/>
    <w:rsid w:val="004E7514"/>
    <w:rsid w:val="004E75E7"/>
    <w:rsid w:val="004E7C02"/>
    <w:rsid w:val="004E7C7D"/>
    <w:rsid w:val="004E7FEF"/>
    <w:rsid w:val="004F02B0"/>
    <w:rsid w:val="004F06D7"/>
    <w:rsid w:val="004F1E01"/>
    <w:rsid w:val="004F241D"/>
    <w:rsid w:val="004F2507"/>
    <w:rsid w:val="004F2559"/>
    <w:rsid w:val="004F25B6"/>
    <w:rsid w:val="004F28F9"/>
    <w:rsid w:val="004F2A98"/>
    <w:rsid w:val="004F2FAB"/>
    <w:rsid w:val="004F3009"/>
    <w:rsid w:val="004F3108"/>
    <w:rsid w:val="004F3B57"/>
    <w:rsid w:val="004F3D0E"/>
    <w:rsid w:val="004F3EA8"/>
    <w:rsid w:val="004F480C"/>
    <w:rsid w:val="004F4BC2"/>
    <w:rsid w:val="004F4E6B"/>
    <w:rsid w:val="004F59DC"/>
    <w:rsid w:val="004F5BC9"/>
    <w:rsid w:val="004F5CD2"/>
    <w:rsid w:val="004F6BBF"/>
    <w:rsid w:val="004F709E"/>
    <w:rsid w:val="004F72BB"/>
    <w:rsid w:val="004F7926"/>
    <w:rsid w:val="004F7AA5"/>
    <w:rsid w:val="004F7E4F"/>
    <w:rsid w:val="004F7EC9"/>
    <w:rsid w:val="0050006A"/>
    <w:rsid w:val="00500B66"/>
    <w:rsid w:val="00501119"/>
    <w:rsid w:val="00501A59"/>
    <w:rsid w:val="00502092"/>
    <w:rsid w:val="00502293"/>
    <w:rsid w:val="005023AA"/>
    <w:rsid w:val="00502D29"/>
    <w:rsid w:val="00502EB1"/>
    <w:rsid w:val="005034BA"/>
    <w:rsid w:val="005034E8"/>
    <w:rsid w:val="00503D4A"/>
    <w:rsid w:val="00503EC1"/>
    <w:rsid w:val="00504C1F"/>
    <w:rsid w:val="00504CD5"/>
    <w:rsid w:val="00505019"/>
    <w:rsid w:val="00505167"/>
    <w:rsid w:val="00505379"/>
    <w:rsid w:val="00505521"/>
    <w:rsid w:val="00505645"/>
    <w:rsid w:val="005057BB"/>
    <w:rsid w:val="00506166"/>
    <w:rsid w:val="00506F31"/>
    <w:rsid w:val="005071A6"/>
    <w:rsid w:val="00507820"/>
    <w:rsid w:val="005078AE"/>
    <w:rsid w:val="00507E42"/>
    <w:rsid w:val="00507F1D"/>
    <w:rsid w:val="005100C1"/>
    <w:rsid w:val="00510127"/>
    <w:rsid w:val="0051025D"/>
    <w:rsid w:val="0051040D"/>
    <w:rsid w:val="00510E39"/>
    <w:rsid w:val="0051141C"/>
    <w:rsid w:val="00511593"/>
    <w:rsid w:val="005115F7"/>
    <w:rsid w:val="005116D4"/>
    <w:rsid w:val="00511CE9"/>
    <w:rsid w:val="00512387"/>
    <w:rsid w:val="00512C51"/>
    <w:rsid w:val="0051338E"/>
    <w:rsid w:val="00513B90"/>
    <w:rsid w:val="00514541"/>
    <w:rsid w:val="00514D02"/>
    <w:rsid w:val="00514F82"/>
    <w:rsid w:val="00515203"/>
    <w:rsid w:val="00515482"/>
    <w:rsid w:val="005163C0"/>
    <w:rsid w:val="005163EA"/>
    <w:rsid w:val="0051664F"/>
    <w:rsid w:val="005174DB"/>
    <w:rsid w:val="00517BF2"/>
    <w:rsid w:val="0052128C"/>
    <w:rsid w:val="005215A3"/>
    <w:rsid w:val="005219A4"/>
    <w:rsid w:val="00521D52"/>
    <w:rsid w:val="00522019"/>
    <w:rsid w:val="00522360"/>
    <w:rsid w:val="00522404"/>
    <w:rsid w:val="005229C3"/>
    <w:rsid w:val="00522B34"/>
    <w:rsid w:val="00523074"/>
    <w:rsid w:val="00523881"/>
    <w:rsid w:val="00523D59"/>
    <w:rsid w:val="00524686"/>
    <w:rsid w:val="005246AD"/>
    <w:rsid w:val="00524B4C"/>
    <w:rsid w:val="00525035"/>
    <w:rsid w:val="0052512E"/>
    <w:rsid w:val="005255C3"/>
    <w:rsid w:val="005257A5"/>
    <w:rsid w:val="00525867"/>
    <w:rsid w:val="0052676D"/>
    <w:rsid w:val="00526A9F"/>
    <w:rsid w:val="00526E5C"/>
    <w:rsid w:val="00526ECD"/>
    <w:rsid w:val="00527086"/>
    <w:rsid w:val="005270AC"/>
    <w:rsid w:val="00527289"/>
    <w:rsid w:val="00527499"/>
    <w:rsid w:val="00527645"/>
    <w:rsid w:val="005277ED"/>
    <w:rsid w:val="00527C0A"/>
    <w:rsid w:val="00530172"/>
    <w:rsid w:val="00530178"/>
    <w:rsid w:val="00531061"/>
    <w:rsid w:val="005310A5"/>
    <w:rsid w:val="00531148"/>
    <w:rsid w:val="00531279"/>
    <w:rsid w:val="005313D3"/>
    <w:rsid w:val="005320BF"/>
    <w:rsid w:val="005326ED"/>
    <w:rsid w:val="00532938"/>
    <w:rsid w:val="005331FC"/>
    <w:rsid w:val="005332BF"/>
    <w:rsid w:val="005337B9"/>
    <w:rsid w:val="00533A03"/>
    <w:rsid w:val="005345F9"/>
    <w:rsid w:val="0053477A"/>
    <w:rsid w:val="00534A9D"/>
    <w:rsid w:val="00534ABF"/>
    <w:rsid w:val="00534C71"/>
    <w:rsid w:val="005350D3"/>
    <w:rsid w:val="005356B6"/>
    <w:rsid w:val="005358CA"/>
    <w:rsid w:val="00535B8C"/>
    <w:rsid w:val="00535D6B"/>
    <w:rsid w:val="00535DCD"/>
    <w:rsid w:val="005362B8"/>
    <w:rsid w:val="00536673"/>
    <w:rsid w:val="0053680A"/>
    <w:rsid w:val="00536A43"/>
    <w:rsid w:val="00536C76"/>
    <w:rsid w:val="00537099"/>
    <w:rsid w:val="005371D0"/>
    <w:rsid w:val="005375A5"/>
    <w:rsid w:val="005378D5"/>
    <w:rsid w:val="00537A3B"/>
    <w:rsid w:val="00537C01"/>
    <w:rsid w:val="00537EE7"/>
    <w:rsid w:val="0054004B"/>
    <w:rsid w:val="00540327"/>
    <w:rsid w:val="00540A17"/>
    <w:rsid w:val="00540B10"/>
    <w:rsid w:val="00541987"/>
    <w:rsid w:val="00541AC5"/>
    <w:rsid w:val="00541C7D"/>
    <w:rsid w:val="00541D2F"/>
    <w:rsid w:val="00541E44"/>
    <w:rsid w:val="00541F3C"/>
    <w:rsid w:val="00542062"/>
    <w:rsid w:val="00542432"/>
    <w:rsid w:val="00542779"/>
    <w:rsid w:val="00542BB3"/>
    <w:rsid w:val="00542F2E"/>
    <w:rsid w:val="0054352A"/>
    <w:rsid w:val="005435BF"/>
    <w:rsid w:val="005436E3"/>
    <w:rsid w:val="005437F1"/>
    <w:rsid w:val="0054398C"/>
    <w:rsid w:val="00543D3F"/>
    <w:rsid w:val="00543FD1"/>
    <w:rsid w:val="00544090"/>
    <w:rsid w:val="00544111"/>
    <w:rsid w:val="005441D5"/>
    <w:rsid w:val="00544964"/>
    <w:rsid w:val="0054521D"/>
    <w:rsid w:val="005452CA"/>
    <w:rsid w:val="00545A21"/>
    <w:rsid w:val="00545B39"/>
    <w:rsid w:val="00545BAE"/>
    <w:rsid w:val="00545C40"/>
    <w:rsid w:val="005462A4"/>
    <w:rsid w:val="0054642B"/>
    <w:rsid w:val="00546BA4"/>
    <w:rsid w:val="00546DB6"/>
    <w:rsid w:val="005474C7"/>
    <w:rsid w:val="00547708"/>
    <w:rsid w:val="00547AE6"/>
    <w:rsid w:val="00547DC0"/>
    <w:rsid w:val="00547F4F"/>
    <w:rsid w:val="005502C8"/>
    <w:rsid w:val="005502F7"/>
    <w:rsid w:val="005507FA"/>
    <w:rsid w:val="00550C0B"/>
    <w:rsid w:val="005511A6"/>
    <w:rsid w:val="0055169C"/>
    <w:rsid w:val="00551AF9"/>
    <w:rsid w:val="00551D47"/>
    <w:rsid w:val="00551F7B"/>
    <w:rsid w:val="00551FCA"/>
    <w:rsid w:val="0055240E"/>
    <w:rsid w:val="00552818"/>
    <w:rsid w:val="005528DC"/>
    <w:rsid w:val="00552AF9"/>
    <w:rsid w:val="00552E30"/>
    <w:rsid w:val="00552F04"/>
    <w:rsid w:val="00552FD3"/>
    <w:rsid w:val="00553195"/>
    <w:rsid w:val="00553209"/>
    <w:rsid w:val="005534B9"/>
    <w:rsid w:val="00553570"/>
    <w:rsid w:val="00553A89"/>
    <w:rsid w:val="00553BE9"/>
    <w:rsid w:val="005541D6"/>
    <w:rsid w:val="005553F4"/>
    <w:rsid w:val="00555AD9"/>
    <w:rsid w:val="00555B57"/>
    <w:rsid w:val="00555B7C"/>
    <w:rsid w:val="00555DF1"/>
    <w:rsid w:val="00556257"/>
    <w:rsid w:val="00556297"/>
    <w:rsid w:val="00556C74"/>
    <w:rsid w:val="00556DB9"/>
    <w:rsid w:val="005570CF"/>
    <w:rsid w:val="00557216"/>
    <w:rsid w:val="005572A5"/>
    <w:rsid w:val="00557572"/>
    <w:rsid w:val="00557911"/>
    <w:rsid w:val="00560205"/>
    <w:rsid w:val="0056023E"/>
    <w:rsid w:val="0056069F"/>
    <w:rsid w:val="00560896"/>
    <w:rsid w:val="00560AE8"/>
    <w:rsid w:val="00560C5F"/>
    <w:rsid w:val="00560F28"/>
    <w:rsid w:val="0056103A"/>
    <w:rsid w:val="00561990"/>
    <w:rsid w:val="005621D5"/>
    <w:rsid w:val="005622CA"/>
    <w:rsid w:val="00562539"/>
    <w:rsid w:val="00562644"/>
    <w:rsid w:val="00562EA5"/>
    <w:rsid w:val="00562F98"/>
    <w:rsid w:val="00562FF4"/>
    <w:rsid w:val="005637E4"/>
    <w:rsid w:val="00565C4D"/>
    <w:rsid w:val="00565DE1"/>
    <w:rsid w:val="00566A57"/>
    <w:rsid w:val="00566B19"/>
    <w:rsid w:val="00566DFB"/>
    <w:rsid w:val="0056744A"/>
    <w:rsid w:val="00567485"/>
    <w:rsid w:val="00567848"/>
    <w:rsid w:val="00567BAC"/>
    <w:rsid w:val="00570A85"/>
    <w:rsid w:val="00571557"/>
    <w:rsid w:val="00571629"/>
    <w:rsid w:val="00571793"/>
    <w:rsid w:val="0057186C"/>
    <w:rsid w:val="00571C4B"/>
    <w:rsid w:val="00571FA0"/>
    <w:rsid w:val="005722FB"/>
    <w:rsid w:val="00572CFE"/>
    <w:rsid w:val="005733EA"/>
    <w:rsid w:val="0057343B"/>
    <w:rsid w:val="005735FA"/>
    <w:rsid w:val="005739BC"/>
    <w:rsid w:val="00573FAB"/>
    <w:rsid w:val="00574312"/>
    <w:rsid w:val="00574746"/>
    <w:rsid w:val="00574A09"/>
    <w:rsid w:val="00575A2E"/>
    <w:rsid w:val="00575CF7"/>
    <w:rsid w:val="005762C5"/>
    <w:rsid w:val="00576345"/>
    <w:rsid w:val="005768C8"/>
    <w:rsid w:val="00576D2D"/>
    <w:rsid w:val="00576E5B"/>
    <w:rsid w:val="0057786B"/>
    <w:rsid w:val="005808B0"/>
    <w:rsid w:val="00580D03"/>
    <w:rsid w:val="00581805"/>
    <w:rsid w:val="005822A5"/>
    <w:rsid w:val="00582611"/>
    <w:rsid w:val="00582C6B"/>
    <w:rsid w:val="00582E8A"/>
    <w:rsid w:val="00582F6D"/>
    <w:rsid w:val="005834C3"/>
    <w:rsid w:val="005834E5"/>
    <w:rsid w:val="00583964"/>
    <w:rsid w:val="00583F45"/>
    <w:rsid w:val="0058421F"/>
    <w:rsid w:val="0058459B"/>
    <w:rsid w:val="00584AA5"/>
    <w:rsid w:val="00584CAE"/>
    <w:rsid w:val="00584E9A"/>
    <w:rsid w:val="00585256"/>
    <w:rsid w:val="005854D0"/>
    <w:rsid w:val="005864B5"/>
    <w:rsid w:val="00586770"/>
    <w:rsid w:val="0058688E"/>
    <w:rsid w:val="0058718E"/>
    <w:rsid w:val="0058756B"/>
    <w:rsid w:val="005879D2"/>
    <w:rsid w:val="00590127"/>
    <w:rsid w:val="00590516"/>
    <w:rsid w:val="00590E6C"/>
    <w:rsid w:val="00591413"/>
    <w:rsid w:val="00591992"/>
    <w:rsid w:val="00591D4E"/>
    <w:rsid w:val="00592552"/>
    <w:rsid w:val="00592874"/>
    <w:rsid w:val="00592BB2"/>
    <w:rsid w:val="0059311F"/>
    <w:rsid w:val="00593653"/>
    <w:rsid w:val="005938D9"/>
    <w:rsid w:val="00594232"/>
    <w:rsid w:val="005949D5"/>
    <w:rsid w:val="00594FF9"/>
    <w:rsid w:val="00595475"/>
    <w:rsid w:val="005964D8"/>
    <w:rsid w:val="00596802"/>
    <w:rsid w:val="00597AC4"/>
    <w:rsid w:val="00597BAD"/>
    <w:rsid w:val="00597D3D"/>
    <w:rsid w:val="005A00C9"/>
    <w:rsid w:val="005A00D1"/>
    <w:rsid w:val="005A0324"/>
    <w:rsid w:val="005A032E"/>
    <w:rsid w:val="005A0485"/>
    <w:rsid w:val="005A05C4"/>
    <w:rsid w:val="005A0C5B"/>
    <w:rsid w:val="005A0E20"/>
    <w:rsid w:val="005A108D"/>
    <w:rsid w:val="005A12AE"/>
    <w:rsid w:val="005A1497"/>
    <w:rsid w:val="005A1892"/>
    <w:rsid w:val="005A1934"/>
    <w:rsid w:val="005A1A3B"/>
    <w:rsid w:val="005A1C71"/>
    <w:rsid w:val="005A1F2A"/>
    <w:rsid w:val="005A218F"/>
    <w:rsid w:val="005A26E0"/>
    <w:rsid w:val="005A2723"/>
    <w:rsid w:val="005A2893"/>
    <w:rsid w:val="005A2E3E"/>
    <w:rsid w:val="005A2ECF"/>
    <w:rsid w:val="005A2FE6"/>
    <w:rsid w:val="005A39C2"/>
    <w:rsid w:val="005A3BB0"/>
    <w:rsid w:val="005A3EBC"/>
    <w:rsid w:val="005A40E7"/>
    <w:rsid w:val="005A4945"/>
    <w:rsid w:val="005A4D23"/>
    <w:rsid w:val="005A51D0"/>
    <w:rsid w:val="005A54C5"/>
    <w:rsid w:val="005A5915"/>
    <w:rsid w:val="005A5D4A"/>
    <w:rsid w:val="005A6250"/>
    <w:rsid w:val="005A635C"/>
    <w:rsid w:val="005A65C9"/>
    <w:rsid w:val="005A7044"/>
    <w:rsid w:val="005A74AC"/>
    <w:rsid w:val="005B010E"/>
    <w:rsid w:val="005B01F8"/>
    <w:rsid w:val="005B045F"/>
    <w:rsid w:val="005B05F5"/>
    <w:rsid w:val="005B078A"/>
    <w:rsid w:val="005B0B1B"/>
    <w:rsid w:val="005B1D7B"/>
    <w:rsid w:val="005B1DA2"/>
    <w:rsid w:val="005B2EE0"/>
    <w:rsid w:val="005B3A9C"/>
    <w:rsid w:val="005B3AA0"/>
    <w:rsid w:val="005B3B05"/>
    <w:rsid w:val="005B40B0"/>
    <w:rsid w:val="005B40C8"/>
    <w:rsid w:val="005B45C0"/>
    <w:rsid w:val="005B4B42"/>
    <w:rsid w:val="005B4B5D"/>
    <w:rsid w:val="005B4D3B"/>
    <w:rsid w:val="005B4EA2"/>
    <w:rsid w:val="005B53C4"/>
    <w:rsid w:val="005B57B1"/>
    <w:rsid w:val="005B5A9B"/>
    <w:rsid w:val="005B5ED3"/>
    <w:rsid w:val="005B62D2"/>
    <w:rsid w:val="005B65ED"/>
    <w:rsid w:val="005B6E05"/>
    <w:rsid w:val="005B6F1E"/>
    <w:rsid w:val="005B72FE"/>
    <w:rsid w:val="005B76C2"/>
    <w:rsid w:val="005C0A13"/>
    <w:rsid w:val="005C1005"/>
    <w:rsid w:val="005C1317"/>
    <w:rsid w:val="005C1641"/>
    <w:rsid w:val="005C167E"/>
    <w:rsid w:val="005C1BAE"/>
    <w:rsid w:val="005C1E70"/>
    <w:rsid w:val="005C210C"/>
    <w:rsid w:val="005C22F3"/>
    <w:rsid w:val="005C4163"/>
    <w:rsid w:val="005C44B8"/>
    <w:rsid w:val="005C4D7E"/>
    <w:rsid w:val="005C4E6D"/>
    <w:rsid w:val="005C5239"/>
    <w:rsid w:val="005C5986"/>
    <w:rsid w:val="005C64B9"/>
    <w:rsid w:val="005C6670"/>
    <w:rsid w:val="005C681E"/>
    <w:rsid w:val="005C694C"/>
    <w:rsid w:val="005C6C9A"/>
    <w:rsid w:val="005C7080"/>
    <w:rsid w:val="005C71B2"/>
    <w:rsid w:val="005C7335"/>
    <w:rsid w:val="005D0225"/>
    <w:rsid w:val="005D03A4"/>
    <w:rsid w:val="005D0523"/>
    <w:rsid w:val="005D087F"/>
    <w:rsid w:val="005D088A"/>
    <w:rsid w:val="005D0C93"/>
    <w:rsid w:val="005D0FCA"/>
    <w:rsid w:val="005D151A"/>
    <w:rsid w:val="005D263C"/>
    <w:rsid w:val="005D27A3"/>
    <w:rsid w:val="005D3090"/>
    <w:rsid w:val="005D3601"/>
    <w:rsid w:val="005D370F"/>
    <w:rsid w:val="005D39A7"/>
    <w:rsid w:val="005D41F4"/>
    <w:rsid w:val="005D4709"/>
    <w:rsid w:val="005D4875"/>
    <w:rsid w:val="005D5125"/>
    <w:rsid w:val="005D53C4"/>
    <w:rsid w:val="005D551A"/>
    <w:rsid w:val="005D587B"/>
    <w:rsid w:val="005D587C"/>
    <w:rsid w:val="005D599E"/>
    <w:rsid w:val="005D6387"/>
    <w:rsid w:val="005D6B86"/>
    <w:rsid w:val="005D7122"/>
    <w:rsid w:val="005D7462"/>
    <w:rsid w:val="005D7D55"/>
    <w:rsid w:val="005D7E8F"/>
    <w:rsid w:val="005E04E5"/>
    <w:rsid w:val="005E06DC"/>
    <w:rsid w:val="005E165B"/>
    <w:rsid w:val="005E1844"/>
    <w:rsid w:val="005E18AC"/>
    <w:rsid w:val="005E2595"/>
    <w:rsid w:val="005E37D2"/>
    <w:rsid w:val="005E3B72"/>
    <w:rsid w:val="005E3CAB"/>
    <w:rsid w:val="005E3CFB"/>
    <w:rsid w:val="005E3D5C"/>
    <w:rsid w:val="005E4451"/>
    <w:rsid w:val="005E4502"/>
    <w:rsid w:val="005E45E8"/>
    <w:rsid w:val="005E4B50"/>
    <w:rsid w:val="005E4D94"/>
    <w:rsid w:val="005E560F"/>
    <w:rsid w:val="005E56B9"/>
    <w:rsid w:val="005E57DD"/>
    <w:rsid w:val="005E65AA"/>
    <w:rsid w:val="005E6707"/>
    <w:rsid w:val="005E6E4F"/>
    <w:rsid w:val="005E70E6"/>
    <w:rsid w:val="005E72DC"/>
    <w:rsid w:val="005E742C"/>
    <w:rsid w:val="005E78D9"/>
    <w:rsid w:val="005E7D09"/>
    <w:rsid w:val="005E7DC3"/>
    <w:rsid w:val="005F06FB"/>
    <w:rsid w:val="005F0A22"/>
    <w:rsid w:val="005F0D8B"/>
    <w:rsid w:val="005F0FE4"/>
    <w:rsid w:val="005F2079"/>
    <w:rsid w:val="005F23B5"/>
    <w:rsid w:val="005F2D01"/>
    <w:rsid w:val="005F31EB"/>
    <w:rsid w:val="005F344C"/>
    <w:rsid w:val="005F3770"/>
    <w:rsid w:val="005F3805"/>
    <w:rsid w:val="005F3A5E"/>
    <w:rsid w:val="005F3C4E"/>
    <w:rsid w:val="005F44F8"/>
    <w:rsid w:val="005F46B5"/>
    <w:rsid w:val="005F48E7"/>
    <w:rsid w:val="005F4C6A"/>
    <w:rsid w:val="005F4C86"/>
    <w:rsid w:val="005F4E2B"/>
    <w:rsid w:val="005F5A02"/>
    <w:rsid w:val="005F5EB8"/>
    <w:rsid w:val="005F650C"/>
    <w:rsid w:val="005F6742"/>
    <w:rsid w:val="005F6798"/>
    <w:rsid w:val="005F6BA1"/>
    <w:rsid w:val="005F72DE"/>
    <w:rsid w:val="005F750D"/>
    <w:rsid w:val="005F77AE"/>
    <w:rsid w:val="005F77C4"/>
    <w:rsid w:val="005F7E86"/>
    <w:rsid w:val="00600027"/>
    <w:rsid w:val="006001A5"/>
    <w:rsid w:val="00600435"/>
    <w:rsid w:val="0060043B"/>
    <w:rsid w:val="0060048F"/>
    <w:rsid w:val="00600620"/>
    <w:rsid w:val="00600D29"/>
    <w:rsid w:val="00600E3D"/>
    <w:rsid w:val="00600EBF"/>
    <w:rsid w:val="006012F2"/>
    <w:rsid w:val="006014C7"/>
    <w:rsid w:val="006015D3"/>
    <w:rsid w:val="00601694"/>
    <w:rsid w:val="00601737"/>
    <w:rsid w:val="006019AC"/>
    <w:rsid w:val="00601C1D"/>
    <w:rsid w:val="0060203D"/>
    <w:rsid w:val="006021E7"/>
    <w:rsid w:val="0060230D"/>
    <w:rsid w:val="00602ACD"/>
    <w:rsid w:val="006030F6"/>
    <w:rsid w:val="0060326B"/>
    <w:rsid w:val="006044BE"/>
    <w:rsid w:val="006045DE"/>
    <w:rsid w:val="006045FE"/>
    <w:rsid w:val="00604AEE"/>
    <w:rsid w:val="00604D71"/>
    <w:rsid w:val="00604E30"/>
    <w:rsid w:val="00605189"/>
    <w:rsid w:val="0060526F"/>
    <w:rsid w:val="0060536E"/>
    <w:rsid w:val="006053CF"/>
    <w:rsid w:val="00605505"/>
    <w:rsid w:val="00605BD9"/>
    <w:rsid w:val="00605DFA"/>
    <w:rsid w:val="00606060"/>
    <w:rsid w:val="00606CBF"/>
    <w:rsid w:val="00607332"/>
    <w:rsid w:val="006074A4"/>
    <w:rsid w:val="00607D18"/>
    <w:rsid w:val="00607FC0"/>
    <w:rsid w:val="0061031F"/>
    <w:rsid w:val="0061038E"/>
    <w:rsid w:val="006103E9"/>
    <w:rsid w:val="00610793"/>
    <w:rsid w:val="00610E19"/>
    <w:rsid w:val="006112D8"/>
    <w:rsid w:val="00611B3D"/>
    <w:rsid w:val="00611BE9"/>
    <w:rsid w:val="00612245"/>
    <w:rsid w:val="00612742"/>
    <w:rsid w:val="00612C3F"/>
    <w:rsid w:val="006136DC"/>
    <w:rsid w:val="00613801"/>
    <w:rsid w:val="006142B7"/>
    <w:rsid w:val="006147B3"/>
    <w:rsid w:val="0061489E"/>
    <w:rsid w:val="0061489F"/>
    <w:rsid w:val="00615298"/>
    <w:rsid w:val="0061545A"/>
    <w:rsid w:val="006154AE"/>
    <w:rsid w:val="00615C86"/>
    <w:rsid w:val="00615D8D"/>
    <w:rsid w:val="00616513"/>
    <w:rsid w:val="00616681"/>
    <w:rsid w:val="00616AF8"/>
    <w:rsid w:val="00616BFD"/>
    <w:rsid w:val="0061729F"/>
    <w:rsid w:val="0061744F"/>
    <w:rsid w:val="0061795D"/>
    <w:rsid w:val="00620187"/>
    <w:rsid w:val="006203F4"/>
    <w:rsid w:val="00620542"/>
    <w:rsid w:val="00620ABA"/>
    <w:rsid w:val="00620D68"/>
    <w:rsid w:val="006214FD"/>
    <w:rsid w:val="006215A4"/>
    <w:rsid w:val="00621FD6"/>
    <w:rsid w:val="006220A5"/>
    <w:rsid w:val="00622509"/>
    <w:rsid w:val="00622C65"/>
    <w:rsid w:val="00622D79"/>
    <w:rsid w:val="00622E98"/>
    <w:rsid w:val="00623908"/>
    <w:rsid w:val="00623A7C"/>
    <w:rsid w:val="00623C17"/>
    <w:rsid w:val="00623D9D"/>
    <w:rsid w:val="00624170"/>
    <w:rsid w:val="0062431F"/>
    <w:rsid w:val="00624350"/>
    <w:rsid w:val="006249B9"/>
    <w:rsid w:val="00624A75"/>
    <w:rsid w:val="0062535E"/>
    <w:rsid w:val="006255A4"/>
    <w:rsid w:val="006255DA"/>
    <w:rsid w:val="006257F1"/>
    <w:rsid w:val="00625A66"/>
    <w:rsid w:val="00625B20"/>
    <w:rsid w:val="0062660C"/>
    <w:rsid w:val="006266C6"/>
    <w:rsid w:val="0062681B"/>
    <w:rsid w:val="00626A2C"/>
    <w:rsid w:val="00626B5A"/>
    <w:rsid w:val="00627470"/>
    <w:rsid w:val="006277EF"/>
    <w:rsid w:val="006278CD"/>
    <w:rsid w:val="0062799B"/>
    <w:rsid w:val="00627A86"/>
    <w:rsid w:val="00627B80"/>
    <w:rsid w:val="00627E22"/>
    <w:rsid w:val="0063096B"/>
    <w:rsid w:val="00630F41"/>
    <w:rsid w:val="00631454"/>
    <w:rsid w:val="006320B7"/>
    <w:rsid w:val="00632135"/>
    <w:rsid w:val="006323E5"/>
    <w:rsid w:val="0063273A"/>
    <w:rsid w:val="00632932"/>
    <w:rsid w:val="00632A61"/>
    <w:rsid w:val="00632B00"/>
    <w:rsid w:val="00633FCC"/>
    <w:rsid w:val="00634113"/>
    <w:rsid w:val="00634377"/>
    <w:rsid w:val="006349C4"/>
    <w:rsid w:val="00634D9D"/>
    <w:rsid w:val="00635D81"/>
    <w:rsid w:val="0063618D"/>
    <w:rsid w:val="00636320"/>
    <w:rsid w:val="006363EA"/>
    <w:rsid w:val="006367CB"/>
    <w:rsid w:val="00636893"/>
    <w:rsid w:val="00636E60"/>
    <w:rsid w:val="006370DA"/>
    <w:rsid w:val="0063747B"/>
    <w:rsid w:val="00637587"/>
    <w:rsid w:val="00637C94"/>
    <w:rsid w:val="00637F26"/>
    <w:rsid w:val="00637F6F"/>
    <w:rsid w:val="00640274"/>
    <w:rsid w:val="006403CA"/>
    <w:rsid w:val="00640418"/>
    <w:rsid w:val="006404BE"/>
    <w:rsid w:val="00640D48"/>
    <w:rsid w:val="0064116F"/>
    <w:rsid w:val="006412A6"/>
    <w:rsid w:val="00641770"/>
    <w:rsid w:val="00641B4F"/>
    <w:rsid w:val="00641E27"/>
    <w:rsid w:val="00642048"/>
    <w:rsid w:val="0064307D"/>
    <w:rsid w:val="00643269"/>
    <w:rsid w:val="006432B1"/>
    <w:rsid w:val="00643836"/>
    <w:rsid w:val="00643C30"/>
    <w:rsid w:val="0064422C"/>
    <w:rsid w:val="00644579"/>
    <w:rsid w:val="0064509D"/>
    <w:rsid w:val="0064561D"/>
    <w:rsid w:val="006458CA"/>
    <w:rsid w:val="00645A17"/>
    <w:rsid w:val="00645BE2"/>
    <w:rsid w:val="00646221"/>
    <w:rsid w:val="0064630B"/>
    <w:rsid w:val="006465F9"/>
    <w:rsid w:val="00646D6E"/>
    <w:rsid w:val="00647659"/>
    <w:rsid w:val="006476F9"/>
    <w:rsid w:val="00647D39"/>
    <w:rsid w:val="00647F6C"/>
    <w:rsid w:val="00647FE2"/>
    <w:rsid w:val="0065037E"/>
    <w:rsid w:val="00650C89"/>
    <w:rsid w:val="00650F92"/>
    <w:rsid w:val="00651092"/>
    <w:rsid w:val="0065164D"/>
    <w:rsid w:val="00651A4D"/>
    <w:rsid w:val="00651B9F"/>
    <w:rsid w:val="00651C52"/>
    <w:rsid w:val="00651DDD"/>
    <w:rsid w:val="00652364"/>
    <w:rsid w:val="00652485"/>
    <w:rsid w:val="00653090"/>
    <w:rsid w:val="006533E1"/>
    <w:rsid w:val="00653EF7"/>
    <w:rsid w:val="006540E1"/>
    <w:rsid w:val="00654467"/>
    <w:rsid w:val="00654548"/>
    <w:rsid w:val="00654CFA"/>
    <w:rsid w:val="00654DF2"/>
    <w:rsid w:val="0065582A"/>
    <w:rsid w:val="00655DFA"/>
    <w:rsid w:val="00655FFF"/>
    <w:rsid w:val="0065631D"/>
    <w:rsid w:val="00656658"/>
    <w:rsid w:val="00656896"/>
    <w:rsid w:val="00656CFC"/>
    <w:rsid w:val="00656DD6"/>
    <w:rsid w:val="00657517"/>
    <w:rsid w:val="00657531"/>
    <w:rsid w:val="006577BE"/>
    <w:rsid w:val="00657A7C"/>
    <w:rsid w:val="00657F72"/>
    <w:rsid w:val="0066096D"/>
    <w:rsid w:val="006609D8"/>
    <w:rsid w:val="00661550"/>
    <w:rsid w:val="00661682"/>
    <w:rsid w:val="00661D33"/>
    <w:rsid w:val="0066281C"/>
    <w:rsid w:val="006629B5"/>
    <w:rsid w:val="00662F75"/>
    <w:rsid w:val="00663B87"/>
    <w:rsid w:val="00663F89"/>
    <w:rsid w:val="006640DA"/>
    <w:rsid w:val="006642C8"/>
    <w:rsid w:val="006645B0"/>
    <w:rsid w:val="006645B3"/>
    <w:rsid w:val="00664A9F"/>
    <w:rsid w:val="00665120"/>
    <w:rsid w:val="0066555D"/>
    <w:rsid w:val="00665B5E"/>
    <w:rsid w:val="00665E69"/>
    <w:rsid w:val="00665F5D"/>
    <w:rsid w:val="00665FEB"/>
    <w:rsid w:val="006661A9"/>
    <w:rsid w:val="006667CD"/>
    <w:rsid w:val="00666945"/>
    <w:rsid w:val="00666DF1"/>
    <w:rsid w:val="00666F13"/>
    <w:rsid w:val="0066717F"/>
    <w:rsid w:val="006676CD"/>
    <w:rsid w:val="0066772A"/>
    <w:rsid w:val="006677D2"/>
    <w:rsid w:val="00667ACA"/>
    <w:rsid w:val="006714B9"/>
    <w:rsid w:val="00671A53"/>
    <w:rsid w:val="006721B3"/>
    <w:rsid w:val="00672659"/>
    <w:rsid w:val="0067281F"/>
    <w:rsid w:val="00672B8C"/>
    <w:rsid w:val="0067308C"/>
    <w:rsid w:val="006738AB"/>
    <w:rsid w:val="006739DC"/>
    <w:rsid w:val="00673B44"/>
    <w:rsid w:val="00673B85"/>
    <w:rsid w:val="00673BEA"/>
    <w:rsid w:val="00673D1B"/>
    <w:rsid w:val="00673D30"/>
    <w:rsid w:val="00674C21"/>
    <w:rsid w:val="00674D25"/>
    <w:rsid w:val="00674FC8"/>
    <w:rsid w:val="0067501B"/>
    <w:rsid w:val="0067503E"/>
    <w:rsid w:val="006752F6"/>
    <w:rsid w:val="00675392"/>
    <w:rsid w:val="00675B18"/>
    <w:rsid w:val="00676248"/>
    <w:rsid w:val="006764DE"/>
    <w:rsid w:val="00676705"/>
    <w:rsid w:val="00676C47"/>
    <w:rsid w:val="00676FDE"/>
    <w:rsid w:val="0067720D"/>
    <w:rsid w:val="006775DF"/>
    <w:rsid w:val="0067763B"/>
    <w:rsid w:val="00677783"/>
    <w:rsid w:val="006801C6"/>
    <w:rsid w:val="006806D6"/>
    <w:rsid w:val="00680921"/>
    <w:rsid w:val="00680A7A"/>
    <w:rsid w:val="006811B7"/>
    <w:rsid w:val="006811C4"/>
    <w:rsid w:val="006813EC"/>
    <w:rsid w:val="00681DDD"/>
    <w:rsid w:val="00681DDF"/>
    <w:rsid w:val="00681E99"/>
    <w:rsid w:val="00681EB7"/>
    <w:rsid w:val="00681F41"/>
    <w:rsid w:val="00682681"/>
    <w:rsid w:val="00682AE6"/>
    <w:rsid w:val="00682FDB"/>
    <w:rsid w:val="006835F7"/>
    <w:rsid w:val="00683C01"/>
    <w:rsid w:val="00683D0C"/>
    <w:rsid w:val="006840B1"/>
    <w:rsid w:val="006840F2"/>
    <w:rsid w:val="00684338"/>
    <w:rsid w:val="0068439E"/>
    <w:rsid w:val="006843BD"/>
    <w:rsid w:val="00684B43"/>
    <w:rsid w:val="00684C4C"/>
    <w:rsid w:val="00684DD7"/>
    <w:rsid w:val="00684ECC"/>
    <w:rsid w:val="006859D5"/>
    <w:rsid w:val="00685B6D"/>
    <w:rsid w:val="00685C56"/>
    <w:rsid w:val="00686BD5"/>
    <w:rsid w:val="006872BC"/>
    <w:rsid w:val="006900B7"/>
    <w:rsid w:val="00690521"/>
    <w:rsid w:val="00690D3E"/>
    <w:rsid w:val="00690E53"/>
    <w:rsid w:val="006913AA"/>
    <w:rsid w:val="006918A0"/>
    <w:rsid w:val="00691EC9"/>
    <w:rsid w:val="00692001"/>
    <w:rsid w:val="0069209C"/>
    <w:rsid w:val="00692196"/>
    <w:rsid w:val="00692884"/>
    <w:rsid w:val="00692ACC"/>
    <w:rsid w:val="00692F1E"/>
    <w:rsid w:val="00693375"/>
    <w:rsid w:val="00693639"/>
    <w:rsid w:val="0069365D"/>
    <w:rsid w:val="0069383A"/>
    <w:rsid w:val="00693E9C"/>
    <w:rsid w:val="00693EC3"/>
    <w:rsid w:val="006942AB"/>
    <w:rsid w:val="00694559"/>
    <w:rsid w:val="00694715"/>
    <w:rsid w:val="00694DFE"/>
    <w:rsid w:val="00695376"/>
    <w:rsid w:val="00695833"/>
    <w:rsid w:val="00695F3A"/>
    <w:rsid w:val="00696061"/>
    <w:rsid w:val="006960A8"/>
    <w:rsid w:val="0069623C"/>
    <w:rsid w:val="006968E7"/>
    <w:rsid w:val="006969DA"/>
    <w:rsid w:val="00697309"/>
    <w:rsid w:val="00697B97"/>
    <w:rsid w:val="00697C26"/>
    <w:rsid w:val="00697D43"/>
    <w:rsid w:val="00697E7F"/>
    <w:rsid w:val="006A00DC"/>
    <w:rsid w:val="006A021C"/>
    <w:rsid w:val="006A0432"/>
    <w:rsid w:val="006A060B"/>
    <w:rsid w:val="006A0EAB"/>
    <w:rsid w:val="006A14D4"/>
    <w:rsid w:val="006A1AE6"/>
    <w:rsid w:val="006A2025"/>
    <w:rsid w:val="006A21F0"/>
    <w:rsid w:val="006A21F8"/>
    <w:rsid w:val="006A232F"/>
    <w:rsid w:val="006A23B3"/>
    <w:rsid w:val="006A2836"/>
    <w:rsid w:val="006A2A6F"/>
    <w:rsid w:val="006A2B67"/>
    <w:rsid w:val="006A329E"/>
    <w:rsid w:val="006A3987"/>
    <w:rsid w:val="006A42E8"/>
    <w:rsid w:val="006A4536"/>
    <w:rsid w:val="006A4708"/>
    <w:rsid w:val="006A578B"/>
    <w:rsid w:val="006A5BF1"/>
    <w:rsid w:val="006A5E03"/>
    <w:rsid w:val="006A6023"/>
    <w:rsid w:val="006A6497"/>
    <w:rsid w:val="006A665D"/>
    <w:rsid w:val="006A6838"/>
    <w:rsid w:val="006A6F4D"/>
    <w:rsid w:val="006A7786"/>
    <w:rsid w:val="006B0469"/>
    <w:rsid w:val="006B06C9"/>
    <w:rsid w:val="006B0A72"/>
    <w:rsid w:val="006B1C57"/>
    <w:rsid w:val="006B1DEC"/>
    <w:rsid w:val="006B2505"/>
    <w:rsid w:val="006B2A0F"/>
    <w:rsid w:val="006B3023"/>
    <w:rsid w:val="006B32D8"/>
    <w:rsid w:val="006B3638"/>
    <w:rsid w:val="006B3F9B"/>
    <w:rsid w:val="006B40B4"/>
    <w:rsid w:val="006B4E1C"/>
    <w:rsid w:val="006B58BF"/>
    <w:rsid w:val="006B5A5A"/>
    <w:rsid w:val="006B600F"/>
    <w:rsid w:val="006B6602"/>
    <w:rsid w:val="006B6799"/>
    <w:rsid w:val="006B6AA5"/>
    <w:rsid w:val="006B710E"/>
    <w:rsid w:val="006B7162"/>
    <w:rsid w:val="006B7184"/>
    <w:rsid w:val="006B7B82"/>
    <w:rsid w:val="006B7E93"/>
    <w:rsid w:val="006B7ECA"/>
    <w:rsid w:val="006C022F"/>
    <w:rsid w:val="006C0315"/>
    <w:rsid w:val="006C064F"/>
    <w:rsid w:val="006C161A"/>
    <w:rsid w:val="006C1673"/>
    <w:rsid w:val="006C1B48"/>
    <w:rsid w:val="006C1EAF"/>
    <w:rsid w:val="006C224C"/>
    <w:rsid w:val="006C3369"/>
    <w:rsid w:val="006C3C22"/>
    <w:rsid w:val="006C3CBB"/>
    <w:rsid w:val="006C432B"/>
    <w:rsid w:val="006C4987"/>
    <w:rsid w:val="006C49B5"/>
    <w:rsid w:val="006C569D"/>
    <w:rsid w:val="006C5731"/>
    <w:rsid w:val="006C5D58"/>
    <w:rsid w:val="006C679F"/>
    <w:rsid w:val="006C6BC6"/>
    <w:rsid w:val="006C6EDD"/>
    <w:rsid w:val="006C723F"/>
    <w:rsid w:val="006C7B57"/>
    <w:rsid w:val="006C7D57"/>
    <w:rsid w:val="006C7F6F"/>
    <w:rsid w:val="006D010C"/>
    <w:rsid w:val="006D04D9"/>
    <w:rsid w:val="006D07CE"/>
    <w:rsid w:val="006D0D79"/>
    <w:rsid w:val="006D104B"/>
    <w:rsid w:val="006D1976"/>
    <w:rsid w:val="006D1E6A"/>
    <w:rsid w:val="006D2528"/>
    <w:rsid w:val="006D2565"/>
    <w:rsid w:val="006D2689"/>
    <w:rsid w:val="006D28FC"/>
    <w:rsid w:val="006D2A20"/>
    <w:rsid w:val="006D2D16"/>
    <w:rsid w:val="006D2D4D"/>
    <w:rsid w:val="006D4A64"/>
    <w:rsid w:val="006D4B47"/>
    <w:rsid w:val="006D4E71"/>
    <w:rsid w:val="006D5C20"/>
    <w:rsid w:val="006D5D54"/>
    <w:rsid w:val="006D5E15"/>
    <w:rsid w:val="006D5F47"/>
    <w:rsid w:val="006D6290"/>
    <w:rsid w:val="006D62E5"/>
    <w:rsid w:val="006D66FF"/>
    <w:rsid w:val="006D688B"/>
    <w:rsid w:val="006D6923"/>
    <w:rsid w:val="006D6FC9"/>
    <w:rsid w:val="006D7708"/>
    <w:rsid w:val="006D7A2A"/>
    <w:rsid w:val="006D7A4A"/>
    <w:rsid w:val="006D7B74"/>
    <w:rsid w:val="006D7CD8"/>
    <w:rsid w:val="006D7EB7"/>
    <w:rsid w:val="006E0584"/>
    <w:rsid w:val="006E0836"/>
    <w:rsid w:val="006E138F"/>
    <w:rsid w:val="006E15AA"/>
    <w:rsid w:val="006E170F"/>
    <w:rsid w:val="006E1E85"/>
    <w:rsid w:val="006E1FB1"/>
    <w:rsid w:val="006E208F"/>
    <w:rsid w:val="006E240B"/>
    <w:rsid w:val="006E24FF"/>
    <w:rsid w:val="006E2943"/>
    <w:rsid w:val="006E2C7F"/>
    <w:rsid w:val="006E2EF6"/>
    <w:rsid w:val="006E2FBC"/>
    <w:rsid w:val="006E3A3C"/>
    <w:rsid w:val="006E3DB6"/>
    <w:rsid w:val="006E40F6"/>
    <w:rsid w:val="006E4665"/>
    <w:rsid w:val="006E4A7D"/>
    <w:rsid w:val="006E4BED"/>
    <w:rsid w:val="006E5048"/>
    <w:rsid w:val="006E524F"/>
    <w:rsid w:val="006E56E5"/>
    <w:rsid w:val="006E5D30"/>
    <w:rsid w:val="006E5EBF"/>
    <w:rsid w:val="006E6415"/>
    <w:rsid w:val="006E652B"/>
    <w:rsid w:val="006E65C6"/>
    <w:rsid w:val="006E6AD5"/>
    <w:rsid w:val="006E6B43"/>
    <w:rsid w:val="006E6D74"/>
    <w:rsid w:val="006E7282"/>
    <w:rsid w:val="006E731C"/>
    <w:rsid w:val="006F159D"/>
    <w:rsid w:val="006F15C3"/>
    <w:rsid w:val="006F1774"/>
    <w:rsid w:val="006F1C0C"/>
    <w:rsid w:val="006F1D14"/>
    <w:rsid w:val="006F1EDB"/>
    <w:rsid w:val="006F2663"/>
    <w:rsid w:val="006F2ED2"/>
    <w:rsid w:val="006F3516"/>
    <w:rsid w:val="006F3735"/>
    <w:rsid w:val="006F3BFB"/>
    <w:rsid w:val="006F4492"/>
    <w:rsid w:val="006F5738"/>
    <w:rsid w:val="006F5D18"/>
    <w:rsid w:val="006F6C41"/>
    <w:rsid w:val="0070001B"/>
    <w:rsid w:val="00700213"/>
    <w:rsid w:val="00700486"/>
    <w:rsid w:val="007005F4"/>
    <w:rsid w:val="0070108F"/>
    <w:rsid w:val="00701AFF"/>
    <w:rsid w:val="00701D28"/>
    <w:rsid w:val="007021F4"/>
    <w:rsid w:val="00702860"/>
    <w:rsid w:val="007029C6"/>
    <w:rsid w:val="0070332D"/>
    <w:rsid w:val="00703483"/>
    <w:rsid w:val="007038FA"/>
    <w:rsid w:val="00703A92"/>
    <w:rsid w:val="00703E01"/>
    <w:rsid w:val="00703EB7"/>
    <w:rsid w:val="0070402B"/>
    <w:rsid w:val="007044C0"/>
    <w:rsid w:val="007046D9"/>
    <w:rsid w:val="00704E41"/>
    <w:rsid w:val="00705CB1"/>
    <w:rsid w:val="00705E54"/>
    <w:rsid w:val="0070618B"/>
    <w:rsid w:val="007064AD"/>
    <w:rsid w:val="00706646"/>
    <w:rsid w:val="00706A31"/>
    <w:rsid w:val="00707664"/>
    <w:rsid w:val="007076B1"/>
    <w:rsid w:val="0070772C"/>
    <w:rsid w:val="00707C85"/>
    <w:rsid w:val="00710179"/>
    <w:rsid w:val="00710202"/>
    <w:rsid w:val="007103CB"/>
    <w:rsid w:val="00710721"/>
    <w:rsid w:val="00710822"/>
    <w:rsid w:val="0071093D"/>
    <w:rsid w:val="00710F13"/>
    <w:rsid w:val="0071127E"/>
    <w:rsid w:val="00711E1B"/>
    <w:rsid w:val="0071261D"/>
    <w:rsid w:val="00712D54"/>
    <w:rsid w:val="00713ED4"/>
    <w:rsid w:val="00714403"/>
    <w:rsid w:val="0071454B"/>
    <w:rsid w:val="007153AA"/>
    <w:rsid w:val="00715631"/>
    <w:rsid w:val="00715720"/>
    <w:rsid w:val="00715C91"/>
    <w:rsid w:val="00715D85"/>
    <w:rsid w:val="00715EC3"/>
    <w:rsid w:val="00715F2C"/>
    <w:rsid w:val="007165A9"/>
    <w:rsid w:val="007167F0"/>
    <w:rsid w:val="00717E14"/>
    <w:rsid w:val="0072004A"/>
    <w:rsid w:val="00720437"/>
    <w:rsid w:val="007204F5"/>
    <w:rsid w:val="0072050E"/>
    <w:rsid w:val="00720A5A"/>
    <w:rsid w:val="00720B69"/>
    <w:rsid w:val="00721AD3"/>
    <w:rsid w:val="00721C86"/>
    <w:rsid w:val="00721D10"/>
    <w:rsid w:val="00721F71"/>
    <w:rsid w:val="00723116"/>
    <w:rsid w:val="007233A3"/>
    <w:rsid w:val="00723B54"/>
    <w:rsid w:val="00723C66"/>
    <w:rsid w:val="00723EDB"/>
    <w:rsid w:val="00724011"/>
    <w:rsid w:val="007243F6"/>
    <w:rsid w:val="007245F3"/>
    <w:rsid w:val="0072486E"/>
    <w:rsid w:val="00724B9D"/>
    <w:rsid w:val="00724EBB"/>
    <w:rsid w:val="00725192"/>
    <w:rsid w:val="0072540A"/>
    <w:rsid w:val="00725F50"/>
    <w:rsid w:val="00726192"/>
    <w:rsid w:val="00726677"/>
    <w:rsid w:val="00726E05"/>
    <w:rsid w:val="00726EE9"/>
    <w:rsid w:val="00726F9D"/>
    <w:rsid w:val="007270E9"/>
    <w:rsid w:val="0072778C"/>
    <w:rsid w:val="00727930"/>
    <w:rsid w:val="00727B4B"/>
    <w:rsid w:val="007304D2"/>
    <w:rsid w:val="007304D5"/>
    <w:rsid w:val="00730A10"/>
    <w:rsid w:val="00730ADB"/>
    <w:rsid w:val="007314F1"/>
    <w:rsid w:val="00732C20"/>
    <w:rsid w:val="0073308B"/>
    <w:rsid w:val="00733380"/>
    <w:rsid w:val="0073343E"/>
    <w:rsid w:val="00733797"/>
    <w:rsid w:val="00733A98"/>
    <w:rsid w:val="007345F8"/>
    <w:rsid w:val="007347A4"/>
    <w:rsid w:val="00734975"/>
    <w:rsid w:val="00734D9A"/>
    <w:rsid w:val="00734F3C"/>
    <w:rsid w:val="007351C1"/>
    <w:rsid w:val="00735781"/>
    <w:rsid w:val="00736B78"/>
    <w:rsid w:val="00736BDB"/>
    <w:rsid w:val="00737380"/>
    <w:rsid w:val="00737638"/>
    <w:rsid w:val="00737A52"/>
    <w:rsid w:val="00737FE6"/>
    <w:rsid w:val="00740947"/>
    <w:rsid w:val="00740BE9"/>
    <w:rsid w:val="00741319"/>
    <w:rsid w:val="00741DB4"/>
    <w:rsid w:val="007424F5"/>
    <w:rsid w:val="00742968"/>
    <w:rsid w:val="00742D37"/>
    <w:rsid w:val="00743CB8"/>
    <w:rsid w:val="007442A8"/>
    <w:rsid w:val="00744447"/>
    <w:rsid w:val="00744FAF"/>
    <w:rsid w:val="007457C7"/>
    <w:rsid w:val="00746573"/>
    <w:rsid w:val="00746619"/>
    <w:rsid w:val="0074673A"/>
    <w:rsid w:val="00747733"/>
    <w:rsid w:val="0074777E"/>
    <w:rsid w:val="0074778F"/>
    <w:rsid w:val="00747A00"/>
    <w:rsid w:val="00750263"/>
    <w:rsid w:val="007502B3"/>
    <w:rsid w:val="007503A4"/>
    <w:rsid w:val="00750E84"/>
    <w:rsid w:val="0075162D"/>
    <w:rsid w:val="00751C4B"/>
    <w:rsid w:val="00751CF1"/>
    <w:rsid w:val="0075224D"/>
    <w:rsid w:val="00752AF7"/>
    <w:rsid w:val="00752B26"/>
    <w:rsid w:val="00752CB2"/>
    <w:rsid w:val="00752DB8"/>
    <w:rsid w:val="00753158"/>
    <w:rsid w:val="00753B24"/>
    <w:rsid w:val="007543E2"/>
    <w:rsid w:val="00755345"/>
    <w:rsid w:val="0075536E"/>
    <w:rsid w:val="0075554A"/>
    <w:rsid w:val="00755B8B"/>
    <w:rsid w:val="007578DF"/>
    <w:rsid w:val="00760060"/>
    <w:rsid w:val="007600D1"/>
    <w:rsid w:val="00760AB5"/>
    <w:rsid w:val="0076153E"/>
    <w:rsid w:val="00761541"/>
    <w:rsid w:val="007616E6"/>
    <w:rsid w:val="00761701"/>
    <w:rsid w:val="00761876"/>
    <w:rsid w:val="007618E7"/>
    <w:rsid w:val="00761993"/>
    <w:rsid w:val="00761E73"/>
    <w:rsid w:val="00761F36"/>
    <w:rsid w:val="00761F87"/>
    <w:rsid w:val="00762680"/>
    <w:rsid w:val="00762A51"/>
    <w:rsid w:val="00762E6F"/>
    <w:rsid w:val="00763050"/>
    <w:rsid w:val="00763941"/>
    <w:rsid w:val="00763A64"/>
    <w:rsid w:val="007648DE"/>
    <w:rsid w:val="007649C2"/>
    <w:rsid w:val="00765293"/>
    <w:rsid w:val="0076556E"/>
    <w:rsid w:val="0076605C"/>
    <w:rsid w:val="00766EA3"/>
    <w:rsid w:val="00766F2E"/>
    <w:rsid w:val="0076753D"/>
    <w:rsid w:val="007676B6"/>
    <w:rsid w:val="007678BF"/>
    <w:rsid w:val="007700C5"/>
    <w:rsid w:val="00770245"/>
    <w:rsid w:val="007709E4"/>
    <w:rsid w:val="00770AEC"/>
    <w:rsid w:val="007714AC"/>
    <w:rsid w:val="00771DC8"/>
    <w:rsid w:val="00771FEF"/>
    <w:rsid w:val="007727B6"/>
    <w:rsid w:val="00772C47"/>
    <w:rsid w:val="00772CE2"/>
    <w:rsid w:val="00772D91"/>
    <w:rsid w:val="00773532"/>
    <w:rsid w:val="00773C30"/>
    <w:rsid w:val="00773EF7"/>
    <w:rsid w:val="0077410E"/>
    <w:rsid w:val="00774362"/>
    <w:rsid w:val="00774AF6"/>
    <w:rsid w:val="00774C68"/>
    <w:rsid w:val="00774E86"/>
    <w:rsid w:val="007752C5"/>
    <w:rsid w:val="00775385"/>
    <w:rsid w:val="007755F9"/>
    <w:rsid w:val="0077593B"/>
    <w:rsid w:val="00776337"/>
    <w:rsid w:val="007765FE"/>
    <w:rsid w:val="00776961"/>
    <w:rsid w:val="0077727E"/>
    <w:rsid w:val="00777281"/>
    <w:rsid w:val="007776A4"/>
    <w:rsid w:val="0077777A"/>
    <w:rsid w:val="00777D39"/>
    <w:rsid w:val="00777D64"/>
    <w:rsid w:val="00780207"/>
    <w:rsid w:val="00780441"/>
    <w:rsid w:val="007808D2"/>
    <w:rsid w:val="00780ECA"/>
    <w:rsid w:val="00780F55"/>
    <w:rsid w:val="00781969"/>
    <w:rsid w:val="007819EC"/>
    <w:rsid w:val="00781ACA"/>
    <w:rsid w:val="0078273F"/>
    <w:rsid w:val="007827D2"/>
    <w:rsid w:val="00782A68"/>
    <w:rsid w:val="00782B89"/>
    <w:rsid w:val="007831C7"/>
    <w:rsid w:val="0078336B"/>
    <w:rsid w:val="00783887"/>
    <w:rsid w:val="007838AA"/>
    <w:rsid w:val="00783B65"/>
    <w:rsid w:val="00784700"/>
    <w:rsid w:val="00784BBF"/>
    <w:rsid w:val="0078588E"/>
    <w:rsid w:val="00785A7B"/>
    <w:rsid w:val="00785AB2"/>
    <w:rsid w:val="00786CA7"/>
    <w:rsid w:val="0078706C"/>
    <w:rsid w:val="00787878"/>
    <w:rsid w:val="00787A21"/>
    <w:rsid w:val="00787DDF"/>
    <w:rsid w:val="007900AA"/>
    <w:rsid w:val="007901B1"/>
    <w:rsid w:val="0079041F"/>
    <w:rsid w:val="0079075F"/>
    <w:rsid w:val="007907CB"/>
    <w:rsid w:val="00790890"/>
    <w:rsid w:val="007909A4"/>
    <w:rsid w:val="00790DE3"/>
    <w:rsid w:val="007917BD"/>
    <w:rsid w:val="00791F51"/>
    <w:rsid w:val="00792BDF"/>
    <w:rsid w:val="00792FB2"/>
    <w:rsid w:val="00793D30"/>
    <w:rsid w:val="0079433A"/>
    <w:rsid w:val="00794578"/>
    <w:rsid w:val="0079458D"/>
    <w:rsid w:val="007946A5"/>
    <w:rsid w:val="00794EE1"/>
    <w:rsid w:val="007952AD"/>
    <w:rsid w:val="00795491"/>
    <w:rsid w:val="007956FB"/>
    <w:rsid w:val="00795983"/>
    <w:rsid w:val="00795C9A"/>
    <w:rsid w:val="00795E07"/>
    <w:rsid w:val="00796171"/>
    <w:rsid w:val="00796893"/>
    <w:rsid w:val="00796A4C"/>
    <w:rsid w:val="00796E36"/>
    <w:rsid w:val="00796E6F"/>
    <w:rsid w:val="00796F95"/>
    <w:rsid w:val="0079706D"/>
    <w:rsid w:val="0079797A"/>
    <w:rsid w:val="00797C24"/>
    <w:rsid w:val="0079B3EC"/>
    <w:rsid w:val="007A110E"/>
    <w:rsid w:val="007A15CF"/>
    <w:rsid w:val="007A1B72"/>
    <w:rsid w:val="007A1F33"/>
    <w:rsid w:val="007A255C"/>
    <w:rsid w:val="007A2949"/>
    <w:rsid w:val="007A36E0"/>
    <w:rsid w:val="007A43C7"/>
    <w:rsid w:val="007A4470"/>
    <w:rsid w:val="007A552B"/>
    <w:rsid w:val="007A6964"/>
    <w:rsid w:val="007A6BFD"/>
    <w:rsid w:val="007A71D7"/>
    <w:rsid w:val="007A7204"/>
    <w:rsid w:val="007A7496"/>
    <w:rsid w:val="007A768A"/>
    <w:rsid w:val="007A7771"/>
    <w:rsid w:val="007A7943"/>
    <w:rsid w:val="007B001C"/>
    <w:rsid w:val="007B044C"/>
    <w:rsid w:val="007B111B"/>
    <w:rsid w:val="007B129E"/>
    <w:rsid w:val="007B13C3"/>
    <w:rsid w:val="007B14DF"/>
    <w:rsid w:val="007B14FA"/>
    <w:rsid w:val="007B1782"/>
    <w:rsid w:val="007B1A49"/>
    <w:rsid w:val="007B1B44"/>
    <w:rsid w:val="007B1ED8"/>
    <w:rsid w:val="007B2437"/>
    <w:rsid w:val="007B2D03"/>
    <w:rsid w:val="007B31A0"/>
    <w:rsid w:val="007B3240"/>
    <w:rsid w:val="007B3441"/>
    <w:rsid w:val="007B3C1D"/>
    <w:rsid w:val="007B41A2"/>
    <w:rsid w:val="007B4299"/>
    <w:rsid w:val="007B463B"/>
    <w:rsid w:val="007B491E"/>
    <w:rsid w:val="007B4D61"/>
    <w:rsid w:val="007B4ED3"/>
    <w:rsid w:val="007B59F3"/>
    <w:rsid w:val="007B5D56"/>
    <w:rsid w:val="007B5FCF"/>
    <w:rsid w:val="007B62ED"/>
    <w:rsid w:val="007B6CAF"/>
    <w:rsid w:val="007B6FF6"/>
    <w:rsid w:val="007B71F5"/>
    <w:rsid w:val="007B730C"/>
    <w:rsid w:val="007B7B2A"/>
    <w:rsid w:val="007C0372"/>
    <w:rsid w:val="007C04DB"/>
    <w:rsid w:val="007C098A"/>
    <w:rsid w:val="007C0FEF"/>
    <w:rsid w:val="007C10F0"/>
    <w:rsid w:val="007C1205"/>
    <w:rsid w:val="007C1C95"/>
    <w:rsid w:val="007C1D5D"/>
    <w:rsid w:val="007C209C"/>
    <w:rsid w:val="007C22EB"/>
    <w:rsid w:val="007C33AC"/>
    <w:rsid w:val="007C3FD8"/>
    <w:rsid w:val="007C455E"/>
    <w:rsid w:val="007C46BD"/>
    <w:rsid w:val="007C4958"/>
    <w:rsid w:val="007C518A"/>
    <w:rsid w:val="007C5192"/>
    <w:rsid w:val="007C53D9"/>
    <w:rsid w:val="007C5461"/>
    <w:rsid w:val="007C606E"/>
    <w:rsid w:val="007C6B53"/>
    <w:rsid w:val="007C6BDE"/>
    <w:rsid w:val="007C6BF0"/>
    <w:rsid w:val="007C7493"/>
    <w:rsid w:val="007C769F"/>
    <w:rsid w:val="007C78A3"/>
    <w:rsid w:val="007C79FB"/>
    <w:rsid w:val="007C7BA8"/>
    <w:rsid w:val="007C7FA9"/>
    <w:rsid w:val="007C7FEB"/>
    <w:rsid w:val="007C7FEE"/>
    <w:rsid w:val="007D0B99"/>
    <w:rsid w:val="007D0EBA"/>
    <w:rsid w:val="007D1723"/>
    <w:rsid w:val="007D1BB8"/>
    <w:rsid w:val="007D1CD4"/>
    <w:rsid w:val="007D23C5"/>
    <w:rsid w:val="007D29DA"/>
    <w:rsid w:val="007D38BC"/>
    <w:rsid w:val="007D3B0D"/>
    <w:rsid w:val="007D3E4E"/>
    <w:rsid w:val="007D404D"/>
    <w:rsid w:val="007D48AC"/>
    <w:rsid w:val="007D4FF8"/>
    <w:rsid w:val="007D5B08"/>
    <w:rsid w:val="007D5B57"/>
    <w:rsid w:val="007D6798"/>
    <w:rsid w:val="007D717F"/>
    <w:rsid w:val="007D72D3"/>
    <w:rsid w:val="007D7A25"/>
    <w:rsid w:val="007D7C9E"/>
    <w:rsid w:val="007D821E"/>
    <w:rsid w:val="007E00D9"/>
    <w:rsid w:val="007E0417"/>
    <w:rsid w:val="007E0678"/>
    <w:rsid w:val="007E13D7"/>
    <w:rsid w:val="007E1621"/>
    <w:rsid w:val="007E1782"/>
    <w:rsid w:val="007E1934"/>
    <w:rsid w:val="007E19F3"/>
    <w:rsid w:val="007E1D1E"/>
    <w:rsid w:val="007E1E70"/>
    <w:rsid w:val="007E1F4D"/>
    <w:rsid w:val="007E235F"/>
    <w:rsid w:val="007E2387"/>
    <w:rsid w:val="007E351B"/>
    <w:rsid w:val="007E3C93"/>
    <w:rsid w:val="007E3CA4"/>
    <w:rsid w:val="007E4143"/>
    <w:rsid w:val="007E4C86"/>
    <w:rsid w:val="007E4F03"/>
    <w:rsid w:val="007E5122"/>
    <w:rsid w:val="007E5A1C"/>
    <w:rsid w:val="007E5B42"/>
    <w:rsid w:val="007E5B4E"/>
    <w:rsid w:val="007E629F"/>
    <w:rsid w:val="007E69D3"/>
    <w:rsid w:val="007E775B"/>
    <w:rsid w:val="007E79CE"/>
    <w:rsid w:val="007F0665"/>
    <w:rsid w:val="007F0A94"/>
    <w:rsid w:val="007F11B1"/>
    <w:rsid w:val="007F2512"/>
    <w:rsid w:val="007F27D5"/>
    <w:rsid w:val="007F3A3F"/>
    <w:rsid w:val="007F3ADC"/>
    <w:rsid w:val="007F4195"/>
    <w:rsid w:val="007F464F"/>
    <w:rsid w:val="007F49C9"/>
    <w:rsid w:val="007F4CBC"/>
    <w:rsid w:val="007F4CE3"/>
    <w:rsid w:val="007F4CF4"/>
    <w:rsid w:val="007F514B"/>
    <w:rsid w:val="007F53CC"/>
    <w:rsid w:val="007F62FD"/>
    <w:rsid w:val="007F635C"/>
    <w:rsid w:val="007F70B5"/>
    <w:rsid w:val="007F73EB"/>
    <w:rsid w:val="007F797F"/>
    <w:rsid w:val="007F79D0"/>
    <w:rsid w:val="007F7D89"/>
    <w:rsid w:val="007F7EC1"/>
    <w:rsid w:val="0080076E"/>
    <w:rsid w:val="00800C36"/>
    <w:rsid w:val="00800DF8"/>
    <w:rsid w:val="00800EDD"/>
    <w:rsid w:val="00801046"/>
    <w:rsid w:val="0080197E"/>
    <w:rsid w:val="00801A0C"/>
    <w:rsid w:val="00801C2F"/>
    <w:rsid w:val="00801C55"/>
    <w:rsid w:val="00801CE9"/>
    <w:rsid w:val="0080205B"/>
    <w:rsid w:val="00802649"/>
    <w:rsid w:val="008026FA"/>
    <w:rsid w:val="00802872"/>
    <w:rsid w:val="00802F6D"/>
    <w:rsid w:val="008034DA"/>
    <w:rsid w:val="00803A26"/>
    <w:rsid w:val="00803DCF"/>
    <w:rsid w:val="00803DE1"/>
    <w:rsid w:val="00803EB1"/>
    <w:rsid w:val="00803FF9"/>
    <w:rsid w:val="0080412B"/>
    <w:rsid w:val="00804AAF"/>
    <w:rsid w:val="00804E96"/>
    <w:rsid w:val="008053CC"/>
    <w:rsid w:val="0080548E"/>
    <w:rsid w:val="00805786"/>
    <w:rsid w:val="00805AE5"/>
    <w:rsid w:val="0080641B"/>
    <w:rsid w:val="0080652C"/>
    <w:rsid w:val="00806984"/>
    <w:rsid w:val="00806985"/>
    <w:rsid w:val="00806E4F"/>
    <w:rsid w:val="008077FD"/>
    <w:rsid w:val="008078A4"/>
    <w:rsid w:val="00807F65"/>
    <w:rsid w:val="008103C9"/>
    <w:rsid w:val="0081057C"/>
    <w:rsid w:val="00810EBC"/>
    <w:rsid w:val="008112DA"/>
    <w:rsid w:val="00811497"/>
    <w:rsid w:val="00811DBD"/>
    <w:rsid w:val="008124FC"/>
    <w:rsid w:val="00812EFC"/>
    <w:rsid w:val="008130DC"/>
    <w:rsid w:val="0081337D"/>
    <w:rsid w:val="00813459"/>
    <w:rsid w:val="00813526"/>
    <w:rsid w:val="00813B3E"/>
    <w:rsid w:val="00813C8A"/>
    <w:rsid w:val="00813F58"/>
    <w:rsid w:val="00813F90"/>
    <w:rsid w:val="008140A3"/>
    <w:rsid w:val="008142E0"/>
    <w:rsid w:val="00814A55"/>
    <w:rsid w:val="00814B3A"/>
    <w:rsid w:val="00814C92"/>
    <w:rsid w:val="00814DD0"/>
    <w:rsid w:val="00814E25"/>
    <w:rsid w:val="008153C3"/>
    <w:rsid w:val="00815899"/>
    <w:rsid w:val="00815A24"/>
    <w:rsid w:val="0081627B"/>
    <w:rsid w:val="008164AB"/>
    <w:rsid w:val="00816DA1"/>
    <w:rsid w:val="00816EBF"/>
    <w:rsid w:val="00816F2C"/>
    <w:rsid w:val="008170CE"/>
    <w:rsid w:val="00817708"/>
    <w:rsid w:val="00817EDE"/>
    <w:rsid w:val="00820241"/>
    <w:rsid w:val="008204DA"/>
    <w:rsid w:val="008215C6"/>
    <w:rsid w:val="00821802"/>
    <w:rsid w:val="0082196F"/>
    <w:rsid w:val="00821C49"/>
    <w:rsid w:val="00822E34"/>
    <w:rsid w:val="00823230"/>
    <w:rsid w:val="00823A4E"/>
    <w:rsid w:val="00823CE1"/>
    <w:rsid w:val="00823E21"/>
    <w:rsid w:val="00823F98"/>
    <w:rsid w:val="008240E5"/>
    <w:rsid w:val="0082519E"/>
    <w:rsid w:val="00825886"/>
    <w:rsid w:val="00826F1F"/>
    <w:rsid w:val="00826F84"/>
    <w:rsid w:val="008272EE"/>
    <w:rsid w:val="008278B9"/>
    <w:rsid w:val="00827D38"/>
    <w:rsid w:val="00830038"/>
    <w:rsid w:val="00830103"/>
    <w:rsid w:val="00830AC8"/>
    <w:rsid w:val="00830ED1"/>
    <w:rsid w:val="00830FA9"/>
    <w:rsid w:val="0083140A"/>
    <w:rsid w:val="00831DA7"/>
    <w:rsid w:val="00832198"/>
    <w:rsid w:val="008323B6"/>
    <w:rsid w:val="00832945"/>
    <w:rsid w:val="00832A0A"/>
    <w:rsid w:val="00832C16"/>
    <w:rsid w:val="00832FF8"/>
    <w:rsid w:val="00833027"/>
    <w:rsid w:val="00834023"/>
    <w:rsid w:val="0083426D"/>
    <w:rsid w:val="00834370"/>
    <w:rsid w:val="00834488"/>
    <w:rsid w:val="00834569"/>
    <w:rsid w:val="00834A2B"/>
    <w:rsid w:val="00834C24"/>
    <w:rsid w:val="00834D94"/>
    <w:rsid w:val="00835100"/>
    <w:rsid w:val="008352CA"/>
    <w:rsid w:val="00835727"/>
    <w:rsid w:val="008358BF"/>
    <w:rsid w:val="00835B8C"/>
    <w:rsid w:val="00836227"/>
    <w:rsid w:val="008368E8"/>
    <w:rsid w:val="00836D3B"/>
    <w:rsid w:val="008372BB"/>
    <w:rsid w:val="00837D44"/>
    <w:rsid w:val="00840243"/>
    <w:rsid w:val="00840314"/>
    <w:rsid w:val="008411AB"/>
    <w:rsid w:val="008418BE"/>
    <w:rsid w:val="00841915"/>
    <w:rsid w:val="00841BD2"/>
    <w:rsid w:val="00841CA1"/>
    <w:rsid w:val="00841E7E"/>
    <w:rsid w:val="00841E87"/>
    <w:rsid w:val="00841E95"/>
    <w:rsid w:val="00841FEA"/>
    <w:rsid w:val="00842590"/>
    <w:rsid w:val="00842936"/>
    <w:rsid w:val="00842A3F"/>
    <w:rsid w:val="00842C40"/>
    <w:rsid w:val="0084348C"/>
    <w:rsid w:val="00843717"/>
    <w:rsid w:val="00843A1B"/>
    <w:rsid w:val="0084408A"/>
    <w:rsid w:val="008441C3"/>
    <w:rsid w:val="008445FC"/>
    <w:rsid w:val="008447C6"/>
    <w:rsid w:val="0084505F"/>
    <w:rsid w:val="008452BB"/>
    <w:rsid w:val="00845647"/>
    <w:rsid w:val="00845721"/>
    <w:rsid w:val="0084688D"/>
    <w:rsid w:val="0084692C"/>
    <w:rsid w:val="00846B25"/>
    <w:rsid w:val="00846FCD"/>
    <w:rsid w:val="00847FF0"/>
    <w:rsid w:val="008500C5"/>
    <w:rsid w:val="008505FC"/>
    <w:rsid w:val="008508C7"/>
    <w:rsid w:val="00850A39"/>
    <w:rsid w:val="00850A5D"/>
    <w:rsid w:val="00850F24"/>
    <w:rsid w:val="00851492"/>
    <w:rsid w:val="00851CA0"/>
    <w:rsid w:val="008523BE"/>
    <w:rsid w:val="008523DD"/>
    <w:rsid w:val="00852603"/>
    <w:rsid w:val="0085263A"/>
    <w:rsid w:val="008529C1"/>
    <w:rsid w:val="00852F51"/>
    <w:rsid w:val="008535AD"/>
    <w:rsid w:val="008538C9"/>
    <w:rsid w:val="00853D28"/>
    <w:rsid w:val="00853D79"/>
    <w:rsid w:val="00853D97"/>
    <w:rsid w:val="008546B7"/>
    <w:rsid w:val="00854DD0"/>
    <w:rsid w:val="00854EF1"/>
    <w:rsid w:val="00854F6B"/>
    <w:rsid w:val="00855723"/>
    <w:rsid w:val="00855DD7"/>
    <w:rsid w:val="00856203"/>
    <w:rsid w:val="0085637E"/>
    <w:rsid w:val="00856A61"/>
    <w:rsid w:val="00856AC9"/>
    <w:rsid w:val="00857134"/>
    <w:rsid w:val="00857AD8"/>
    <w:rsid w:val="00857BFF"/>
    <w:rsid w:val="00857F1A"/>
    <w:rsid w:val="00860136"/>
    <w:rsid w:val="00860419"/>
    <w:rsid w:val="008607CF"/>
    <w:rsid w:val="0086094E"/>
    <w:rsid w:val="00860D5E"/>
    <w:rsid w:val="00860E93"/>
    <w:rsid w:val="008610F7"/>
    <w:rsid w:val="008614F7"/>
    <w:rsid w:val="008617D5"/>
    <w:rsid w:val="00861CE0"/>
    <w:rsid w:val="00861E65"/>
    <w:rsid w:val="0086203A"/>
    <w:rsid w:val="00862064"/>
    <w:rsid w:val="0086248B"/>
    <w:rsid w:val="00862651"/>
    <w:rsid w:val="00862681"/>
    <w:rsid w:val="008631EE"/>
    <w:rsid w:val="00863DC4"/>
    <w:rsid w:val="00863FF6"/>
    <w:rsid w:val="0086401D"/>
    <w:rsid w:val="00864298"/>
    <w:rsid w:val="00864C4D"/>
    <w:rsid w:val="00864DF4"/>
    <w:rsid w:val="00865196"/>
    <w:rsid w:val="00865BC4"/>
    <w:rsid w:val="00866039"/>
    <w:rsid w:val="008665DA"/>
    <w:rsid w:val="00866B1E"/>
    <w:rsid w:val="008677CB"/>
    <w:rsid w:val="00867A0F"/>
    <w:rsid w:val="00870766"/>
    <w:rsid w:val="0087080A"/>
    <w:rsid w:val="008708F8"/>
    <w:rsid w:val="00870C4B"/>
    <w:rsid w:val="00870E85"/>
    <w:rsid w:val="00871A7E"/>
    <w:rsid w:val="00871C14"/>
    <w:rsid w:val="00871D48"/>
    <w:rsid w:val="008727E1"/>
    <w:rsid w:val="00872D85"/>
    <w:rsid w:val="008738F1"/>
    <w:rsid w:val="0087479A"/>
    <w:rsid w:val="00874843"/>
    <w:rsid w:val="00874932"/>
    <w:rsid w:val="00874C1A"/>
    <w:rsid w:val="00874CA6"/>
    <w:rsid w:val="00875113"/>
    <w:rsid w:val="008752AD"/>
    <w:rsid w:val="00875709"/>
    <w:rsid w:val="00875DF1"/>
    <w:rsid w:val="00875F3D"/>
    <w:rsid w:val="008767A1"/>
    <w:rsid w:val="008767A4"/>
    <w:rsid w:val="00876C07"/>
    <w:rsid w:val="00876C42"/>
    <w:rsid w:val="00876FBD"/>
    <w:rsid w:val="00877770"/>
    <w:rsid w:val="00877EF2"/>
    <w:rsid w:val="00880FED"/>
    <w:rsid w:val="00881160"/>
    <w:rsid w:val="00881466"/>
    <w:rsid w:val="00881A61"/>
    <w:rsid w:val="00881DA4"/>
    <w:rsid w:val="00882895"/>
    <w:rsid w:val="00882B09"/>
    <w:rsid w:val="0088339F"/>
    <w:rsid w:val="0088372E"/>
    <w:rsid w:val="008839EC"/>
    <w:rsid w:val="00883CAB"/>
    <w:rsid w:val="008847AB"/>
    <w:rsid w:val="00884B5C"/>
    <w:rsid w:val="00884CB4"/>
    <w:rsid w:val="00884CB6"/>
    <w:rsid w:val="00884F25"/>
    <w:rsid w:val="008856AD"/>
    <w:rsid w:val="00885719"/>
    <w:rsid w:val="008857A1"/>
    <w:rsid w:val="00885CD0"/>
    <w:rsid w:val="00885DD7"/>
    <w:rsid w:val="008871CB"/>
    <w:rsid w:val="00887203"/>
    <w:rsid w:val="00887549"/>
    <w:rsid w:val="008879B2"/>
    <w:rsid w:val="00887F91"/>
    <w:rsid w:val="00887F9C"/>
    <w:rsid w:val="00890198"/>
    <w:rsid w:val="00890843"/>
    <w:rsid w:val="00891174"/>
    <w:rsid w:val="008918D9"/>
    <w:rsid w:val="00891D8B"/>
    <w:rsid w:val="00891E60"/>
    <w:rsid w:val="008926D6"/>
    <w:rsid w:val="00892C79"/>
    <w:rsid w:val="00892CC1"/>
    <w:rsid w:val="0089364F"/>
    <w:rsid w:val="00894080"/>
    <w:rsid w:val="00894B47"/>
    <w:rsid w:val="00894C20"/>
    <w:rsid w:val="00894D1D"/>
    <w:rsid w:val="008951D5"/>
    <w:rsid w:val="0089524F"/>
    <w:rsid w:val="0089529E"/>
    <w:rsid w:val="0089551D"/>
    <w:rsid w:val="00895AE2"/>
    <w:rsid w:val="00896046"/>
    <w:rsid w:val="0089617D"/>
    <w:rsid w:val="008969F8"/>
    <w:rsid w:val="00896AA0"/>
    <w:rsid w:val="00896DF1"/>
    <w:rsid w:val="00897521"/>
    <w:rsid w:val="00897763"/>
    <w:rsid w:val="00897780"/>
    <w:rsid w:val="00897CA9"/>
    <w:rsid w:val="00897E8E"/>
    <w:rsid w:val="00897EC9"/>
    <w:rsid w:val="008A0377"/>
    <w:rsid w:val="008A06A3"/>
    <w:rsid w:val="008A0999"/>
    <w:rsid w:val="008A09AC"/>
    <w:rsid w:val="008A0B8D"/>
    <w:rsid w:val="008A0C31"/>
    <w:rsid w:val="008A0C86"/>
    <w:rsid w:val="008A1127"/>
    <w:rsid w:val="008A1424"/>
    <w:rsid w:val="008A178A"/>
    <w:rsid w:val="008A1A62"/>
    <w:rsid w:val="008A1B72"/>
    <w:rsid w:val="008A1E66"/>
    <w:rsid w:val="008A1F1E"/>
    <w:rsid w:val="008A21FD"/>
    <w:rsid w:val="008A2AE8"/>
    <w:rsid w:val="008A2B31"/>
    <w:rsid w:val="008A2B4E"/>
    <w:rsid w:val="008A2C91"/>
    <w:rsid w:val="008A3095"/>
    <w:rsid w:val="008A30DB"/>
    <w:rsid w:val="008A3E4B"/>
    <w:rsid w:val="008A41BA"/>
    <w:rsid w:val="008A4365"/>
    <w:rsid w:val="008A4469"/>
    <w:rsid w:val="008A447C"/>
    <w:rsid w:val="008A55A0"/>
    <w:rsid w:val="008A56B7"/>
    <w:rsid w:val="008A5A86"/>
    <w:rsid w:val="008A6B30"/>
    <w:rsid w:val="008A6F37"/>
    <w:rsid w:val="008A7D13"/>
    <w:rsid w:val="008A7FBA"/>
    <w:rsid w:val="008B0525"/>
    <w:rsid w:val="008B0FE6"/>
    <w:rsid w:val="008B1771"/>
    <w:rsid w:val="008B1978"/>
    <w:rsid w:val="008B2152"/>
    <w:rsid w:val="008B24A7"/>
    <w:rsid w:val="008B2928"/>
    <w:rsid w:val="008B2E59"/>
    <w:rsid w:val="008B3146"/>
    <w:rsid w:val="008B326E"/>
    <w:rsid w:val="008B3637"/>
    <w:rsid w:val="008B3D1E"/>
    <w:rsid w:val="008B3D57"/>
    <w:rsid w:val="008B43E2"/>
    <w:rsid w:val="008B4A8F"/>
    <w:rsid w:val="008B4DB3"/>
    <w:rsid w:val="008B5361"/>
    <w:rsid w:val="008B54DE"/>
    <w:rsid w:val="008B5595"/>
    <w:rsid w:val="008B5843"/>
    <w:rsid w:val="008B586C"/>
    <w:rsid w:val="008B592C"/>
    <w:rsid w:val="008B5CA0"/>
    <w:rsid w:val="008B5DF9"/>
    <w:rsid w:val="008B5F97"/>
    <w:rsid w:val="008B605D"/>
    <w:rsid w:val="008B632C"/>
    <w:rsid w:val="008B6988"/>
    <w:rsid w:val="008B6A1D"/>
    <w:rsid w:val="008B722D"/>
    <w:rsid w:val="008B7484"/>
    <w:rsid w:val="008B762B"/>
    <w:rsid w:val="008B795B"/>
    <w:rsid w:val="008B7BC9"/>
    <w:rsid w:val="008B7F47"/>
    <w:rsid w:val="008B7F8A"/>
    <w:rsid w:val="008C0177"/>
    <w:rsid w:val="008C0692"/>
    <w:rsid w:val="008C078A"/>
    <w:rsid w:val="008C07F0"/>
    <w:rsid w:val="008C08E3"/>
    <w:rsid w:val="008C0BED"/>
    <w:rsid w:val="008C0C3C"/>
    <w:rsid w:val="008C193C"/>
    <w:rsid w:val="008C19DA"/>
    <w:rsid w:val="008C1C96"/>
    <w:rsid w:val="008C1E3C"/>
    <w:rsid w:val="008C1ED9"/>
    <w:rsid w:val="008C27DC"/>
    <w:rsid w:val="008C281A"/>
    <w:rsid w:val="008C32FB"/>
    <w:rsid w:val="008C3543"/>
    <w:rsid w:val="008C3992"/>
    <w:rsid w:val="008C485A"/>
    <w:rsid w:val="008C4874"/>
    <w:rsid w:val="008C492B"/>
    <w:rsid w:val="008C4C5B"/>
    <w:rsid w:val="008C4E57"/>
    <w:rsid w:val="008C4FF4"/>
    <w:rsid w:val="008C558E"/>
    <w:rsid w:val="008C5AE2"/>
    <w:rsid w:val="008C6504"/>
    <w:rsid w:val="008C6BFC"/>
    <w:rsid w:val="008C720D"/>
    <w:rsid w:val="008C7241"/>
    <w:rsid w:val="008C7A8E"/>
    <w:rsid w:val="008C7FF2"/>
    <w:rsid w:val="008D037E"/>
    <w:rsid w:val="008D0672"/>
    <w:rsid w:val="008D0682"/>
    <w:rsid w:val="008D0E1F"/>
    <w:rsid w:val="008D1478"/>
    <w:rsid w:val="008D182C"/>
    <w:rsid w:val="008D18C7"/>
    <w:rsid w:val="008D1F93"/>
    <w:rsid w:val="008D1F9F"/>
    <w:rsid w:val="008D21F8"/>
    <w:rsid w:val="008D26B0"/>
    <w:rsid w:val="008D26D2"/>
    <w:rsid w:val="008D3042"/>
    <w:rsid w:val="008D32F6"/>
    <w:rsid w:val="008D399A"/>
    <w:rsid w:val="008D3A93"/>
    <w:rsid w:val="008D3D49"/>
    <w:rsid w:val="008D3E49"/>
    <w:rsid w:val="008D4080"/>
    <w:rsid w:val="008D4187"/>
    <w:rsid w:val="008D47AC"/>
    <w:rsid w:val="008D48D7"/>
    <w:rsid w:val="008D4B46"/>
    <w:rsid w:val="008D4C30"/>
    <w:rsid w:val="008D4F83"/>
    <w:rsid w:val="008D4F94"/>
    <w:rsid w:val="008D4FD4"/>
    <w:rsid w:val="008D5058"/>
    <w:rsid w:val="008D5330"/>
    <w:rsid w:val="008D55E2"/>
    <w:rsid w:val="008D55F4"/>
    <w:rsid w:val="008D5C89"/>
    <w:rsid w:val="008D6174"/>
    <w:rsid w:val="008D673E"/>
    <w:rsid w:val="008D69AA"/>
    <w:rsid w:val="008D6AC8"/>
    <w:rsid w:val="008D6C6C"/>
    <w:rsid w:val="008D6CA0"/>
    <w:rsid w:val="008D7C6B"/>
    <w:rsid w:val="008E0C53"/>
    <w:rsid w:val="008E18FA"/>
    <w:rsid w:val="008E2463"/>
    <w:rsid w:val="008E26C0"/>
    <w:rsid w:val="008E33F4"/>
    <w:rsid w:val="008E4225"/>
    <w:rsid w:val="008E4723"/>
    <w:rsid w:val="008E4832"/>
    <w:rsid w:val="008E5077"/>
    <w:rsid w:val="008E5418"/>
    <w:rsid w:val="008E5834"/>
    <w:rsid w:val="008E58D6"/>
    <w:rsid w:val="008E5B80"/>
    <w:rsid w:val="008E5F71"/>
    <w:rsid w:val="008E5FB0"/>
    <w:rsid w:val="008E5FB1"/>
    <w:rsid w:val="008E6181"/>
    <w:rsid w:val="008E6493"/>
    <w:rsid w:val="008E68B6"/>
    <w:rsid w:val="008E6BE9"/>
    <w:rsid w:val="008E6DF7"/>
    <w:rsid w:val="008E6E51"/>
    <w:rsid w:val="008E6FCF"/>
    <w:rsid w:val="008E70BB"/>
    <w:rsid w:val="008E7204"/>
    <w:rsid w:val="008E7217"/>
    <w:rsid w:val="008F011D"/>
    <w:rsid w:val="008F0158"/>
    <w:rsid w:val="008F0FE0"/>
    <w:rsid w:val="008F14AE"/>
    <w:rsid w:val="008F174E"/>
    <w:rsid w:val="008F1780"/>
    <w:rsid w:val="008F19C1"/>
    <w:rsid w:val="008F1E18"/>
    <w:rsid w:val="008F1F39"/>
    <w:rsid w:val="008F2357"/>
    <w:rsid w:val="008F26CE"/>
    <w:rsid w:val="008F288E"/>
    <w:rsid w:val="008F2983"/>
    <w:rsid w:val="008F3919"/>
    <w:rsid w:val="008F3F78"/>
    <w:rsid w:val="008F424B"/>
    <w:rsid w:val="008F4536"/>
    <w:rsid w:val="008F45D6"/>
    <w:rsid w:val="008F504E"/>
    <w:rsid w:val="008F5247"/>
    <w:rsid w:val="008F570D"/>
    <w:rsid w:val="008F5A0E"/>
    <w:rsid w:val="008F62D1"/>
    <w:rsid w:val="008F65FC"/>
    <w:rsid w:val="008F662B"/>
    <w:rsid w:val="008F6D7B"/>
    <w:rsid w:val="008F7352"/>
    <w:rsid w:val="00900661"/>
    <w:rsid w:val="00902165"/>
    <w:rsid w:val="0090249B"/>
    <w:rsid w:val="00902595"/>
    <w:rsid w:val="009028BA"/>
    <w:rsid w:val="0090294D"/>
    <w:rsid w:val="0090350C"/>
    <w:rsid w:val="00903840"/>
    <w:rsid w:val="00903BD9"/>
    <w:rsid w:val="0090410A"/>
    <w:rsid w:val="009041BA"/>
    <w:rsid w:val="00904AE5"/>
    <w:rsid w:val="00904B31"/>
    <w:rsid w:val="00904F21"/>
    <w:rsid w:val="009052DC"/>
    <w:rsid w:val="009053EC"/>
    <w:rsid w:val="009054BB"/>
    <w:rsid w:val="009057D1"/>
    <w:rsid w:val="00905B62"/>
    <w:rsid w:val="00906129"/>
    <w:rsid w:val="009067D1"/>
    <w:rsid w:val="009068AB"/>
    <w:rsid w:val="00906974"/>
    <w:rsid w:val="009072A6"/>
    <w:rsid w:val="0090780E"/>
    <w:rsid w:val="00907F66"/>
    <w:rsid w:val="00907F88"/>
    <w:rsid w:val="009103B0"/>
    <w:rsid w:val="0091044A"/>
    <w:rsid w:val="0091091E"/>
    <w:rsid w:val="00910C88"/>
    <w:rsid w:val="0091125F"/>
    <w:rsid w:val="00912017"/>
    <w:rsid w:val="0091259F"/>
    <w:rsid w:val="00912EC3"/>
    <w:rsid w:val="009136B0"/>
    <w:rsid w:val="009136B1"/>
    <w:rsid w:val="00913A19"/>
    <w:rsid w:val="00913BF6"/>
    <w:rsid w:val="00913D34"/>
    <w:rsid w:val="00913D51"/>
    <w:rsid w:val="00914137"/>
    <w:rsid w:val="0091491B"/>
    <w:rsid w:val="00914A74"/>
    <w:rsid w:val="00915473"/>
    <w:rsid w:val="00915757"/>
    <w:rsid w:val="00915A5E"/>
    <w:rsid w:val="00915F3A"/>
    <w:rsid w:val="0091621C"/>
    <w:rsid w:val="009164F3"/>
    <w:rsid w:val="009165BB"/>
    <w:rsid w:val="009166B2"/>
    <w:rsid w:val="00916798"/>
    <w:rsid w:val="0091682A"/>
    <w:rsid w:val="00916F24"/>
    <w:rsid w:val="009174A0"/>
    <w:rsid w:val="00917697"/>
    <w:rsid w:val="00917DF3"/>
    <w:rsid w:val="00917EBB"/>
    <w:rsid w:val="00917F14"/>
    <w:rsid w:val="00917FF9"/>
    <w:rsid w:val="009203A7"/>
    <w:rsid w:val="009215D8"/>
    <w:rsid w:val="009216BA"/>
    <w:rsid w:val="009216DE"/>
    <w:rsid w:val="009217CB"/>
    <w:rsid w:val="00921D31"/>
    <w:rsid w:val="00922709"/>
    <w:rsid w:val="00922777"/>
    <w:rsid w:val="00922980"/>
    <w:rsid w:val="00922EE2"/>
    <w:rsid w:val="00923A02"/>
    <w:rsid w:val="00923AA7"/>
    <w:rsid w:val="0092415A"/>
    <w:rsid w:val="00924609"/>
    <w:rsid w:val="00924920"/>
    <w:rsid w:val="00924956"/>
    <w:rsid w:val="00924985"/>
    <w:rsid w:val="00924CB5"/>
    <w:rsid w:val="00925001"/>
    <w:rsid w:val="009250D6"/>
    <w:rsid w:val="0092530F"/>
    <w:rsid w:val="009256D7"/>
    <w:rsid w:val="00925949"/>
    <w:rsid w:val="009262B4"/>
    <w:rsid w:val="00926ACF"/>
    <w:rsid w:val="00926D47"/>
    <w:rsid w:val="009271A4"/>
    <w:rsid w:val="00927A5F"/>
    <w:rsid w:val="00927E84"/>
    <w:rsid w:val="00930243"/>
    <w:rsid w:val="00930548"/>
    <w:rsid w:val="00930614"/>
    <w:rsid w:val="00930784"/>
    <w:rsid w:val="009309CD"/>
    <w:rsid w:val="00930B51"/>
    <w:rsid w:val="00930FB4"/>
    <w:rsid w:val="00931207"/>
    <w:rsid w:val="00931653"/>
    <w:rsid w:val="00931659"/>
    <w:rsid w:val="00931CFA"/>
    <w:rsid w:val="009326C4"/>
    <w:rsid w:val="009329BB"/>
    <w:rsid w:val="00932D9F"/>
    <w:rsid w:val="00932E7C"/>
    <w:rsid w:val="00933790"/>
    <w:rsid w:val="009339EC"/>
    <w:rsid w:val="00933CF1"/>
    <w:rsid w:val="00933D63"/>
    <w:rsid w:val="00933F54"/>
    <w:rsid w:val="009341AD"/>
    <w:rsid w:val="009341FF"/>
    <w:rsid w:val="00934997"/>
    <w:rsid w:val="00934DCA"/>
    <w:rsid w:val="00934EDE"/>
    <w:rsid w:val="00935045"/>
    <w:rsid w:val="0093525F"/>
    <w:rsid w:val="0093533A"/>
    <w:rsid w:val="0093576A"/>
    <w:rsid w:val="00935890"/>
    <w:rsid w:val="00935AD8"/>
    <w:rsid w:val="0093633C"/>
    <w:rsid w:val="0093659B"/>
    <w:rsid w:val="00936A71"/>
    <w:rsid w:val="00936E15"/>
    <w:rsid w:val="00937A2D"/>
    <w:rsid w:val="00937CF6"/>
    <w:rsid w:val="00937D66"/>
    <w:rsid w:val="00937F26"/>
    <w:rsid w:val="00940350"/>
    <w:rsid w:val="00940404"/>
    <w:rsid w:val="00941136"/>
    <w:rsid w:val="009414A0"/>
    <w:rsid w:val="00941810"/>
    <w:rsid w:val="00941ACF"/>
    <w:rsid w:val="009426C9"/>
    <w:rsid w:val="00942936"/>
    <w:rsid w:val="00942C62"/>
    <w:rsid w:val="009432B0"/>
    <w:rsid w:val="009432CA"/>
    <w:rsid w:val="00943BAB"/>
    <w:rsid w:val="00943D58"/>
    <w:rsid w:val="0094423C"/>
    <w:rsid w:val="0094427D"/>
    <w:rsid w:val="0094442E"/>
    <w:rsid w:val="0094482F"/>
    <w:rsid w:val="00944F70"/>
    <w:rsid w:val="009452FD"/>
    <w:rsid w:val="00945BBC"/>
    <w:rsid w:val="00945BCA"/>
    <w:rsid w:val="00945C75"/>
    <w:rsid w:val="00945EE6"/>
    <w:rsid w:val="009466F3"/>
    <w:rsid w:val="00946767"/>
    <w:rsid w:val="00946C2D"/>
    <w:rsid w:val="00946EC9"/>
    <w:rsid w:val="00947094"/>
    <w:rsid w:val="009474AD"/>
    <w:rsid w:val="00947830"/>
    <w:rsid w:val="00947871"/>
    <w:rsid w:val="00950728"/>
    <w:rsid w:val="009509E4"/>
    <w:rsid w:val="00950BB3"/>
    <w:rsid w:val="00950C6D"/>
    <w:rsid w:val="00950D21"/>
    <w:rsid w:val="00950DE4"/>
    <w:rsid w:val="00951032"/>
    <w:rsid w:val="0095138E"/>
    <w:rsid w:val="0095149D"/>
    <w:rsid w:val="00951EF4"/>
    <w:rsid w:val="0095232D"/>
    <w:rsid w:val="009523E9"/>
    <w:rsid w:val="00952857"/>
    <w:rsid w:val="00952AB6"/>
    <w:rsid w:val="00952AD2"/>
    <w:rsid w:val="0095307C"/>
    <w:rsid w:val="00953236"/>
    <w:rsid w:val="00953BFA"/>
    <w:rsid w:val="00954D32"/>
    <w:rsid w:val="00955836"/>
    <w:rsid w:val="009558A0"/>
    <w:rsid w:val="00955B07"/>
    <w:rsid w:val="00956133"/>
    <w:rsid w:val="0095626F"/>
    <w:rsid w:val="009566E7"/>
    <w:rsid w:val="00956756"/>
    <w:rsid w:val="00956930"/>
    <w:rsid w:val="00956E2B"/>
    <w:rsid w:val="00956EC9"/>
    <w:rsid w:val="00957067"/>
    <w:rsid w:val="009607E7"/>
    <w:rsid w:val="00960B2D"/>
    <w:rsid w:val="00961217"/>
    <w:rsid w:val="00961429"/>
    <w:rsid w:val="00961C33"/>
    <w:rsid w:val="00961D3A"/>
    <w:rsid w:val="00962A52"/>
    <w:rsid w:val="00962A57"/>
    <w:rsid w:val="009638CB"/>
    <w:rsid w:val="00963A61"/>
    <w:rsid w:val="00964168"/>
    <w:rsid w:val="00964333"/>
    <w:rsid w:val="009643C0"/>
    <w:rsid w:val="00964898"/>
    <w:rsid w:val="00964A24"/>
    <w:rsid w:val="00964D85"/>
    <w:rsid w:val="00964F92"/>
    <w:rsid w:val="00964FC9"/>
    <w:rsid w:val="00965133"/>
    <w:rsid w:val="00965A8D"/>
    <w:rsid w:val="00965F00"/>
    <w:rsid w:val="00965F56"/>
    <w:rsid w:val="009668F3"/>
    <w:rsid w:val="0096699B"/>
    <w:rsid w:val="00966A6D"/>
    <w:rsid w:val="00966AC6"/>
    <w:rsid w:val="00966CAE"/>
    <w:rsid w:val="009673EA"/>
    <w:rsid w:val="0096753A"/>
    <w:rsid w:val="009675CB"/>
    <w:rsid w:val="00967ABB"/>
    <w:rsid w:val="00967C0E"/>
    <w:rsid w:val="00967CC3"/>
    <w:rsid w:val="0097009D"/>
    <w:rsid w:val="009700E4"/>
    <w:rsid w:val="0097016F"/>
    <w:rsid w:val="009705BF"/>
    <w:rsid w:val="009707A3"/>
    <w:rsid w:val="00970C62"/>
    <w:rsid w:val="00970F8A"/>
    <w:rsid w:val="00971162"/>
    <w:rsid w:val="009713BD"/>
    <w:rsid w:val="009715EF"/>
    <w:rsid w:val="009717D5"/>
    <w:rsid w:val="00971C86"/>
    <w:rsid w:val="00972648"/>
    <w:rsid w:val="0097265E"/>
    <w:rsid w:val="009729E4"/>
    <w:rsid w:val="00972A7D"/>
    <w:rsid w:val="009740C7"/>
    <w:rsid w:val="00974202"/>
    <w:rsid w:val="009745CA"/>
    <w:rsid w:val="00974848"/>
    <w:rsid w:val="00974B6F"/>
    <w:rsid w:val="009750CD"/>
    <w:rsid w:val="0097514B"/>
    <w:rsid w:val="009756F0"/>
    <w:rsid w:val="009757EE"/>
    <w:rsid w:val="00975E04"/>
    <w:rsid w:val="00976093"/>
    <w:rsid w:val="00976125"/>
    <w:rsid w:val="009761F2"/>
    <w:rsid w:val="00976266"/>
    <w:rsid w:val="00976358"/>
    <w:rsid w:val="009763E3"/>
    <w:rsid w:val="0097681E"/>
    <w:rsid w:val="00977533"/>
    <w:rsid w:val="00977748"/>
    <w:rsid w:val="00977919"/>
    <w:rsid w:val="00977FF6"/>
    <w:rsid w:val="00980776"/>
    <w:rsid w:val="009819E7"/>
    <w:rsid w:val="00981A4D"/>
    <w:rsid w:val="00981B3E"/>
    <w:rsid w:val="00981E78"/>
    <w:rsid w:val="00982047"/>
    <w:rsid w:val="009820F3"/>
    <w:rsid w:val="00982243"/>
    <w:rsid w:val="00982954"/>
    <w:rsid w:val="00983055"/>
    <w:rsid w:val="009836C1"/>
    <w:rsid w:val="00983CAD"/>
    <w:rsid w:val="00983DF3"/>
    <w:rsid w:val="00984A51"/>
    <w:rsid w:val="00985306"/>
    <w:rsid w:val="00985481"/>
    <w:rsid w:val="009859DF"/>
    <w:rsid w:val="00985B73"/>
    <w:rsid w:val="00985C89"/>
    <w:rsid w:val="0098613C"/>
    <w:rsid w:val="00986348"/>
    <w:rsid w:val="009864AB"/>
    <w:rsid w:val="00986882"/>
    <w:rsid w:val="0098694D"/>
    <w:rsid w:val="00986951"/>
    <w:rsid w:val="00986FAA"/>
    <w:rsid w:val="009871E3"/>
    <w:rsid w:val="00987317"/>
    <w:rsid w:val="00987457"/>
    <w:rsid w:val="009878C4"/>
    <w:rsid w:val="00987A18"/>
    <w:rsid w:val="00987B65"/>
    <w:rsid w:val="00987D39"/>
    <w:rsid w:val="009901F5"/>
    <w:rsid w:val="00990359"/>
    <w:rsid w:val="0099053A"/>
    <w:rsid w:val="009905B4"/>
    <w:rsid w:val="00990828"/>
    <w:rsid w:val="00990D8F"/>
    <w:rsid w:val="0099137C"/>
    <w:rsid w:val="0099184E"/>
    <w:rsid w:val="009925E2"/>
    <w:rsid w:val="00992E01"/>
    <w:rsid w:val="00992F7B"/>
    <w:rsid w:val="00993445"/>
    <w:rsid w:val="009936DD"/>
    <w:rsid w:val="009936EB"/>
    <w:rsid w:val="00993A13"/>
    <w:rsid w:val="00994161"/>
    <w:rsid w:val="009943F4"/>
    <w:rsid w:val="009946C5"/>
    <w:rsid w:val="00994B5D"/>
    <w:rsid w:val="009954F7"/>
    <w:rsid w:val="009959C2"/>
    <w:rsid w:val="00995CE3"/>
    <w:rsid w:val="00995D02"/>
    <w:rsid w:val="00995DC7"/>
    <w:rsid w:val="00996198"/>
    <w:rsid w:val="00996591"/>
    <w:rsid w:val="009965A3"/>
    <w:rsid w:val="009968F2"/>
    <w:rsid w:val="00996BE2"/>
    <w:rsid w:val="00996CF0"/>
    <w:rsid w:val="00996CF9"/>
    <w:rsid w:val="00996F08"/>
    <w:rsid w:val="00997A45"/>
    <w:rsid w:val="00997B09"/>
    <w:rsid w:val="00997DBD"/>
    <w:rsid w:val="009A010D"/>
    <w:rsid w:val="009A0672"/>
    <w:rsid w:val="009A0BC8"/>
    <w:rsid w:val="009A10D2"/>
    <w:rsid w:val="009A169F"/>
    <w:rsid w:val="009A1A29"/>
    <w:rsid w:val="009A1D25"/>
    <w:rsid w:val="009A1E43"/>
    <w:rsid w:val="009A2E96"/>
    <w:rsid w:val="009A344E"/>
    <w:rsid w:val="009A366D"/>
    <w:rsid w:val="009A3E80"/>
    <w:rsid w:val="009A4888"/>
    <w:rsid w:val="009A4BE3"/>
    <w:rsid w:val="009A4CFF"/>
    <w:rsid w:val="009A536A"/>
    <w:rsid w:val="009A538E"/>
    <w:rsid w:val="009A5492"/>
    <w:rsid w:val="009A5A11"/>
    <w:rsid w:val="009A5DCD"/>
    <w:rsid w:val="009A679C"/>
    <w:rsid w:val="009A6B8D"/>
    <w:rsid w:val="009A7ABE"/>
    <w:rsid w:val="009A7BD2"/>
    <w:rsid w:val="009A7C1E"/>
    <w:rsid w:val="009A7DEF"/>
    <w:rsid w:val="009B0423"/>
    <w:rsid w:val="009B0437"/>
    <w:rsid w:val="009B04C3"/>
    <w:rsid w:val="009B0997"/>
    <w:rsid w:val="009B0B3C"/>
    <w:rsid w:val="009B1652"/>
    <w:rsid w:val="009B2141"/>
    <w:rsid w:val="009B227B"/>
    <w:rsid w:val="009B28DB"/>
    <w:rsid w:val="009B2A0D"/>
    <w:rsid w:val="009B2ACA"/>
    <w:rsid w:val="009B2F9F"/>
    <w:rsid w:val="009B33EA"/>
    <w:rsid w:val="009B3E8C"/>
    <w:rsid w:val="009B4E0F"/>
    <w:rsid w:val="009B559A"/>
    <w:rsid w:val="009B59C5"/>
    <w:rsid w:val="009B5AF1"/>
    <w:rsid w:val="009B5E3A"/>
    <w:rsid w:val="009B6216"/>
    <w:rsid w:val="009B64EB"/>
    <w:rsid w:val="009B64FE"/>
    <w:rsid w:val="009B6BF3"/>
    <w:rsid w:val="009B7169"/>
    <w:rsid w:val="009B71E6"/>
    <w:rsid w:val="009B7844"/>
    <w:rsid w:val="009B793C"/>
    <w:rsid w:val="009B7B91"/>
    <w:rsid w:val="009B7C4B"/>
    <w:rsid w:val="009C00F3"/>
    <w:rsid w:val="009C03D6"/>
    <w:rsid w:val="009C0A75"/>
    <w:rsid w:val="009C0C73"/>
    <w:rsid w:val="009C0CCC"/>
    <w:rsid w:val="009C114F"/>
    <w:rsid w:val="009C12C5"/>
    <w:rsid w:val="009C1607"/>
    <w:rsid w:val="009C1EDB"/>
    <w:rsid w:val="009C2E36"/>
    <w:rsid w:val="009C2EDE"/>
    <w:rsid w:val="009C3377"/>
    <w:rsid w:val="009C3FE4"/>
    <w:rsid w:val="009C4645"/>
    <w:rsid w:val="009C49AC"/>
    <w:rsid w:val="009C4E24"/>
    <w:rsid w:val="009C53B8"/>
    <w:rsid w:val="009C5D4E"/>
    <w:rsid w:val="009C6113"/>
    <w:rsid w:val="009C6123"/>
    <w:rsid w:val="009C612F"/>
    <w:rsid w:val="009C66D0"/>
    <w:rsid w:val="009C675E"/>
    <w:rsid w:val="009C71EA"/>
    <w:rsid w:val="009C7829"/>
    <w:rsid w:val="009C7B08"/>
    <w:rsid w:val="009C7E45"/>
    <w:rsid w:val="009C7F39"/>
    <w:rsid w:val="009D01F4"/>
    <w:rsid w:val="009D04D7"/>
    <w:rsid w:val="009D08A5"/>
    <w:rsid w:val="009D0DA1"/>
    <w:rsid w:val="009D0E44"/>
    <w:rsid w:val="009D18F7"/>
    <w:rsid w:val="009D1F1A"/>
    <w:rsid w:val="009D2456"/>
    <w:rsid w:val="009D25E5"/>
    <w:rsid w:val="009D25F0"/>
    <w:rsid w:val="009D29F8"/>
    <w:rsid w:val="009D33EC"/>
    <w:rsid w:val="009D34D4"/>
    <w:rsid w:val="009D3DD5"/>
    <w:rsid w:val="009D43A9"/>
    <w:rsid w:val="009D487A"/>
    <w:rsid w:val="009D57A3"/>
    <w:rsid w:val="009D5892"/>
    <w:rsid w:val="009D5D9A"/>
    <w:rsid w:val="009D60F4"/>
    <w:rsid w:val="009D6F7E"/>
    <w:rsid w:val="009D7945"/>
    <w:rsid w:val="009D7BE1"/>
    <w:rsid w:val="009D7F97"/>
    <w:rsid w:val="009E02B8"/>
    <w:rsid w:val="009E0A83"/>
    <w:rsid w:val="009E0C98"/>
    <w:rsid w:val="009E0DC2"/>
    <w:rsid w:val="009E0F34"/>
    <w:rsid w:val="009E163C"/>
    <w:rsid w:val="009E1757"/>
    <w:rsid w:val="009E1EB3"/>
    <w:rsid w:val="009E233C"/>
    <w:rsid w:val="009E29A7"/>
    <w:rsid w:val="009E2AB0"/>
    <w:rsid w:val="009E3101"/>
    <w:rsid w:val="009E3398"/>
    <w:rsid w:val="009E33DE"/>
    <w:rsid w:val="009E36A4"/>
    <w:rsid w:val="009E39BC"/>
    <w:rsid w:val="009E3B2D"/>
    <w:rsid w:val="009E3F69"/>
    <w:rsid w:val="009E49EA"/>
    <w:rsid w:val="009E4BA1"/>
    <w:rsid w:val="009E4C5B"/>
    <w:rsid w:val="009E4D72"/>
    <w:rsid w:val="009E5401"/>
    <w:rsid w:val="009E612C"/>
    <w:rsid w:val="009E630B"/>
    <w:rsid w:val="009E639D"/>
    <w:rsid w:val="009E64F2"/>
    <w:rsid w:val="009E65D7"/>
    <w:rsid w:val="009E7080"/>
    <w:rsid w:val="009E7286"/>
    <w:rsid w:val="009E732A"/>
    <w:rsid w:val="009F0422"/>
    <w:rsid w:val="009F0BAB"/>
    <w:rsid w:val="009F0D0F"/>
    <w:rsid w:val="009F1084"/>
    <w:rsid w:val="009F2170"/>
    <w:rsid w:val="009F23CC"/>
    <w:rsid w:val="009F28C1"/>
    <w:rsid w:val="009F29C3"/>
    <w:rsid w:val="009F2B7E"/>
    <w:rsid w:val="009F3364"/>
    <w:rsid w:val="009F34FE"/>
    <w:rsid w:val="009F3772"/>
    <w:rsid w:val="009F3A08"/>
    <w:rsid w:val="009F4338"/>
    <w:rsid w:val="009F46C0"/>
    <w:rsid w:val="009F49BA"/>
    <w:rsid w:val="009F4AF9"/>
    <w:rsid w:val="009F4F43"/>
    <w:rsid w:val="009F50B6"/>
    <w:rsid w:val="009F5101"/>
    <w:rsid w:val="009F59CF"/>
    <w:rsid w:val="009F5E4E"/>
    <w:rsid w:val="009F5EEE"/>
    <w:rsid w:val="009F6729"/>
    <w:rsid w:val="009F6B84"/>
    <w:rsid w:val="009F6FC4"/>
    <w:rsid w:val="009F70B9"/>
    <w:rsid w:val="009F7ABE"/>
    <w:rsid w:val="00A005FB"/>
    <w:rsid w:val="00A00D4B"/>
    <w:rsid w:val="00A00E2F"/>
    <w:rsid w:val="00A00E47"/>
    <w:rsid w:val="00A00EC9"/>
    <w:rsid w:val="00A011DF"/>
    <w:rsid w:val="00A0143D"/>
    <w:rsid w:val="00A01B67"/>
    <w:rsid w:val="00A01F90"/>
    <w:rsid w:val="00A01F91"/>
    <w:rsid w:val="00A0208B"/>
    <w:rsid w:val="00A03417"/>
    <w:rsid w:val="00A03611"/>
    <w:rsid w:val="00A04B29"/>
    <w:rsid w:val="00A04B7B"/>
    <w:rsid w:val="00A04BDB"/>
    <w:rsid w:val="00A05A7D"/>
    <w:rsid w:val="00A05DFC"/>
    <w:rsid w:val="00A06436"/>
    <w:rsid w:val="00A0680B"/>
    <w:rsid w:val="00A06881"/>
    <w:rsid w:val="00A06991"/>
    <w:rsid w:val="00A06E78"/>
    <w:rsid w:val="00A07169"/>
    <w:rsid w:val="00A07552"/>
    <w:rsid w:val="00A07918"/>
    <w:rsid w:val="00A10189"/>
    <w:rsid w:val="00A103D4"/>
    <w:rsid w:val="00A10DFC"/>
    <w:rsid w:val="00A11331"/>
    <w:rsid w:val="00A1201D"/>
    <w:rsid w:val="00A1220E"/>
    <w:rsid w:val="00A126A3"/>
    <w:rsid w:val="00A129BD"/>
    <w:rsid w:val="00A1334F"/>
    <w:rsid w:val="00A13C5C"/>
    <w:rsid w:val="00A14471"/>
    <w:rsid w:val="00A14B4C"/>
    <w:rsid w:val="00A150F2"/>
    <w:rsid w:val="00A1561D"/>
    <w:rsid w:val="00A158AF"/>
    <w:rsid w:val="00A158E2"/>
    <w:rsid w:val="00A1613B"/>
    <w:rsid w:val="00A161D1"/>
    <w:rsid w:val="00A165D8"/>
    <w:rsid w:val="00A166EF"/>
    <w:rsid w:val="00A16D48"/>
    <w:rsid w:val="00A16E6F"/>
    <w:rsid w:val="00A17221"/>
    <w:rsid w:val="00A17277"/>
    <w:rsid w:val="00A179F2"/>
    <w:rsid w:val="00A17C43"/>
    <w:rsid w:val="00A20654"/>
    <w:rsid w:val="00A20C13"/>
    <w:rsid w:val="00A2119B"/>
    <w:rsid w:val="00A215F9"/>
    <w:rsid w:val="00A21693"/>
    <w:rsid w:val="00A216D4"/>
    <w:rsid w:val="00A223C9"/>
    <w:rsid w:val="00A22596"/>
    <w:rsid w:val="00A2267A"/>
    <w:rsid w:val="00A23005"/>
    <w:rsid w:val="00A23660"/>
    <w:rsid w:val="00A248B1"/>
    <w:rsid w:val="00A24A07"/>
    <w:rsid w:val="00A24C55"/>
    <w:rsid w:val="00A24E14"/>
    <w:rsid w:val="00A24FF2"/>
    <w:rsid w:val="00A2514A"/>
    <w:rsid w:val="00A25943"/>
    <w:rsid w:val="00A2594D"/>
    <w:rsid w:val="00A25EA6"/>
    <w:rsid w:val="00A25ED2"/>
    <w:rsid w:val="00A261DD"/>
    <w:rsid w:val="00A26903"/>
    <w:rsid w:val="00A2721D"/>
    <w:rsid w:val="00A278E7"/>
    <w:rsid w:val="00A279E5"/>
    <w:rsid w:val="00A27CEB"/>
    <w:rsid w:val="00A27DBF"/>
    <w:rsid w:val="00A3067A"/>
    <w:rsid w:val="00A306D4"/>
    <w:rsid w:val="00A306FF"/>
    <w:rsid w:val="00A3072A"/>
    <w:rsid w:val="00A30A68"/>
    <w:rsid w:val="00A30C01"/>
    <w:rsid w:val="00A314A4"/>
    <w:rsid w:val="00A31E54"/>
    <w:rsid w:val="00A321D2"/>
    <w:rsid w:val="00A32360"/>
    <w:rsid w:val="00A32404"/>
    <w:rsid w:val="00A3248E"/>
    <w:rsid w:val="00A32549"/>
    <w:rsid w:val="00A32F1B"/>
    <w:rsid w:val="00A3309A"/>
    <w:rsid w:val="00A33EE0"/>
    <w:rsid w:val="00A34465"/>
    <w:rsid w:val="00A347AC"/>
    <w:rsid w:val="00A34E49"/>
    <w:rsid w:val="00A35004"/>
    <w:rsid w:val="00A353D7"/>
    <w:rsid w:val="00A355C4"/>
    <w:rsid w:val="00A35769"/>
    <w:rsid w:val="00A35D00"/>
    <w:rsid w:val="00A35D4D"/>
    <w:rsid w:val="00A35D71"/>
    <w:rsid w:val="00A366C4"/>
    <w:rsid w:val="00A36F49"/>
    <w:rsid w:val="00A36F92"/>
    <w:rsid w:val="00A370B2"/>
    <w:rsid w:val="00A37250"/>
    <w:rsid w:val="00A37536"/>
    <w:rsid w:val="00A375B0"/>
    <w:rsid w:val="00A3760D"/>
    <w:rsid w:val="00A37E0B"/>
    <w:rsid w:val="00A40120"/>
    <w:rsid w:val="00A4082D"/>
    <w:rsid w:val="00A410E7"/>
    <w:rsid w:val="00A41548"/>
    <w:rsid w:val="00A41BF0"/>
    <w:rsid w:val="00A422FF"/>
    <w:rsid w:val="00A42637"/>
    <w:rsid w:val="00A42E38"/>
    <w:rsid w:val="00A42FB2"/>
    <w:rsid w:val="00A4337F"/>
    <w:rsid w:val="00A43ED9"/>
    <w:rsid w:val="00A44089"/>
    <w:rsid w:val="00A44322"/>
    <w:rsid w:val="00A44582"/>
    <w:rsid w:val="00A44A20"/>
    <w:rsid w:val="00A4520C"/>
    <w:rsid w:val="00A456F0"/>
    <w:rsid w:val="00A457D3"/>
    <w:rsid w:val="00A459C1"/>
    <w:rsid w:val="00A4655D"/>
    <w:rsid w:val="00A467AA"/>
    <w:rsid w:val="00A46CFE"/>
    <w:rsid w:val="00A47209"/>
    <w:rsid w:val="00A47788"/>
    <w:rsid w:val="00A47934"/>
    <w:rsid w:val="00A47BDE"/>
    <w:rsid w:val="00A47FEB"/>
    <w:rsid w:val="00A51155"/>
    <w:rsid w:val="00A519FB"/>
    <w:rsid w:val="00A51F79"/>
    <w:rsid w:val="00A51F8D"/>
    <w:rsid w:val="00A52019"/>
    <w:rsid w:val="00A52C5F"/>
    <w:rsid w:val="00A53021"/>
    <w:rsid w:val="00A536C1"/>
    <w:rsid w:val="00A545E8"/>
    <w:rsid w:val="00A54975"/>
    <w:rsid w:val="00A54A31"/>
    <w:rsid w:val="00A55834"/>
    <w:rsid w:val="00A55910"/>
    <w:rsid w:val="00A56267"/>
    <w:rsid w:val="00A5688F"/>
    <w:rsid w:val="00A56922"/>
    <w:rsid w:val="00A569F8"/>
    <w:rsid w:val="00A57046"/>
    <w:rsid w:val="00A576B3"/>
    <w:rsid w:val="00A57946"/>
    <w:rsid w:val="00A57961"/>
    <w:rsid w:val="00A57B20"/>
    <w:rsid w:val="00A60306"/>
    <w:rsid w:val="00A6046D"/>
    <w:rsid w:val="00A6091D"/>
    <w:rsid w:val="00A60B28"/>
    <w:rsid w:val="00A61206"/>
    <w:rsid w:val="00A61215"/>
    <w:rsid w:val="00A6142B"/>
    <w:rsid w:val="00A61FF6"/>
    <w:rsid w:val="00A6203C"/>
    <w:rsid w:val="00A62065"/>
    <w:rsid w:val="00A62A4F"/>
    <w:rsid w:val="00A62DFC"/>
    <w:rsid w:val="00A62F11"/>
    <w:rsid w:val="00A6322B"/>
    <w:rsid w:val="00A632B6"/>
    <w:rsid w:val="00A63472"/>
    <w:rsid w:val="00A634D1"/>
    <w:rsid w:val="00A63775"/>
    <w:rsid w:val="00A63927"/>
    <w:rsid w:val="00A63999"/>
    <w:rsid w:val="00A6408C"/>
    <w:rsid w:val="00A640E9"/>
    <w:rsid w:val="00A64190"/>
    <w:rsid w:val="00A646D0"/>
    <w:rsid w:val="00A6491A"/>
    <w:rsid w:val="00A64EA1"/>
    <w:rsid w:val="00A651BB"/>
    <w:rsid w:val="00A6537D"/>
    <w:rsid w:val="00A653AC"/>
    <w:rsid w:val="00A655E8"/>
    <w:rsid w:val="00A6571A"/>
    <w:rsid w:val="00A65FB9"/>
    <w:rsid w:val="00A66900"/>
    <w:rsid w:val="00A67145"/>
    <w:rsid w:val="00A67325"/>
    <w:rsid w:val="00A6763E"/>
    <w:rsid w:val="00A67672"/>
    <w:rsid w:val="00A678B5"/>
    <w:rsid w:val="00A67A6F"/>
    <w:rsid w:val="00A67B35"/>
    <w:rsid w:val="00A70695"/>
    <w:rsid w:val="00A70E6A"/>
    <w:rsid w:val="00A714DF"/>
    <w:rsid w:val="00A716D6"/>
    <w:rsid w:val="00A716E4"/>
    <w:rsid w:val="00A7176A"/>
    <w:rsid w:val="00A72020"/>
    <w:rsid w:val="00A72146"/>
    <w:rsid w:val="00A72292"/>
    <w:rsid w:val="00A72712"/>
    <w:rsid w:val="00A72BBA"/>
    <w:rsid w:val="00A72ED8"/>
    <w:rsid w:val="00A735CE"/>
    <w:rsid w:val="00A73A09"/>
    <w:rsid w:val="00A73D24"/>
    <w:rsid w:val="00A73DA6"/>
    <w:rsid w:val="00A74464"/>
    <w:rsid w:val="00A745A7"/>
    <w:rsid w:val="00A74AE2"/>
    <w:rsid w:val="00A754F6"/>
    <w:rsid w:val="00A7551D"/>
    <w:rsid w:val="00A75930"/>
    <w:rsid w:val="00A75BB9"/>
    <w:rsid w:val="00A75E07"/>
    <w:rsid w:val="00A7624F"/>
    <w:rsid w:val="00A7626B"/>
    <w:rsid w:val="00A7631A"/>
    <w:rsid w:val="00A76410"/>
    <w:rsid w:val="00A76D5E"/>
    <w:rsid w:val="00A771CF"/>
    <w:rsid w:val="00A77303"/>
    <w:rsid w:val="00A7760B"/>
    <w:rsid w:val="00A77EAC"/>
    <w:rsid w:val="00A77EC6"/>
    <w:rsid w:val="00A8166A"/>
    <w:rsid w:val="00A81995"/>
    <w:rsid w:val="00A82512"/>
    <w:rsid w:val="00A82915"/>
    <w:rsid w:val="00A82AE5"/>
    <w:rsid w:val="00A833C5"/>
    <w:rsid w:val="00A834C3"/>
    <w:rsid w:val="00A8350D"/>
    <w:rsid w:val="00A83802"/>
    <w:rsid w:val="00A83BF5"/>
    <w:rsid w:val="00A83D03"/>
    <w:rsid w:val="00A84555"/>
    <w:rsid w:val="00A848D8"/>
    <w:rsid w:val="00A84E99"/>
    <w:rsid w:val="00A84FE8"/>
    <w:rsid w:val="00A85173"/>
    <w:rsid w:val="00A85512"/>
    <w:rsid w:val="00A85AB0"/>
    <w:rsid w:val="00A85C93"/>
    <w:rsid w:val="00A85CA9"/>
    <w:rsid w:val="00A85FEB"/>
    <w:rsid w:val="00A86501"/>
    <w:rsid w:val="00A8680E"/>
    <w:rsid w:val="00A86E28"/>
    <w:rsid w:val="00A86E8C"/>
    <w:rsid w:val="00A877A0"/>
    <w:rsid w:val="00A8784C"/>
    <w:rsid w:val="00A8786F"/>
    <w:rsid w:val="00A903E5"/>
    <w:rsid w:val="00A90696"/>
    <w:rsid w:val="00A90B87"/>
    <w:rsid w:val="00A90CFB"/>
    <w:rsid w:val="00A90E38"/>
    <w:rsid w:val="00A912AB"/>
    <w:rsid w:val="00A913AA"/>
    <w:rsid w:val="00A919C8"/>
    <w:rsid w:val="00A91C51"/>
    <w:rsid w:val="00A92169"/>
    <w:rsid w:val="00A926C2"/>
    <w:rsid w:val="00A92B24"/>
    <w:rsid w:val="00A934A5"/>
    <w:rsid w:val="00A93900"/>
    <w:rsid w:val="00A93FE7"/>
    <w:rsid w:val="00A94B5D"/>
    <w:rsid w:val="00A9597A"/>
    <w:rsid w:val="00A959AC"/>
    <w:rsid w:val="00A95C0B"/>
    <w:rsid w:val="00A95D20"/>
    <w:rsid w:val="00A95EBF"/>
    <w:rsid w:val="00A96015"/>
    <w:rsid w:val="00A96663"/>
    <w:rsid w:val="00A96971"/>
    <w:rsid w:val="00A96DD9"/>
    <w:rsid w:val="00A96F79"/>
    <w:rsid w:val="00A979D6"/>
    <w:rsid w:val="00A97C69"/>
    <w:rsid w:val="00A97FE3"/>
    <w:rsid w:val="00AA031F"/>
    <w:rsid w:val="00AA0489"/>
    <w:rsid w:val="00AA09F8"/>
    <w:rsid w:val="00AA0BB8"/>
    <w:rsid w:val="00AA0C96"/>
    <w:rsid w:val="00AA0F95"/>
    <w:rsid w:val="00AA13B8"/>
    <w:rsid w:val="00AA2050"/>
    <w:rsid w:val="00AA209A"/>
    <w:rsid w:val="00AA2A3C"/>
    <w:rsid w:val="00AA2D69"/>
    <w:rsid w:val="00AA301E"/>
    <w:rsid w:val="00AA3325"/>
    <w:rsid w:val="00AA3393"/>
    <w:rsid w:val="00AA3394"/>
    <w:rsid w:val="00AA377E"/>
    <w:rsid w:val="00AA37D4"/>
    <w:rsid w:val="00AA38E0"/>
    <w:rsid w:val="00AA38F3"/>
    <w:rsid w:val="00AA39CD"/>
    <w:rsid w:val="00AA3E1F"/>
    <w:rsid w:val="00AA3EDC"/>
    <w:rsid w:val="00AA4310"/>
    <w:rsid w:val="00AA4AE6"/>
    <w:rsid w:val="00AA4F0C"/>
    <w:rsid w:val="00AA5797"/>
    <w:rsid w:val="00AA5F24"/>
    <w:rsid w:val="00AA669C"/>
    <w:rsid w:val="00AA6C0C"/>
    <w:rsid w:val="00AA6F44"/>
    <w:rsid w:val="00AA7186"/>
    <w:rsid w:val="00AA7C0F"/>
    <w:rsid w:val="00AA7E0C"/>
    <w:rsid w:val="00AA7F2A"/>
    <w:rsid w:val="00AA7FE5"/>
    <w:rsid w:val="00AA7FFC"/>
    <w:rsid w:val="00AB02E9"/>
    <w:rsid w:val="00AB030D"/>
    <w:rsid w:val="00AB0DE2"/>
    <w:rsid w:val="00AB1515"/>
    <w:rsid w:val="00AB1701"/>
    <w:rsid w:val="00AB1A71"/>
    <w:rsid w:val="00AB1DB2"/>
    <w:rsid w:val="00AB1FB4"/>
    <w:rsid w:val="00AB2218"/>
    <w:rsid w:val="00AB24BE"/>
    <w:rsid w:val="00AB26F2"/>
    <w:rsid w:val="00AB28B5"/>
    <w:rsid w:val="00AB2BC2"/>
    <w:rsid w:val="00AB3220"/>
    <w:rsid w:val="00AB3336"/>
    <w:rsid w:val="00AB3741"/>
    <w:rsid w:val="00AB38AD"/>
    <w:rsid w:val="00AB3A95"/>
    <w:rsid w:val="00AB4719"/>
    <w:rsid w:val="00AB472E"/>
    <w:rsid w:val="00AB47BE"/>
    <w:rsid w:val="00AB4820"/>
    <w:rsid w:val="00AB4924"/>
    <w:rsid w:val="00AB4C0F"/>
    <w:rsid w:val="00AB4E09"/>
    <w:rsid w:val="00AB500B"/>
    <w:rsid w:val="00AB5195"/>
    <w:rsid w:val="00AB526C"/>
    <w:rsid w:val="00AB5559"/>
    <w:rsid w:val="00AB5B7D"/>
    <w:rsid w:val="00AB5BDC"/>
    <w:rsid w:val="00AB5D12"/>
    <w:rsid w:val="00AB6C76"/>
    <w:rsid w:val="00AB7090"/>
    <w:rsid w:val="00AB716F"/>
    <w:rsid w:val="00AB7339"/>
    <w:rsid w:val="00AB76BB"/>
    <w:rsid w:val="00AB7C01"/>
    <w:rsid w:val="00AC086C"/>
    <w:rsid w:val="00AC1163"/>
    <w:rsid w:val="00AC1286"/>
    <w:rsid w:val="00AC1394"/>
    <w:rsid w:val="00AC167E"/>
    <w:rsid w:val="00AC195D"/>
    <w:rsid w:val="00AC1A0F"/>
    <w:rsid w:val="00AC1E14"/>
    <w:rsid w:val="00AC1EFA"/>
    <w:rsid w:val="00AC1FB5"/>
    <w:rsid w:val="00AC215A"/>
    <w:rsid w:val="00AC2174"/>
    <w:rsid w:val="00AC23C2"/>
    <w:rsid w:val="00AC2EF1"/>
    <w:rsid w:val="00AC30BB"/>
    <w:rsid w:val="00AC3369"/>
    <w:rsid w:val="00AC3378"/>
    <w:rsid w:val="00AC3BBC"/>
    <w:rsid w:val="00AC4329"/>
    <w:rsid w:val="00AC43B4"/>
    <w:rsid w:val="00AC43E6"/>
    <w:rsid w:val="00AC43F8"/>
    <w:rsid w:val="00AC456B"/>
    <w:rsid w:val="00AC4710"/>
    <w:rsid w:val="00AC483E"/>
    <w:rsid w:val="00AC4921"/>
    <w:rsid w:val="00AC4DB8"/>
    <w:rsid w:val="00AC5496"/>
    <w:rsid w:val="00AC5C11"/>
    <w:rsid w:val="00AC5EA6"/>
    <w:rsid w:val="00AC5F76"/>
    <w:rsid w:val="00AC6752"/>
    <w:rsid w:val="00AC682A"/>
    <w:rsid w:val="00AC6A84"/>
    <w:rsid w:val="00AC6D11"/>
    <w:rsid w:val="00AC6F1F"/>
    <w:rsid w:val="00AC708B"/>
    <w:rsid w:val="00AC7569"/>
    <w:rsid w:val="00AC7A8C"/>
    <w:rsid w:val="00AC7B50"/>
    <w:rsid w:val="00AC7C1C"/>
    <w:rsid w:val="00AD001F"/>
    <w:rsid w:val="00AD048C"/>
    <w:rsid w:val="00AD04A7"/>
    <w:rsid w:val="00AD09CC"/>
    <w:rsid w:val="00AD0AA5"/>
    <w:rsid w:val="00AD163C"/>
    <w:rsid w:val="00AD1925"/>
    <w:rsid w:val="00AD1961"/>
    <w:rsid w:val="00AD2372"/>
    <w:rsid w:val="00AD2454"/>
    <w:rsid w:val="00AD33D8"/>
    <w:rsid w:val="00AD3E76"/>
    <w:rsid w:val="00AD3F5A"/>
    <w:rsid w:val="00AD3FF6"/>
    <w:rsid w:val="00AD4113"/>
    <w:rsid w:val="00AD4EF2"/>
    <w:rsid w:val="00AD4F19"/>
    <w:rsid w:val="00AD5316"/>
    <w:rsid w:val="00AD5557"/>
    <w:rsid w:val="00AD5B4C"/>
    <w:rsid w:val="00AD6183"/>
    <w:rsid w:val="00AD7122"/>
    <w:rsid w:val="00AD727B"/>
    <w:rsid w:val="00AD744A"/>
    <w:rsid w:val="00AD76EB"/>
    <w:rsid w:val="00AD7BD9"/>
    <w:rsid w:val="00AE0064"/>
    <w:rsid w:val="00AE0B69"/>
    <w:rsid w:val="00AE0EBF"/>
    <w:rsid w:val="00AE10C4"/>
    <w:rsid w:val="00AE128D"/>
    <w:rsid w:val="00AE2106"/>
    <w:rsid w:val="00AE272E"/>
    <w:rsid w:val="00AE27EB"/>
    <w:rsid w:val="00AE2A30"/>
    <w:rsid w:val="00AE2BA2"/>
    <w:rsid w:val="00AE2E20"/>
    <w:rsid w:val="00AE2E28"/>
    <w:rsid w:val="00AE3062"/>
    <w:rsid w:val="00AE3479"/>
    <w:rsid w:val="00AE3A34"/>
    <w:rsid w:val="00AE3E9F"/>
    <w:rsid w:val="00AE4810"/>
    <w:rsid w:val="00AE49D4"/>
    <w:rsid w:val="00AE4B7C"/>
    <w:rsid w:val="00AE5021"/>
    <w:rsid w:val="00AE5B47"/>
    <w:rsid w:val="00AE64B9"/>
    <w:rsid w:val="00AE64F3"/>
    <w:rsid w:val="00AE6F4E"/>
    <w:rsid w:val="00AE6FA1"/>
    <w:rsid w:val="00AE72A1"/>
    <w:rsid w:val="00AE7A9D"/>
    <w:rsid w:val="00AE7B37"/>
    <w:rsid w:val="00AE7B64"/>
    <w:rsid w:val="00AF02B3"/>
    <w:rsid w:val="00AF0830"/>
    <w:rsid w:val="00AF0C97"/>
    <w:rsid w:val="00AF10DE"/>
    <w:rsid w:val="00AF1809"/>
    <w:rsid w:val="00AF22EF"/>
    <w:rsid w:val="00AF2322"/>
    <w:rsid w:val="00AF23FF"/>
    <w:rsid w:val="00AF2616"/>
    <w:rsid w:val="00AF28E0"/>
    <w:rsid w:val="00AF29C3"/>
    <w:rsid w:val="00AF30E0"/>
    <w:rsid w:val="00AF3706"/>
    <w:rsid w:val="00AF3A43"/>
    <w:rsid w:val="00AF3BBB"/>
    <w:rsid w:val="00AF3F09"/>
    <w:rsid w:val="00AF4124"/>
    <w:rsid w:val="00AF4146"/>
    <w:rsid w:val="00AF44A9"/>
    <w:rsid w:val="00AF5704"/>
    <w:rsid w:val="00AF58EF"/>
    <w:rsid w:val="00AF5B92"/>
    <w:rsid w:val="00AF5BCC"/>
    <w:rsid w:val="00AF60BA"/>
    <w:rsid w:val="00AF642A"/>
    <w:rsid w:val="00AF6473"/>
    <w:rsid w:val="00AF6727"/>
    <w:rsid w:val="00AF6ACB"/>
    <w:rsid w:val="00AF786F"/>
    <w:rsid w:val="00B002F7"/>
    <w:rsid w:val="00B00304"/>
    <w:rsid w:val="00B00390"/>
    <w:rsid w:val="00B0056F"/>
    <w:rsid w:val="00B00884"/>
    <w:rsid w:val="00B00E42"/>
    <w:rsid w:val="00B0104E"/>
    <w:rsid w:val="00B01130"/>
    <w:rsid w:val="00B012D1"/>
    <w:rsid w:val="00B02305"/>
    <w:rsid w:val="00B02E8B"/>
    <w:rsid w:val="00B033AF"/>
    <w:rsid w:val="00B03623"/>
    <w:rsid w:val="00B038B7"/>
    <w:rsid w:val="00B03E6A"/>
    <w:rsid w:val="00B03F0E"/>
    <w:rsid w:val="00B04098"/>
    <w:rsid w:val="00B0435E"/>
    <w:rsid w:val="00B04786"/>
    <w:rsid w:val="00B04C03"/>
    <w:rsid w:val="00B04C99"/>
    <w:rsid w:val="00B04DF9"/>
    <w:rsid w:val="00B0577B"/>
    <w:rsid w:val="00B05F65"/>
    <w:rsid w:val="00B066BA"/>
    <w:rsid w:val="00B06ECF"/>
    <w:rsid w:val="00B07146"/>
    <w:rsid w:val="00B076EC"/>
    <w:rsid w:val="00B07BD2"/>
    <w:rsid w:val="00B07CC8"/>
    <w:rsid w:val="00B07EE2"/>
    <w:rsid w:val="00B10446"/>
    <w:rsid w:val="00B10711"/>
    <w:rsid w:val="00B1080C"/>
    <w:rsid w:val="00B10905"/>
    <w:rsid w:val="00B10A20"/>
    <w:rsid w:val="00B114A9"/>
    <w:rsid w:val="00B11680"/>
    <w:rsid w:val="00B1177A"/>
    <w:rsid w:val="00B11BA8"/>
    <w:rsid w:val="00B11F50"/>
    <w:rsid w:val="00B122C0"/>
    <w:rsid w:val="00B1249D"/>
    <w:rsid w:val="00B12605"/>
    <w:rsid w:val="00B128F5"/>
    <w:rsid w:val="00B130C4"/>
    <w:rsid w:val="00B130D9"/>
    <w:rsid w:val="00B1326A"/>
    <w:rsid w:val="00B132A8"/>
    <w:rsid w:val="00B132FB"/>
    <w:rsid w:val="00B1365E"/>
    <w:rsid w:val="00B138EA"/>
    <w:rsid w:val="00B14090"/>
    <w:rsid w:val="00B14390"/>
    <w:rsid w:val="00B149A1"/>
    <w:rsid w:val="00B15349"/>
    <w:rsid w:val="00B15646"/>
    <w:rsid w:val="00B158E7"/>
    <w:rsid w:val="00B16203"/>
    <w:rsid w:val="00B16225"/>
    <w:rsid w:val="00B1635D"/>
    <w:rsid w:val="00B16EE0"/>
    <w:rsid w:val="00B17156"/>
    <w:rsid w:val="00B17201"/>
    <w:rsid w:val="00B174E0"/>
    <w:rsid w:val="00B17F92"/>
    <w:rsid w:val="00B2030B"/>
    <w:rsid w:val="00B204BC"/>
    <w:rsid w:val="00B20DBB"/>
    <w:rsid w:val="00B2101D"/>
    <w:rsid w:val="00B21025"/>
    <w:rsid w:val="00B21323"/>
    <w:rsid w:val="00B214EE"/>
    <w:rsid w:val="00B218DE"/>
    <w:rsid w:val="00B2191F"/>
    <w:rsid w:val="00B21990"/>
    <w:rsid w:val="00B21FF6"/>
    <w:rsid w:val="00B221DA"/>
    <w:rsid w:val="00B22F7D"/>
    <w:rsid w:val="00B230F6"/>
    <w:rsid w:val="00B2382B"/>
    <w:rsid w:val="00B23B07"/>
    <w:rsid w:val="00B2416B"/>
    <w:rsid w:val="00B24602"/>
    <w:rsid w:val="00B24873"/>
    <w:rsid w:val="00B2490A"/>
    <w:rsid w:val="00B24DA8"/>
    <w:rsid w:val="00B24F50"/>
    <w:rsid w:val="00B2533A"/>
    <w:rsid w:val="00B253C6"/>
    <w:rsid w:val="00B254A7"/>
    <w:rsid w:val="00B25983"/>
    <w:rsid w:val="00B25A96"/>
    <w:rsid w:val="00B25D21"/>
    <w:rsid w:val="00B2633E"/>
    <w:rsid w:val="00B2669A"/>
    <w:rsid w:val="00B27126"/>
    <w:rsid w:val="00B27322"/>
    <w:rsid w:val="00B310E4"/>
    <w:rsid w:val="00B312B3"/>
    <w:rsid w:val="00B31AFE"/>
    <w:rsid w:val="00B3262B"/>
    <w:rsid w:val="00B328C7"/>
    <w:rsid w:val="00B328E0"/>
    <w:rsid w:val="00B3310C"/>
    <w:rsid w:val="00B33270"/>
    <w:rsid w:val="00B33CE7"/>
    <w:rsid w:val="00B343CE"/>
    <w:rsid w:val="00B347AB"/>
    <w:rsid w:val="00B34D96"/>
    <w:rsid w:val="00B34ED4"/>
    <w:rsid w:val="00B34F1D"/>
    <w:rsid w:val="00B35734"/>
    <w:rsid w:val="00B35D9D"/>
    <w:rsid w:val="00B3658C"/>
    <w:rsid w:val="00B365FF"/>
    <w:rsid w:val="00B36D0A"/>
    <w:rsid w:val="00B3758D"/>
    <w:rsid w:val="00B40690"/>
    <w:rsid w:val="00B41050"/>
    <w:rsid w:val="00B413F0"/>
    <w:rsid w:val="00B41A1F"/>
    <w:rsid w:val="00B42236"/>
    <w:rsid w:val="00B42B82"/>
    <w:rsid w:val="00B42DD7"/>
    <w:rsid w:val="00B43726"/>
    <w:rsid w:val="00B43D70"/>
    <w:rsid w:val="00B4402C"/>
    <w:rsid w:val="00B4475C"/>
    <w:rsid w:val="00B44779"/>
    <w:rsid w:val="00B447F6"/>
    <w:rsid w:val="00B45BFC"/>
    <w:rsid w:val="00B45CC2"/>
    <w:rsid w:val="00B46040"/>
    <w:rsid w:val="00B4610C"/>
    <w:rsid w:val="00B467D2"/>
    <w:rsid w:val="00B46888"/>
    <w:rsid w:val="00B46B3C"/>
    <w:rsid w:val="00B47194"/>
    <w:rsid w:val="00B47A44"/>
    <w:rsid w:val="00B47A46"/>
    <w:rsid w:val="00B50D41"/>
    <w:rsid w:val="00B51183"/>
    <w:rsid w:val="00B51508"/>
    <w:rsid w:val="00B51CB1"/>
    <w:rsid w:val="00B52D08"/>
    <w:rsid w:val="00B52F2E"/>
    <w:rsid w:val="00B53114"/>
    <w:rsid w:val="00B531EF"/>
    <w:rsid w:val="00B5335D"/>
    <w:rsid w:val="00B5336E"/>
    <w:rsid w:val="00B5347C"/>
    <w:rsid w:val="00B534B1"/>
    <w:rsid w:val="00B54569"/>
    <w:rsid w:val="00B54904"/>
    <w:rsid w:val="00B54B07"/>
    <w:rsid w:val="00B54B20"/>
    <w:rsid w:val="00B5644F"/>
    <w:rsid w:val="00B5649C"/>
    <w:rsid w:val="00B568AA"/>
    <w:rsid w:val="00B5712F"/>
    <w:rsid w:val="00B571CE"/>
    <w:rsid w:val="00B604AD"/>
    <w:rsid w:val="00B60804"/>
    <w:rsid w:val="00B60809"/>
    <w:rsid w:val="00B62052"/>
    <w:rsid w:val="00B62990"/>
    <w:rsid w:val="00B63CBD"/>
    <w:rsid w:val="00B63E74"/>
    <w:rsid w:val="00B63F7B"/>
    <w:rsid w:val="00B64A24"/>
    <w:rsid w:val="00B64A57"/>
    <w:rsid w:val="00B650CB"/>
    <w:rsid w:val="00B65313"/>
    <w:rsid w:val="00B65BDB"/>
    <w:rsid w:val="00B661B6"/>
    <w:rsid w:val="00B6686D"/>
    <w:rsid w:val="00B6753A"/>
    <w:rsid w:val="00B676B9"/>
    <w:rsid w:val="00B70266"/>
    <w:rsid w:val="00B70277"/>
    <w:rsid w:val="00B704BF"/>
    <w:rsid w:val="00B70818"/>
    <w:rsid w:val="00B708F5"/>
    <w:rsid w:val="00B70EB7"/>
    <w:rsid w:val="00B715D6"/>
    <w:rsid w:val="00B71D55"/>
    <w:rsid w:val="00B71EEE"/>
    <w:rsid w:val="00B7219F"/>
    <w:rsid w:val="00B728D1"/>
    <w:rsid w:val="00B728EF"/>
    <w:rsid w:val="00B72967"/>
    <w:rsid w:val="00B72EE3"/>
    <w:rsid w:val="00B73641"/>
    <w:rsid w:val="00B73B95"/>
    <w:rsid w:val="00B747C5"/>
    <w:rsid w:val="00B74849"/>
    <w:rsid w:val="00B74E5C"/>
    <w:rsid w:val="00B7517C"/>
    <w:rsid w:val="00B757D2"/>
    <w:rsid w:val="00B75860"/>
    <w:rsid w:val="00B75A01"/>
    <w:rsid w:val="00B75D43"/>
    <w:rsid w:val="00B76019"/>
    <w:rsid w:val="00B76752"/>
    <w:rsid w:val="00B767CA"/>
    <w:rsid w:val="00B76A2A"/>
    <w:rsid w:val="00B76D4F"/>
    <w:rsid w:val="00B76DEE"/>
    <w:rsid w:val="00B77333"/>
    <w:rsid w:val="00B77B80"/>
    <w:rsid w:val="00B80193"/>
    <w:rsid w:val="00B80798"/>
    <w:rsid w:val="00B80906"/>
    <w:rsid w:val="00B80D13"/>
    <w:rsid w:val="00B812A4"/>
    <w:rsid w:val="00B81319"/>
    <w:rsid w:val="00B81D07"/>
    <w:rsid w:val="00B81DD7"/>
    <w:rsid w:val="00B82A3B"/>
    <w:rsid w:val="00B82D35"/>
    <w:rsid w:val="00B831D1"/>
    <w:rsid w:val="00B831F0"/>
    <w:rsid w:val="00B8321D"/>
    <w:rsid w:val="00B8340D"/>
    <w:rsid w:val="00B83B10"/>
    <w:rsid w:val="00B84AB0"/>
    <w:rsid w:val="00B8510F"/>
    <w:rsid w:val="00B859D8"/>
    <w:rsid w:val="00B86114"/>
    <w:rsid w:val="00B86C94"/>
    <w:rsid w:val="00B901AF"/>
    <w:rsid w:val="00B90681"/>
    <w:rsid w:val="00B90DDB"/>
    <w:rsid w:val="00B91B15"/>
    <w:rsid w:val="00B91C32"/>
    <w:rsid w:val="00B91F80"/>
    <w:rsid w:val="00B921C9"/>
    <w:rsid w:val="00B923D8"/>
    <w:rsid w:val="00B925AD"/>
    <w:rsid w:val="00B92863"/>
    <w:rsid w:val="00B928D5"/>
    <w:rsid w:val="00B92C2D"/>
    <w:rsid w:val="00B92C75"/>
    <w:rsid w:val="00B92ECC"/>
    <w:rsid w:val="00B9321C"/>
    <w:rsid w:val="00B937EF"/>
    <w:rsid w:val="00B93CBF"/>
    <w:rsid w:val="00B93D03"/>
    <w:rsid w:val="00B93EAF"/>
    <w:rsid w:val="00B94082"/>
    <w:rsid w:val="00B94D8D"/>
    <w:rsid w:val="00B94ED2"/>
    <w:rsid w:val="00B94FFA"/>
    <w:rsid w:val="00B9509B"/>
    <w:rsid w:val="00B951FC"/>
    <w:rsid w:val="00B95502"/>
    <w:rsid w:val="00B95F8E"/>
    <w:rsid w:val="00B96018"/>
    <w:rsid w:val="00B964E7"/>
    <w:rsid w:val="00B96525"/>
    <w:rsid w:val="00B9699C"/>
    <w:rsid w:val="00B96CA4"/>
    <w:rsid w:val="00B97087"/>
    <w:rsid w:val="00B972F3"/>
    <w:rsid w:val="00B97438"/>
    <w:rsid w:val="00B9794E"/>
    <w:rsid w:val="00B97D03"/>
    <w:rsid w:val="00BA0126"/>
    <w:rsid w:val="00BA06B6"/>
    <w:rsid w:val="00BA0E12"/>
    <w:rsid w:val="00BA0E5A"/>
    <w:rsid w:val="00BA0F64"/>
    <w:rsid w:val="00BA0FF6"/>
    <w:rsid w:val="00BA1693"/>
    <w:rsid w:val="00BA1775"/>
    <w:rsid w:val="00BA192C"/>
    <w:rsid w:val="00BA21F6"/>
    <w:rsid w:val="00BA26F8"/>
    <w:rsid w:val="00BA2AB2"/>
    <w:rsid w:val="00BA3451"/>
    <w:rsid w:val="00BA3ED3"/>
    <w:rsid w:val="00BA43A3"/>
    <w:rsid w:val="00BA4503"/>
    <w:rsid w:val="00BA4EF8"/>
    <w:rsid w:val="00BA540B"/>
    <w:rsid w:val="00BA5D2A"/>
    <w:rsid w:val="00BA5D5D"/>
    <w:rsid w:val="00BA6940"/>
    <w:rsid w:val="00BA69D6"/>
    <w:rsid w:val="00BA7B42"/>
    <w:rsid w:val="00BA7D66"/>
    <w:rsid w:val="00BB0090"/>
    <w:rsid w:val="00BB010D"/>
    <w:rsid w:val="00BB0484"/>
    <w:rsid w:val="00BB06BB"/>
    <w:rsid w:val="00BB06CE"/>
    <w:rsid w:val="00BB09D1"/>
    <w:rsid w:val="00BB0F04"/>
    <w:rsid w:val="00BB1696"/>
    <w:rsid w:val="00BB1870"/>
    <w:rsid w:val="00BB1D31"/>
    <w:rsid w:val="00BB1EEF"/>
    <w:rsid w:val="00BB1FE3"/>
    <w:rsid w:val="00BB25E8"/>
    <w:rsid w:val="00BB2822"/>
    <w:rsid w:val="00BB3021"/>
    <w:rsid w:val="00BB31D9"/>
    <w:rsid w:val="00BB3EEB"/>
    <w:rsid w:val="00BB3FFB"/>
    <w:rsid w:val="00BB493B"/>
    <w:rsid w:val="00BB4994"/>
    <w:rsid w:val="00BB4A4B"/>
    <w:rsid w:val="00BB5669"/>
    <w:rsid w:val="00BB58D3"/>
    <w:rsid w:val="00BB5A57"/>
    <w:rsid w:val="00BB5D0A"/>
    <w:rsid w:val="00BB5D1D"/>
    <w:rsid w:val="00BB637C"/>
    <w:rsid w:val="00BB6803"/>
    <w:rsid w:val="00BB6F98"/>
    <w:rsid w:val="00BB706F"/>
    <w:rsid w:val="00BB7147"/>
    <w:rsid w:val="00BB7711"/>
    <w:rsid w:val="00BB777B"/>
    <w:rsid w:val="00BB7886"/>
    <w:rsid w:val="00BB79D4"/>
    <w:rsid w:val="00BC01E0"/>
    <w:rsid w:val="00BC0386"/>
    <w:rsid w:val="00BC0473"/>
    <w:rsid w:val="00BC13AA"/>
    <w:rsid w:val="00BC1683"/>
    <w:rsid w:val="00BC1D8A"/>
    <w:rsid w:val="00BC2689"/>
    <w:rsid w:val="00BC2750"/>
    <w:rsid w:val="00BC2DAE"/>
    <w:rsid w:val="00BC30C4"/>
    <w:rsid w:val="00BC3452"/>
    <w:rsid w:val="00BC3FDA"/>
    <w:rsid w:val="00BC4B63"/>
    <w:rsid w:val="00BC4BEE"/>
    <w:rsid w:val="00BC4F94"/>
    <w:rsid w:val="00BC5392"/>
    <w:rsid w:val="00BC628A"/>
    <w:rsid w:val="00BC6CC2"/>
    <w:rsid w:val="00BC71EB"/>
    <w:rsid w:val="00BC7472"/>
    <w:rsid w:val="00BC7E2E"/>
    <w:rsid w:val="00BD02EA"/>
    <w:rsid w:val="00BD0A5E"/>
    <w:rsid w:val="00BD10E7"/>
    <w:rsid w:val="00BD1C21"/>
    <w:rsid w:val="00BD1F20"/>
    <w:rsid w:val="00BD2C25"/>
    <w:rsid w:val="00BD2D01"/>
    <w:rsid w:val="00BD2DCB"/>
    <w:rsid w:val="00BD3013"/>
    <w:rsid w:val="00BD33EA"/>
    <w:rsid w:val="00BD34A6"/>
    <w:rsid w:val="00BD37DB"/>
    <w:rsid w:val="00BD3A2E"/>
    <w:rsid w:val="00BD3C8F"/>
    <w:rsid w:val="00BD3E4C"/>
    <w:rsid w:val="00BD441F"/>
    <w:rsid w:val="00BD4678"/>
    <w:rsid w:val="00BD4A16"/>
    <w:rsid w:val="00BD4BDE"/>
    <w:rsid w:val="00BD4C72"/>
    <w:rsid w:val="00BD4D8A"/>
    <w:rsid w:val="00BD53B3"/>
    <w:rsid w:val="00BD5E2B"/>
    <w:rsid w:val="00BD5ECF"/>
    <w:rsid w:val="00BD5F13"/>
    <w:rsid w:val="00BD62DD"/>
    <w:rsid w:val="00BD6B0E"/>
    <w:rsid w:val="00BD70BC"/>
    <w:rsid w:val="00BD72FE"/>
    <w:rsid w:val="00BD74D2"/>
    <w:rsid w:val="00BD7635"/>
    <w:rsid w:val="00BD78FC"/>
    <w:rsid w:val="00BD7DDA"/>
    <w:rsid w:val="00BE01FB"/>
    <w:rsid w:val="00BE02E2"/>
    <w:rsid w:val="00BE05F6"/>
    <w:rsid w:val="00BE0782"/>
    <w:rsid w:val="00BE0948"/>
    <w:rsid w:val="00BE0A8D"/>
    <w:rsid w:val="00BE0FE2"/>
    <w:rsid w:val="00BE11C1"/>
    <w:rsid w:val="00BE1931"/>
    <w:rsid w:val="00BE19EC"/>
    <w:rsid w:val="00BE1B87"/>
    <w:rsid w:val="00BE1BF8"/>
    <w:rsid w:val="00BE2204"/>
    <w:rsid w:val="00BE22EB"/>
    <w:rsid w:val="00BE2898"/>
    <w:rsid w:val="00BE2D45"/>
    <w:rsid w:val="00BE32A2"/>
    <w:rsid w:val="00BE32A7"/>
    <w:rsid w:val="00BE32C0"/>
    <w:rsid w:val="00BE333A"/>
    <w:rsid w:val="00BE3890"/>
    <w:rsid w:val="00BE38C4"/>
    <w:rsid w:val="00BE4073"/>
    <w:rsid w:val="00BE4096"/>
    <w:rsid w:val="00BE4301"/>
    <w:rsid w:val="00BE43DA"/>
    <w:rsid w:val="00BE44E8"/>
    <w:rsid w:val="00BE46C9"/>
    <w:rsid w:val="00BE476C"/>
    <w:rsid w:val="00BE4F1E"/>
    <w:rsid w:val="00BE5139"/>
    <w:rsid w:val="00BE60FD"/>
    <w:rsid w:val="00BE62F3"/>
    <w:rsid w:val="00BE6743"/>
    <w:rsid w:val="00BE6E54"/>
    <w:rsid w:val="00BE746B"/>
    <w:rsid w:val="00BF0518"/>
    <w:rsid w:val="00BF0619"/>
    <w:rsid w:val="00BF0AF5"/>
    <w:rsid w:val="00BF0C21"/>
    <w:rsid w:val="00BF0CB8"/>
    <w:rsid w:val="00BF1FC4"/>
    <w:rsid w:val="00BF2102"/>
    <w:rsid w:val="00BF2143"/>
    <w:rsid w:val="00BF29E8"/>
    <w:rsid w:val="00BF2EE8"/>
    <w:rsid w:val="00BF2F0A"/>
    <w:rsid w:val="00BF341F"/>
    <w:rsid w:val="00BF39EC"/>
    <w:rsid w:val="00BF39F8"/>
    <w:rsid w:val="00BF3F55"/>
    <w:rsid w:val="00BF401A"/>
    <w:rsid w:val="00BF439B"/>
    <w:rsid w:val="00BF4701"/>
    <w:rsid w:val="00BF4FE7"/>
    <w:rsid w:val="00BF55A1"/>
    <w:rsid w:val="00BF5AD9"/>
    <w:rsid w:val="00BF5FDF"/>
    <w:rsid w:val="00BF61AA"/>
    <w:rsid w:val="00BF6AB8"/>
    <w:rsid w:val="00BF6BB1"/>
    <w:rsid w:val="00BF6E5E"/>
    <w:rsid w:val="00BF6E9E"/>
    <w:rsid w:val="00BF7A5A"/>
    <w:rsid w:val="00BF7B40"/>
    <w:rsid w:val="00C00074"/>
    <w:rsid w:val="00C005FB"/>
    <w:rsid w:val="00C00609"/>
    <w:rsid w:val="00C00B6C"/>
    <w:rsid w:val="00C00E41"/>
    <w:rsid w:val="00C01241"/>
    <w:rsid w:val="00C01450"/>
    <w:rsid w:val="00C014EB"/>
    <w:rsid w:val="00C01F14"/>
    <w:rsid w:val="00C01F68"/>
    <w:rsid w:val="00C0293A"/>
    <w:rsid w:val="00C03947"/>
    <w:rsid w:val="00C03DD8"/>
    <w:rsid w:val="00C042D7"/>
    <w:rsid w:val="00C04E98"/>
    <w:rsid w:val="00C04F49"/>
    <w:rsid w:val="00C054D7"/>
    <w:rsid w:val="00C05614"/>
    <w:rsid w:val="00C057C4"/>
    <w:rsid w:val="00C059B8"/>
    <w:rsid w:val="00C05CCD"/>
    <w:rsid w:val="00C06209"/>
    <w:rsid w:val="00C06512"/>
    <w:rsid w:val="00C069CF"/>
    <w:rsid w:val="00C06ADF"/>
    <w:rsid w:val="00C074E0"/>
    <w:rsid w:val="00C07942"/>
    <w:rsid w:val="00C07B01"/>
    <w:rsid w:val="00C105A4"/>
    <w:rsid w:val="00C1173A"/>
    <w:rsid w:val="00C12578"/>
    <w:rsid w:val="00C12719"/>
    <w:rsid w:val="00C12802"/>
    <w:rsid w:val="00C12AC1"/>
    <w:rsid w:val="00C133B0"/>
    <w:rsid w:val="00C139BB"/>
    <w:rsid w:val="00C141BF"/>
    <w:rsid w:val="00C1457A"/>
    <w:rsid w:val="00C1497D"/>
    <w:rsid w:val="00C14A00"/>
    <w:rsid w:val="00C14CB4"/>
    <w:rsid w:val="00C151A9"/>
    <w:rsid w:val="00C15947"/>
    <w:rsid w:val="00C1612B"/>
    <w:rsid w:val="00C161B3"/>
    <w:rsid w:val="00C16642"/>
    <w:rsid w:val="00C16ADE"/>
    <w:rsid w:val="00C16EAE"/>
    <w:rsid w:val="00C17040"/>
    <w:rsid w:val="00C172C3"/>
    <w:rsid w:val="00C174D8"/>
    <w:rsid w:val="00C1776D"/>
    <w:rsid w:val="00C17ADE"/>
    <w:rsid w:val="00C20A7B"/>
    <w:rsid w:val="00C20B47"/>
    <w:rsid w:val="00C20B96"/>
    <w:rsid w:val="00C210FA"/>
    <w:rsid w:val="00C2132C"/>
    <w:rsid w:val="00C217C6"/>
    <w:rsid w:val="00C21810"/>
    <w:rsid w:val="00C21A0C"/>
    <w:rsid w:val="00C2242E"/>
    <w:rsid w:val="00C2284A"/>
    <w:rsid w:val="00C22DCB"/>
    <w:rsid w:val="00C23AD9"/>
    <w:rsid w:val="00C23BC2"/>
    <w:rsid w:val="00C23ED5"/>
    <w:rsid w:val="00C2416C"/>
    <w:rsid w:val="00C24C84"/>
    <w:rsid w:val="00C25322"/>
    <w:rsid w:val="00C2534D"/>
    <w:rsid w:val="00C25ADA"/>
    <w:rsid w:val="00C25BA2"/>
    <w:rsid w:val="00C25CAB"/>
    <w:rsid w:val="00C25FF1"/>
    <w:rsid w:val="00C26587"/>
    <w:rsid w:val="00C272CF"/>
    <w:rsid w:val="00C2760A"/>
    <w:rsid w:val="00C276EC"/>
    <w:rsid w:val="00C27B8E"/>
    <w:rsid w:val="00C27E83"/>
    <w:rsid w:val="00C300FE"/>
    <w:rsid w:val="00C30184"/>
    <w:rsid w:val="00C3058D"/>
    <w:rsid w:val="00C31A0A"/>
    <w:rsid w:val="00C31AE1"/>
    <w:rsid w:val="00C32AF3"/>
    <w:rsid w:val="00C32C7A"/>
    <w:rsid w:val="00C32D99"/>
    <w:rsid w:val="00C32FFE"/>
    <w:rsid w:val="00C33267"/>
    <w:rsid w:val="00C3337E"/>
    <w:rsid w:val="00C33471"/>
    <w:rsid w:val="00C33F85"/>
    <w:rsid w:val="00C34162"/>
    <w:rsid w:val="00C3441D"/>
    <w:rsid w:val="00C3474F"/>
    <w:rsid w:val="00C348E8"/>
    <w:rsid w:val="00C34CF3"/>
    <w:rsid w:val="00C35883"/>
    <w:rsid w:val="00C35884"/>
    <w:rsid w:val="00C35CBA"/>
    <w:rsid w:val="00C35FE8"/>
    <w:rsid w:val="00C3626A"/>
    <w:rsid w:val="00C368D9"/>
    <w:rsid w:val="00C36A55"/>
    <w:rsid w:val="00C36ABA"/>
    <w:rsid w:val="00C371A8"/>
    <w:rsid w:val="00C3738D"/>
    <w:rsid w:val="00C37492"/>
    <w:rsid w:val="00C37566"/>
    <w:rsid w:val="00C3762C"/>
    <w:rsid w:val="00C4091E"/>
    <w:rsid w:val="00C4093B"/>
    <w:rsid w:val="00C4096B"/>
    <w:rsid w:val="00C40D4A"/>
    <w:rsid w:val="00C4124F"/>
    <w:rsid w:val="00C42222"/>
    <w:rsid w:val="00C424C3"/>
    <w:rsid w:val="00C42738"/>
    <w:rsid w:val="00C430A0"/>
    <w:rsid w:val="00C43295"/>
    <w:rsid w:val="00C43DAC"/>
    <w:rsid w:val="00C4406F"/>
    <w:rsid w:val="00C4434F"/>
    <w:rsid w:val="00C44353"/>
    <w:rsid w:val="00C4517E"/>
    <w:rsid w:val="00C4529C"/>
    <w:rsid w:val="00C45587"/>
    <w:rsid w:val="00C45E6B"/>
    <w:rsid w:val="00C4600F"/>
    <w:rsid w:val="00C4606B"/>
    <w:rsid w:val="00C460AF"/>
    <w:rsid w:val="00C46576"/>
    <w:rsid w:val="00C46BA5"/>
    <w:rsid w:val="00C47B75"/>
    <w:rsid w:val="00C50504"/>
    <w:rsid w:val="00C50873"/>
    <w:rsid w:val="00C50BA7"/>
    <w:rsid w:val="00C51636"/>
    <w:rsid w:val="00C51A72"/>
    <w:rsid w:val="00C51CE1"/>
    <w:rsid w:val="00C5231E"/>
    <w:rsid w:val="00C524CB"/>
    <w:rsid w:val="00C52D73"/>
    <w:rsid w:val="00C52E69"/>
    <w:rsid w:val="00C52E70"/>
    <w:rsid w:val="00C53595"/>
    <w:rsid w:val="00C53820"/>
    <w:rsid w:val="00C53DD3"/>
    <w:rsid w:val="00C53F41"/>
    <w:rsid w:val="00C54009"/>
    <w:rsid w:val="00C5423E"/>
    <w:rsid w:val="00C5480F"/>
    <w:rsid w:val="00C54FB8"/>
    <w:rsid w:val="00C565AA"/>
    <w:rsid w:val="00C56A2F"/>
    <w:rsid w:val="00C56FF1"/>
    <w:rsid w:val="00C57485"/>
    <w:rsid w:val="00C579FD"/>
    <w:rsid w:val="00C57C39"/>
    <w:rsid w:val="00C601B6"/>
    <w:rsid w:val="00C60206"/>
    <w:rsid w:val="00C60348"/>
    <w:rsid w:val="00C60484"/>
    <w:rsid w:val="00C605AF"/>
    <w:rsid w:val="00C608B0"/>
    <w:rsid w:val="00C60A55"/>
    <w:rsid w:val="00C60B57"/>
    <w:rsid w:val="00C60C44"/>
    <w:rsid w:val="00C60E5B"/>
    <w:rsid w:val="00C61489"/>
    <w:rsid w:val="00C6153B"/>
    <w:rsid w:val="00C61821"/>
    <w:rsid w:val="00C61C85"/>
    <w:rsid w:val="00C61E96"/>
    <w:rsid w:val="00C6240E"/>
    <w:rsid w:val="00C62433"/>
    <w:rsid w:val="00C628D0"/>
    <w:rsid w:val="00C62B20"/>
    <w:rsid w:val="00C62B93"/>
    <w:rsid w:val="00C62E36"/>
    <w:rsid w:val="00C63161"/>
    <w:rsid w:val="00C635EB"/>
    <w:rsid w:val="00C63AA2"/>
    <w:rsid w:val="00C63DE6"/>
    <w:rsid w:val="00C641E5"/>
    <w:rsid w:val="00C6431E"/>
    <w:rsid w:val="00C6436D"/>
    <w:rsid w:val="00C647A6"/>
    <w:rsid w:val="00C64810"/>
    <w:rsid w:val="00C64C71"/>
    <w:rsid w:val="00C64E88"/>
    <w:rsid w:val="00C64E95"/>
    <w:rsid w:val="00C66142"/>
    <w:rsid w:val="00C661A2"/>
    <w:rsid w:val="00C6641C"/>
    <w:rsid w:val="00C6641D"/>
    <w:rsid w:val="00C664E9"/>
    <w:rsid w:val="00C667E3"/>
    <w:rsid w:val="00C6694F"/>
    <w:rsid w:val="00C66C41"/>
    <w:rsid w:val="00C67088"/>
    <w:rsid w:val="00C676FA"/>
    <w:rsid w:val="00C67931"/>
    <w:rsid w:val="00C67AE3"/>
    <w:rsid w:val="00C67B96"/>
    <w:rsid w:val="00C67C2E"/>
    <w:rsid w:val="00C702C2"/>
    <w:rsid w:val="00C70483"/>
    <w:rsid w:val="00C70885"/>
    <w:rsid w:val="00C70AE8"/>
    <w:rsid w:val="00C70F2A"/>
    <w:rsid w:val="00C71AB5"/>
    <w:rsid w:val="00C71D1A"/>
    <w:rsid w:val="00C71D31"/>
    <w:rsid w:val="00C72351"/>
    <w:rsid w:val="00C724CB"/>
    <w:rsid w:val="00C7251F"/>
    <w:rsid w:val="00C7256C"/>
    <w:rsid w:val="00C72CBE"/>
    <w:rsid w:val="00C73247"/>
    <w:rsid w:val="00C73299"/>
    <w:rsid w:val="00C732BA"/>
    <w:rsid w:val="00C73CB6"/>
    <w:rsid w:val="00C74402"/>
    <w:rsid w:val="00C74743"/>
    <w:rsid w:val="00C75333"/>
    <w:rsid w:val="00C7597A"/>
    <w:rsid w:val="00C75D73"/>
    <w:rsid w:val="00C76119"/>
    <w:rsid w:val="00C7655B"/>
    <w:rsid w:val="00C76911"/>
    <w:rsid w:val="00C76A73"/>
    <w:rsid w:val="00C76B68"/>
    <w:rsid w:val="00C771BF"/>
    <w:rsid w:val="00C80427"/>
    <w:rsid w:val="00C8044D"/>
    <w:rsid w:val="00C817E3"/>
    <w:rsid w:val="00C81C46"/>
    <w:rsid w:val="00C81CD7"/>
    <w:rsid w:val="00C8202B"/>
    <w:rsid w:val="00C82783"/>
    <w:rsid w:val="00C82D33"/>
    <w:rsid w:val="00C82D72"/>
    <w:rsid w:val="00C8318D"/>
    <w:rsid w:val="00C83BAD"/>
    <w:rsid w:val="00C8484E"/>
    <w:rsid w:val="00C848AD"/>
    <w:rsid w:val="00C84B7F"/>
    <w:rsid w:val="00C84BE8"/>
    <w:rsid w:val="00C84E0A"/>
    <w:rsid w:val="00C84FDB"/>
    <w:rsid w:val="00C859A2"/>
    <w:rsid w:val="00C85D6B"/>
    <w:rsid w:val="00C87518"/>
    <w:rsid w:val="00C8774C"/>
    <w:rsid w:val="00C9035E"/>
    <w:rsid w:val="00C904DA"/>
    <w:rsid w:val="00C916E2"/>
    <w:rsid w:val="00C91C9C"/>
    <w:rsid w:val="00C933F2"/>
    <w:rsid w:val="00C93729"/>
    <w:rsid w:val="00C93EF7"/>
    <w:rsid w:val="00C945D7"/>
    <w:rsid w:val="00C946D5"/>
    <w:rsid w:val="00C94745"/>
    <w:rsid w:val="00C94A73"/>
    <w:rsid w:val="00C94C06"/>
    <w:rsid w:val="00C94CC6"/>
    <w:rsid w:val="00C952F8"/>
    <w:rsid w:val="00C9558F"/>
    <w:rsid w:val="00C95D20"/>
    <w:rsid w:val="00C9607F"/>
    <w:rsid w:val="00C962E4"/>
    <w:rsid w:val="00C9684D"/>
    <w:rsid w:val="00C96A37"/>
    <w:rsid w:val="00C96B92"/>
    <w:rsid w:val="00C96D55"/>
    <w:rsid w:val="00C970A9"/>
    <w:rsid w:val="00C978D1"/>
    <w:rsid w:val="00C97DD5"/>
    <w:rsid w:val="00CA023F"/>
    <w:rsid w:val="00CA03F7"/>
    <w:rsid w:val="00CA07A4"/>
    <w:rsid w:val="00CA0A9D"/>
    <w:rsid w:val="00CA13BB"/>
    <w:rsid w:val="00CA1BD3"/>
    <w:rsid w:val="00CA1CD0"/>
    <w:rsid w:val="00CA21CB"/>
    <w:rsid w:val="00CA2568"/>
    <w:rsid w:val="00CA26D1"/>
    <w:rsid w:val="00CA3051"/>
    <w:rsid w:val="00CA328C"/>
    <w:rsid w:val="00CA3656"/>
    <w:rsid w:val="00CA3781"/>
    <w:rsid w:val="00CA3AEA"/>
    <w:rsid w:val="00CA3EE6"/>
    <w:rsid w:val="00CA46E6"/>
    <w:rsid w:val="00CA5ADE"/>
    <w:rsid w:val="00CA5F28"/>
    <w:rsid w:val="00CA5FC7"/>
    <w:rsid w:val="00CA65A4"/>
    <w:rsid w:val="00CA6747"/>
    <w:rsid w:val="00CA6F55"/>
    <w:rsid w:val="00CA71DC"/>
    <w:rsid w:val="00CA770D"/>
    <w:rsid w:val="00CB03D6"/>
    <w:rsid w:val="00CB0AAD"/>
    <w:rsid w:val="00CB1362"/>
    <w:rsid w:val="00CB1971"/>
    <w:rsid w:val="00CB1E70"/>
    <w:rsid w:val="00CB1F90"/>
    <w:rsid w:val="00CB247E"/>
    <w:rsid w:val="00CB25D1"/>
    <w:rsid w:val="00CB25D9"/>
    <w:rsid w:val="00CB3116"/>
    <w:rsid w:val="00CB328E"/>
    <w:rsid w:val="00CB3949"/>
    <w:rsid w:val="00CB3FE5"/>
    <w:rsid w:val="00CB41E6"/>
    <w:rsid w:val="00CB446F"/>
    <w:rsid w:val="00CB4F26"/>
    <w:rsid w:val="00CB5434"/>
    <w:rsid w:val="00CB56CC"/>
    <w:rsid w:val="00CB573B"/>
    <w:rsid w:val="00CB5ECE"/>
    <w:rsid w:val="00CB6026"/>
    <w:rsid w:val="00CB602D"/>
    <w:rsid w:val="00CB689F"/>
    <w:rsid w:val="00CB6C03"/>
    <w:rsid w:val="00CB71CC"/>
    <w:rsid w:val="00CB758A"/>
    <w:rsid w:val="00CB7A50"/>
    <w:rsid w:val="00CC11F2"/>
    <w:rsid w:val="00CC13F2"/>
    <w:rsid w:val="00CC1852"/>
    <w:rsid w:val="00CC1F3D"/>
    <w:rsid w:val="00CC2437"/>
    <w:rsid w:val="00CC288A"/>
    <w:rsid w:val="00CC2A71"/>
    <w:rsid w:val="00CC2A75"/>
    <w:rsid w:val="00CC32EC"/>
    <w:rsid w:val="00CC3361"/>
    <w:rsid w:val="00CC3FDE"/>
    <w:rsid w:val="00CC4423"/>
    <w:rsid w:val="00CC4436"/>
    <w:rsid w:val="00CC48DC"/>
    <w:rsid w:val="00CC4B45"/>
    <w:rsid w:val="00CC4CA9"/>
    <w:rsid w:val="00CC5CA3"/>
    <w:rsid w:val="00CC5E35"/>
    <w:rsid w:val="00CC5F5C"/>
    <w:rsid w:val="00CC614B"/>
    <w:rsid w:val="00CC7B4F"/>
    <w:rsid w:val="00CD0052"/>
    <w:rsid w:val="00CD0B01"/>
    <w:rsid w:val="00CD0C86"/>
    <w:rsid w:val="00CD0C89"/>
    <w:rsid w:val="00CD0EE9"/>
    <w:rsid w:val="00CD13F2"/>
    <w:rsid w:val="00CD197C"/>
    <w:rsid w:val="00CD1C16"/>
    <w:rsid w:val="00CD2221"/>
    <w:rsid w:val="00CD2313"/>
    <w:rsid w:val="00CD2AFA"/>
    <w:rsid w:val="00CD2C90"/>
    <w:rsid w:val="00CD2EAB"/>
    <w:rsid w:val="00CD32F6"/>
    <w:rsid w:val="00CD33B2"/>
    <w:rsid w:val="00CD3B5B"/>
    <w:rsid w:val="00CD3D9C"/>
    <w:rsid w:val="00CD40F4"/>
    <w:rsid w:val="00CD46B5"/>
    <w:rsid w:val="00CD4CC6"/>
    <w:rsid w:val="00CD5326"/>
    <w:rsid w:val="00CD588E"/>
    <w:rsid w:val="00CD5D3B"/>
    <w:rsid w:val="00CD630C"/>
    <w:rsid w:val="00CD6C44"/>
    <w:rsid w:val="00CD7188"/>
    <w:rsid w:val="00CD741F"/>
    <w:rsid w:val="00CD7C3A"/>
    <w:rsid w:val="00CD7F24"/>
    <w:rsid w:val="00CE0076"/>
    <w:rsid w:val="00CE030A"/>
    <w:rsid w:val="00CE0520"/>
    <w:rsid w:val="00CE08DB"/>
    <w:rsid w:val="00CE0C2F"/>
    <w:rsid w:val="00CE0FF2"/>
    <w:rsid w:val="00CE122A"/>
    <w:rsid w:val="00CE1E28"/>
    <w:rsid w:val="00CE2138"/>
    <w:rsid w:val="00CE243B"/>
    <w:rsid w:val="00CE2596"/>
    <w:rsid w:val="00CE2CCC"/>
    <w:rsid w:val="00CE2DA3"/>
    <w:rsid w:val="00CE2E09"/>
    <w:rsid w:val="00CE348B"/>
    <w:rsid w:val="00CE37EE"/>
    <w:rsid w:val="00CE37F7"/>
    <w:rsid w:val="00CE449B"/>
    <w:rsid w:val="00CE4CF9"/>
    <w:rsid w:val="00CE4F18"/>
    <w:rsid w:val="00CE4FE0"/>
    <w:rsid w:val="00CE58E6"/>
    <w:rsid w:val="00CE5954"/>
    <w:rsid w:val="00CE59FA"/>
    <w:rsid w:val="00CE5A18"/>
    <w:rsid w:val="00CE5B3F"/>
    <w:rsid w:val="00CE5B4A"/>
    <w:rsid w:val="00CE5C21"/>
    <w:rsid w:val="00CE5E9C"/>
    <w:rsid w:val="00CE6230"/>
    <w:rsid w:val="00CE6234"/>
    <w:rsid w:val="00CE6E7A"/>
    <w:rsid w:val="00CE6EE3"/>
    <w:rsid w:val="00CE6EE7"/>
    <w:rsid w:val="00CE7190"/>
    <w:rsid w:val="00CE7D2C"/>
    <w:rsid w:val="00CF0107"/>
    <w:rsid w:val="00CF01C3"/>
    <w:rsid w:val="00CF0D15"/>
    <w:rsid w:val="00CF15EC"/>
    <w:rsid w:val="00CF16DF"/>
    <w:rsid w:val="00CF16EF"/>
    <w:rsid w:val="00CF1D82"/>
    <w:rsid w:val="00CF1F17"/>
    <w:rsid w:val="00CF1FAB"/>
    <w:rsid w:val="00CF2138"/>
    <w:rsid w:val="00CF267C"/>
    <w:rsid w:val="00CF2C64"/>
    <w:rsid w:val="00CF2EB5"/>
    <w:rsid w:val="00CF2F66"/>
    <w:rsid w:val="00CF35F0"/>
    <w:rsid w:val="00CF3BD1"/>
    <w:rsid w:val="00CF4124"/>
    <w:rsid w:val="00CF424E"/>
    <w:rsid w:val="00CF4260"/>
    <w:rsid w:val="00CF437D"/>
    <w:rsid w:val="00CF4514"/>
    <w:rsid w:val="00CF4518"/>
    <w:rsid w:val="00CF479C"/>
    <w:rsid w:val="00CF4AFC"/>
    <w:rsid w:val="00CF5336"/>
    <w:rsid w:val="00CF5BFA"/>
    <w:rsid w:val="00CF6490"/>
    <w:rsid w:val="00CF6A7D"/>
    <w:rsid w:val="00CF6BD4"/>
    <w:rsid w:val="00CF7033"/>
    <w:rsid w:val="00CF7135"/>
    <w:rsid w:val="00CF7389"/>
    <w:rsid w:val="00CF74EA"/>
    <w:rsid w:val="00CF7B7E"/>
    <w:rsid w:val="00CF7CC2"/>
    <w:rsid w:val="00CF7E6E"/>
    <w:rsid w:val="00D0034E"/>
    <w:rsid w:val="00D0099E"/>
    <w:rsid w:val="00D00A7A"/>
    <w:rsid w:val="00D01482"/>
    <w:rsid w:val="00D0171B"/>
    <w:rsid w:val="00D01C82"/>
    <w:rsid w:val="00D02562"/>
    <w:rsid w:val="00D02824"/>
    <w:rsid w:val="00D02A65"/>
    <w:rsid w:val="00D02BEB"/>
    <w:rsid w:val="00D02C67"/>
    <w:rsid w:val="00D0347C"/>
    <w:rsid w:val="00D03AC1"/>
    <w:rsid w:val="00D03B8A"/>
    <w:rsid w:val="00D03BAB"/>
    <w:rsid w:val="00D03C6C"/>
    <w:rsid w:val="00D04039"/>
    <w:rsid w:val="00D042A3"/>
    <w:rsid w:val="00D043C5"/>
    <w:rsid w:val="00D04466"/>
    <w:rsid w:val="00D04A98"/>
    <w:rsid w:val="00D04E94"/>
    <w:rsid w:val="00D04FB3"/>
    <w:rsid w:val="00D05676"/>
    <w:rsid w:val="00D05E01"/>
    <w:rsid w:val="00D06AE9"/>
    <w:rsid w:val="00D06C35"/>
    <w:rsid w:val="00D0738E"/>
    <w:rsid w:val="00D1057A"/>
    <w:rsid w:val="00D10911"/>
    <w:rsid w:val="00D10A0F"/>
    <w:rsid w:val="00D117B5"/>
    <w:rsid w:val="00D11CAE"/>
    <w:rsid w:val="00D11E6E"/>
    <w:rsid w:val="00D12229"/>
    <w:rsid w:val="00D1258C"/>
    <w:rsid w:val="00D1260B"/>
    <w:rsid w:val="00D128BE"/>
    <w:rsid w:val="00D12C92"/>
    <w:rsid w:val="00D130E4"/>
    <w:rsid w:val="00D13E14"/>
    <w:rsid w:val="00D1450F"/>
    <w:rsid w:val="00D14B13"/>
    <w:rsid w:val="00D14B83"/>
    <w:rsid w:val="00D155C3"/>
    <w:rsid w:val="00D1714F"/>
    <w:rsid w:val="00D1742A"/>
    <w:rsid w:val="00D175BE"/>
    <w:rsid w:val="00D179B5"/>
    <w:rsid w:val="00D17FC5"/>
    <w:rsid w:val="00D207A5"/>
    <w:rsid w:val="00D21024"/>
    <w:rsid w:val="00D212E2"/>
    <w:rsid w:val="00D21A6C"/>
    <w:rsid w:val="00D21AB4"/>
    <w:rsid w:val="00D21AC9"/>
    <w:rsid w:val="00D21C76"/>
    <w:rsid w:val="00D22221"/>
    <w:rsid w:val="00D22B2A"/>
    <w:rsid w:val="00D22C33"/>
    <w:rsid w:val="00D22D3E"/>
    <w:rsid w:val="00D22D66"/>
    <w:rsid w:val="00D22D7C"/>
    <w:rsid w:val="00D22DA2"/>
    <w:rsid w:val="00D22DF8"/>
    <w:rsid w:val="00D22E10"/>
    <w:rsid w:val="00D23205"/>
    <w:rsid w:val="00D23908"/>
    <w:rsid w:val="00D2393D"/>
    <w:rsid w:val="00D23D86"/>
    <w:rsid w:val="00D24FB3"/>
    <w:rsid w:val="00D256E2"/>
    <w:rsid w:val="00D25746"/>
    <w:rsid w:val="00D25CB7"/>
    <w:rsid w:val="00D26114"/>
    <w:rsid w:val="00D2618B"/>
    <w:rsid w:val="00D26367"/>
    <w:rsid w:val="00D26512"/>
    <w:rsid w:val="00D26B08"/>
    <w:rsid w:val="00D26B5A"/>
    <w:rsid w:val="00D26E91"/>
    <w:rsid w:val="00D27165"/>
    <w:rsid w:val="00D27757"/>
    <w:rsid w:val="00D277D2"/>
    <w:rsid w:val="00D3011D"/>
    <w:rsid w:val="00D3038C"/>
    <w:rsid w:val="00D3040B"/>
    <w:rsid w:val="00D31786"/>
    <w:rsid w:val="00D31B07"/>
    <w:rsid w:val="00D31B43"/>
    <w:rsid w:val="00D31C73"/>
    <w:rsid w:val="00D31E82"/>
    <w:rsid w:val="00D320E1"/>
    <w:rsid w:val="00D32622"/>
    <w:rsid w:val="00D32F5F"/>
    <w:rsid w:val="00D3326F"/>
    <w:rsid w:val="00D3352A"/>
    <w:rsid w:val="00D33AAF"/>
    <w:rsid w:val="00D33C4C"/>
    <w:rsid w:val="00D33E23"/>
    <w:rsid w:val="00D33F6C"/>
    <w:rsid w:val="00D35F25"/>
    <w:rsid w:val="00D366CA"/>
    <w:rsid w:val="00D36B52"/>
    <w:rsid w:val="00D36C07"/>
    <w:rsid w:val="00D36C67"/>
    <w:rsid w:val="00D37075"/>
    <w:rsid w:val="00D372DA"/>
    <w:rsid w:val="00D3736D"/>
    <w:rsid w:val="00D37820"/>
    <w:rsid w:val="00D378F1"/>
    <w:rsid w:val="00D3793D"/>
    <w:rsid w:val="00D40866"/>
    <w:rsid w:val="00D40D4F"/>
    <w:rsid w:val="00D41034"/>
    <w:rsid w:val="00D41125"/>
    <w:rsid w:val="00D417A8"/>
    <w:rsid w:val="00D42802"/>
    <w:rsid w:val="00D431C3"/>
    <w:rsid w:val="00D43B0A"/>
    <w:rsid w:val="00D43BC2"/>
    <w:rsid w:val="00D43C5D"/>
    <w:rsid w:val="00D43CF8"/>
    <w:rsid w:val="00D44511"/>
    <w:rsid w:val="00D4452A"/>
    <w:rsid w:val="00D4459C"/>
    <w:rsid w:val="00D448F9"/>
    <w:rsid w:val="00D44ABF"/>
    <w:rsid w:val="00D44B53"/>
    <w:rsid w:val="00D45100"/>
    <w:rsid w:val="00D452B3"/>
    <w:rsid w:val="00D45939"/>
    <w:rsid w:val="00D45C98"/>
    <w:rsid w:val="00D45E4C"/>
    <w:rsid w:val="00D46902"/>
    <w:rsid w:val="00D46ACA"/>
    <w:rsid w:val="00D46DAC"/>
    <w:rsid w:val="00D4721D"/>
    <w:rsid w:val="00D47AF8"/>
    <w:rsid w:val="00D47C24"/>
    <w:rsid w:val="00D50443"/>
    <w:rsid w:val="00D50579"/>
    <w:rsid w:val="00D50A36"/>
    <w:rsid w:val="00D51210"/>
    <w:rsid w:val="00D5121F"/>
    <w:rsid w:val="00D516E6"/>
    <w:rsid w:val="00D51BD2"/>
    <w:rsid w:val="00D527CC"/>
    <w:rsid w:val="00D52CB3"/>
    <w:rsid w:val="00D5331C"/>
    <w:rsid w:val="00D534F5"/>
    <w:rsid w:val="00D53B3C"/>
    <w:rsid w:val="00D53B3F"/>
    <w:rsid w:val="00D53D01"/>
    <w:rsid w:val="00D53E2D"/>
    <w:rsid w:val="00D54CDC"/>
    <w:rsid w:val="00D551F6"/>
    <w:rsid w:val="00D563DC"/>
    <w:rsid w:val="00D56659"/>
    <w:rsid w:val="00D566E5"/>
    <w:rsid w:val="00D56A47"/>
    <w:rsid w:val="00D56D5D"/>
    <w:rsid w:val="00D56F5D"/>
    <w:rsid w:val="00D571F5"/>
    <w:rsid w:val="00D574D2"/>
    <w:rsid w:val="00D574F8"/>
    <w:rsid w:val="00D57A6E"/>
    <w:rsid w:val="00D57B88"/>
    <w:rsid w:val="00D57EBB"/>
    <w:rsid w:val="00D60DB8"/>
    <w:rsid w:val="00D60E19"/>
    <w:rsid w:val="00D60EEC"/>
    <w:rsid w:val="00D60FC6"/>
    <w:rsid w:val="00D611C8"/>
    <w:rsid w:val="00D614EE"/>
    <w:rsid w:val="00D62088"/>
    <w:rsid w:val="00D627EA"/>
    <w:rsid w:val="00D62EDA"/>
    <w:rsid w:val="00D6341B"/>
    <w:rsid w:val="00D63554"/>
    <w:rsid w:val="00D64400"/>
    <w:rsid w:val="00D64418"/>
    <w:rsid w:val="00D6445E"/>
    <w:rsid w:val="00D64DEA"/>
    <w:rsid w:val="00D65370"/>
    <w:rsid w:val="00D6553E"/>
    <w:rsid w:val="00D65F79"/>
    <w:rsid w:val="00D66184"/>
    <w:rsid w:val="00D66467"/>
    <w:rsid w:val="00D66928"/>
    <w:rsid w:val="00D66E77"/>
    <w:rsid w:val="00D67198"/>
    <w:rsid w:val="00D6723C"/>
    <w:rsid w:val="00D67351"/>
    <w:rsid w:val="00D674A1"/>
    <w:rsid w:val="00D674D6"/>
    <w:rsid w:val="00D67952"/>
    <w:rsid w:val="00D707A1"/>
    <w:rsid w:val="00D7184F"/>
    <w:rsid w:val="00D71F96"/>
    <w:rsid w:val="00D72056"/>
    <w:rsid w:val="00D722B1"/>
    <w:rsid w:val="00D72316"/>
    <w:rsid w:val="00D72B32"/>
    <w:rsid w:val="00D72EDA"/>
    <w:rsid w:val="00D731BC"/>
    <w:rsid w:val="00D732A2"/>
    <w:rsid w:val="00D7374E"/>
    <w:rsid w:val="00D73972"/>
    <w:rsid w:val="00D73C1F"/>
    <w:rsid w:val="00D73E29"/>
    <w:rsid w:val="00D73FC0"/>
    <w:rsid w:val="00D74046"/>
    <w:rsid w:val="00D7423F"/>
    <w:rsid w:val="00D746DF"/>
    <w:rsid w:val="00D74E9E"/>
    <w:rsid w:val="00D758B0"/>
    <w:rsid w:val="00D75BE9"/>
    <w:rsid w:val="00D75C38"/>
    <w:rsid w:val="00D75C9D"/>
    <w:rsid w:val="00D763F7"/>
    <w:rsid w:val="00D76860"/>
    <w:rsid w:val="00D7710C"/>
    <w:rsid w:val="00D77FF3"/>
    <w:rsid w:val="00D7AF46"/>
    <w:rsid w:val="00D80163"/>
    <w:rsid w:val="00D802B0"/>
    <w:rsid w:val="00D80972"/>
    <w:rsid w:val="00D81139"/>
    <w:rsid w:val="00D814ED"/>
    <w:rsid w:val="00D816D7"/>
    <w:rsid w:val="00D816E5"/>
    <w:rsid w:val="00D81918"/>
    <w:rsid w:val="00D81C70"/>
    <w:rsid w:val="00D81E46"/>
    <w:rsid w:val="00D82988"/>
    <w:rsid w:val="00D82CC5"/>
    <w:rsid w:val="00D82E6E"/>
    <w:rsid w:val="00D837C5"/>
    <w:rsid w:val="00D83902"/>
    <w:rsid w:val="00D83CB5"/>
    <w:rsid w:val="00D846CA"/>
    <w:rsid w:val="00D848E8"/>
    <w:rsid w:val="00D84C94"/>
    <w:rsid w:val="00D84D96"/>
    <w:rsid w:val="00D8501C"/>
    <w:rsid w:val="00D851E6"/>
    <w:rsid w:val="00D85878"/>
    <w:rsid w:val="00D85FB0"/>
    <w:rsid w:val="00D8677A"/>
    <w:rsid w:val="00D8679B"/>
    <w:rsid w:val="00D86CDF"/>
    <w:rsid w:val="00D86FAF"/>
    <w:rsid w:val="00D86FEA"/>
    <w:rsid w:val="00D870CB"/>
    <w:rsid w:val="00D8722E"/>
    <w:rsid w:val="00D878EB"/>
    <w:rsid w:val="00D87A84"/>
    <w:rsid w:val="00D87B7F"/>
    <w:rsid w:val="00D87CD9"/>
    <w:rsid w:val="00D87DD3"/>
    <w:rsid w:val="00D90231"/>
    <w:rsid w:val="00D902E3"/>
    <w:rsid w:val="00D90D7B"/>
    <w:rsid w:val="00D910A2"/>
    <w:rsid w:val="00D91236"/>
    <w:rsid w:val="00D9172B"/>
    <w:rsid w:val="00D91BC1"/>
    <w:rsid w:val="00D92096"/>
    <w:rsid w:val="00D920E9"/>
    <w:rsid w:val="00D92216"/>
    <w:rsid w:val="00D92517"/>
    <w:rsid w:val="00D925D2"/>
    <w:rsid w:val="00D928D1"/>
    <w:rsid w:val="00D9306A"/>
    <w:rsid w:val="00D938F3"/>
    <w:rsid w:val="00D9390D"/>
    <w:rsid w:val="00D93B57"/>
    <w:rsid w:val="00D93F92"/>
    <w:rsid w:val="00D94111"/>
    <w:rsid w:val="00D94E8D"/>
    <w:rsid w:val="00D94F2B"/>
    <w:rsid w:val="00D951AB"/>
    <w:rsid w:val="00D956FC"/>
    <w:rsid w:val="00D9591B"/>
    <w:rsid w:val="00D95BD9"/>
    <w:rsid w:val="00D95C84"/>
    <w:rsid w:val="00D96552"/>
    <w:rsid w:val="00D96EC5"/>
    <w:rsid w:val="00D96F96"/>
    <w:rsid w:val="00D97350"/>
    <w:rsid w:val="00D975B1"/>
    <w:rsid w:val="00D978F3"/>
    <w:rsid w:val="00D97D4B"/>
    <w:rsid w:val="00DA01C4"/>
    <w:rsid w:val="00DA0418"/>
    <w:rsid w:val="00DA0A65"/>
    <w:rsid w:val="00DA0C6C"/>
    <w:rsid w:val="00DA1021"/>
    <w:rsid w:val="00DA1EAB"/>
    <w:rsid w:val="00DA1EE7"/>
    <w:rsid w:val="00DA25B2"/>
    <w:rsid w:val="00DA2758"/>
    <w:rsid w:val="00DA27AB"/>
    <w:rsid w:val="00DA2995"/>
    <w:rsid w:val="00DA2A08"/>
    <w:rsid w:val="00DA2A8D"/>
    <w:rsid w:val="00DA2C0B"/>
    <w:rsid w:val="00DA2C88"/>
    <w:rsid w:val="00DA3271"/>
    <w:rsid w:val="00DA39B7"/>
    <w:rsid w:val="00DA3D15"/>
    <w:rsid w:val="00DA40DD"/>
    <w:rsid w:val="00DA4148"/>
    <w:rsid w:val="00DA41FA"/>
    <w:rsid w:val="00DA4A68"/>
    <w:rsid w:val="00DA53B5"/>
    <w:rsid w:val="00DA5562"/>
    <w:rsid w:val="00DA55D7"/>
    <w:rsid w:val="00DA57A9"/>
    <w:rsid w:val="00DA5965"/>
    <w:rsid w:val="00DA598D"/>
    <w:rsid w:val="00DA5B2A"/>
    <w:rsid w:val="00DA5E11"/>
    <w:rsid w:val="00DA688F"/>
    <w:rsid w:val="00DA6E26"/>
    <w:rsid w:val="00DA7863"/>
    <w:rsid w:val="00DA7AA5"/>
    <w:rsid w:val="00DA7BBA"/>
    <w:rsid w:val="00DA7CA6"/>
    <w:rsid w:val="00DA7ECB"/>
    <w:rsid w:val="00DAD901"/>
    <w:rsid w:val="00DB0508"/>
    <w:rsid w:val="00DB07D3"/>
    <w:rsid w:val="00DB0807"/>
    <w:rsid w:val="00DB0E2F"/>
    <w:rsid w:val="00DB0F23"/>
    <w:rsid w:val="00DB1F39"/>
    <w:rsid w:val="00DB22C0"/>
    <w:rsid w:val="00DB3B84"/>
    <w:rsid w:val="00DB3D0B"/>
    <w:rsid w:val="00DB3D16"/>
    <w:rsid w:val="00DB3DF1"/>
    <w:rsid w:val="00DB3E0D"/>
    <w:rsid w:val="00DB4656"/>
    <w:rsid w:val="00DB49F7"/>
    <w:rsid w:val="00DB4A55"/>
    <w:rsid w:val="00DB4C54"/>
    <w:rsid w:val="00DB58D8"/>
    <w:rsid w:val="00DB643D"/>
    <w:rsid w:val="00DB661B"/>
    <w:rsid w:val="00DB664C"/>
    <w:rsid w:val="00DB6805"/>
    <w:rsid w:val="00DB79B3"/>
    <w:rsid w:val="00DB7D61"/>
    <w:rsid w:val="00DC07F3"/>
    <w:rsid w:val="00DC0B15"/>
    <w:rsid w:val="00DC1018"/>
    <w:rsid w:val="00DC17B9"/>
    <w:rsid w:val="00DC181C"/>
    <w:rsid w:val="00DC1CDB"/>
    <w:rsid w:val="00DC1D6A"/>
    <w:rsid w:val="00DC2848"/>
    <w:rsid w:val="00DC2900"/>
    <w:rsid w:val="00DC29E0"/>
    <w:rsid w:val="00DC2B8E"/>
    <w:rsid w:val="00DC33AE"/>
    <w:rsid w:val="00DC38D8"/>
    <w:rsid w:val="00DC3CE2"/>
    <w:rsid w:val="00DC3FFF"/>
    <w:rsid w:val="00DC53F7"/>
    <w:rsid w:val="00DC57F1"/>
    <w:rsid w:val="00DC5D4A"/>
    <w:rsid w:val="00DC60E1"/>
    <w:rsid w:val="00DC624C"/>
    <w:rsid w:val="00DC667B"/>
    <w:rsid w:val="00DC6872"/>
    <w:rsid w:val="00DC6910"/>
    <w:rsid w:val="00DC72BD"/>
    <w:rsid w:val="00DC76F1"/>
    <w:rsid w:val="00DC788F"/>
    <w:rsid w:val="00DC79AD"/>
    <w:rsid w:val="00DD0240"/>
    <w:rsid w:val="00DD0440"/>
    <w:rsid w:val="00DD11A2"/>
    <w:rsid w:val="00DD186D"/>
    <w:rsid w:val="00DD19A5"/>
    <w:rsid w:val="00DD1BB9"/>
    <w:rsid w:val="00DD1CB3"/>
    <w:rsid w:val="00DD2326"/>
    <w:rsid w:val="00DD24D8"/>
    <w:rsid w:val="00DD26AC"/>
    <w:rsid w:val="00DD290F"/>
    <w:rsid w:val="00DD2968"/>
    <w:rsid w:val="00DD29B9"/>
    <w:rsid w:val="00DD2B0B"/>
    <w:rsid w:val="00DD2B7D"/>
    <w:rsid w:val="00DD2D5B"/>
    <w:rsid w:val="00DD30D0"/>
    <w:rsid w:val="00DD3352"/>
    <w:rsid w:val="00DD3689"/>
    <w:rsid w:val="00DD39C7"/>
    <w:rsid w:val="00DD3C34"/>
    <w:rsid w:val="00DD3D34"/>
    <w:rsid w:val="00DD3FE8"/>
    <w:rsid w:val="00DD41B0"/>
    <w:rsid w:val="00DD4B09"/>
    <w:rsid w:val="00DD500F"/>
    <w:rsid w:val="00DD5AAF"/>
    <w:rsid w:val="00DD61A3"/>
    <w:rsid w:val="00DD62DF"/>
    <w:rsid w:val="00DD6B97"/>
    <w:rsid w:val="00DD6CEE"/>
    <w:rsid w:val="00DD6EAF"/>
    <w:rsid w:val="00DD72CD"/>
    <w:rsid w:val="00DD73B5"/>
    <w:rsid w:val="00DD769E"/>
    <w:rsid w:val="00DD7B2A"/>
    <w:rsid w:val="00DD7B3B"/>
    <w:rsid w:val="00DD7CE6"/>
    <w:rsid w:val="00DD7E2D"/>
    <w:rsid w:val="00DE07A8"/>
    <w:rsid w:val="00DE09F3"/>
    <w:rsid w:val="00DE0F0C"/>
    <w:rsid w:val="00DE13F4"/>
    <w:rsid w:val="00DE159C"/>
    <w:rsid w:val="00DE1814"/>
    <w:rsid w:val="00DE1AA5"/>
    <w:rsid w:val="00DE1C81"/>
    <w:rsid w:val="00DE211C"/>
    <w:rsid w:val="00DE264B"/>
    <w:rsid w:val="00DE276B"/>
    <w:rsid w:val="00DE279F"/>
    <w:rsid w:val="00DE2A92"/>
    <w:rsid w:val="00DE2BC7"/>
    <w:rsid w:val="00DE2BD9"/>
    <w:rsid w:val="00DE3235"/>
    <w:rsid w:val="00DE33E6"/>
    <w:rsid w:val="00DE359E"/>
    <w:rsid w:val="00DE35B3"/>
    <w:rsid w:val="00DE36AE"/>
    <w:rsid w:val="00DE3783"/>
    <w:rsid w:val="00DE388F"/>
    <w:rsid w:val="00DE3B0B"/>
    <w:rsid w:val="00DE3D69"/>
    <w:rsid w:val="00DE4174"/>
    <w:rsid w:val="00DE462B"/>
    <w:rsid w:val="00DE4A85"/>
    <w:rsid w:val="00DE4C9B"/>
    <w:rsid w:val="00DE540C"/>
    <w:rsid w:val="00DE542E"/>
    <w:rsid w:val="00DE5A33"/>
    <w:rsid w:val="00DE6087"/>
    <w:rsid w:val="00DE6384"/>
    <w:rsid w:val="00DE63CE"/>
    <w:rsid w:val="00DE67ED"/>
    <w:rsid w:val="00DE6AED"/>
    <w:rsid w:val="00DE7781"/>
    <w:rsid w:val="00DE79B1"/>
    <w:rsid w:val="00DF00B0"/>
    <w:rsid w:val="00DF0ABE"/>
    <w:rsid w:val="00DF0CAD"/>
    <w:rsid w:val="00DF1046"/>
    <w:rsid w:val="00DF10D4"/>
    <w:rsid w:val="00DF121F"/>
    <w:rsid w:val="00DF196E"/>
    <w:rsid w:val="00DF1EB4"/>
    <w:rsid w:val="00DF2B83"/>
    <w:rsid w:val="00DF3598"/>
    <w:rsid w:val="00DF35F6"/>
    <w:rsid w:val="00DF380B"/>
    <w:rsid w:val="00DF39E9"/>
    <w:rsid w:val="00DF3D58"/>
    <w:rsid w:val="00DF3F3C"/>
    <w:rsid w:val="00DF4266"/>
    <w:rsid w:val="00DF4313"/>
    <w:rsid w:val="00DF5598"/>
    <w:rsid w:val="00DF566F"/>
    <w:rsid w:val="00DF56D1"/>
    <w:rsid w:val="00DF599E"/>
    <w:rsid w:val="00DF6047"/>
    <w:rsid w:val="00DF6435"/>
    <w:rsid w:val="00DF6963"/>
    <w:rsid w:val="00DF6E29"/>
    <w:rsid w:val="00DF77A9"/>
    <w:rsid w:val="00E00026"/>
    <w:rsid w:val="00E003C8"/>
    <w:rsid w:val="00E007C7"/>
    <w:rsid w:val="00E009C3"/>
    <w:rsid w:val="00E00B1D"/>
    <w:rsid w:val="00E00C7C"/>
    <w:rsid w:val="00E00D72"/>
    <w:rsid w:val="00E00D88"/>
    <w:rsid w:val="00E0112F"/>
    <w:rsid w:val="00E01A7A"/>
    <w:rsid w:val="00E01A84"/>
    <w:rsid w:val="00E01BED"/>
    <w:rsid w:val="00E02006"/>
    <w:rsid w:val="00E02201"/>
    <w:rsid w:val="00E023C0"/>
    <w:rsid w:val="00E0253C"/>
    <w:rsid w:val="00E02C44"/>
    <w:rsid w:val="00E02FA9"/>
    <w:rsid w:val="00E0305D"/>
    <w:rsid w:val="00E0316C"/>
    <w:rsid w:val="00E031F3"/>
    <w:rsid w:val="00E03D5B"/>
    <w:rsid w:val="00E03D9F"/>
    <w:rsid w:val="00E04B6E"/>
    <w:rsid w:val="00E054FD"/>
    <w:rsid w:val="00E060E6"/>
    <w:rsid w:val="00E0614D"/>
    <w:rsid w:val="00E07340"/>
    <w:rsid w:val="00E074F0"/>
    <w:rsid w:val="00E07EB2"/>
    <w:rsid w:val="00E1082E"/>
    <w:rsid w:val="00E11703"/>
    <w:rsid w:val="00E1181C"/>
    <w:rsid w:val="00E11C9D"/>
    <w:rsid w:val="00E11D18"/>
    <w:rsid w:val="00E12344"/>
    <w:rsid w:val="00E12CE2"/>
    <w:rsid w:val="00E133B8"/>
    <w:rsid w:val="00E13942"/>
    <w:rsid w:val="00E13F93"/>
    <w:rsid w:val="00E142AA"/>
    <w:rsid w:val="00E14781"/>
    <w:rsid w:val="00E148D9"/>
    <w:rsid w:val="00E15364"/>
    <w:rsid w:val="00E15C6F"/>
    <w:rsid w:val="00E16133"/>
    <w:rsid w:val="00E1677F"/>
    <w:rsid w:val="00E1682F"/>
    <w:rsid w:val="00E16E7E"/>
    <w:rsid w:val="00E179E2"/>
    <w:rsid w:val="00E179FE"/>
    <w:rsid w:val="00E2047E"/>
    <w:rsid w:val="00E20935"/>
    <w:rsid w:val="00E20A3C"/>
    <w:rsid w:val="00E20C5C"/>
    <w:rsid w:val="00E20C81"/>
    <w:rsid w:val="00E20F33"/>
    <w:rsid w:val="00E212F8"/>
    <w:rsid w:val="00E217F0"/>
    <w:rsid w:val="00E21F46"/>
    <w:rsid w:val="00E221B7"/>
    <w:rsid w:val="00E222EE"/>
    <w:rsid w:val="00E22A04"/>
    <w:rsid w:val="00E23B38"/>
    <w:rsid w:val="00E24234"/>
    <w:rsid w:val="00E24285"/>
    <w:rsid w:val="00E245BB"/>
    <w:rsid w:val="00E24928"/>
    <w:rsid w:val="00E24E79"/>
    <w:rsid w:val="00E24EC0"/>
    <w:rsid w:val="00E24F6B"/>
    <w:rsid w:val="00E2507D"/>
    <w:rsid w:val="00E2522D"/>
    <w:rsid w:val="00E2529A"/>
    <w:rsid w:val="00E2537D"/>
    <w:rsid w:val="00E25CB4"/>
    <w:rsid w:val="00E26065"/>
    <w:rsid w:val="00E261AB"/>
    <w:rsid w:val="00E26423"/>
    <w:rsid w:val="00E26B4A"/>
    <w:rsid w:val="00E26CC7"/>
    <w:rsid w:val="00E279E0"/>
    <w:rsid w:val="00E27ABA"/>
    <w:rsid w:val="00E27BAE"/>
    <w:rsid w:val="00E27D06"/>
    <w:rsid w:val="00E3032E"/>
    <w:rsid w:val="00E3037D"/>
    <w:rsid w:val="00E30533"/>
    <w:rsid w:val="00E306EE"/>
    <w:rsid w:val="00E30740"/>
    <w:rsid w:val="00E30EAC"/>
    <w:rsid w:val="00E30EFB"/>
    <w:rsid w:val="00E31ADB"/>
    <w:rsid w:val="00E31BC6"/>
    <w:rsid w:val="00E3285B"/>
    <w:rsid w:val="00E32B4C"/>
    <w:rsid w:val="00E33A0C"/>
    <w:rsid w:val="00E33DB9"/>
    <w:rsid w:val="00E34294"/>
    <w:rsid w:val="00E344E5"/>
    <w:rsid w:val="00E345F6"/>
    <w:rsid w:val="00E347A3"/>
    <w:rsid w:val="00E34A2D"/>
    <w:rsid w:val="00E34A5B"/>
    <w:rsid w:val="00E35239"/>
    <w:rsid w:val="00E35A3B"/>
    <w:rsid w:val="00E35AD8"/>
    <w:rsid w:val="00E35BC8"/>
    <w:rsid w:val="00E35CA0"/>
    <w:rsid w:val="00E365D9"/>
    <w:rsid w:val="00E36C50"/>
    <w:rsid w:val="00E36EDB"/>
    <w:rsid w:val="00E3750E"/>
    <w:rsid w:val="00E37F78"/>
    <w:rsid w:val="00E405B4"/>
    <w:rsid w:val="00E4061A"/>
    <w:rsid w:val="00E40DFD"/>
    <w:rsid w:val="00E410CC"/>
    <w:rsid w:val="00E41800"/>
    <w:rsid w:val="00E419FD"/>
    <w:rsid w:val="00E42301"/>
    <w:rsid w:val="00E42490"/>
    <w:rsid w:val="00E4270F"/>
    <w:rsid w:val="00E43061"/>
    <w:rsid w:val="00E431B6"/>
    <w:rsid w:val="00E443CE"/>
    <w:rsid w:val="00E44CFB"/>
    <w:rsid w:val="00E44D91"/>
    <w:rsid w:val="00E4513E"/>
    <w:rsid w:val="00E45CAC"/>
    <w:rsid w:val="00E45D52"/>
    <w:rsid w:val="00E45F89"/>
    <w:rsid w:val="00E45F8C"/>
    <w:rsid w:val="00E460A8"/>
    <w:rsid w:val="00E460F8"/>
    <w:rsid w:val="00E464A3"/>
    <w:rsid w:val="00E46BD5"/>
    <w:rsid w:val="00E46BFC"/>
    <w:rsid w:val="00E46E52"/>
    <w:rsid w:val="00E46F74"/>
    <w:rsid w:val="00E47B84"/>
    <w:rsid w:val="00E47CD7"/>
    <w:rsid w:val="00E50B6D"/>
    <w:rsid w:val="00E50D4F"/>
    <w:rsid w:val="00E50EC6"/>
    <w:rsid w:val="00E514A8"/>
    <w:rsid w:val="00E5166F"/>
    <w:rsid w:val="00E5181C"/>
    <w:rsid w:val="00E51925"/>
    <w:rsid w:val="00E51E2A"/>
    <w:rsid w:val="00E531B6"/>
    <w:rsid w:val="00E5347E"/>
    <w:rsid w:val="00E53FFB"/>
    <w:rsid w:val="00E5439B"/>
    <w:rsid w:val="00E55AEA"/>
    <w:rsid w:val="00E55CB7"/>
    <w:rsid w:val="00E5609A"/>
    <w:rsid w:val="00E56328"/>
    <w:rsid w:val="00E56D41"/>
    <w:rsid w:val="00E5709A"/>
    <w:rsid w:val="00E573F0"/>
    <w:rsid w:val="00E57B92"/>
    <w:rsid w:val="00E607C5"/>
    <w:rsid w:val="00E607E4"/>
    <w:rsid w:val="00E61064"/>
    <w:rsid w:val="00E612F7"/>
    <w:rsid w:val="00E61313"/>
    <w:rsid w:val="00E6164B"/>
    <w:rsid w:val="00E61715"/>
    <w:rsid w:val="00E61AC6"/>
    <w:rsid w:val="00E61F2D"/>
    <w:rsid w:val="00E62B22"/>
    <w:rsid w:val="00E6331B"/>
    <w:rsid w:val="00E6383C"/>
    <w:rsid w:val="00E63DB9"/>
    <w:rsid w:val="00E64260"/>
    <w:rsid w:val="00E64306"/>
    <w:rsid w:val="00E64A79"/>
    <w:rsid w:val="00E64B51"/>
    <w:rsid w:val="00E655CF"/>
    <w:rsid w:val="00E65782"/>
    <w:rsid w:val="00E65827"/>
    <w:rsid w:val="00E659D2"/>
    <w:rsid w:val="00E65D2A"/>
    <w:rsid w:val="00E65E9B"/>
    <w:rsid w:val="00E66166"/>
    <w:rsid w:val="00E662A6"/>
    <w:rsid w:val="00E663B1"/>
    <w:rsid w:val="00E66411"/>
    <w:rsid w:val="00E664C2"/>
    <w:rsid w:val="00E665F9"/>
    <w:rsid w:val="00E6679F"/>
    <w:rsid w:val="00E6685F"/>
    <w:rsid w:val="00E66A80"/>
    <w:rsid w:val="00E67579"/>
    <w:rsid w:val="00E6796F"/>
    <w:rsid w:val="00E679DC"/>
    <w:rsid w:val="00E7004A"/>
    <w:rsid w:val="00E70B0F"/>
    <w:rsid w:val="00E70EA8"/>
    <w:rsid w:val="00E715F2"/>
    <w:rsid w:val="00E716D5"/>
    <w:rsid w:val="00E720A2"/>
    <w:rsid w:val="00E7212C"/>
    <w:rsid w:val="00E72308"/>
    <w:rsid w:val="00E725A2"/>
    <w:rsid w:val="00E72C69"/>
    <w:rsid w:val="00E731E9"/>
    <w:rsid w:val="00E73233"/>
    <w:rsid w:val="00E736ED"/>
    <w:rsid w:val="00E737C7"/>
    <w:rsid w:val="00E73B5D"/>
    <w:rsid w:val="00E743FF"/>
    <w:rsid w:val="00E744E0"/>
    <w:rsid w:val="00E745DB"/>
    <w:rsid w:val="00E74777"/>
    <w:rsid w:val="00E74835"/>
    <w:rsid w:val="00E74F64"/>
    <w:rsid w:val="00E7524F"/>
    <w:rsid w:val="00E7543A"/>
    <w:rsid w:val="00E75707"/>
    <w:rsid w:val="00E7573E"/>
    <w:rsid w:val="00E75F02"/>
    <w:rsid w:val="00E75FC9"/>
    <w:rsid w:val="00E76058"/>
    <w:rsid w:val="00E76527"/>
    <w:rsid w:val="00E76A76"/>
    <w:rsid w:val="00E76ECA"/>
    <w:rsid w:val="00E7732C"/>
    <w:rsid w:val="00E77E33"/>
    <w:rsid w:val="00E77E93"/>
    <w:rsid w:val="00E77ED3"/>
    <w:rsid w:val="00E80582"/>
    <w:rsid w:val="00E80836"/>
    <w:rsid w:val="00E80B64"/>
    <w:rsid w:val="00E80F64"/>
    <w:rsid w:val="00E8120E"/>
    <w:rsid w:val="00E815B2"/>
    <w:rsid w:val="00E81B2D"/>
    <w:rsid w:val="00E81F68"/>
    <w:rsid w:val="00E821A6"/>
    <w:rsid w:val="00E8228F"/>
    <w:rsid w:val="00E822CB"/>
    <w:rsid w:val="00E82461"/>
    <w:rsid w:val="00E824EA"/>
    <w:rsid w:val="00E8316A"/>
    <w:rsid w:val="00E83230"/>
    <w:rsid w:val="00E8388C"/>
    <w:rsid w:val="00E83B55"/>
    <w:rsid w:val="00E83D24"/>
    <w:rsid w:val="00E84140"/>
    <w:rsid w:val="00E843C5"/>
    <w:rsid w:val="00E84970"/>
    <w:rsid w:val="00E84A12"/>
    <w:rsid w:val="00E84DC0"/>
    <w:rsid w:val="00E84EB4"/>
    <w:rsid w:val="00E852C5"/>
    <w:rsid w:val="00E85AB5"/>
    <w:rsid w:val="00E85AED"/>
    <w:rsid w:val="00E85CB8"/>
    <w:rsid w:val="00E8613C"/>
    <w:rsid w:val="00E8635F"/>
    <w:rsid w:val="00E8649D"/>
    <w:rsid w:val="00E87059"/>
    <w:rsid w:val="00E87516"/>
    <w:rsid w:val="00E87D70"/>
    <w:rsid w:val="00E87F04"/>
    <w:rsid w:val="00E90247"/>
    <w:rsid w:val="00E9027A"/>
    <w:rsid w:val="00E90780"/>
    <w:rsid w:val="00E90896"/>
    <w:rsid w:val="00E90A20"/>
    <w:rsid w:val="00E91219"/>
    <w:rsid w:val="00E91828"/>
    <w:rsid w:val="00E91F22"/>
    <w:rsid w:val="00E92612"/>
    <w:rsid w:val="00E928CF"/>
    <w:rsid w:val="00E93560"/>
    <w:rsid w:val="00E9403D"/>
    <w:rsid w:val="00E94637"/>
    <w:rsid w:val="00E9477E"/>
    <w:rsid w:val="00E949D9"/>
    <w:rsid w:val="00E94FF3"/>
    <w:rsid w:val="00E955ED"/>
    <w:rsid w:val="00E9566A"/>
    <w:rsid w:val="00E957A0"/>
    <w:rsid w:val="00E96218"/>
    <w:rsid w:val="00E9668B"/>
    <w:rsid w:val="00E96870"/>
    <w:rsid w:val="00E9696F"/>
    <w:rsid w:val="00E96E1F"/>
    <w:rsid w:val="00E96E87"/>
    <w:rsid w:val="00E971D0"/>
    <w:rsid w:val="00E973DC"/>
    <w:rsid w:val="00E97736"/>
    <w:rsid w:val="00E97D3A"/>
    <w:rsid w:val="00EA025C"/>
    <w:rsid w:val="00EA053E"/>
    <w:rsid w:val="00EA0AB9"/>
    <w:rsid w:val="00EA0C03"/>
    <w:rsid w:val="00EA0F64"/>
    <w:rsid w:val="00EA1131"/>
    <w:rsid w:val="00EA1628"/>
    <w:rsid w:val="00EA225F"/>
    <w:rsid w:val="00EA237C"/>
    <w:rsid w:val="00EA358A"/>
    <w:rsid w:val="00EA3D05"/>
    <w:rsid w:val="00EA4E7F"/>
    <w:rsid w:val="00EA4FAA"/>
    <w:rsid w:val="00EA5256"/>
    <w:rsid w:val="00EA5462"/>
    <w:rsid w:val="00EA557D"/>
    <w:rsid w:val="00EA585E"/>
    <w:rsid w:val="00EA5923"/>
    <w:rsid w:val="00EA5E64"/>
    <w:rsid w:val="00EA61FA"/>
    <w:rsid w:val="00EA6CAA"/>
    <w:rsid w:val="00EA709C"/>
    <w:rsid w:val="00EA751F"/>
    <w:rsid w:val="00EA7D79"/>
    <w:rsid w:val="00EA7DFB"/>
    <w:rsid w:val="00EB0098"/>
    <w:rsid w:val="00EB0235"/>
    <w:rsid w:val="00EB02EE"/>
    <w:rsid w:val="00EB0405"/>
    <w:rsid w:val="00EB0489"/>
    <w:rsid w:val="00EB04B1"/>
    <w:rsid w:val="00EB071E"/>
    <w:rsid w:val="00EB1449"/>
    <w:rsid w:val="00EB15E0"/>
    <w:rsid w:val="00EB1767"/>
    <w:rsid w:val="00EB17A0"/>
    <w:rsid w:val="00EB19BE"/>
    <w:rsid w:val="00EB1B4C"/>
    <w:rsid w:val="00EB1B81"/>
    <w:rsid w:val="00EB1DE9"/>
    <w:rsid w:val="00EB2809"/>
    <w:rsid w:val="00EB2852"/>
    <w:rsid w:val="00EB2ADA"/>
    <w:rsid w:val="00EB2BD8"/>
    <w:rsid w:val="00EB2F3A"/>
    <w:rsid w:val="00EB3127"/>
    <w:rsid w:val="00EB35D7"/>
    <w:rsid w:val="00EB37F4"/>
    <w:rsid w:val="00EB384D"/>
    <w:rsid w:val="00EB4EB2"/>
    <w:rsid w:val="00EB4F61"/>
    <w:rsid w:val="00EB5126"/>
    <w:rsid w:val="00EB5133"/>
    <w:rsid w:val="00EB52D8"/>
    <w:rsid w:val="00EB57DE"/>
    <w:rsid w:val="00EB5F0F"/>
    <w:rsid w:val="00EB6095"/>
    <w:rsid w:val="00EB63D4"/>
    <w:rsid w:val="00EB65F7"/>
    <w:rsid w:val="00EB675F"/>
    <w:rsid w:val="00EB6FC6"/>
    <w:rsid w:val="00EB74E6"/>
    <w:rsid w:val="00EB76C2"/>
    <w:rsid w:val="00EB791E"/>
    <w:rsid w:val="00EB7A30"/>
    <w:rsid w:val="00EB7C6A"/>
    <w:rsid w:val="00EB7E9D"/>
    <w:rsid w:val="00EB7FDB"/>
    <w:rsid w:val="00EB9188"/>
    <w:rsid w:val="00EC0017"/>
    <w:rsid w:val="00EC0077"/>
    <w:rsid w:val="00EC012B"/>
    <w:rsid w:val="00EC0840"/>
    <w:rsid w:val="00EC0E68"/>
    <w:rsid w:val="00EC1782"/>
    <w:rsid w:val="00EC1C7C"/>
    <w:rsid w:val="00EC287E"/>
    <w:rsid w:val="00EC2FA1"/>
    <w:rsid w:val="00EC3074"/>
    <w:rsid w:val="00EC3322"/>
    <w:rsid w:val="00EC3A55"/>
    <w:rsid w:val="00EC3EF2"/>
    <w:rsid w:val="00EC4295"/>
    <w:rsid w:val="00EC462D"/>
    <w:rsid w:val="00EC4738"/>
    <w:rsid w:val="00EC48BD"/>
    <w:rsid w:val="00EC4921"/>
    <w:rsid w:val="00EC4952"/>
    <w:rsid w:val="00EC53A9"/>
    <w:rsid w:val="00EC5672"/>
    <w:rsid w:val="00EC62C9"/>
    <w:rsid w:val="00EC63D3"/>
    <w:rsid w:val="00EC6497"/>
    <w:rsid w:val="00EC690E"/>
    <w:rsid w:val="00EC6D16"/>
    <w:rsid w:val="00EC6FB9"/>
    <w:rsid w:val="00EC7514"/>
    <w:rsid w:val="00EC760F"/>
    <w:rsid w:val="00ED03FB"/>
    <w:rsid w:val="00ED0B78"/>
    <w:rsid w:val="00ED191F"/>
    <w:rsid w:val="00ED1B06"/>
    <w:rsid w:val="00ED2295"/>
    <w:rsid w:val="00ED35BB"/>
    <w:rsid w:val="00ED37BA"/>
    <w:rsid w:val="00ED3DF4"/>
    <w:rsid w:val="00ED3FF7"/>
    <w:rsid w:val="00ED4104"/>
    <w:rsid w:val="00ED41EB"/>
    <w:rsid w:val="00ED4848"/>
    <w:rsid w:val="00ED4A2F"/>
    <w:rsid w:val="00ED5110"/>
    <w:rsid w:val="00ED5165"/>
    <w:rsid w:val="00ED5A11"/>
    <w:rsid w:val="00ED5BE7"/>
    <w:rsid w:val="00ED65DC"/>
    <w:rsid w:val="00ED6AAA"/>
    <w:rsid w:val="00ED6AD7"/>
    <w:rsid w:val="00ED774F"/>
    <w:rsid w:val="00ED7DCD"/>
    <w:rsid w:val="00EE0120"/>
    <w:rsid w:val="00EE0317"/>
    <w:rsid w:val="00EE0585"/>
    <w:rsid w:val="00EE12E1"/>
    <w:rsid w:val="00EE1BA2"/>
    <w:rsid w:val="00EE1FFE"/>
    <w:rsid w:val="00EE2851"/>
    <w:rsid w:val="00EE285C"/>
    <w:rsid w:val="00EE290A"/>
    <w:rsid w:val="00EE2BE0"/>
    <w:rsid w:val="00EE31BD"/>
    <w:rsid w:val="00EE33B9"/>
    <w:rsid w:val="00EE34EB"/>
    <w:rsid w:val="00EE3508"/>
    <w:rsid w:val="00EE3627"/>
    <w:rsid w:val="00EE37C4"/>
    <w:rsid w:val="00EE3C07"/>
    <w:rsid w:val="00EE3C0D"/>
    <w:rsid w:val="00EE3E87"/>
    <w:rsid w:val="00EE3F2D"/>
    <w:rsid w:val="00EE4208"/>
    <w:rsid w:val="00EE442D"/>
    <w:rsid w:val="00EE4C82"/>
    <w:rsid w:val="00EE4EA6"/>
    <w:rsid w:val="00EE4F0A"/>
    <w:rsid w:val="00EE52BE"/>
    <w:rsid w:val="00EE5332"/>
    <w:rsid w:val="00EE58B5"/>
    <w:rsid w:val="00EE5B13"/>
    <w:rsid w:val="00EE5B9E"/>
    <w:rsid w:val="00EE5E14"/>
    <w:rsid w:val="00EE5FA4"/>
    <w:rsid w:val="00EE64D5"/>
    <w:rsid w:val="00EE6A97"/>
    <w:rsid w:val="00EE6C6B"/>
    <w:rsid w:val="00EE6E5E"/>
    <w:rsid w:val="00EE74FE"/>
    <w:rsid w:val="00EE7600"/>
    <w:rsid w:val="00EE77ED"/>
    <w:rsid w:val="00EE7F99"/>
    <w:rsid w:val="00EF0273"/>
    <w:rsid w:val="00EF1131"/>
    <w:rsid w:val="00EF1681"/>
    <w:rsid w:val="00EF1A3A"/>
    <w:rsid w:val="00EF1D90"/>
    <w:rsid w:val="00EF228C"/>
    <w:rsid w:val="00EF2305"/>
    <w:rsid w:val="00EF23B0"/>
    <w:rsid w:val="00EF3122"/>
    <w:rsid w:val="00EF3162"/>
    <w:rsid w:val="00EF38EA"/>
    <w:rsid w:val="00EF3B5E"/>
    <w:rsid w:val="00EF3CFF"/>
    <w:rsid w:val="00EF3DE9"/>
    <w:rsid w:val="00EF3F75"/>
    <w:rsid w:val="00EF4052"/>
    <w:rsid w:val="00EF4141"/>
    <w:rsid w:val="00EF493F"/>
    <w:rsid w:val="00EF50EC"/>
    <w:rsid w:val="00EF5801"/>
    <w:rsid w:val="00EF677C"/>
    <w:rsid w:val="00EF6C00"/>
    <w:rsid w:val="00EF70B4"/>
    <w:rsid w:val="00EF75D8"/>
    <w:rsid w:val="00EF7680"/>
    <w:rsid w:val="00F0056A"/>
    <w:rsid w:val="00F005A7"/>
    <w:rsid w:val="00F00D16"/>
    <w:rsid w:val="00F01A44"/>
    <w:rsid w:val="00F01BB2"/>
    <w:rsid w:val="00F01CF8"/>
    <w:rsid w:val="00F02231"/>
    <w:rsid w:val="00F02292"/>
    <w:rsid w:val="00F02425"/>
    <w:rsid w:val="00F0256A"/>
    <w:rsid w:val="00F026A6"/>
    <w:rsid w:val="00F027BD"/>
    <w:rsid w:val="00F03B63"/>
    <w:rsid w:val="00F03F27"/>
    <w:rsid w:val="00F04591"/>
    <w:rsid w:val="00F048DD"/>
    <w:rsid w:val="00F04921"/>
    <w:rsid w:val="00F04C6A"/>
    <w:rsid w:val="00F04EE8"/>
    <w:rsid w:val="00F050E0"/>
    <w:rsid w:val="00F0519E"/>
    <w:rsid w:val="00F05433"/>
    <w:rsid w:val="00F05A4F"/>
    <w:rsid w:val="00F05C84"/>
    <w:rsid w:val="00F05DD4"/>
    <w:rsid w:val="00F05E7F"/>
    <w:rsid w:val="00F0602C"/>
    <w:rsid w:val="00F06969"/>
    <w:rsid w:val="00F06F1E"/>
    <w:rsid w:val="00F073DE"/>
    <w:rsid w:val="00F076E6"/>
    <w:rsid w:val="00F10D5C"/>
    <w:rsid w:val="00F1103B"/>
    <w:rsid w:val="00F114EB"/>
    <w:rsid w:val="00F11C14"/>
    <w:rsid w:val="00F11CFC"/>
    <w:rsid w:val="00F11E47"/>
    <w:rsid w:val="00F11EE3"/>
    <w:rsid w:val="00F121C8"/>
    <w:rsid w:val="00F123F8"/>
    <w:rsid w:val="00F12711"/>
    <w:rsid w:val="00F12903"/>
    <w:rsid w:val="00F12CB0"/>
    <w:rsid w:val="00F134F3"/>
    <w:rsid w:val="00F13816"/>
    <w:rsid w:val="00F138AC"/>
    <w:rsid w:val="00F13B1C"/>
    <w:rsid w:val="00F13F92"/>
    <w:rsid w:val="00F1412E"/>
    <w:rsid w:val="00F14233"/>
    <w:rsid w:val="00F1430B"/>
    <w:rsid w:val="00F14319"/>
    <w:rsid w:val="00F14E86"/>
    <w:rsid w:val="00F15055"/>
    <w:rsid w:val="00F15576"/>
    <w:rsid w:val="00F15928"/>
    <w:rsid w:val="00F16229"/>
    <w:rsid w:val="00F163F2"/>
    <w:rsid w:val="00F1640E"/>
    <w:rsid w:val="00F16624"/>
    <w:rsid w:val="00F16648"/>
    <w:rsid w:val="00F168E0"/>
    <w:rsid w:val="00F176AA"/>
    <w:rsid w:val="00F17D24"/>
    <w:rsid w:val="00F20986"/>
    <w:rsid w:val="00F20B55"/>
    <w:rsid w:val="00F21E5B"/>
    <w:rsid w:val="00F227D6"/>
    <w:rsid w:val="00F22B36"/>
    <w:rsid w:val="00F22E6E"/>
    <w:rsid w:val="00F230E0"/>
    <w:rsid w:val="00F23A79"/>
    <w:rsid w:val="00F23E35"/>
    <w:rsid w:val="00F24089"/>
    <w:rsid w:val="00F240B0"/>
    <w:rsid w:val="00F246FA"/>
    <w:rsid w:val="00F249C4"/>
    <w:rsid w:val="00F2548F"/>
    <w:rsid w:val="00F25548"/>
    <w:rsid w:val="00F255B2"/>
    <w:rsid w:val="00F25765"/>
    <w:rsid w:val="00F25B36"/>
    <w:rsid w:val="00F262B0"/>
    <w:rsid w:val="00F26444"/>
    <w:rsid w:val="00F264E2"/>
    <w:rsid w:val="00F26612"/>
    <w:rsid w:val="00F26A57"/>
    <w:rsid w:val="00F26F7E"/>
    <w:rsid w:val="00F271C7"/>
    <w:rsid w:val="00F2727C"/>
    <w:rsid w:val="00F272DB"/>
    <w:rsid w:val="00F27D69"/>
    <w:rsid w:val="00F27E69"/>
    <w:rsid w:val="00F3017E"/>
    <w:rsid w:val="00F30221"/>
    <w:rsid w:val="00F304FA"/>
    <w:rsid w:val="00F3051C"/>
    <w:rsid w:val="00F30993"/>
    <w:rsid w:val="00F30A90"/>
    <w:rsid w:val="00F30C9A"/>
    <w:rsid w:val="00F310F2"/>
    <w:rsid w:val="00F3132E"/>
    <w:rsid w:val="00F31453"/>
    <w:rsid w:val="00F317EA"/>
    <w:rsid w:val="00F31DB9"/>
    <w:rsid w:val="00F31DC6"/>
    <w:rsid w:val="00F32512"/>
    <w:rsid w:val="00F3273B"/>
    <w:rsid w:val="00F32B58"/>
    <w:rsid w:val="00F32E5D"/>
    <w:rsid w:val="00F3343A"/>
    <w:rsid w:val="00F33E83"/>
    <w:rsid w:val="00F3433C"/>
    <w:rsid w:val="00F3434D"/>
    <w:rsid w:val="00F343DE"/>
    <w:rsid w:val="00F355A8"/>
    <w:rsid w:val="00F3562E"/>
    <w:rsid w:val="00F36157"/>
    <w:rsid w:val="00F3759E"/>
    <w:rsid w:val="00F376E0"/>
    <w:rsid w:val="00F37724"/>
    <w:rsid w:val="00F37C64"/>
    <w:rsid w:val="00F40BDC"/>
    <w:rsid w:val="00F40C40"/>
    <w:rsid w:val="00F41118"/>
    <w:rsid w:val="00F41134"/>
    <w:rsid w:val="00F418AD"/>
    <w:rsid w:val="00F41A08"/>
    <w:rsid w:val="00F41D81"/>
    <w:rsid w:val="00F424D8"/>
    <w:rsid w:val="00F42527"/>
    <w:rsid w:val="00F42660"/>
    <w:rsid w:val="00F42A13"/>
    <w:rsid w:val="00F42E9C"/>
    <w:rsid w:val="00F434B6"/>
    <w:rsid w:val="00F44017"/>
    <w:rsid w:val="00F44ABF"/>
    <w:rsid w:val="00F44B77"/>
    <w:rsid w:val="00F44E00"/>
    <w:rsid w:val="00F452CF"/>
    <w:rsid w:val="00F4556B"/>
    <w:rsid w:val="00F456E9"/>
    <w:rsid w:val="00F45B80"/>
    <w:rsid w:val="00F461E6"/>
    <w:rsid w:val="00F46C5E"/>
    <w:rsid w:val="00F47655"/>
    <w:rsid w:val="00F48C62"/>
    <w:rsid w:val="00F51568"/>
    <w:rsid w:val="00F5183A"/>
    <w:rsid w:val="00F51C49"/>
    <w:rsid w:val="00F51D97"/>
    <w:rsid w:val="00F5256D"/>
    <w:rsid w:val="00F525AC"/>
    <w:rsid w:val="00F52EA6"/>
    <w:rsid w:val="00F53127"/>
    <w:rsid w:val="00F53132"/>
    <w:rsid w:val="00F53182"/>
    <w:rsid w:val="00F532C1"/>
    <w:rsid w:val="00F53E64"/>
    <w:rsid w:val="00F542F7"/>
    <w:rsid w:val="00F546C2"/>
    <w:rsid w:val="00F54AFC"/>
    <w:rsid w:val="00F54DA7"/>
    <w:rsid w:val="00F54FEB"/>
    <w:rsid w:val="00F55434"/>
    <w:rsid w:val="00F55700"/>
    <w:rsid w:val="00F557D9"/>
    <w:rsid w:val="00F55C69"/>
    <w:rsid w:val="00F55E42"/>
    <w:rsid w:val="00F55E9B"/>
    <w:rsid w:val="00F56483"/>
    <w:rsid w:val="00F57430"/>
    <w:rsid w:val="00F57784"/>
    <w:rsid w:val="00F60038"/>
    <w:rsid w:val="00F6020C"/>
    <w:rsid w:val="00F60734"/>
    <w:rsid w:val="00F6097C"/>
    <w:rsid w:val="00F60B1B"/>
    <w:rsid w:val="00F62A47"/>
    <w:rsid w:val="00F6315F"/>
    <w:rsid w:val="00F633FA"/>
    <w:rsid w:val="00F63A6F"/>
    <w:rsid w:val="00F64139"/>
    <w:rsid w:val="00F645BA"/>
    <w:rsid w:val="00F657B0"/>
    <w:rsid w:val="00F660E4"/>
    <w:rsid w:val="00F66BD1"/>
    <w:rsid w:val="00F66E8B"/>
    <w:rsid w:val="00F67A71"/>
    <w:rsid w:val="00F67B28"/>
    <w:rsid w:val="00F67DB3"/>
    <w:rsid w:val="00F700C9"/>
    <w:rsid w:val="00F70310"/>
    <w:rsid w:val="00F706B1"/>
    <w:rsid w:val="00F7083F"/>
    <w:rsid w:val="00F70C14"/>
    <w:rsid w:val="00F71064"/>
    <w:rsid w:val="00F7148E"/>
    <w:rsid w:val="00F71578"/>
    <w:rsid w:val="00F716B1"/>
    <w:rsid w:val="00F71878"/>
    <w:rsid w:val="00F71D75"/>
    <w:rsid w:val="00F71D79"/>
    <w:rsid w:val="00F72198"/>
    <w:rsid w:val="00F7226E"/>
    <w:rsid w:val="00F722ED"/>
    <w:rsid w:val="00F72856"/>
    <w:rsid w:val="00F729B2"/>
    <w:rsid w:val="00F72B4B"/>
    <w:rsid w:val="00F72BB7"/>
    <w:rsid w:val="00F72F84"/>
    <w:rsid w:val="00F730BF"/>
    <w:rsid w:val="00F73328"/>
    <w:rsid w:val="00F73387"/>
    <w:rsid w:val="00F734C1"/>
    <w:rsid w:val="00F73BCC"/>
    <w:rsid w:val="00F73DA2"/>
    <w:rsid w:val="00F743BC"/>
    <w:rsid w:val="00F74781"/>
    <w:rsid w:val="00F74A87"/>
    <w:rsid w:val="00F74EF8"/>
    <w:rsid w:val="00F759D2"/>
    <w:rsid w:val="00F75F0D"/>
    <w:rsid w:val="00F76762"/>
    <w:rsid w:val="00F76AB1"/>
    <w:rsid w:val="00F76B98"/>
    <w:rsid w:val="00F76C3B"/>
    <w:rsid w:val="00F76D8F"/>
    <w:rsid w:val="00F76EC6"/>
    <w:rsid w:val="00F771C3"/>
    <w:rsid w:val="00F7741E"/>
    <w:rsid w:val="00F77BE0"/>
    <w:rsid w:val="00F77CC8"/>
    <w:rsid w:val="00F802C5"/>
    <w:rsid w:val="00F803B1"/>
    <w:rsid w:val="00F8108B"/>
    <w:rsid w:val="00F81315"/>
    <w:rsid w:val="00F81CEB"/>
    <w:rsid w:val="00F81EDC"/>
    <w:rsid w:val="00F82988"/>
    <w:rsid w:val="00F82B78"/>
    <w:rsid w:val="00F8343F"/>
    <w:rsid w:val="00F83703"/>
    <w:rsid w:val="00F83819"/>
    <w:rsid w:val="00F83CC6"/>
    <w:rsid w:val="00F84128"/>
    <w:rsid w:val="00F844AA"/>
    <w:rsid w:val="00F84920"/>
    <w:rsid w:val="00F84BC4"/>
    <w:rsid w:val="00F84E24"/>
    <w:rsid w:val="00F85423"/>
    <w:rsid w:val="00F85650"/>
    <w:rsid w:val="00F85BE0"/>
    <w:rsid w:val="00F85C27"/>
    <w:rsid w:val="00F85F41"/>
    <w:rsid w:val="00F85F9E"/>
    <w:rsid w:val="00F85FD4"/>
    <w:rsid w:val="00F862C8"/>
    <w:rsid w:val="00F86AB6"/>
    <w:rsid w:val="00F86CE7"/>
    <w:rsid w:val="00F87237"/>
    <w:rsid w:val="00F87669"/>
    <w:rsid w:val="00F8770E"/>
    <w:rsid w:val="00F87779"/>
    <w:rsid w:val="00F9027D"/>
    <w:rsid w:val="00F9039C"/>
    <w:rsid w:val="00F908E9"/>
    <w:rsid w:val="00F9092E"/>
    <w:rsid w:val="00F90BC0"/>
    <w:rsid w:val="00F913F0"/>
    <w:rsid w:val="00F914BB"/>
    <w:rsid w:val="00F9180B"/>
    <w:rsid w:val="00F918BA"/>
    <w:rsid w:val="00F91FB3"/>
    <w:rsid w:val="00F92112"/>
    <w:rsid w:val="00F925E9"/>
    <w:rsid w:val="00F928AF"/>
    <w:rsid w:val="00F92DBC"/>
    <w:rsid w:val="00F935B9"/>
    <w:rsid w:val="00F935FD"/>
    <w:rsid w:val="00F937DA"/>
    <w:rsid w:val="00F93F91"/>
    <w:rsid w:val="00F94448"/>
    <w:rsid w:val="00F945A8"/>
    <w:rsid w:val="00F94712"/>
    <w:rsid w:val="00F9472F"/>
    <w:rsid w:val="00F94F20"/>
    <w:rsid w:val="00F94F6E"/>
    <w:rsid w:val="00F9551B"/>
    <w:rsid w:val="00F95B8B"/>
    <w:rsid w:val="00F95ECB"/>
    <w:rsid w:val="00F960CE"/>
    <w:rsid w:val="00F960FC"/>
    <w:rsid w:val="00F96125"/>
    <w:rsid w:val="00F967FC"/>
    <w:rsid w:val="00F96824"/>
    <w:rsid w:val="00F968F0"/>
    <w:rsid w:val="00F9691E"/>
    <w:rsid w:val="00F969FF"/>
    <w:rsid w:val="00F96B1B"/>
    <w:rsid w:val="00F973F9"/>
    <w:rsid w:val="00FA0175"/>
    <w:rsid w:val="00FA0347"/>
    <w:rsid w:val="00FA0555"/>
    <w:rsid w:val="00FA095E"/>
    <w:rsid w:val="00FA0A2B"/>
    <w:rsid w:val="00FA0D55"/>
    <w:rsid w:val="00FA1097"/>
    <w:rsid w:val="00FA114F"/>
    <w:rsid w:val="00FA1661"/>
    <w:rsid w:val="00FA175B"/>
    <w:rsid w:val="00FA19D8"/>
    <w:rsid w:val="00FA1ED2"/>
    <w:rsid w:val="00FA26FD"/>
    <w:rsid w:val="00FA2E09"/>
    <w:rsid w:val="00FA36C4"/>
    <w:rsid w:val="00FA3700"/>
    <w:rsid w:val="00FA3A44"/>
    <w:rsid w:val="00FA3BAE"/>
    <w:rsid w:val="00FA456B"/>
    <w:rsid w:val="00FA45A3"/>
    <w:rsid w:val="00FA481F"/>
    <w:rsid w:val="00FA4D65"/>
    <w:rsid w:val="00FA505E"/>
    <w:rsid w:val="00FA5149"/>
    <w:rsid w:val="00FA5E6A"/>
    <w:rsid w:val="00FA63AD"/>
    <w:rsid w:val="00FA64E1"/>
    <w:rsid w:val="00FA658C"/>
    <w:rsid w:val="00FA6699"/>
    <w:rsid w:val="00FA6960"/>
    <w:rsid w:val="00FA6BC1"/>
    <w:rsid w:val="00FA73B0"/>
    <w:rsid w:val="00FA73EB"/>
    <w:rsid w:val="00FA751A"/>
    <w:rsid w:val="00FA7756"/>
    <w:rsid w:val="00FA7EB4"/>
    <w:rsid w:val="00FB093B"/>
    <w:rsid w:val="00FB11CD"/>
    <w:rsid w:val="00FB1D46"/>
    <w:rsid w:val="00FB2028"/>
    <w:rsid w:val="00FB203D"/>
    <w:rsid w:val="00FB2233"/>
    <w:rsid w:val="00FB3337"/>
    <w:rsid w:val="00FB34B2"/>
    <w:rsid w:val="00FB3C66"/>
    <w:rsid w:val="00FB467F"/>
    <w:rsid w:val="00FB47E2"/>
    <w:rsid w:val="00FB50A3"/>
    <w:rsid w:val="00FB51AC"/>
    <w:rsid w:val="00FB5505"/>
    <w:rsid w:val="00FB5F46"/>
    <w:rsid w:val="00FB634D"/>
    <w:rsid w:val="00FB681B"/>
    <w:rsid w:val="00FB69BF"/>
    <w:rsid w:val="00FB6DED"/>
    <w:rsid w:val="00FB722D"/>
    <w:rsid w:val="00FB7B4B"/>
    <w:rsid w:val="00FB7D44"/>
    <w:rsid w:val="00FC052A"/>
    <w:rsid w:val="00FC0768"/>
    <w:rsid w:val="00FC15D0"/>
    <w:rsid w:val="00FC166E"/>
    <w:rsid w:val="00FC192C"/>
    <w:rsid w:val="00FC1E1D"/>
    <w:rsid w:val="00FC2238"/>
    <w:rsid w:val="00FC23B5"/>
    <w:rsid w:val="00FC2AA6"/>
    <w:rsid w:val="00FC2CEE"/>
    <w:rsid w:val="00FC33A1"/>
    <w:rsid w:val="00FC3880"/>
    <w:rsid w:val="00FC3CF0"/>
    <w:rsid w:val="00FC453C"/>
    <w:rsid w:val="00FC5009"/>
    <w:rsid w:val="00FC5A50"/>
    <w:rsid w:val="00FC5D33"/>
    <w:rsid w:val="00FC674E"/>
    <w:rsid w:val="00FC67AC"/>
    <w:rsid w:val="00FC6904"/>
    <w:rsid w:val="00FC6E1A"/>
    <w:rsid w:val="00FC823E"/>
    <w:rsid w:val="00FD0294"/>
    <w:rsid w:val="00FD03DF"/>
    <w:rsid w:val="00FD0E65"/>
    <w:rsid w:val="00FD0FAD"/>
    <w:rsid w:val="00FD1855"/>
    <w:rsid w:val="00FD192F"/>
    <w:rsid w:val="00FD1C38"/>
    <w:rsid w:val="00FD22E4"/>
    <w:rsid w:val="00FD2560"/>
    <w:rsid w:val="00FD2E79"/>
    <w:rsid w:val="00FD342D"/>
    <w:rsid w:val="00FD445A"/>
    <w:rsid w:val="00FD4775"/>
    <w:rsid w:val="00FD4A39"/>
    <w:rsid w:val="00FD5467"/>
    <w:rsid w:val="00FD586C"/>
    <w:rsid w:val="00FD5A85"/>
    <w:rsid w:val="00FD5F8D"/>
    <w:rsid w:val="00FD62CF"/>
    <w:rsid w:val="00FD63FA"/>
    <w:rsid w:val="00FD6C27"/>
    <w:rsid w:val="00FD6D50"/>
    <w:rsid w:val="00FD6E46"/>
    <w:rsid w:val="00FD7235"/>
    <w:rsid w:val="00FD72C1"/>
    <w:rsid w:val="00FD7394"/>
    <w:rsid w:val="00FD77EF"/>
    <w:rsid w:val="00FE08AB"/>
    <w:rsid w:val="00FE090F"/>
    <w:rsid w:val="00FE0D2D"/>
    <w:rsid w:val="00FE0D60"/>
    <w:rsid w:val="00FE0E9D"/>
    <w:rsid w:val="00FE10E2"/>
    <w:rsid w:val="00FE15F6"/>
    <w:rsid w:val="00FE1B1F"/>
    <w:rsid w:val="00FE1C04"/>
    <w:rsid w:val="00FE1F94"/>
    <w:rsid w:val="00FE22F4"/>
    <w:rsid w:val="00FE24F8"/>
    <w:rsid w:val="00FE25C9"/>
    <w:rsid w:val="00FE28FF"/>
    <w:rsid w:val="00FE37B5"/>
    <w:rsid w:val="00FE3BC9"/>
    <w:rsid w:val="00FE3E52"/>
    <w:rsid w:val="00FE418B"/>
    <w:rsid w:val="00FE4397"/>
    <w:rsid w:val="00FE4D6B"/>
    <w:rsid w:val="00FE4E0A"/>
    <w:rsid w:val="00FE5785"/>
    <w:rsid w:val="00FE5FD8"/>
    <w:rsid w:val="00FE6185"/>
    <w:rsid w:val="00FE6196"/>
    <w:rsid w:val="00FE6C84"/>
    <w:rsid w:val="00FE7931"/>
    <w:rsid w:val="00FE7A24"/>
    <w:rsid w:val="00FE7AC0"/>
    <w:rsid w:val="00FE7B39"/>
    <w:rsid w:val="00FE7C3B"/>
    <w:rsid w:val="00FE7C7B"/>
    <w:rsid w:val="00FE7D62"/>
    <w:rsid w:val="00FF00DF"/>
    <w:rsid w:val="00FF017C"/>
    <w:rsid w:val="00FF0BCC"/>
    <w:rsid w:val="00FF100D"/>
    <w:rsid w:val="00FF194F"/>
    <w:rsid w:val="00FF1ABD"/>
    <w:rsid w:val="00FF1CF5"/>
    <w:rsid w:val="00FF2108"/>
    <w:rsid w:val="00FF2B05"/>
    <w:rsid w:val="00FF2BAF"/>
    <w:rsid w:val="00FF2CB2"/>
    <w:rsid w:val="00FF2D8B"/>
    <w:rsid w:val="00FF2DE1"/>
    <w:rsid w:val="00FF3468"/>
    <w:rsid w:val="00FF387C"/>
    <w:rsid w:val="00FF3914"/>
    <w:rsid w:val="00FF3B3C"/>
    <w:rsid w:val="00FF3C34"/>
    <w:rsid w:val="00FF41A0"/>
    <w:rsid w:val="00FF4333"/>
    <w:rsid w:val="00FF4F07"/>
    <w:rsid w:val="00FF582D"/>
    <w:rsid w:val="00FF58A0"/>
    <w:rsid w:val="00FF58A3"/>
    <w:rsid w:val="00FF5AFD"/>
    <w:rsid w:val="00FF5E3F"/>
    <w:rsid w:val="00FF622A"/>
    <w:rsid w:val="00FF65DA"/>
    <w:rsid w:val="00FF6991"/>
    <w:rsid w:val="00FF6D7F"/>
    <w:rsid w:val="00FF6F52"/>
    <w:rsid w:val="00FF7626"/>
    <w:rsid w:val="00FF79F2"/>
    <w:rsid w:val="00FF7A5B"/>
    <w:rsid w:val="00FF7F58"/>
    <w:rsid w:val="01178DBF"/>
    <w:rsid w:val="0122E66B"/>
    <w:rsid w:val="012FEAFA"/>
    <w:rsid w:val="014C48D6"/>
    <w:rsid w:val="0155DDE5"/>
    <w:rsid w:val="016FCAF7"/>
    <w:rsid w:val="0177B4CF"/>
    <w:rsid w:val="017D0B56"/>
    <w:rsid w:val="01876EDD"/>
    <w:rsid w:val="01921DED"/>
    <w:rsid w:val="0194A329"/>
    <w:rsid w:val="019770C9"/>
    <w:rsid w:val="01A469EC"/>
    <w:rsid w:val="01B735E3"/>
    <w:rsid w:val="01BB7EB5"/>
    <w:rsid w:val="01BD63CC"/>
    <w:rsid w:val="01C227C5"/>
    <w:rsid w:val="01D3EEED"/>
    <w:rsid w:val="01E5AE2D"/>
    <w:rsid w:val="02009C8D"/>
    <w:rsid w:val="02109066"/>
    <w:rsid w:val="022FC581"/>
    <w:rsid w:val="0231F97A"/>
    <w:rsid w:val="023313A8"/>
    <w:rsid w:val="0240A268"/>
    <w:rsid w:val="024D454C"/>
    <w:rsid w:val="0253D154"/>
    <w:rsid w:val="027F712C"/>
    <w:rsid w:val="02801761"/>
    <w:rsid w:val="0280EA12"/>
    <w:rsid w:val="02869D75"/>
    <w:rsid w:val="028AA12F"/>
    <w:rsid w:val="0290CE36"/>
    <w:rsid w:val="029FA953"/>
    <w:rsid w:val="02A31931"/>
    <w:rsid w:val="02B52707"/>
    <w:rsid w:val="02BA2A76"/>
    <w:rsid w:val="02C206BE"/>
    <w:rsid w:val="02CFFD31"/>
    <w:rsid w:val="02D058A7"/>
    <w:rsid w:val="02D119F7"/>
    <w:rsid w:val="02E885E2"/>
    <w:rsid w:val="02FEB77D"/>
    <w:rsid w:val="0307A569"/>
    <w:rsid w:val="033353BD"/>
    <w:rsid w:val="035D8455"/>
    <w:rsid w:val="03621FD0"/>
    <w:rsid w:val="03786E3D"/>
    <w:rsid w:val="03A15C9A"/>
    <w:rsid w:val="03C9FB9B"/>
    <w:rsid w:val="03DDB3B3"/>
    <w:rsid w:val="03DECB36"/>
    <w:rsid w:val="03EF6F29"/>
    <w:rsid w:val="03F08299"/>
    <w:rsid w:val="03F7ADF2"/>
    <w:rsid w:val="04017EFF"/>
    <w:rsid w:val="040A77FF"/>
    <w:rsid w:val="041F8375"/>
    <w:rsid w:val="04276EE9"/>
    <w:rsid w:val="042D47E1"/>
    <w:rsid w:val="043AC8FF"/>
    <w:rsid w:val="043AD7BC"/>
    <w:rsid w:val="043BCA23"/>
    <w:rsid w:val="045976C4"/>
    <w:rsid w:val="0460A0F0"/>
    <w:rsid w:val="048DC641"/>
    <w:rsid w:val="0490DBDE"/>
    <w:rsid w:val="04945C73"/>
    <w:rsid w:val="04AC596A"/>
    <w:rsid w:val="04AC6512"/>
    <w:rsid w:val="04B26CE2"/>
    <w:rsid w:val="04B4987A"/>
    <w:rsid w:val="04B884E1"/>
    <w:rsid w:val="04BE7490"/>
    <w:rsid w:val="04CA603A"/>
    <w:rsid w:val="04CC158F"/>
    <w:rsid w:val="04FA5956"/>
    <w:rsid w:val="05141088"/>
    <w:rsid w:val="051C1DF3"/>
    <w:rsid w:val="052BC7A6"/>
    <w:rsid w:val="053646E0"/>
    <w:rsid w:val="0537AB41"/>
    <w:rsid w:val="0539C433"/>
    <w:rsid w:val="0545345C"/>
    <w:rsid w:val="055771C3"/>
    <w:rsid w:val="05760EA3"/>
    <w:rsid w:val="05805CE1"/>
    <w:rsid w:val="0580791A"/>
    <w:rsid w:val="0592A2C2"/>
    <w:rsid w:val="0593D296"/>
    <w:rsid w:val="05BCBD62"/>
    <w:rsid w:val="05D97A62"/>
    <w:rsid w:val="05E1AD18"/>
    <w:rsid w:val="05E811EF"/>
    <w:rsid w:val="0623AAF3"/>
    <w:rsid w:val="0633931B"/>
    <w:rsid w:val="06414E9A"/>
    <w:rsid w:val="0649D298"/>
    <w:rsid w:val="06507E9C"/>
    <w:rsid w:val="065C67B3"/>
    <w:rsid w:val="065EFF84"/>
    <w:rsid w:val="065F1902"/>
    <w:rsid w:val="0662F3F4"/>
    <w:rsid w:val="066C4462"/>
    <w:rsid w:val="0685A3A5"/>
    <w:rsid w:val="06B24E3D"/>
    <w:rsid w:val="06BC8026"/>
    <w:rsid w:val="06D7BF11"/>
    <w:rsid w:val="06DCF4B1"/>
    <w:rsid w:val="06E62A24"/>
    <w:rsid w:val="06EA0D9E"/>
    <w:rsid w:val="06EF3A9B"/>
    <w:rsid w:val="07018944"/>
    <w:rsid w:val="070CB87D"/>
    <w:rsid w:val="071A8226"/>
    <w:rsid w:val="072B0178"/>
    <w:rsid w:val="0741FD2E"/>
    <w:rsid w:val="075838E9"/>
    <w:rsid w:val="0759E39D"/>
    <w:rsid w:val="075E7210"/>
    <w:rsid w:val="076355F5"/>
    <w:rsid w:val="0766773D"/>
    <w:rsid w:val="077419B2"/>
    <w:rsid w:val="0785262B"/>
    <w:rsid w:val="0785D21E"/>
    <w:rsid w:val="0788534A"/>
    <w:rsid w:val="078B211F"/>
    <w:rsid w:val="078D6984"/>
    <w:rsid w:val="07939715"/>
    <w:rsid w:val="07A49798"/>
    <w:rsid w:val="07BAA183"/>
    <w:rsid w:val="07CD005F"/>
    <w:rsid w:val="07D59709"/>
    <w:rsid w:val="07F3F404"/>
    <w:rsid w:val="0809D994"/>
    <w:rsid w:val="0814AD29"/>
    <w:rsid w:val="082878B1"/>
    <w:rsid w:val="082BB2DB"/>
    <w:rsid w:val="083669A8"/>
    <w:rsid w:val="084774BE"/>
    <w:rsid w:val="08572674"/>
    <w:rsid w:val="086F62E4"/>
    <w:rsid w:val="08709B75"/>
    <w:rsid w:val="0871895D"/>
    <w:rsid w:val="08824917"/>
    <w:rsid w:val="088259B7"/>
    <w:rsid w:val="08AF7DB9"/>
    <w:rsid w:val="08CA0553"/>
    <w:rsid w:val="08CBC2E5"/>
    <w:rsid w:val="08ED1F2E"/>
    <w:rsid w:val="08F4F2E6"/>
    <w:rsid w:val="08FAE759"/>
    <w:rsid w:val="09073D26"/>
    <w:rsid w:val="09092843"/>
    <w:rsid w:val="0910218E"/>
    <w:rsid w:val="0911FAE5"/>
    <w:rsid w:val="091553D3"/>
    <w:rsid w:val="0915A659"/>
    <w:rsid w:val="09351411"/>
    <w:rsid w:val="093994D1"/>
    <w:rsid w:val="0952567D"/>
    <w:rsid w:val="09609A5E"/>
    <w:rsid w:val="0965432A"/>
    <w:rsid w:val="096F36EA"/>
    <w:rsid w:val="09734584"/>
    <w:rsid w:val="0983D224"/>
    <w:rsid w:val="0984CC18"/>
    <w:rsid w:val="09862CD4"/>
    <w:rsid w:val="0988126E"/>
    <w:rsid w:val="099DCFDB"/>
    <w:rsid w:val="099F140C"/>
    <w:rsid w:val="09A0293F"/>
    <w:rsid w:val="09B6F0F3"/>
    <w:rsid w:val="09C838BB"/>
    <w:rsid w:val="09D2E264"/>
    <w:rsid w:val="09DC7E5D"/>
    <w:rsid w:val="09E03C6F"/>
    <w:rsid w:val="09F94CD7"/>
    <w:rsid w:val="0A097C59"/>
    <w:rsid w:val="0A0B3425"/>
    <w:rsid w:val="0A0C4525"/>
    <w:rsid w:val="0A0F5879"/>
    <w:rsid w:val="0A1D9E7A"/>
    <w:rsid w:val="0A258164"/>
    <w:rsid w:val="0A2EFC30"/>
    <w:rsid w:val="0A385618"/>
    <w:rsid w:val="0A5224E9"/>
    <w:rsid w:val="0A5E0BE6"/>
    <w:rsid w:val="0A6098E0"/>
    <w:rsid w:val="0A6DC5C7"/>
    <w:rsid w:val="0A96D419"/>
    <w:rsid w:val="0A97FDF6"/>
    <w:rsid w:val="0AA2CF2D"/>
    <w:rsid w:val="0AB26B6D"/>
    <w:rsid w:val="0AB323C6"/>
    <w:rsid w:val="0AB4153F"/>
    <w:rsid w:val="0AC22DFB"/>
    <w:rsid w:val="0ADAAC48"/>
    <w:rsid w:val="0ADCDAB7"/>
    <w:rsid w:val="0AE17E90"/>
    <w:rsid w:val="0AECD42C"/>
    <w:rsid w:val="0AFD6D06"/>
    <w:rsid w:val="0B0233DA"/>
    <w:rsid w:val="0B092CA0"/>
    <w:rsid w:val="0B16A668"/>
    <w:rsid w:val="0B239F33"/>
    <w:rsid w:val="0B333ACC"/>
    <w:rsid w:val="0B397FBF"/>
    <w:rsid w:val="0B402CB5"/>
    <w:rsid w:val="0B410236"/>
    <w:rsid w:val="0B46A57D"/>
    <w:rsid w:val="0B70B20E"/>
    <w:rsid w:val="0B72C6DF"/>
    <w:rsid w:val="0B769B56"/>
    <w:rsid w:val="0B79147B"/>
    <w:rsid w:val="0B7A0AC5"/>
    <w:rsid w:val="0B7E4163"/>
    <w:rsid w:val="0BAE77D5"/>
    <w:rsid w:val="0BC95CC9"/>
    <w:rsid w:val="0BCC06FE"/>
    <w:rsid w:val="0BCFDE5F"/>
    <w:rsid w:val="0BEA9352"/>
    <w:rsid w:val="0BF148EE"/>
    <w:rsid w:val="0BF9668C"/>
    <w:rsid w:val="0BFF5971"/>
    <w:rsid w:val="0C0BA128"/>
    <w:rsid w:val="0C15EBF8"/>
    <w:rsid w:val="0C1D9D0B"/>
    <w:rsid w:val="0C2F60D1"/>
    <w:rsid w:val="0C361006"/>
    <w:rsid w:val="0C432292"/>
    <w:rsid w:val="0C5B2C80"/>
    <w:rsid w:val="0C69C759"/>
    <w:rsid w:val="0C91057D"/>
    <w:rsid w:val="0CA1B5EE"/>
    <w:rsid w:val="0CA94CE1"/>
    <w:rsid w:val="0CB5153F"/>
    <w:rsid w:val="0CBA7408"/>
    <w:rsid w:val="0CBD7C6D"/>
    <w:rsid w:val="0CC31257"/>
    <w:rsid w:val="0CC62FA7"/>
    <w:rsid w:val="0CDE3582"/>
    <w:rsid w:val="0CE78264"/>
    <w:rsid w:val="0CFBDDF6"/>
    <w:rsid w:val="0CFE9B44"/>
    <w:rsid w:val="0D044B89"/>
    <w:rsid w:val="0D354554"/>
    <w:rsid w:val="0D3A5DE1"/>
    <w:rsid w:val="0D53B7D4"/>
    <w:rsid w:val="0D5D0465"/>
    <w:rsid w:val="0D62EF6E"/>
    <w:rsid w:val="0D693E16"/>
    <w:rsid w:val="0D7F7E93"/>
    <w:rsid w:val="0D843787"/>
    <w:rsid w:val="0D86000E"/>
    <w:rsid w:val="0D8A6A81"/>
    <w:rsid w:val="0D97D521"/>
    <w:rsid w:val="0DA94699"/>
    <w:rsid w:val="0DC112C5"/>
    <w:rsid w:val="0DD06F97"/>
    <w:rsid w:val="0DD24EAE"/>
    <w:rsid w:val="0DD69BC6"/>
    <w:rsid w:val="0DE681E6"/>
    <w:rsid w:val="0E120318"/>
    <w:rsid w:val="0E19246C"/>
    <w:rsid w:val="0E1FF659"/>
    <w:rsid w:val="0E21057C"/>
    <w:rsid w:val="0E4AA679"/>
    <w:rsid w:val="0E572DCA"/>
    <w:rsid w:val="0E5C6C5B"/>
    <w:rsid w:val="0E6383E8"/>
    <w:rsid w:val="0E678F81"/>
    <w:rsid w:val="0E6820D3"/>
    <w:rsid w:val="0E73FF18"/>
    <w:rsid w:val="0E763D6F"/>
    <w:rsid w:val="0E78B255"/>
    <w:rsid w:val="0E7B8AFC"/>
    <w:rsid w:val="0E810CE2"/>
    <w:rsid w:val="0E88175E"/>
    <w:rsid w:val="0E9C3323"/>
    <w:rsid w:val="0EAC605E"/>
    <w:rsid w:val="0EDF88D4"/>
    <w:rsid w:val="0EEDC82B"/>
    <w:rsid w:val="0EFB92AF"/>
    <w:rsid w:val="0EFCF1D0"/>
    <w:rsid w:val="0EFD7E24"/>
    <w:rsid w:val="0F0132C2"/>
    <w:rsid w:val="0F0E41F9"/>
    <w:rsid w:val="0F1394D9"/>
    <w:rsid w:val="0F151423"/>
    <w:rsid w:val="0F230C1A"/>
    <w:rsid w:val="0F2CE9BB"/>
    <w:rsid w:val="0F2E0B2E"/>
    <w:rsid w:val="0F4DAA76"/>
    <w:rsid w:val="0F5C16A8"/>
    <w:rsid w:val="0F5D5D26"/>
    <w:rsid w:val="0F6FF309"/>
    <w:rsid w:val="0F71414C"/>
    <w:rsid w:val="0F74D10D"/>
    <w:rsid w:val="0F87AA85"/>
    <w:rsid w:val="0F88C933"/>
    <w:rsid w:val="0FB5F9F4"/>
    <w:rsid w:val="0FC61370"/>
    <w:rsid w:val="0FCC6E8E"/>
    <w:rsid w:val="0FDB3BD5"/>
    <w:rsid w:val="0FEEC7B4"/>
    <w:rsid w:val="1001ED45"/>
    <w:rsid w:val="10020731"/>
    <w:rsid w:val="10035E30"/>
    <w:rsid w:val="10139956"/>
    <w:rsid w:val="10156E31"/>
    <w:rsid w:val="1021F0BC"/>
    <w:rsid w:val="1025D06C"/>
    <w:rsid w:val="10275D28"/>
    <w:rsid w:val="102860B1"/>
    <w:rsid w:val="102A476D"/>
    <w:rsid w:val="10444198"/>
    <w:rsid w:val="104450DE"/>
    <w:rsid w:val="105AFE3E"/>
    <w:rsid w:val="1068541E"/>
    <w:rsid w:val="107AB4B7"/>
    <w:rsid w:val="109ABE69"/>
    <w:rsid w:val="10A0792D"/>
    <w:rsid w:val="10C266D2"/>
    <w:rsid w:val="10C79695"/>
    <w:rsid w:val="10D10AEF"/>
    <w:rsid w:val="10D9E309"/>
    <w:rsid w:val="10DBB81E"/>
    <w:rsid w:val="10EC7A1B"/>
    <w:rsid w:val="1103D218"/>
    <w:rsid w:val="110779DC"/>
    <w:rsid w:val="1113C27A"/>
    <w:rsid w:val="111A15E3"/>
    <w:rsid w:val="111A6158"/>
    <w:rsid w:val="111D5E12"/>
    <w:rsid w:val="111F7E4B"/>
    <w:rsid w:val="113A81E4"/>
    <w:rsid w:val="113FF650"/>
    <w:rsid w:val="1157B7F1"/>
    <w:rsid w:val="115D0AE3"/>
    <w:rsid w:val="116C0C98"/>
    <w:rsid w:val="11768804"/>
    <w:rsid w:val="11796129"/>
    <w:rsid w:val="117B2274"/>
    <w:rsid w:val="11922543"/>
    <w:rsid w:val="119D3D4C"/>
    <w:rsid w:val="11CEB1AD"/>
    <w:rsid w:val="11DE2315"/>
    <w:rsid w:val="11ECCDFF"/>
    <w:rsid w:val="1223D4D9"/>
    <w:rsid w:val="12396DBF"/>
    <w:rsid w:val="124B5D0B"/>
    <w:rsid w:val="124ED420"/>
    <w:rsid w:val="1254B191"/>
    <w:rsid w:val="12563691"/>
    <w:rsid w:val="1257744C"/>
    <w:rsid w:val="12610971"/>
    <w:rsid w:val="1266C1C7"/>
    <w:rsid w:val="1274DAD7"/>
    <w:rsid w:val="128438FD"/>
    <w:rsid w:val="129647C1"/>
    <w:rsid w:val="12969D67"/>
    <w:rsid w:val="129F52D6"/>
    <w:rsid w:val="12A17046"/>
    <w:rsid w:val="12B258FF"/>
    <w:rsid w:val="12D9BA03"/>
    <w:rsid w:val="12E07F60"/>
    <w:rsid w:val="130B6F81"/>
    <w:rsid w:val="131680B2"/>
    <w:rsid w:val="1318FDED"/>
    <w:rsid w:val="13439C2B"/>
    <w:rsid w:val="13602F1B"/>
    <w:rsid w:val="136F0776"/>
    <w:rsid w:val="13749185"/>
    <w:rsid w:val="13843F58"/>
    <w:rsid w:val="138D7ABE"/>
    <w:rsid w:val="1390DA17"/>
    <w:rsid w:val="13BF1F6B"/>
    <w:rsid w:val="13C77FE8"/>
    <w:rsid w:val="13C9C3C5"/>
    <w:rsid w:val="13CD3BE6"/>
    <w:rsid w:val="13E206C9"/>
    <w:rsid w:val="13F5B589"/>
    <w:rsid w:val="13FB3034"/>
    <w:rsid w:val="14156403"/>
    <w:rsid w:val="1416057B"/>
    <w:rsid w:val="141A339D"/>
    <w:rsid w:val="1433CF3D"/>
    <w:rsid w:val="143B306C"/>
    <w:rsid w:val="143F8D48"/>
    <w:rsid w:val="145BB910"/>
    <w:rsid w:val="148021C7"/>
    <w:rsid w:val="148AAAEB"/>
    <w:rsid w:val="148CFC95"/>
    <w:rsid w:val="1499C8A3"/>
    <w:rsid w:val="149D3C01"/>
    <w:rsid w:val="14A5812C"/>
    <w:rsid w:val="14A5A8A5"/>
    <w:rsid w:val="14ACEFAA"/>
    <w:rsid w:val="14BAD506"/>
    <w:rsid w:val="14BE452C"/>
    <w:rsid w:val="14C8CD3F"/>
    <w:rsid w:val="14CBA3FD"/>
    <w:rsid w:val="14CECEFA"/>
    <w:rsid w:val="14E1D517"/>
    <w:rsid w:val="14EA9BA1"/>
    <w:rsid w:val="14EE318C"/>
    <w:rsid w:val="14F3FE1C"/>
    <w:rsid w:val="15011036"/>
    <w:rsid w:val="1505D7E6"/>
    <w:rsid w:val="1518BDAE"/>
    <w:rsid w:val="151BB60D"/>
    <w:rsid w:val="1530CE21"/>
    <w:rsid w:val="15355E97"/>
    <w:rsid w:val="1539CFF5"/>
    <w:rsid w:val="1540DF0B"/>
    <w:rsid w:val="1545DE53"/>
    <w:rsid w:val="15590E38"/>
    <w:rsid w:val="155B2A9E"/>
    <w:rsid w:val="1560B296"/>
    <w:rsid w:val="1569C80C"/>
    <w:rsid w:val="15788409"/>
    <w:rsid w:val="159A8E42"/>
    <w:rsid w:val="15A1316C"/>
    <w:rsid w:val="15A6426C"/>
    <w:rsid w:val="15AC7FFC"/>
    <w:rsid w:val="15AF44B3"/>
    <w:rsid w:val="15B19119"/>
    <w:rsid w:val="15C39B2B"/>
    <w:rsid w:val="15D816D3"/>
    <w:rsid w:val="15E16CF9"/>
    <w:rsid w:val="15E7447F"/>
    <w:rsid w:val="15EA8686"/>
    <w:rsid w:val="15F911F2"/>
    <w:rsid w:val="15FA1CA9"/>
    <w:rsid w:val="1600A674"/>
    <w:rsid w:val="16171534"/>
    <w:rsid w:val="16173481"/>
    <w:rsid w:val="161BD9A7"/>
    <w:rsid w:val="1628BD68"/>
    <w:rsid w:val="1661BAF5"/>
    <w:rsid w:val="167C529A"/>
    <w:rsid w:val="1694FB23"/>
    <w:rsid w:val="16A87885"/>
    <w:rsid w:val="16BA18F4"/>
    <w:rsid w:val="16C4BF7D"/>
    <w:rsid w:val="16D6D1F4"/>
    <w:rsid w:val="16D93681"/>
    <w:rsid w:val="16FE2068"/>
    <w:rsid w:val="1702E598"/>
    <w:rsid w:val="170B359D"/>
    <w:rsid w:val="17283F48"/>
    <w:rsid w:val="172C462F"/>
    <w:rsid w:val="1735779F"/>
    <w:rsid w:val="1738E396"/>
    <w:rsid w:val="174B304C"/>
    <w:rsid w:val="1785CE3C"/>
    <w:rsid w:val="17892591"/>
    <w:rsid w:val="178A22DD"/>
    <w:rsid w:val="17948C58"/>
    <w:rsid w:val="179C676B"/>
    <w:rsid w:val="17AAFBA1"/>
    <w:rsid w:val="17B00357"/>
    <w:rsid w:val="17C56C3C"/>
    <w:rsid w:val="17D6F229"/>
    <w:rsid w:val="17E2A8DC"/>
    <w:rsid w:val="17F55803"/>
    <w:rsid w:val="18028823"/>
    <w:rsid w:val="180FDB03"/>
    <w:rsid w:val="18220584"/>
    <w:rsid w:val="1841A9DF"/>
    <w:rsid w:val="1845F2D2"/>
    <w:rsid w:val="184D6F51"/>
    <w:rsid w:val="184DA630"/>
    <w:rsid w:val="18663F3B"/>
    <w:rsid w:val="187E372E"/>
    <w:rsid w:val="189F3CA7"/>
    <w:rsid w:val="18B88905"/>
    <w:rsid w:val="18CA1762"/>
    <w:rsid w:val="18CB32BD"/>
    <w:rsid w:val="18E39138"/>
    <w:rsid w:val="18EC05B8"/>
    <w:rsid w:val="18F02520"/>
    <w:rsid w:val="18F05CC6"/>
    <w:rsid w:val="19439474"/>
    <w:rsid w:val="194C2015"/>
    <w:rsid w:val="195C1567"/>
    <w:rsid w:val="1986702C"/>
    <w:rsid w:val="199FF5D1"/>
    <w:rsid w:val="19A6F082"/>
    <w:rsid w:val="19B1A91B"/>
    <w:rsid w:val="19BAD7B6"/>
    <w:rsid w:val="19C32121"/>
    <w:rsid w:val="19DBD6AD"/>
    <w:rsid w:val="19E6B7AD"/>
    <w:rsid w:val="19ECDFED"/>
    <w:rsid w:val="19FC4A9B"/>
    <w:rsid w:val="1A12528E"/>
    <w:rsid w:val="1A17E957"/>
    <w:rsid w:val="1A22DB6F"/>
    <w:rsid w:val="1A26F9E8"/>
    <w:rsid w:val="1A272E7E"/>
    <w:rsid w:val="1A29BBB2"/>
    <w:rsid w:val="1A2F9A1A"/>
    <w:rsid w:val="1A4D545E"/>
    <w:rsid w:val="1A601896"/>
    <w:rsid w:val="1A63B925"/>
    <w:rsid w:val="1A6A423F"/>
    <w:rsid w:val="1A710B8B"/>
    <w:rsid w:val="1A969BE3"/>
    <w:rsid w:val="1AA117C5"/>
    <w:rsid w:val="1AAB1C55"/>
    <w:rsid w:val="1AB3CE7F"/>
    <w:rsid w:val="1AD89EA4"/>
    <w:rsid w:val="1AE17E4A"/>
    <w:rsid w:val="1AE58D94"/>
    <w:rsid w:val="1AE8ABE5"/>
    <w:rsid w:val="1AF004C0"/>
    <w:rsid w:val="1AFAA1AC"/>
    <w:rsid w:val="1B083DDC"/>
    <w:rsid w:val="1B138B72"/>
    <w:rsid w:val="1B1F4518"/>
    <w:rsid w:val="1B38C091"/>
    <w:rsid w:val="1B4AA27A"/>
    <w:rsid w:val="1B54BDDA"/>
    <w:rsid w:val="1B560548"/>
    <w:rsid w:val="1B671E3D"/>
    <w:rsid w:val="1B71545C"/>
    <w:rsid w:val="1B794CE9"/>
    <w:rsid w:val="1B7BAB06"/>
    <w:rsid w:val="1B7CF1E9"/>
    <w:rsid w:val="1B7DC32E"/>
    <w:rsid w:val="1B958B6F"/>
    <w:rsid w:val="1B970156"/>
    <w:rsid w:val="1B9A0CBB"/>
    <w:rsid w:val="1BA38907"/>
    <w:rsid w:val="1BAD74FF"/>
    <w:rsid w:val="1BCDCDC8"/>
    <w:rsid w:val="1BD4F87E"/>
    <w:rsid w:val="1BEE210F"/>
    <w:rsid w:val="1BF065C7"/>
    <w:rsid w:val="1BFB4180"/>
    <w:rsid w:val="1BFD3CDB"/>
    <w:rsid w:val="1C0BCB94"/>
    <w:rsid w:val="1C10687C"/>
    <w:rsid w:val="1C17AFC6"/>
    <w:rsid w:val="1C26A230"/>
    <w:rsid w:val="1C316BA6"/>
    <w:rsid w:val="1C323C71"/>
    <w:rsid w:val="1C3CE02E"/>
    <w:rsid w:val="1C418DA6"/>
    <w:rsid w:val="1C5CA0C5"/>
    <w:rsid w:val="1C72B7C3"/>
    <w:rsid w:val="1C72FEF0"/>
    <w:rsid w:val="1C7AE0DA"/>
    <w:rsid w:val="1C9A897E"/>
    <w:rsid w:val="1CB26AF1"/>
    <w:rsid w:val="1CB77C88"/>
    <w:rsid w:val="1CC0496A"/>
    <w:rsid w:val="1CCA20E7"/>
    <w:rsid w:val="1CDB2ABA"/>
    <w:rsid w:val="1CE4621D"/>
    <w:rsid w:val="1CE742AC"/>
    <w:rsid w:val="1CED0984"/>
    <w:rsid w:val="1CF5C8ED"/>
    <w:rsid w:val="1D13D4FB"/>
    <w:rsid w:val="1D1836B7"/>
    <w:rsid w:val="1D236F42"/>
    <w:rsid w:val="1D2F6AED"/>
    <w:rsid w:val="1D37D311"/>
    <w:rsid w:val="1D3E869E"/>
    <w:rsid w:val="1D655084"/>
    <w:rsid w:val="1D6B1B87"/>
    <w:rsid w:val="1D76986E"/>
    <w:rsid w:val="1D804F35"/>
    <w:rsid w:val="1D915980"/>
    <w:rsid w:val="1D92A470"/>
    <w:rsid w:val="1DA2EC50"/>
    <w:rsid w:val="1DA55AC7"/>
    <w:rsid w:val="1DAAB8D2"/>
    <w:rsid w:val="1DB914AB"/>
    <w:rsid w:val="1DC84809"/>
    <w:rsid w:val="1DCEF3D9"/>
    <w:rsid w:val="1DE5695A"/>
    <w:rsid w:val="1E010CA5"/>
    <w:rsid w:val="1E1E529C"/>
    <w:rsid w:val="1E1FB443"/>
    <w:rsid w:val="1E5CAD7E"/>
    <w:rsid w:val="1E86CE19"/>
    <w:rsid w:val="1EA9902B"/>
    <w:rsid w:val="1EB34BC2"/>
    <w:rsid w:val="1EB70914"/>
    <w:rsid w:val="1EBAA5E6"/>
    <w:rsid w:val="1EBE4C37"/>
    <w:rsid w:val="1EC2B0A9"/>
    <w:rsid w:val="1ECE61B0"/>
    <w:rsid w:val="1EF31CBB"/>
    <w:rsid w:val="1F05A32A"/>
    <w:rsid w:val="1F11FA29"/>
    <w:rsid w:val="1F250208"/>
    <w:rsid w:val="1F2AA0FC"/>
    <w:rsid w:val="1F51F38F"/>
    <w:rsid w:val="1F69465F"/>
    <w:rsid w:val="1F6F05CD"/>
    <w:rsid w:val="1F7A5B2F"/>
    <w:rsid w:val="1F818867"/>
    <w:rsid w:val="1F869776"/>
    <w:rsid w:val="1F93CB1A"/>
    <w:rsid w:val="1FA62D3D"/>
    <w:rsid w:val="1FACB2FE"/>
    <w:rsid w:val="1FACF1BC"/>
    <w:rsid w:val="1FCFF16F"/>
    <w:rsid w:val="1FEDC7DC"/>
    <w:rsid w:val="1FF78948"/>
    <w:rsid w:val="201248F1"/>
    <w:rsid w:val="201308E4"/>
    <w:rsid w:val="2020AE62"/>
    <w:rsid w:val="2024AD89"/>
    <w:rsid w:val="20396DB3"/>
    <w:rsid w:val="203B26D0"/>
    <w:rsid w:val="2041BCCE"/>
    <w:rsid w:val="204318F4"/>
    <w:rsid w:val="20535357"/>
    <w:rsid w:val="2058704D"/>
    <w:rsid w:val="20628963"/>
    <w:rsid w:val="20712C0C"/>
    <w:rsid w:val="207AF676"/>
    <w:rsid w:val="20888E1D"/>
    <w:rsid w:val="2095DE36"/>
    <w:rsid w:val="20A45973"/>
    <w:rsid w:val="20A67C89"/>
    <w:rsid w:val="20B3D6C8"/>
    <w:rsid w:val="20B7C683"/>
    <w:rsid w:val="20C1FD3F"/>
    <w:rsid w:val="20D8041B"/>
    <w:rsid w:val="20EB1284"/>
    <w:rsid w:val="2119C0D9"/>
    <w:rsid w:val="2128D7B0"/>
    <w:rsid w:val="21290534"/>
    <w:rsid w:val="2140104F"/>
    <w:rsid w:val="21446007"/>
    <w:rsid w:val="2153D8C7"/>
    <w:rsid w:val="2157D2C5"/>
    <w:rsid w:val="215B3B95"/>
    <w:rsid w:val="215CEA8F"/>
    <w:rsid w:val="215D6796"/>
    <w:rsid w:val="2170DF45"/>
    <w:rsid w:val="217663E5"/>
    <w:rsid w:val="21A878C6"/>
    <w:rsid w:val="21CE2BBD"/>
    <w:rsid w:val="21CF1F6A"/>
    <w:rsid w:val="21D01C8F"/>
    <w:rsid w:val="21F0D1A5"/>
    <w:rsid w:val="21F72705"/>
    <w:rsid w:val="2222103B"/>
    <w:rsid w:val="222B5B6B"/>
    <w:rsid w:val="2261A026"/>
    <w:rsid w:val="226F2054"/>
    <w:rsid w:val="22791F90"/>
    <w:rsid w:val="227BCB8C"/>
    <w:rsid w:val="227FBA96"/>
    <w:rsid w:val="22918EB1"/>
    <w:rsid w:val="22A32B96"/>
    <w:rsid w:val="22AAB11E"/>
    <w:rsid w:val="22B29F89"/>
    <w:rsid w:val="22B4AFCC"/>
    <w:rsid w:val="22B537B7"/>
    <w:rsid w:val="22BBB397"/>
    <w:rsid w:val="22C1D5DE"/>
    <w:rsid w:val="22CA0840"/>
    <w:rsid w:val="22F51BDC"/>
    <w:rsid w:val="230151DC"/>
    <w:rsid w:val="232645C4"/>
    <w:rsid w:val="2327CB8B"/>
    <w:rsid w:val="23380A63"/>
    <w:rsid w:val="2346B82A"/>
    <w:rsid w:val="234E7676"/>
    <w:rsid w:val="235539E0"/>
    <w:rsid w:val="23601E55"/>
    <w:rsid w:val="23751FBB"/>
    <w:rsid w:val="23797E72"/>
    <w:rsid w:val="238B6F95"/>
    <w:rsid w:val="238ED42B"/>
    <w:rsid w:val="23923FC6"/>
    <w:rsid w:val="2392C26F"/>
    <w:rsid w:val="239B14DA"/>
    <w:rsid w:val="23A648C5"/>
    <w:rsid w:val="23AE1A02"/>
    <w:rsid w:val="23C46D4D"/>
    <w:rsid w:val="23CDE6FF"/>
    <w:rsid w:val="23D1F5AB"/>
    <w:rsid w:val="23E35296"/>
    <w:rsid w:val="23F96243"/>
    <w:rsid w:val="23FC353A"/>
    <w:rsid w:val="240D6C3E"/>
    <w:rsid w:val="2418B25D"/>
    <w:rsid w:val="241AAF68"/>
    <w:rsid w:val="241D48F0"/>
    <w:rsid w:val="241DCDD6"/>
    <w:rsid w:val="2420A5E7"/>
    <w:rsid w:val="2425CA62"/>
    <w:rsid w:val="242BA756"/>
    <w:rsid w:val="2443AA4B"/>
    <w:rsid w:val="2445BEC2"/>
    <w:rsid w:val="244B0000"/>
    <w:rsid w:val="245227E0"/>
    <w:rsid w:val="246DBAD9"/>
    <w:rsid w:val="24750DFA"/>
    <w:rsid w:val="248C1CC1"/>
    <w:rsid w:val="248F659C"/>
    <w:rsid w:val="24A0ACB5"/>
    <w:rsid w:val="24A2489F"/>
    <w:rsid w:val="24BD3118"/>
    <w:rsid w:val="24C52032"/>
    <w:rsid w:val="24C6D822"/>
    <w:rsid w:val="24D189C9"/>
    <w:rsid w:val="24DA5AE2"/>
    <w:rsid w:val="24E3250C"/>
    <w:rsid w:val="24E80FE8"/>
    <w:rsid w:val="2506B4AB"/>
    <w:rsid w:val="2518565B"/>
    <w:rsid w:val="251D1B9F"/>
    <w:rsid w:val="2520F598"/>
    <w:rsid w:val="25328BBE"/>
    <w:rsid w:val="253BF704"/>
    <w:rsid w:val="253D0E96"/>
    <w:rsid w:val="253EB923"/>
    <w:rsid w:val="2540B99F"/>
    <w:rsid w:val="256DE6C0"/>
    <w:rsid w:val="25823362"/>
    <w:rsid w:val="25941BEA"/>
    <w:rsid w:val="2594B6C4"/>
    <w:rsid w:val="259E16EB"/>
    <w:rsid w:val="259EFF73"/>
    <w:rsid w:val="25AF67C8"/>
    <w:rsid w:val="25B7A3EB"/>
    <w:rsid w:val="25D8BF29"/>
    <w:rsid w:val="25DFD042"/>
    <w:rsid w:val="25E75819"/>
    <w:rsid w:val="25F87FD9"/>
    <w:rsid w:val="260BC7FA"/>
    <w:rsid w:val="261209A2"/>
    <w:rsid w:val="261E7B5B"/>
    <w:rsid w:val="262140E4"/>
    <w:rsid w:val="26264859"/>
    <w:rsid w:val="26693859"/>
    <w:rsid w:val="267097D2"/>
    <w:rsid w:val="26975401"/>
    <w:rsid w:val="26A9289A"/>
    <w:rsid w:val="26C61BA3"/>
    <w:rsid w:val="26E4AF9F"/>
    <w:rsid w:val="26FE8776"/>
    <w:rsid w:val="2702FF5B"/>
    <w:rsid w:val="2706F1B1"/>
    <w:rsid w:val="27079CA2"/>
    <w:rsid w:val="271F64EF"/>
    <w:rsid w:val="2722C5BA"/>
    <w:rsid w:val="27322E94"/>
    <w:rsid w:val="273B5F89"/>
    <w:rsid w:val="277BFC5D"/>
    <w:rsid w:val="277EA94E"/>
    <w:rsid w:val="278728B0"/>
    <w:rsid w:val="27927FCF"/>
    <w:rsid w:val="279787F7"/>
    <w:rsid w:val="279D9C83"/>
    <w:rsid w:val="279FC3A1"/>
    <w:rsid w:val="27A602F5"/>
    <w:rsid w:val="27AAD588"/>
    <w:rsid w:val="27BADEBA"/>
    <w:rsid w:val="27BC0995"/>
    <w:rsid w:val="27D7E2D3"/>
    <w:rsid w:val="27E69D77"/>
    <w:rsid w:val="27F272A1"/>
    <w:rsid w:val="27F2BD80"/>
    <w:rsid w:val="27F8AB02"/>
    <w:rsid w:val="27FC136E"/>
    <w:rsid w:val="280E0419"/>
    <w:rsid w:val="28204F89"/>
    <w:rsid w:val="28321CF0"/>
    <w:rsid w:val="28327DFD"/>
    <w:rsid w:val="28333E6D"/>
    <w:rsid w:val="284BEC01"/>
    <w:rsid w:val="285B0821"/>
    <w:rsid w:val="28853B65"/>
    <w:rsid w:val="28904E99"/>
    <w:rsid w:val="28905A4E"/>
    <w:rsid w:val="28924979"/>
    <w:rsid w:val="28C23AFC"/>
    <w:rsid w:val="28C57C01"/>
    <w:rsid w:val="28C6C9E0"/>
    <w:rsid w:val="28CA275D"/>
    <w:rsid w:val="28CFAFB0"/>
    <w:rsid w:val="28DACC8C"/>
    <w:rsid w:val="28DC9E4D"/>
    <w:rsid w:val="28E1BE00"/>
    <w:rsid w:val="28E2254C"/>
    <w:rsid w:val="28EBB1D4"/>
    <w:rsid w:val="2902921E"/>
    <w:rsid w:val="2902A79E"/>
    <w:rsid w:val="290AA929"/>
    <w:rsid w:val="29142725"/>
    <w:rsid w:val="2921E482"/>
    <w:rsid w:val="292652DA"/>
    <w:rsid w:val="29502C4B"/>
    <w:rsid w:val="2962C148"/>
    <w:rsid w:val="2973818A"/>
    <w:rsid w:val="29860C84"/>
    <w:rsid w:val="298CA928"/>
    <w:rsid w:val="29C66EA5"/>
    <w:rsid w:val="29CCC461"/>
    <w:rsid w:val="29CEEBDA"/>
    <w:rsid w:val="29E14028"/>
    <w:rsid w:val="2A12AF23"/>
    <w:rsid w:val="2A1652D7"/>
    <w:rsid w:val="2A317E63"/>
    <w:rsid w:val="2A425E1F"/>
    <w:rsid w:val="2A46BA23"/>
    <w:rsid w:val="2A46FE76"/>
    <w:rsid w:val="2A5842B6"/>
    <w:rsid w:val="2A61E63C"/>
    <w:rsid w:val="2A6BAB32"/>
    <w:rsid w:val="2A6EBE4D"/>
    <w:rsid w:val="2A9BF22C"/>
    <w:rsid w:val="2AA612AE"/>
    <w:rsid w:val="2AC87F01"/>
    <w:rsid w:val="2ACF7AFC"/>
    <w:rsid w:val="2AE2BC25"/>
    <w:rsid w:val="2AFC90D3"/>
    <w:rsid w:val="2B0130BB"/>
    <w:rsid w:val="2B18B370"/>
    <w:rsid w:val="2B19CC59"/>
    <w:rsid w:val="2B1FF002"/>
    <w:rsid w:val="2B711CC2"/>
    <w:rsid w:val="2B729482"/>
    <w:rsid w:val="2B7FEE6A"/>
    <w:rsid w:val="2B859037"/>
    <w:rsid w:val="2BA2D7FB"/>
    <w:rsid w:val="2BA92B6F"/>
    <w:rsid w:val="2BADDF83"/>
    <w:rsid w:val="2BB295A0"/>
    <w:rsid w:val="2BB3AA81"/>
    <w:rsid w:val="2BC974B6"/>
    <w:rsid w:val="2BE3128E"/>
    <w:rsid w:val="2BF2D019"/>
    <w:rsid w:val="2BFAB67D"/>
    <w:rsid w:val="2C040E0D"/>
    <w:rsid w:val="2C12E84E"/>
    <w:rsid w:val="2C1846B5"/>
    <w:rsid w:val="2C247BCB"/>
    <w:rsid w:val="2C2B8E15"/>
    <w:rsid w:val="2C2E46D5"/>
    <w:rsid w:val="2C381DFF"/>
    <w:rsid w:val="2C3A4EBE"/>
    <w:rsid w:val="2C3E57CC"/>
    <w:rsid w:val="2C61CF3C"/>
    <w:rsid w:val="2C779873"/>
    <w:rsid w:val="2C7E2218"/>
    <w:rsid w:val="2C8084D8"/>
    <w:rsid w:val="2C946358"/>
    <w:rsid w:val="2C9DCBB8"/>
    <w:rsid w:val="2CA1A1A6"/>
    <w:rsid w:val="2CA6E7D1"/>
    <w:rsid w:val="2CA9C16B"/>
    <w:rsid w:val="2CB69667"/>
    <w:rsid w:val="2CB7A6E7"/>
    <w:rsid w:val="2CBA9678"/>
    <w:rsid w:val="2CE26550"/>
    <w:rsid w:val="2CF013AE"/>
    <w:rsid w:val="2CF5B5B4"/>
    <w:rsid w:val="2D2777A5"/>
    <w:rsid w:val="2D2DB1AB"/>
    <w:rsid w:val="2D334872"/>
    <w:rsid w:val="2D503936"/>
    <w:rsid w:val="2D566A62"/>
    <w:rsid w:val="2D5675AE"/>
    <w:rsid w:val="2D5BBBC9"/>
    <w:rsid w:val="2D8693B7"/>
    <w:rsid w:val="2D890D29"/>
    <w:rsid w:val="2D8A96ED"/>
    <w:rsid w:val="2DAF109F"/>
    <w:rsid w:val="2DB2DB75"/>
    <w:rsid w:val="2DB53283"/>
    <w:rsid w:val="2DC2A0DB"/>
    <w:rsid w:val="2DC9E2C6"/>
    <w:rsid w:val="2DD1D259"/>
    <w:rsid w:val="2DDD0DC9"/>
    <w:rsid w:val="2DE0BFBE"/>
    <w:rsid w:val="2DE450A1"/>
    <w:rsid w:val="2E0F5BBD"/>
    <w:rsid w:val="2E1F5167"/>
    <w:rsid w:val="2E2394B6"/>
    <w:rsid w:val="2E2C58E9"/>
    <w:rsid w:val="2E2F1817"/>
    <w:rsid w:val="2E35217D"/>
    <w:rsid w:val="2E48AD8E"/>
    <w:rsid w:val="2E4FD388"/>
    <w:rsid w:val="2E645216"/>
    <w:rsid w:val="2E6CE1B8"/>
    <w:rsid w:val="2E8B260A"/>
    <w:rsid w:val="2E8E0CFB"/>
    <w:rsid w:val="2E910BA3"/>
    <w:rsid w:val="2EB53E8D"/>
    <w:rsid w:val="2EBCD6B0"/>
    <w:rsid w:val="2EC0F731"/>
    <w:rsid w:val="2EDB866F"/>
    <w:rsid w:val="2EDEF32B"/>
    <w:rsid w:val="2EEF9322"/>
    <w:rsid w:val="2EFC4DA1"/>
    <w:rsid w:val="2EFE101D"/>
    <w:rsid w:val="2F06E057"/>
    <w:rsid w:val="2F16FFCD"/>
    <w:rsid w:val="2F1906A6"/>
    <w:rsid w:val="2F23D569"/>
    <w:rsid w:val="2F254BA4"/>
    <w:rsid w:val="2F301F2A"/>
    <w:rsid w:val="2F32CE74"/>
    <w:rsid w:val="2F42E027"/>
    <w:rsid w:val="2F6B176C"/>
    <w:rsid w:val="2F804E36"/>
    <w:rsid w:val="2F8C5E5E"/>
    <w:rsid w:val="2F8CAE7F"/>
    <w:rsid w:val="2FA9768E"/>
    <w:rsid w:val="2FABF5DD"/>
    <w:rsid w:val="2FC2909F"/>
    <w:rsid w:val="2FC8A3C0"/>
    <w:rsid w:val="2FE37D07"/>
    <w:rsid w:val="2FE45A36"/>
    <w:rsid w:val="2FFEC00F"/>
    <w:rsid w:val="3031B3CF"/>
    <w:rsid w:val="3058B227"/>
    <w:rsid w:val="30827E5C"/>
    <w:rsid w:val="3083C029"/>
    <w:rsid w:val="3083CADE"/>
    <w:rsid w:val="30918EBB"/>
    <w:rsid w:val="309D4A7E"/>
    <w:rsid w:val="30AD5854"/>
    <w:rsid w:val="30B47003"/>
    <w:rsid w:val="30B6A318"/>
    <w:rsid w:val="30C4C846"/>
    <w:rsid w:val="30DFE4E1"/>
    <w:rsid w:val="30EAF936"/>
    <w:rsid w:val="30EB2087"/>
    <w:rsid w:val="30EE72FD"/>
    <w:rsid w:val="30EF54D6"/>
    <w:rsid w:val="30EF5D57"/>
    <w:rsid w:val="30F737EB"/>
    <w:rsid w:val="3103273F"/>
    <w:rsid w:val="3120C32C"/>
    <w:rsid w:val="312769A6"/>
    <w:rsid w:val="31289BCD"/>
    <w:rsid w:val="3130EEE2"/>
    <w:rsid w:val="3137AF10"/>
    <w:rsid w:val="31455894"/>
    <w:rsid w:val="315662A7"/>
    <w:rsid w:val="318149A8"/>
    <w:rsid w:val="31925688"/>
    <w:rsid w:val="3198A210"/>
    <w:rsid w:val="31AD274F"/>
    <w:rsid w:val="31ADF1AD"/>
    <w:rsid w:val="31BA0805"/>
    <w:rsid w:val="31C54AE1"/>
    <w:rsid w:val="31CD1752"/>
    <w:rsid w:val="31CDD429"/>
    <w:rsid w:val="3222C4BE"/>
    <w:rsid w:val="32247600"/>
    <w:rsid w:val="325D9656"/>
    <w:rsid w:val="3262928E"/>
    <w:rsid w:val="326868A4"/>
    <w:rsid w:val="3291C2B8"/>
    <w:rsid w:val="32953E80"/>
    <w:rsid w:val="329E1828"/>
    <w:rsid w:val="32BAB79C"/>
    <w:rsid w:val="32BF6BDF"/>
    <w:rsid w:val="32D488BA"/>
    <w:rsid w:val="32D83D1B"/>
    <w:rsid w:val="32DA2A15"/>
    <w:rsid w:val="32DE6FC0"/>
    <w:rsid w:val="32DE9207"/>
    <w:rsid w:val="32DF1665"/>
    <w:rsid w:val="32E68464"/>
    <w:rsid w:val="32E89B51"/>
    <w:rsid w:val="32F8B644"/>
    <w:rsid w:val="32F90CCD"/>
    <w:rsid w:val="3305B993"/>
    <w:rsid w:val="333E6106"/>
    <w:rsid w:val="334D67D8"/>
    <w:rsid w:val="3351EDA7"/>
    <w:rsid w:val="33781383"/>
    <w:rsid w:val="338B90CE"/>
    <w:rsid w:val="339ABB4F"/>
    <w:rsid w:val="33ABB8D0"/>
    <w:rsid w:val="33AE515E"/>
    <w:rsid w:val="33BA046C"/>
    <w:rsid w:val="33BA31D1"/>
    <w:rsid w:val="33C1A42B"/>
    <w:rsid w:val="33C58923"/>
    <w:rsid w:val="33C58CE5"/>
    <w:rsid w:val="33D8F9A3"/>
    <w:rsid w:val="33E14D87"/>
    <w:rsid w:val="33E31C3F"/>
    <w:rsid w:val="33E43145"/>
    <w:rsid w:val="33E43661"/>
    <w:rsid w:val="33EE9506"/>
    <w:rsid w:val="341F2AE1"/>
    <w:rsid w:val="341FE54E"/>
    <w:rsid w:val="342C914B"/>
    <w:rsid w:val="34301F17"/>
    <w:rsid w:val="34302F35"/>
    <w:rsid w:val="34341150"/>
    <w:rsid w:val="343CE9BC"/>
    <w:rsid w:val="34424E14"/>
    <w:rsid w:val="344CCF6B"/>
    <w:rsid w:val="344E7609"/>
    <w:rsid w:val="345660FE"/>
    <w:rsid w:val="345BDFC1"/>
    <w:rsid w:val="34669FF6"/>
    <w:rsid w:val="346C11C7"/>
    <w:rsid w:val="3481F133"/>
    <w:rsid w:val="348B57CB"/>
    <w:rsid w:val="348DF41F"/>
    <w:rsid w:val="349614E8"/>
    <w:rsid w:val="349E83A6"/>
    <w:rsid w:val="34AC596F"/>
    <w:rsid w:val="34B5B5F2"/>
    <w:rsid w:val="34B8EAF4"/>
    <w:rsid w:val="34BE3D95"/>
    <w:rsid w:val="34C7D37A"/>
    <w:rsid w:val="34D01606"/>
    <w:rsid w:val="34D0FE1D"/>
    <w:rsid w:val="34EBBDC6"/>
    <w:rsid w:val="3530C587"/>
    <w:rsid w:val="353D1B92"/>
    <w:rsid w:val="353F3EFB"/>
    <w:rsid w:val="35500A6B"/>
    <w:rsid w:val="3550379F"/>
    <w:rsid w:val="35513D01"/>
    <w:rsid w:val="3556DB12"/>
    <w:rsid w:val="355FEE1A"/>
    <w:rsid w:val="356EACF6"/>
    <w:rsid w:val="3572C20D"/>
    <w:rsid w:val="357E6836"/>
    <w:rsid w:val="3590B6EA"/>
    <w:rsid w:val="35CFEF85"/>
    <w:rsid w:val="35DBC199"/>
    <w:rsid w:val="35E1FCA2"/>
    <w:rsid w:val="360299B7"/>
    <w:rsid w:val="36080E5C"/>
    <w:rsid w:val="360E9CA2"/>
    <w:rsid w:val="3629AA3D"/>
    <w:rsid w:val="36404275"/>
    <w:rsid w:val="36451089"/>
    <w:rsid w:val="36475204"/>
    <w:rsid w:val="366173A7"/>
    <w:rsid w:val="3673C822"/>
    <w:rsid w:val="36827E87"/>
    <w:rsid w:val="3689FB10"/>
    <w:rsid w:val="3694AF72"/>
    <w:rsid w:val="369B5D72"/>
    <w:rsid w:val="369D3B96"/>
    <w:rsid w:val="369EA8DE"/>
    <w:rsid w:val="36A14E91"/>
    <w:rsid w:val="36BF4BB8"/>
    <w:rsid w:val="36C76206"/>
    <w:rsid w:val="36F934F8"/>
    <w:rsid w:val="3705F73F"/>
    <w:rsid w:val="3708AF4C"/>
    <w:rsid w:val="371ED4A1"/>
    <w:rsid w:val="3745085D"/>
    <w:rsid w:val="374B7305"/>
    <w:rsid w:val="375480D5"/>
    <w:rsid w:val="37758596"/>
    <w:rsid w:val="3775DB6D"/>
    <w:rsid w:val="378BCEA6"/>
    <w:rsid w:val="378ED19C"/>
    <w:rsid w:val="37987184"/>
    <w:rsid w:val="37B06D28"/>
    <w:rsid w:val="37B4FE44"/>
    <w:rsid w:val="37B7F542"/>
    <w:rsid w:val="37BCE0DF"/>
    <w:rsid w:val="37BF476E"/>
    <w:rsid w:val="37C2809D"/>
    <w:rsid w:val="37C60FA5"/>
    <w:rsid w:val="37E223D7"/>
    <w:rsid w:val="37EC77CB"/>
    <w:rsid w:val="37FCEA8B"/>
    <w:rsid w:val="37FD25C8"/>
    <w:rsid w:val="37FD5142"/>
    <w:rsid w:val="3837F55B"/>
    <w:rsid w:val="38412813"/>
    <w:rsid w:val="3843307C"/>
    <w:rsid w:val="38491C66"/>
    <w:rsid w:val="384C6E48"/>
    <w:rsid w:val="385F8724"/>
    <w:rsid w:val="386196B5"/>
    <w:rsid w:val="38642F61"/>
    <w:rsid w:val="387A2BFA"/>
    <w:rsid w:val="387FB830"/>
    <w:rsid w:val="38A21076"/>
    <w:rsid w:val="38AA49F7"/>
    <w:rsid w:val="38ADF869"/>
    <w:rsid w:val="38BC5850"/>
    <w:rsid w:val="38C15AE2"/>
    <w:rsid w:val="38C53727"/>
    <w:rsid w:val="38CEAC02"/>
    <w:rsid w:val="38FF3F0C"/>
    <w:rsid w:val="390A86D4"/>
    <w:rsid w:val="3928DD68"/>
    <w:rsid w:val="3929AC11"/>
    <w:rsid w:val="3934C3F9"/>
    <w:rsid w:val="393753C5"/>
    <w:rsid w:val="393911B6"/>
    <w:rsid w:val="393E1831"/>
    <w:rsid w:val="395D8DE9"/>
    <w:rsid w:val="3960A457"/>
    <w:rsid w:val="3966A8AF"/>
    <w:rsid w:val="397108A9"/>
    <w:rsid w:val="39743CA2"/>
    <w:rsid w:val="3977EEDD"/>
    <w:rsid w:val="398E568F"/>
    <w:rsid w:val="39A40185"/>
    <w:rsid w:val="39CB9573"/>
    <w:rsid w:val="39D0DE9B"/>
    <w:rsid w:val="39F891C9"/>
    <w:rsid w:val="39FF87FC"/>
    <w:rsid w:val="3A16825E"/>
    <w:rsid w:val="3A3F78CA"/>
    <w:rsid w:val="3A4CFFE4"/>
    <w:rsid w:val="3A4DA117"/>
    <w:rsid w:val="3A4EA84B"/>
    <w:rsid w:val="3A5787BD"/>
    <w:rsid w:val="3A7B6974"/>
    <w:rsid w:val="3A808649"/>
    <w:rsid w:val="3A8345A1"/>
    <w:rsid w:val="3AA5B8EC"/>
    <w:rsid w:val="3AAF6FD8"/>
    <w:rsid w:val="3AC9556C"/>
    <w:rsid w:val="3AF4B7BE"/>
    <w:rsid w:val="3AFB0EFD"/>
    <w:rsid w:val="3AFE01CF"/>
    <w:rsid w:val="3B0EFF64"/>
    <w:rsid w:val="3B1490B7"/>
    <w:rsid w:val="3B25E3D1"/>
    <w:rsid w:val="3B26B611"/>
    <w:rsid w:val="3B42A9A4"/>
    <w:rsid w:val="3B46AEC1"/>
    <w:rsid w:val="3B4AD8FC"/>
    <w:rsid w:val="3B5341AE"/>
    <w:rsid w:val="3B54F499"/>
    <w:rsid w:val="3B78706C"/>
    <w:rsid w:val="3B815155"/>
    <w:rsid w:val="3BA925A5"/>
    <w:rsid w:val="3BB77B10"/>
    <w:rsid w:val="3BC13684"/>
    <w:rsid w:val="3BCD49E6"/>
    <w:rsid w:val="3BCD81E2"/>
    <w:rsid w:val="3BD88555"/>
    <w:rsid w:val="3BF82800"/>
    <w:rsid w:val="3C04DC06"/>
    <w:rsid w:val="3C14457A"/>
    <w:rsid w:val="3C1BE7E4"/>
    <w:rsid w:val="3C227EA1"/>
    <w:rsid w:val="3C25578E"/>
    <w:rsid w:val="3C261ECE"/>
    <w:rsid w:val="3C488016"/>
    <w:rsid w:val="3C556376"/>
    <w:rsid w:val="3C5575A2"/>
    <w:rsid w:val="3C5A34F2"/>
    <w:rsid w:val="3C7DED61"/>
    <w:rsid w:val="3C80570F"/>
    <w:rsid w:val="3C819CA5"/>
    <w:rsid w:val="3C93529D"/>
    <w:rsid w:val="3C9780BF"/>
    <w:rsid w:val="3C9A3CFB"/>
    <w:rsid w:val="3CA12B82"/>
    <w:rsid w:val="3CB8DBC7"/>
    <w:rsid w:val="3CDDB81A"/>
    <w:rsid w:val="3CEB83FB"/>
    <w:rsid w:val="3CFEAD38"/>
    <w:rsid w:val="3D11EA00"/>
    <w:rsid w:val="3D12833C"/>
    <w:rsid w:val="3D1C4FB5"/>
    <w:rsid w:val="3D2AFDBC"/>
    <w:rsid w:val="3D3DD045"/>
    <w:rsid w:val="3D50B15C"/>
    <w:rsid w:val="3D612506"/>
    <w:rsid w:val="3D7E03D5"/>
    <w:rsid w:val="3D7F5BB8"/>
    <w:rsid w:val="3D8022EC"/>
    <w:rsid w:val="3D8D1787"/>
    <w:rsid w:val="3D9E3098"/>
    <w:rsid w:val="3DA67230"/>
    <w:rsid w:val="3DC7B679"/>
    <w:rsid w:val="3DDB73A8"/>
    <w:rsid w:val="3DDEC360"/>
    <w:rsid w:val="3DE8B716"/>
    <w:rsid w:val="3DEF5646"/>
    <w:rsid w:val="3DF13BE2"/>
    <w:rsid w:val="3DF436CA"/>
    <w:rsid w:val="3E01F23B"/>
    <w:rsid w:val="3E06C1DD"/>
    <w:rsid w:val="3E0BFF26"/>
    <w:rsid w:val="3E0C330A"/>
    <w:rsid w:val="3E118682"/>
    <w:rsid w:val="3E1710DC"/>
    <w:rsid w:val="3E31953C"/>
    <w:rsid w:val="3E3AC46B"/>
    <w:rsid w:val="3E3C58B0"/>
    <w:rsid w:val="3E555D95"/>
    <w:rsid w:val="3E55D2C5"/>
    <w:rsid w:val="3E61D74E"/>
    <w:rsid w:val="3E93CE6D"/>
    <w:rsid w:val="3E9C5A77"/>
    <w:rsid w:val="3EB09B54"/>
    <w:rsid w:val="3EC6BCC5"/>
    <w:rsid w:val="3EC95029"/>
    <w:rsid w:val="3EDDC792"/>
    <w:rsid w:val="3EE19462"/>
    <w:rsid w:val="3EF9399A"/>
    <w:rsid w:val="3F32E895"/>
    <w:rsid w:val="3F3729E5"/>
    <w:rsid w:val="3F51E59F"/>
    <w:rsid w:val="3F582C47"/>
    <w:rsid w:val="3F5D0567"/>
    <w:rsid w:val="3F619B92"/>
    <w:rsid w:val="3F708A41"/>
    <w:rsid w:val="3F7A6120"/>
    <w:rsid w:val="3F848699"/>
    <w:rsid w:val="3F8601BF"/>
    <w:rsid w:val="3F867487"/>
    <w:rsid w:val="3F945EED"/>
    <w:rsid w:val="3F94BEDD"/>
    <w:rsid w:val="3F979D2F"/>
    <w:rsid w:val="3F9E40F9"/>
    <w:rsid w:val="3FAFC372"/>
    <w:rsid w:val="3FBB7CFD"/>
    <w:rsid w:val="3FC2D0F0"/>
    <w:rsid w:val="3FC5D3DB"/>
    <w:rsid w:val="3FD00762"/>
    <w:rsid w:val="3FD06C14"/>
    <w:rsid w:val="3FD37999"/>
    <w:rsid w:val="3FDA88C5"/>
    <w:rsid w:val="3FE14078"/>
    <w:rsid w:val="3FEB8E9F"/>
    <w:rsid w:val="3FFD9F79"/>
    <w:rsid w:val="402867AE"/>
    <w:rsid w:val="402D39AF"/>
    <w:rsid w:val="4031D037"/>
    <w:rsid w:val="406948DC"/>
    <w:rsid w:val="407204CA"/>
    <w:rsid w:val="40A0C58F"/>
    <w:rsid w:val="40C3FC1E"/>
    <w:rsid w:val="40C656B7"/>
    <w:rsid w:val="40D1EADC"/>
    <w:rsid w:val="40D595D8"/>
    <w:rsid w:val="40D654A2"/>
    <w:rsid w:val="40DF4687"/>
    <w:rsid w:val="40E40B2D"/>
    <w:rsid w:val="40F14E31"/>
    <w:rsid w:val="410A8AD8"/>
    <w:rsid w:val="410CEB97"/>
    <w:rsid w:val="41224979"/>
    <w:rsid w:val="41277D72"/>
    <w:rsid w:val="4127E6BC"/>
    <w:rsid w:val="412E4B19"/>
    <w:rsid w:val="41300C3B"/>
    <w:rsid w:val="4148191B"/>
    <w:rsid w:val="41556666"/>
    <w:rsid w:val="41693EC4"/>
    <w:rsid w:val="417B01C7"/>
    <w:rsid w:val="417E49ED"/>
    <w:rsid w:val="41A6DEB4"/>
    <w:rsid w:val="41B8D985"/>
    <w:rsid w:val="41B9C2EC"/>
    <w:rsid w:val="41C56F09"/>
    <w:rsid w:val="41D090B6"/>
    <w:rsid w:val="41E52D31"/>
    <w:rsid w:val="41EA485F"/>
    <w:rsid w:val="420271B8"/>
    <w:rsid w:val="4215E063"/>
    <w:rsid w:val="421866F5"/>
    <w:rsid w:val="421F21F0"/>
    <w:rsid w:val="42498A17"/>
    <w:rsid w:val="4256F0FB"/>
    <w:rsid w:val="425E6FA0"/>
    <w:rsid w:val="425E7ADE"/>
    <w:rsid w:val="425F9083"/>
    <w:rsid w:val="42613C2C"/>
    <w:rsid w:val="42754F21"/>
    <w:rsid w:val="42797C4D"/>
    <w:rsid w:val="427AEEDB"/>
    <w:rsid w:val="427C43D0"/>
    <w:rsid w:val="42882CCB"/>
    <w:rsid w:val="4291B907"/>
    <w:rsid w:val="42A232F3"/>
    <w:rsid w:val="42A38611"/>
    <w:rsid w:val="42B59664"/>
    <w:rsid w:val="42B72568"/>
    <w:rsid w:val="42BFF8C5"/>
    <w:rsid w:val="42CA27B6"/>
    <w:rsid w:val="42DEEC5E"/>
    <w:rsid w:val="42E7D840"/>
    <w:rsid w:val="42F6BA18"/>
    <w:rsid w:val="42FF2BED"/>
    <w:rsid w:val="430517C5"/>
    <w:rsid w:val="430B7116"/>
    <w:rsid w:val="430E7440"/>
    <w:rsid w:val="4324E731"/>
    <w:rsid w:val="43294E32"/>
    <w:rsid w:val="4332E7BE"/>
    <w:rsid w:val="43354203"/>
    <w:rsid w:val="43451CCF"/>
    <w:rsid w:val="434D04CC"/>
    <w:rsid w:val="434D7C8E"/>
    <w:rsid w:val="4351B506"/>
    <w:rsid w:val="435A54A7"/>
    <w:rsid w:val="435B3782"/>
    <w:rsid w:val="4367CFD3"/>
    <w:rsid w:val="437590F8"/>
    <w:rsid w:val="438E0D3F"/>
    <w:rsid w:val="43A18AC4"/>
    <w:rsid w:val="43A6DF9A"/>
    <w:rsid w:val="43B59A5A"/>
    <w:rsid w:val="43DAC4ED"/>
    <w:rsid w:val="43F50570"/>
    <w:rsid w:val="43FB2F12"/>
    <w:rsid w:val="440A3482"/>
    <w:rsid w:val="440DE317"/>
    <w:rsid w:val="440E8D14"/>
    <w:rsid w:val="4424C4B7"/>
    <w:rsid w:val="44266C6B"/>
    <w:rsid w:val="44372FBC"/>
    <w:rsid w:val="443E5FDC"/>
    <w:rsid w:val="4485D235"/>
    <w:rsid w:val="448EA4D7"/>
    <w:rsid w:val="44981405"/>
    <w:rsid w:val="449F8145"/>
    <w:rsid w:val="44A1FC78"/>
    <w:rsid w:val="44CA7BE4"/>
    <w:rsid w:val="44CB096A"/>
    <w:rsid w:val="44CC5CCD"/>
    <w:rsid w:val="44D1387F"/>
    <w:rsid w:val="44DBFCDE"/>
    <w:rsid w:val="44E39417"/>
    <w:rsid w:val="44F8D955"/>
    <w:rsid w:val="451DAFB2"/>
    <w:rsid w:val="451E7EF1"/>
    <w:rsid w:val="4521BB8D"/>
    <w:rsid w:val="45279B5E"/>
    <w:rsid w:val="452AB81F"/>
    <w:rsid w:val="4530F24C"/>
    <w:rsid w:val="45313C9E"/>
    <w:rsid w:val="453BE982"/>
    <w:rsid w:val="453DDA5B"/>
    <w:rsid w:val="4543B7CF"/>
    <w:rsid w:val="454F0998"/>
    <w:rsid w:val="4558AE2B"/>
    <w:rsid w:val="456C98B0"/>
    <w:rsid w:val="4570EF19"/>
    <w:rsid w:val="458863B5"/>
    <w:rsid w:val="458D64F9"/>
    <w:rsid w:val="458F987A"/>
    <w:rsid w:val="45AB0A29"/>
    <w:rsid w:val="45B6F55B"/>
    <w:rsid w:val="45C32532"/>
    <w:rsid w:val="45FE0793"/>
    <w:rsid w:val="462379AB"/>
    <w:rsid w:val="462448C3"/>
    <w:rsid w:val="46462556"/>
    <w:rsid w:val="46574361"/>
    <w:rsid w:val="466298FB"/>
    <w:rsid w:val="46692BC8"/>
    <w:rsid w:val="466AF18B"/>
    <w:rsid w:val="466BE0FE"/>
    <w:rsid w:val="46756488"/>
    <w:rsid w:val="469C45D7"/>
    <w:rsid w:val="46A146C8"/>
    <w:rsid w:val="46ABE97C"/>
    <w:rsid w:val="46B05330"/>
    <w:rsid w:val="46B750D0"/>
    <w:rsid w:val="46CE4309"/>
    <w:rsid w:val="46D020AB"/>
    <w:rsid w:val="46DAC306"/>
    <w:rsid w:val="46E4A126"/>
    <w:rsid w:val="46E5EBF1"/>
    <w:rsid w:val="46F9116A"/>
    <w:rsid w:val="46FAD0F0"/>
    <w:rsid w:val="470638E3"/>
    <w:rsid w:val="47114553"/>
    <w:rsid w:val="471FE871"/>
    <w:rsid w:val="4721B4F9"/>
    <w:rsid w:val="4724403D"/>
    <w:rsid w:val="47336AAE"/>
    <w:rsid w:val="4739D845"/>
    <w:rsid w:val="473F34CF"/>
    <w:rsid w:val="475EC57C"/>
    <w:rsid w:val="476C82D3"/>
    <w:rsid w:val="477B8FFE"/>
    <w:rsid w:val="4784EAD5"/>
    <w:rsid w:val="478688D8"/>
    <w:rsid w:val="479A0138"/>
    <w:rsid w:val="47A2E2D9"/>
    <w:rsid w:val="47A5EEBA"/>
    <w:rsid w:val="47DBA911"/>
    <w:rsid w:val="47E926B5"/>
    <w:rsid w:val="47FEDB2E"/>
    <w:rsid w:val="480FF48E"/>
    <w:rsid w:val="481058C6"/>
    <w:rsid w:val="482B103B"/>
    <w:rsid w:val="483B49A2"/>
    <w:rsid w:val="483C7441"/>
    <w:rsid w:val="485A315D"/>
    <w:rsid w:val="48604D28"/>
    <w:rsid w:val="48652A87"/>
    <w:rsid w:val="486CC4C0"/>
    <w:rsid w:val="488D3F0D"/>
    <w:rsid w:val="4896A608"/>
    <w:rsid w:val="48B0B81B"/>
    <w:rsid w:val="48BFE896"/>
    <w:rsid w:val="48C2770B"/>
    <w:rsid w:val="48C5F3F0"/>
    <w:rsid w:val="48C61FB9"/>
    <w:rsid w:val="48C8E563"/>
    <w:rsid w:val="48CEE2D4"/>
    <w:rsid w:val="48D3A011"/>
    <w:rsid w:val="48F90919"/>
    <w:rsid w:val="49139969"/>
    <w:rsid w:val="4922B34C"/>
    <w:rsid w:val="49374931"/>
    <w:rsid w:val="494831D4"/>
    <w:rsid w:val="494E711F"/>
    <w:rsid w:val="4957A32F"/>
    <w:rsid w:val="495A7E2E"/>
    <w:rsid w:val="4996E8E7"/>
    <w:rsid w:val="49987401"/>
    <w:rsid w:val="49AD83B9"/>
    <w:rsid w:val="49B18C67"/>
    <w:rsid w:val="49B28569"/>
    <w:rsid w:val="49BC4FA5"/>
    <w:rsid w:val="49CA2A59"/>
    <w:rsid w:val="49DE9415"/>
    <w:rsid w:val="49EFFB3C"/>
    <w:rsid w:val="49F917AF"/>
    <w:rsid w:val="4A13889D"/>
    <w:rsid w:val="4A1A8A3C"/>
    <w:rsid w:val="4A1C91CA"/>
    <w:rsid w:val="4A261FFB"/>
    <w:rsid w:val="4A37DD0D"/>
    <w:rsid w:val="4A384E4D"/>
    <w:rsid w:val="4A3B6A57"/>
    <w:rsid w:val="4A44CE51"/>
    <w:rsid w:val="4A49120A"/>
    <w:rsid w:val="4A5CBA82"/>
    <w:rsid w:val="4A600AEC"/>
    <w:rsid w:val="4A6796DD"/>
    <w:rsid w:val="4A85026D"/>
    <w:rsid w:val="4A8EC16D"/>
    <w:rsid w:val="4A90A820"/>
    <w:rsid w:val="4A99B3D8"/>
    <w:rsid w:val="4AA491FC"/>
    <w:rsid w:val="4AC9E0B4"/>
    <w:rsid w:val="4AD73F30"/>
    <w:rsid w:val="4AE6F03E"/>
    <w:rsid w:val="4B02CC62"/>
    <w:rsid w:val="4B15C76A"/>
    <w:rsid w:val="4B18AC08"/>
    <w:rsid w:val="4B2C9213"/>
    <w:rsid w:val="4B4ABC36"/>
    <w:rsid w:val="4B6140D6"/>
    <w:rsid w:val="4B63C7CD"/>
    <w:rsid w:val="4B70644C"/>
    <w:rsid w:val="4B7330DF"/>
    <w:rsid w:val="4B7776D7"/>
    <w:rsid w:val="4B7F8A4E"/>
    <w:rsid w:val="4B811381"/>
    <w:rsid w:val="4B891168"/>
    <w:rsid w:val="4B8F938D"/>
    <w:rsid w:val="4BA99467"/>
    <w:rsid w:val="4BB80828"/>
    <w:rsid w:val="4BD00ADB"/>
    <w:rsid w:val="4BD3784D"/>
    <w:rsid w:val="4BDBD1FD"/>
    <w:rsid w:val="4BFA3092"/>
    <w:rsid w:val="4C00365D"/>
    <w:rsid w:val="4C0586EF"/>
    <w:rsid w:val="4C204EF9"/>
    <w:rsid w:val="4C2DCB57"/>
    <w:rsid w:val="4C3F98A9"/>
    <w:rsid w:val="4C46A690"/>
    <w:rsid w:val="4C5AE5AE"/>
    <w:rsid w:val="4C6B03F6"/>
    <w:rsid w:val="4C73D6A6"/>
    <w:rsid w:val="4C941CA1"/>
    <w:rsid w:val="4C979002"/>
    <w:rsid w:val="4CA1A155"/>
    <w:rsid w:val="4CA1F7F3"/>
    <w:rsid w:val="4CA64D24"/>
    <w:rsid w:val="4CBD8355"/>
    <w:rsid w:val="4CCCB5F2"/>
    <w:rsid w:val="4CE91DFF"/>
    <w:rsid w:val="4CEE2265"/>
    <w:rsid w:val="4CFAAF2E"/>
    <w:rsid w:val="4D021CD0"/>
    <w:rsid w:val="4D02A35F"/>
    <w:rsid w:val="4D2C084D"/>
    <w:rsid w:val="4D44533E"/>
    <w:rsid w:val="4D5887EC"/>
    <w:rsid w:val="4D696D7A"/>
    <w:rsid w:val="4D6DA63D"/>
    <w:rsid w:val="4D701318"/>
    <w:rsid w:val="4D737335"/>
    <w:rsid w:val="4D9F1BEC"/>
    <w:rsid w:val="4DB123E8"/>
    <w:rsid w:val="4DBDF35E"/>
    <w:rsid w:val="4DC46023"/>
    <w:rsid w:val="4DCAC25E"/>
    <w:rsid w:val="4DDDFA93"/>
    <w:rsid w:val="4DE71F49"/>
    <w:rsid w:val="4DF24D93"/>
    <w:rsid w:val="4DF2F9E2"/>
    <w:rsid w:val="4E013DAC"/>
    <w:rsid w:val="4E031C63"/>
    <w:rsid w:val="4E055C95"/>
    <w:rsid w:val="4E22CC71"/>
    <w:rsid w:val="4E34962E"/>
    <w:rsid w:val="4E34F0A0"/>
    <w:rsid w:val="4E515523"/>
    <w:rsid w:val="4E51B9DB"/>
    <w:rsid w:val="4E59974E"/>
    <w:rsid w:val="4E5DDD3B"/>
    <w:rsid w:val="4E5DE9DC"/>
    <w:rsid w:val="4E75B533"/>
    <w:rsid w:val="4E8568CA"/>
    <w:rsid w:val="4E8AFCD6"/>
    <w:rsid w:val="4EAFE74E"/>
    <w:rsid w:val="4ED50A2F"/>
    <w:rsid w:val="4EDCC8FB"/>
    <w:rsid w:val="4EE33A7A"/>
    <w:rsid w:val="4EEE0303"/>
    <w:rsid w:val="4EF2F26D"/>
    <w:rsid w:val="4F127869"/>
    <w:rsid w:val="4F12DA8D"/>
    <w:rsid w:val="4F13815B"/>
    <w:rsid w:val="4F380ED8"/>
    <w:rsid w:val="4F41F4A0"/>
    <w:rsid w:val="4F5F1161"/>
    <w:rsid w:val="4F6D48DE"/>
    <w:rsid w:val="4F9EA647"/>
    <w:rsid w:val="4FA63403"/>
    <w:rsid w:val="4FB0F637"/>
    <w:rsid w:val="4FBB752D"/>
    <w:rsid w:val="4FD70F7C"/>
    <w:rsid w:val="4FDDE48C"/>
    <w:rsid w:val="4FE78912"/>
    <w:rsid w:val="4FECB792"/>
    <w:rsid w:val="4FEE5A6E"/>
    <w:rsid w:val="4FF3AAA0"/>
    <w:rsid w:val="4FFFA64C"/>
    <w:rsid w:val="500204E5"/>
    <w:rsid w:val="5003F808"/>
    <w:rsid w:val="500E294B"/>
    <w:rsid w:val="501F5F8F"/>
    <w:rsid w:val="50242A41"/>
    <w:rsid w:val="50342C6E"/>
    <w:rsid w:val="50427074"/>
    <w:rsid w:val="5066BA05"/>
    <w:rsid w:val="506BFBAA"/>
    <w:rsid w:val="507AFF43"/>
    <w:rsid w:val="507EE217"/>
    <w:rsid w:val="5096A518"/>
    <w:rsid w:val="509B477A"/>
    <w:rsid w:val="50A03959"/>
    <w:rsid w:val="50B0C43F"/>
    <w:rsid w:val="50B0D6AF"/>
    <w:rsid w:val="50B8FDFE"/>
    <w:rsid w:val="50BB99F6"/>
    <w:rsid w:val="50BBAD58"/>
    <w:rsid w:val="50BF0548"/>
    <w:rsid w:val="50CD1CE4"/>
    <w:rsid w:val="510B275E"/>
    <w:rsid w:val="510D96F8"/>
    <w:rsid w:val="510F8ABF"/>
    <w:rsid w:val="510FF603"/>
    <w:rsid w:val="511736D7"/>
    <w:rsid w:val="5121F654"/>
    <w:rsid w:val="512C6E65"/>
    <w:rsid w:val="516A9E81"/>
    <w:rsid w:val="51701BC2"/>
    <w:rsid w:val="51774F96"/>
    <w:rsid w:val="517C898B"/>
    <w:rsid w:val="518900B5"/>
    <w:rsid w:val="51961E41"/>
    <w:rsid w:val="51A2B98A"/>
    <w:rsid w:val="51B6BCFE"/>
    <w:rsid w:val="51D2133E"/>
    <w:rsid w:val="51DB9135"/>
    <w:rsid w:val="51DF3A8B"/>
    <w:rsid w:val="51FFB9AA"/>
    <w:rsid w:val="523EA59F"/>
    <w:rsid w:val="52499A11"/>
    <w:rsid w:val="524D995F"/>
    <w:rsid w:val="52522E77"/>
    <w:rsid w:val="525C08EF"/>
    <w:rsid w:val="5266D6F4"/>
    <w:rsid w:val="526F20A5"/>
    <w:rsid w:val="52B61A8C"/>
    <w:rsid w:val="52B95704"/>
    <w:rsid w:val="52CCA487"/>
    <w:rsid w:val="52D289FB"/>
    <w:rsid w:val="52DA9EE3"/>
    <w:rsid w:val="52E2A4EF"/>
    <w:rsid w:val="52EC1D22"/>
    <w:rsid w:val="52ECEABC"/>
    <w:rsid w:val="52FC0219"/>
    <w:rsid w:val="531B4F0E"/>
    <w:rsid w:val="5327F6AC"/>
    <w:rsid w:val="53382045"/>
    <w:rsid w:val="5338E53C"/>
    <w:rsid w:val="53430373"/>
    <w:rsid w:val="53525CD8"/>
    <w:rsid w:val="536541AA"/>
    <w:rsid w:val="537D081B"/>
    <w:rsid w:val="53812AB1"/>
    <w:rsid w:val="53894FA1"/>
    <w:rsid w:val="538D8463"/>
    <w:rsid w:val="53983C54"/>
    <w:rsid w:val="539B6941"/>
    <w:rsid w:val="53A1B828"/>
    <w:rsid w:val="53A2A475"/>
    <w:rsid w:val="53AFBC86"/>
    <w:rsid w:val="53E8523A"/>
    <w:rsid w:val="53F7C169"/>
    <w:rsid w:val="540E7C7B"/>
    <w:rsid w:val="542A5EBB"/>
    <w:rsid w:val="5436DC06"/>
    <w:rsid w:val="544F38FA"/>
    <w:rsid w:val="545CC6CF"/>
    <w:rsid w:val="546FBAFA"/>
    <w:rsid w:val="54772B60"/>
    <w:rsid w:val="54986896"/>
    <w:rsid w:val="54AF02A4"/>
    <w:rsid w:val="54B5E645"/>
    <w:rsid w:val="54E7D037"/>
    <w:rsid w:val="54F2EB09"/>
    <w:rsid w:val="55045A82"/>
    <w:rsid w:val="550CC50F"/>
    <w:rsid w:val="552BC572"/>
    <w:rsid w:val="552EAE72"/>
    <w:rsid w:val="554A8D1F"/>
    <w:rsid w:val="5573A6CF"/>
    <w:rsid w:val="558FDDE5"/>
    <w:rsid w:val="55B6080E"/>
    <w:rsid w:val="55BF4E3F"/>
    <w:rsid w:val="55CA6787"/>
    <w:rsid w:val="55D6B2B3"/>
    <w:rsid w:val="55FBCED4"/>
    <w:rsid w:val="5605A632"/>
    <w:rsid w:val="5614E05A"/>
    <w:rsid w:val="561A5398"/>
    <w:rsid w:val="562A98A5"/>
    <w:rsid w:val="564AA4D9"/>
    <w:rsid w:val="564E9255"/>
    <w:rsid w:val="56597C30"/>
    <w:rsid w:val="56624B88"/>
    <w:rsid w:val="567E2B2C"/>
    <w:rsid w:val="5685F243"/>
    <w:rsid w:val="568B98A9"/>
    <w:rsid w:val="568D1FE5"/>
    <w:rsid w:val="56952519"/>
    <w:rsid w:val="56A03579"/>
    <w:rsid w:val="56ACFA4B"/>
    <w:rsid w:val="56BC6394"/>
    <w:rsid w:val="56C0D6A9"/>
    <w:rsid w:val="56D79D0C"/>
    <w:rsid w:val="56E2A8D5"/>
    <w:rsid w:val="56F35348"/>
    <w:rsid w:val="5701C4E9"/>
    <w:rsid w:val="5707257D"/>
    <w:rsid w:val="570ECD16"/>
    <w:rsid w:val="573A5999"/>
    <w:rsid w:val="574DC81B"/>
    <w:rsid w:val="575293A9"/>
    <w:rsid w:val="5753C52E"/>
    <w:rsid w:val="57546746"/>
    <w:rsid w:val="576BA2D3"/>
    <w:rsid w:val="576E424E"/>
    <w:rsid w:val="57762635"/>
    <w:rsid w:val="5780015C"/>
    <w:rsid w:val="5799AE3E"/>
    <w:rsid w:val="579C41AE"/>
    <w:rsid w:val="57A2D8CD"/>
    <w:rsid w:val="57A992D6"/>
    <w:rsid w:val="57CE9999"/>
    <w:rsid w:val="57F0BB56"/>
    <w:rsid w:val="57FC995D"/>
    <w:rsid w:val="580D8715"/>
    <w:rsid w:val="58126389"/>
    <w:rsid w:val="5818298F"/>
    <w:rsid w:val="582C23A5"/>
    <w:rsid w:val="582E1666"/>
    <w:rsid w:val="582F7C11"/>
    <w:rsid w:val="5838FE07"/>
    <w:rsid w:val="584546AC"/>
    <w:rsid w:val="584DB25D"/>
    <w:rsid w:val="585DC46A"/>
    <w:rsid w:val="58617CE1"/>
    <w:rsid w:val="586A2B76"/>
    <w:rsid w:val="586A7B38"/>
    <w:rsid w:val="587AB712"/>
    <w:rsid w:val="587D0858"/>
    <w:rsid w:val="58907BE4"/>
    <w:rsid w:val="58911B3F"/>
    <w:rsid w:val="58988AA9"/>
    <w:rsid w:val="58A9029C"/>
    <w:rsid w:val="58B0DF52"/>
    <w:rsid w:val="58B9ED8E"/>
    <w:rsid w:val="58BC052F"/>
    <w:rsid w:val="58BD7BCA"/>
    <w:rsid w:val="58C48CA8"/>
    <w:rsid w:val="58CC9514"/>
    <w:rsid w:val="58D7BD99"/>
    <w:rsid w:val="58E99A8C"/>
    <w:rsid w:val="591F4D5D"/>
    <w:rsid w:val="5936305D"/>
    <w:rsid w:val="59613464"/>
    <w:rsid w:val="5965825F"/>
    <w:rsid w:val="59950216"/>
    <w:rsid w:val="599663DD"/>
    <w:rsid w:val="59A33A95"/>
    <w:rsid w:val="59BB0E00"/>
    <w:rsid w:val="59BC9BBB"/>
    <w:rsid w:val="59C2581A"/>
    <w:rsid w:val="59C68113"/>
    <w:rsid w:val="59C893BB"/>
    <w:rsid w:val="59C99F79"/>
    <w:rsid w:val="59EA7DAB"/>
    <w:rsid w:val="59EB29E0"/>
    <w:rsid w:val="59F2A912"/>
    <w:rsid w:val="59F96657"/>
    <w:rsid w:val="59F9CCF6"/>
    <w:rsid w:val="59FAF13A"/>
    <w:rsid w:val="5A1C593F"/>
    <w:rsid w:val="5A20C0B7"/>
    <w:rsid w:val="5A451538"/>
    <w:rsid w:val="5A4DA504"/>
    <w:rsid w:val="5A51978D"/>
    <w:rsid w:val="5A5EDAD7"/>
    <w:rsid w:val="5A62E6A2"/>
    <w:rsid w:val="5A73FED9"/>
    <w:rsid w:val="5A7BEC35"/>
    <w:rsid w:val="5A824453"/>
    <w:rsid w:val="5A87B36B"/>
    <w:rsid w:val="5AA2DD88"/>
    <w:rsid w:val="5AA4388F"/>
    <w:rsid w:val="5AA9CAA9"/>
    <w:rsid w:val="5AAE5773"/>
    <w:rsid w:val="5AB4ED25"/>
    <w:rsid w:val="5AC99DEF"/>
    <w:rsid w:val="5ACC5E10"/>
    <w:rsid w:val="5AD6843A"/>
    <w:rsid w:val="5AEDE802"/>
    <w:rsid w:val="5AF595FE"/>
    <w:rsid w:val="5B15F34B"/>
    <w:rsid w:val="5B17A1B8"/>
    <w:rsid w:val="5B4B1D09"/>
    <w:rsid w:val="5B540440"/>
    <w:rsid w:val="5B54994C"/>
    <w:rsid w:val="5B705718"/>
    <w:rsid w:val="5B70CBFB"/>
    <w:rsid w:val="5B849440"/>
    <w:rsid w:val="5B926466"/>
    <w:rsid w:val="5B9F53FF"/>
    <w:rsid w:val="5BB398AE"/>
    <w:rsid w:val="5BCD9ECB"/>
    <w:rsid w:val="5BD579FE"/>
    <w:rsid w:val="5BF5BF24"/>
    <w:rsid w:val="5C0205C6"/>
    <w:rsid w:val="5C03CD06"/>
    <w:rsid w:val="5C19537A"/>
    <w:rsid w:val="5C4D3279"/>
    <w:rsid w:val="5C5DC5A5"/>
    <w:rsid w:val="5C844842"/>
    <w:rsid w:val="5C858BAA"/>
    <w:rsid w:val="5CA4FAF8"/>
    <w:rsid w:val="5CB3EF57"/>
    <w:rsid w:val="5CD2A4B8"/>
    <w:rsid w:val="5CF16583"/>
    <w:rsid w:val="5CFE122B"/>
    <w:rsid w:val="5D020AE3"/>
    <w:rsid w:val="5D07C5A9"/>
    <w:rsid w:val="5D13E59D"/>
    <w:rsid w:val="5D1C33BF"/>
    <w:rsid w:val="5D22110E"/>
    <w:rsid w:val="5D2312E3"/>
    <w:rsid w:val="5D3D05F2"/>
    <w:rsid w:val="5D512616"/>
    <w:rsid w:val="5D6E8373"/>
    <w:rsid w:val="5D74971B"/>
    <w:rsid w:val="5D766B18"/>
    <w:rsid w:val="5D7F2351"/>
    <w:rsid w:val="5D88B398"/>
    <w:rsid w:val="5D9D8E3F"/>
    <w:rsid w:val="5DB15B21"/>
    <w:rsid w:val="5DB19AD5"/>
    <w:rsid w:val="5DBFD5A5"/>
    <w:rsid w:val="5DEAB8BC"/>
    <w:rsid w:val="5DEB2F7F"/>
    <w:rsid w:val="5E0A3B65"/>
    <w:rsid w:val="5E0B0D4E"/>
    <w:rsid w:val="5E10009E"/>
    <w:rsid w:val="5E11D9E5"/>
    <w:rsid w:val="5E3D129E"/>
    <w:rsid w:val="5E3F1E92"/>
    <w:rsid w:val="5E4F30F8"/>
    <w:rsid w:val="5E51E98E"/>
    <w:rsid w:val="5E5B7091"/>
    <w:rsid w:val="5E726F2A"/>
    <w:rsid w:val="5E84971F"/>
    <w:rsid w:val="5E8D70F6"/>
    <w:rsid w:val="5E9B0913"/>
    <w:rsid w:val="5EA0917B"/>
    <w:rsid w:val="5EC0D840"/>
    <w:rsid w:val="5EC45927"/>
    <w:rsid w:val="5ECEDA61"/>
    <w:rsid w:val="5EDD1E1B"/>
    <w:rsid w:val="5EEDF052"/>
    <w:rsid w:val="5F1D3357"/>
    <w:rsid w:val="5F21B9F7"/>
    <w:rsid w:val="5F26564F"/>
    <w:rsid w:val="5F4BCB20"/>
    <w:rsid w:val="5F67C22F"/>
    <w:rsid w:val="5F78E698"/>
    <w:rsid w:val="5F941711"/>
    <w:rsid w:val="5F984498"/>
    <w:rsid w:val="5FACD85D"/>
    <w:rsid w:val="5FBC6CBC"/>
    <w:rsid w:val="5FDFF3B7"/>
    <w:rsid w:val="5FE706E5"/>
    <w:rsid w:val="5FEA39AA"/>
    <w:rsid w:val="5FF44704"/>
    <w:rsid w:val="5FFAB90B"/>
    <w:rsid w:val="602A4379"/>
    <w:rsid w:val="603DC69B"/>
    <w:rsid w:val="603E3FB7"/>
    <w:rsid w:val="60418B6E"/>
    <w:rsid w:val="6043D4D1"/>
    <w:rsid w:val="60473AA3"/>
    <w:rsid w:val="609079D7"/>
    <w:rsid w:val="60935DB5"/>
    <w:rsid w:val="60941052"/>
    <w:rsid w:val="609C350F"/>
    <w:rsid w:val="60A3C32F"/>
    <w:rsid w:val="60AAED6E"/>
    <w:rsid w:val="60D745BD"/>
    <w:rsid w:val="60D95F42"/>
    <w:rsid w:val="60EB4331"/>
    <w:rsid w:val="60EBB0F6"/>
    <w:rsid w:val="610E12D5"/>
    <w:rsid w:val="6131C5DA"/>
    <w:rsid w:val="613A4B0A"/>
    <w:rsid w:val="61462238"/>
    <w:rsid w:val="614F99AA"/>
    <w:rsid w:val="61866820"/>
    <w:rsid w:val="61AB7A5C"/>
    <w:rsid w:val="61D4399F"/>
    <w:rsid w:val="61D577AE"/>
    <w:rsid w:val="61FCF680"/>
    <w:rsid w:val="6201AEC6"/>
    <w:rsid w:val="621034B9"/>
    <w:rsid w:val="62130BCC"/>
    <w:rsid w:val="622004E9"/>
    <w:rsid w:val="6221011A"/>
    <w:rsid w:val="62350B62"/>
    <w:rsid w:val="62416E51"/>
    <w:rsid w:val="62465E44"/>
    <w:rsid w:val="624787AC"/>
    <w:rsid w:val="6261B790"/>
    <w:rsid w:val="6279F754"/>
    <w:rsid w:val="627E9A94"/>
    <w:rsid w:val="62801879"/>
    <w:rsid w:val="62828025"/>
    <w:rsid w:val="6286C873"/>
    <w:rsid w:val="6293B00E"/>
    <w:rsid w:val="62980697"/>
    <w:rsid w:val="62A2F89C"/>
    <w:rsid w:val="62B00260"/>
    <w:rsid w:val="62CE19AD"/>
    <w:rsid w:val="62D84BAE"/>
    <w:rsid w:val="62DD6CE8"/>
    <w:rsid w:val="62E9C31A"/>
    <w:rsid w:val="6302CE44"/>
    <w:rsid w:val="63030CE9"/>
    <w:rsid w:val="6322B9A5"/>
    <w:rsid w:val="632CD9EE"/>
    <w:rsid w:val="633185F4"/>
    <w:rsid w:val="63762A10"/>
    <w:rsid w:val="63A8CB84"/>
    <w:rsid w:val="63CE23A5"/>
    <w:rsid w:val="63D73EFE"/>
    <w:rsid w:val="63EEEA28"/>
    <w:rsid w:val="63F90AA6"/>
    <w:rsid w:val="63F92ABE"/>
    <w:rsid w:val="63FDA23C"/>
    <w:rsid w:val="63FF075E"/>
    <w:rsid w:val="644F20EC"/>
    <w:rsid w:val="644FD414"/>
    <w:rsid w:val="64535712"/>
    <w:rsid w:val="64749013"/>
    <w:rsid w:val="647D242A"/>
    <w:rsid w:val="648631F3"/>
    <w:rsid w:val="64906782"/>
    <w:rsid w:val="64989161"/>
    <w:rsid w:val="64A95FBC"/>
    <w:rsid w:val="64B5CF14"/>
    <w:rsid w:val="64CC0C74"/>
    <w:rsid w:val="64D1AC2B"/>
    <w:rsid w:val="64D22F24"/>
    <w:rsid w:val="64DD8E13"/>
    <w:rsid w:val="64EBC8FD"/>
    <w:rsid w:val="65038A1F"/>
    <w:rsid w:val="650D85C1"/>
    <w:rsid w:val="650F7B85"/>
    <w:rsid w:val="6515F6C7"/>
    <w:rsid w:val="6519EA9C"/>
    <w:rsid w:val="652B77EB"/>
    <w:rsid w:val="65474DD9"/>
    <w:rsid w:val="654CFDA6"/>
    <w:rsid w:val="655220DC"/>
    <w:rsid w:val="6557BCA0"/>
    <w:rsid w:val="6558A509"/>
    <w:rsid w:val="65688EDC"/>
    <w:rsid w:val="659F9F1B"/>
    <w:rsid w:val="65A6A21D"/>
    <w:rsid w:val="65AADFDA"/>
    <w:rsid w:val="65C483E8"/>
    <w:rsid w:val="65CF0C8E"/>
    <w:rsid w:val="65CF5562"/>
    <w:rsid w:val="65CF60FD"/>
    <w:rsid w:val="65D8E7A4"/>
    <w:rsid w:val="65F79690"/>
    <w:rsid w:val="660A69B9"/>
    <w:rsid w:val="66122E46"/>
    <w:rsid w:val="66459930"/>
    <w:rsid w:val="66589E3E"/>
    <w:rsid w:val="667CCA85"/>
    <w:rsid w:val="6682506C"/>
    <w:rsid w:val="66885170"/>
    <w:rsid w:val="668A4186"/>
    <w:rsid w:val="66908F70"/>
    <w:rsid w:val="66920D34"/>
    <w:rsid w:val="6695CAAE"/>
    <w:rsid w:val="66A24985"/>
    <w:rsid w:val="66A743F8"/>
    <w:rsid w:val="66BAA664"/>
    <w:rsid w:val="66BB6147"/>
    <w:rsid w:val="66CAF321"/>
    <w:rsid w:val="66DEC7F7"/>
    <w:rsid w:val="6713D049"/>
    <w:rsid w:val="67195696"/>
    <w:rsid w:val="6728CAF3"/>
    <w:rsid w:val="672A65DC"/>
    <w:rsid w:val="672FE8EF"/>
    <w:rsid w:val="67382AD6"/>
    <w:rsid w:val="673D4247"/>
    <w:rsid w:val="673EF48D"/>
    <w:rsid w:val="67438868"/>
    <w:rsid w:val="67639549"/>
    <w:rsid w:val="676473F5"/>
    <w:rsid w:val="6769E507"/>
    <w:rsid w:val="6771B6E0"/>
    <w:rsid w:val="67760C66"/>
    <w:rsid w:val="67B0D0CE"/>
    <w:rsid w:val="67B96AD1"/>
    <w:rsid w:val="67BD940E"/>
    <w:rsid w:val="67C07BFA"/>
    <w:rsid w:val="67CBABB7"/>
    <w:rsid w:val="67EC0BF8"/>
    <w:rsid w:val="67F2B4E0"/>
    <w:rsid w:val="67F5AC93"/>
    <w:rsid w:val="67FD0241"/>
    <w:rsid w:val="6811AAEC"/>
    <w:rsid w:val="68137726"/>
    <w:rsid w:val="68156E27"/>
    <w:rsid w:val="68240611"/>
    <w:rsid w:val="6845513B"/>
    <w:rsid w:val="684F721D"/>
    <w:rsid w:val="686A8041"/>
    <w:rsid w:val="686C34CC"/>
    <w:rsid w:val="6889E55E"/>
    <w:rsid w:val="688CB03A"/>
    <w:rsid w:val="68B8881B"/>
    <w:rsid w:val="68BCEA56"/>
    <w:rsid w:val="68E71226"/>
    <w:rsid w:val="68F1EF09"/>
    <w:rsid w:val="68FCF3FB"/>
    <w:rsid w:val="690F3598"/>
    <w:rsid w:val="6913E45F"/>
    <w:rsid w:val="6922F3F8"/>
    <w:rsid w:val="69244573"/>
    <w:rsid w:val="6930C006"/>
    <w:rsid w:val="69363576"/>
    <w:rsid w:val="6937C7A1"/>
    <w:rsid w:val="6950ED93"/>
    <w:rsid w:val="696C4A41"/>
    <w:rsid w:val="696D2E81"/>
    <w:rsid w:val="6986F262"/>
    <w:rsid w:val="69926A53"/>
    <w:rsid w:val="6996A931"/>
    <w:rsid w:val="699BD30A"/>
    <w:rsid w:val="69A887D0"/>
    <w:rsid w:val="69F99F1D"/>
    <w:rsid w:val="6A041EF7"/>
    <w:rsid w:val="6A264B43"/>
    <w:rsid w:val="6A27B766"/>
    <w:rsid w:val="6A2F41FE"/>
    <w:rsid w:val="6A41684A"/>
    <w:rsid w:val="6A4AD79D"/>
    <w:rsid w:val="6A5035FA"/>
    <w:rsid w:val="6A55443E"/>
    <w:rsid w:val="6A62D533"/>
    <w:rsid w:val="6A69BCCB"/>
    <w:rsid w:val="6A71A0C2"/>
    <w:rsid w:val="6A7F338D"/>
    <w:rsid w:val="6A8F2B36"/>
    <w:rsid w:val="6AB007FF"/>
    <w:rsid w:val="6AB3EAEB"/>
    <w:rsid w:val="6AB49EB2"/>
    <w:rsid w:val="6ABF9953"/>
    <w:rsid w:val="6AC474A9"/>
    <w:rsid w:val="6AF1181E"/>
    <w:rsid w:val="6AF2AD9B"/>
    <w:rsid w:val="6AFF2919"/>
    <w:rsid w:val="6B086EAC"/>
    <w:rsid w:val="6B11FC9B"/>
    <w:rsid w:val="6B38F857"/>
    <w:rsid w:val="6B3FF93B"/>
    <w:rsid w:val="6B456959"/>
    <w:rsid w:val="6B6D2EE4"/>
    <w:rsid w:val="6B71FB3E"/>
    <w:rsid w:val="6B7EC074"/>
    <w:rsid w:val="6B8DBBDD"/>
    <w:rsid w:val="6BA28275"/>
    <w:rsid w:val="6BAE6996"/>
    <w:rsid w:val="6BB1BBC6"/>
    <w:rsid w:val="6BB9B698"/>
    <w:rsid w:val="6BC12EEB"/>
    <w:rsid w:val="6BC98A2A"/>
    <w:rsid w:val="6BCC0DB3"/>
    <w:rsid w:val="6BCF30B1"/>
    <w:rsid w:val="6BD8B3F7"/>
    <w:rsid w:val="6BDB2435"/>
    <w:rsid w:val="6BE25518"/>
    <w:rsid w:val="6BF1C080"/>
    <w:rsid w:val="6BF3DB18"/>
    <w:rsid w:val="6C0BBEE4"/>
    <w:rsid w:val="6C124F4A"/>
    <w:rsid w:val="6C15B3B7"/>
    <w:rsid w:val="6C48905A"/>
    <w:rsid w:val="6C5D6B57"/>
    <w:rsid w:val="6C5F9A82"/>
    <w:rsid w:val="6C69B16C"/>
    <w:rsid w:val="6C87E004"/>
    <w:rsid w:val="6C8A6346"/>
    <w:rsid w:val="6C8A94C2"/>
    <w:rsid w:val="6C924490"/>
    <w:rsid w:val="6C95741C"/>
    <w:rsid w:val="6C9E2193"/>
    <w:rsid w:val="6CA9C362"/>
    <w:rsid w:val="6CB87A1F"/>
    <w:rsid w:val="6CBF3B17"/>
    <w:rsid w:val="6CCE4FBC"/>
    <w:rsid w:val="6CDA8210"/>
    <w:rsid w:val="6CE08F16"/>
    <w:rsid w:val="6CE4EB19"/>
    <w:rsid w:val="6CF9DB30"/>
    <w:rsid w:val="6D094276"/>
    <w:rsid w:val="6D157210"/>
    <w:rsid w:val="6D188EDF"/>
    <w:rsid w:val="6D1D2CE2"/>
    <w:rsid w:val="6D28B03D"/>
    <w:rsid w:val="6D346D1D"/>
    <w:rsid w:val="6D34B27A"/>
    <w:rsid w:val="6D394452"/>
    <w:rsid w:val="6D3A78B1"/>
    <w:rsid w:val="6D464726"/>
    <w:rsid w:val="6D485AF8"/>
    <w:rsid w:val="6D55B6AC"/>
    <w:rsid w:val="6D6FC407"/>
    <w:rsid w:val="6D727C19"/>
    <w:rsid w:val="6D788EB8"/>
    <w:rsid w:val="6D8810C1"/>
    <w:rsid w:val="6D8EA6DF"/>
    <w:rsid w:val="6D9CDBC2"/>
    <w:rsid w:val="6DAE9E79"/>
    <w:rsid w:val="6DB3D4DE"/>
    <w:rsid w:val="6DC2CBB7"/>
    <w:rsid w:val="6DCA2AA2"/>
    <w:rsid w:val="6DCDFD4B"/>
    <w:rsid w:val="6DDF8DF7"/>
    <w:rsid w:val="6DFD8F1D"/>
    <w:rsid w:val="6E296AFC"/>
    <w:rsid w:val="6E3FDC63"/>
    <w:rsid w:val="6E4E1AFB"/>
    <w:rsid w:val="6E506879"/>
    <w:rsid w:val="6E56E6A2"/>
    <w:rsid w:val="6E57E64C"/>
    <w:rsid w:val="6E640033"/>
    <w:rsid w:val="6E7DEBB7"/>
    <w:rsid w:val="6E80365A"/>
    <w:rsid w:val="6E88B798"/>
    <w:rsid w:val="6EA4721B"/>
    <w:rsid w:val="6EA59E4C"/>
    <w:rsid w:val="6EEDE3E0"/>
    <w:rsid w:val="6F03C1C5"/>
    <w:rsid w:val="6F05E758"/>
    <w:rsid w:val="6F085041"/>
    <w:rsid w:val="6F20DD1F"/>
    <w:rsid w:val="6F3EF093"/>
    <w:rsid w:val="6F4F7EBC"/>
    <w:rsid w:val="6F536D77"/>
    <w:rsid w:val="6F53B68C"/>
    <w:rsid w:val="6F597F8B"/>
    <w:rsid w:val="6F59E181"/>
    <w:rsid w:val="6F699B98"/>
    <w:rsid w:val="6F6E5EEC"/>
    <w:rsid w:val="6F8057FE"/>
    <w:rsid w:val="6F88B221"/>
    <w:rsid w:val="6F8D2B63"/>
    <w:rsid w:val="6FA64D45"/>
    <w:rsid w:val="6FD3FE6F"/>
    <w:rsid w:val="6FDEEF80"/>
    <w:rsid w:val="6FE21D8C"/>
    <w:rsid w:val="6FF8019A"/>
    <w:rsid w:val="70037D41"/>
    <w:rsid w:val="70573A1F"/>
    <w:rsid w:val="70576061"/>
    <w:rsid w:val="7078C846"/>
    <w:rsid w:val="708787C8"/>
    <w:rsid w:val="708C9142"/>
    <w:rsid w:val="7098448C"/>
    <w:rsid w:val="70ADB486"/>
    <w:rsid w:val="70D17BDB"/>
    <w:rsid w:val="70E763EA"/>
    <w:rsid w:val="70E92BE9"/>
    <w:rsid w:val="70F15E05"/>
    <w:rsid w:val="70F38BFF"/>
    <w:rsid w:val="70FE05EE"/>
    <w:rsid w:val="7100ED3E"/>
    <w:rsid w:val="71196C23"/>
    <w:rsid w:val="7120FB8F"/>
    <w:rsid w:val="712AA1A6"/>
    <w:rsid w:val="712F82E8"/>
    <w:rsid w:val="71502168"/>
    <w:rsid w:val="71523B8C"/>
    <w:rsid w:val="7157CA19"/>
    <w:rsid w:val="715CC3FA"/>
    <w:rsid w:val="7168EE68"/>
    <w:rsid w:val="716C6BAC"/>
    <w:rsid w:val="7174AF39"/>
    <w:rsid w:val="717D36E0"/>
    <w:rsid w:val="7192E71A"/>
    <w:rsid w:val="7193F131"/>
    <w:rsid w:val="71A2526B"/>
    <w:rsid w:val="71A3A2DB"/>
    <w:rsid w:val="71CEBEDB"/>
    <w:rsid w:val="71D0BA97"/>
    <w:rsid w:val="71D8B42C"/>
    <w:rsid w:val="71E48994"/>
    <w:rsid w:val="71F571B6"/>
    <w:rsid w:val="721EE788"/>
    <w:rsid w:val="72283364"/>
    <w:rsid w:val="722CB4D8"/>
    <w:rsid w:val="722EB9BB"/>
    <w:rsid w:val="72319AAA"/>
    <w:rsid w:val="724F9A13"/>
    <w:rsid w:val="72597F57"/>
    <w:rsid w:val="725E825E"/>
    <w:rsid w:val="726D09A0"/>
    <w:rsid w:val="72739BCD"/>
    <w:rsid w:val="7275D4E2"/>
    <w:rsid w:val="72984982"/>
    <w:rsid w:val="729AA263"/>
    <w:rsid w:val="72A4A5BE"/>
    <w:rsid w:val="72A6A301"/>
    <w:rsid w:val="72B9B0ED"/>
    <w:rsid w:val="72C69386"/>
    <w:rsid w:val="72CE1B0A"/>
    <w:rsid w:val="72E2AF01"/>
    <w:rsid w:val="72EC8ED0"/>
    <w:rsid w:val="72F37906"/>
    <w:rsid w:val="7313090A"/>
    <w:rsid w:val="7315C067"/>
    <w:rsid w:val="73352C11"/>
    <w:rsid w:val="73440393"/>
    <w:rsid w:val="73683989"/>
    <w:rsid w:val="7386071A"/>
    <w:rsid w:val="7395F382"/>
    <w:rsid w:val="73A71521"/>
    <w:rsid w:val="73AE789D"/>
    <w:rsid w:val="73B45C14"/>
    <w:rsid w:val="73DC1960"/>
    <w:rsid w:val="7409BB1B"/>
    <w:rsid w:val="740D30A7"/>
    <w:rsid w:val="7415C6FD"/>
    <w:rsid w:val="741C2003"/>
    <w:rsid w:val="741E9083"/>
    <w:rsid w:val="74374621"/>
    <w:rsid w:val="744A26C9"/>
    <w:rsid w:val="744ABE34"/>
    <w:rsid w:val="7458D706"/>
    <w:rsid w:val="74634EA3"/>
    <w:rsid w:val="746C5B45"/>
    <w:rsid w:val="7487D073"/>
    <w:rsid w:val="74ADBBA0"/>
    <w:rsid w:val="74DE2057"/>
    <w:rsid w:val="74E4BCB8"/>
    <w:rsid w:val="74EAC79F"/>
    <w:rsid w:val="750F6DA3"/>
    <w:rsid w:val="7520F4C1"/>
    <w:rsid w:val="7533312A"/>
    <w:rsid w:val="7535606C"/>
    <w:rsid w:val="7544F21A"/>
    <w:rsid w:val="75598EC2"/>
    <w:rsid w:val="755D7A94"/>
    <w:rsid w:val="7564EA45"/>
    <w:rsid w:val="756E7477"/>
    <w:rsid w:val="75728BF8"/>
    <w:rsid w:val="757B750F"/>
    <w:rsid w:val="757E21AB"/>
    <w:rsid w:val="758A954D"/>
    <w:rsid w:val="7591C803"/>
    <w:rsid w:val="75A09A13"/>
    <w:rsid w:val="75B9A51C"/>
    <w:rsid w:val="75D69C5D"/>
    <w:rsid w:val="75E14C03"/>
    <w:rsid w:val="75ED801C"/>
    <w:rsid w:val="7607B29C"/>
    <w:rsid w:val="760BEFFF"/>
    <w:rsid w:val="760FB7A4"/>
    <w:rsid w:val="7626CDDE"/>
    <w:rsid w:val="7635B68A"/>
    <w:rsid w:val="76455C41"/>
    <w:rsid w:val="76499F09"/>
    <w:rsid w:val="765E276A"/>
    <w:rsid w:val="767AF9FE"/>
    <w:rsid w:val="76936493"/>
    <w:rsid w:val="76952474"/>
    <w:rsid w:val="76BECAC9"/>
    <w:rsid w:val="76E8B4BC"/>
    <w:rsid w:val="76EA54DC"/>
    <w:rsid w:val="76EB859E"/>
    <w:rsid w:val="76FF016C"/>
    <w:rsid w:val="7706C45B"/>
    <w:rsid w:val="77165F74"/>
    <w:rsid w:val="77182468"/>
    <w:rsid w:val="772D55EA"/>
    <w:rsid w:val="7732DBC7"/>
    <w:rsid w:val="7734346F"/>
    <w:rsid w:val="7734C8FD"/>
    <w:rsid w:val="7749C30F"/>
    <w:rsid w:val="774A4BA2"/>
    <w:rsid w:val="774CB910"/>
    <w:rsid w:val="778717F8"/>
    <w:rsid w:val="7790D7D9"/>
    <w:rsid w:val="7798F5B2"/>
    <w:rsid w:val="77A5DDA1"/>
    <w:rsid w:val="77BCE4E3"/>
    <w:rsid w:val="77D12421"/>
    <w:rsid w:val="77D74009"/>
    <w:rsid w:val="77EAFDBF"/>
    <w:rsid w:val="77FF7A70"/>
    <w:rsid w:val="7803945C"/>
    <w:rsid w:val="7831E91A"/>
    <w:rsid w:val="786DF5CD"/>
    <w:rsid w:val="7875A399"/>
    <w:rsid w:val="78A1F27B"/>
    <w:rsid w:val="78BFD20E"/>
    <w:rsid w:val="78BFDA1F"/>
    <w:rsid w:val="78CF4134"/>
    <w:rsid w:val="78E16FC8"/>
    <w:rsid w:val="78F04AEA"/>
    <w:rsid w:val="78F1E46F"/>
    <w:rsid w:val="78FA277D"/>
    <w:rsid w:val="78FE1320"/>
    <w:rsid w:val="79136DF8"/>
    <w:rsid w:val="7945B427"/>
    <w:rsid w:val="794C6241"/>
    <w:rsid w:val="795E0F62"/>
    <w:rsid w:val="795F766A"/>
    <w:rsid w:val="796ED559"/>
    <w:rsid w:val="797CB9B2"/>
    <w:rsid w:val="798CBE0A"/>
    <w:rsid w:val="79C96534"/>
    <w:rsid w:val="79D931A1"/>
    <w:rsid w:val="79E51092"/>
    <w:rsid w:val="79F4EBCF"/>
    <w:rsid w:val="79F7669D"/>
    <w:rsid w:val="7A03177A"/>
    <w:rsid w:val="7A2AC666"/>
    <w:rsid w:val="7A316851"/>
    <w:rsid w:val="7A566532"/>
    <w:rsid w:val="7A68DB3D"/>
    <w:rsid w:val="7A6A8732"/>
    <w:rsid w:val="7A6BF9B8"/>
    <w:rsid w:val="7A6CE008"/>
    <w:rsid w:val="7A72A021"/>
    <w:rsid w:val="7A81F731"/>
    <w:rsid w:val="7A878718"/>
    <w:rsid w:val="7A8AB6F8"/>
    <w:rsid w:val="7A90E852"/>
    <w:rsid w:val="7A9421F5"/>
    <w:rsid w:val="7AA1A3B7"/>
    <w:rsid w:val="7AB7DA84"/>
    <w:rsid w:val="7AD311AE"/>
    <w:rsid w:val="7AD7E3C7"/>
    <w:rsid w:val="7AE2FF41"/>
    <w:rsid w:val="7AE4FB2B"/>
    <w:rsid w:val="7AE651DA"/>
    <w:rsid w:val="7AE8A973"/>
    <w:rsid w:val="7B39FD26"/>
    <w:rsid w:val="7B3E1FE0"/>
    <w:rsid w:val="7B56EE5F"/>
    <w:rsid w:val="7B5BBB2D"/>
    <w:rsid w:val="7B634894"/>
    <w:rsid w:val="7B6A9A7F"/>
    <w:rsid w:val="7B766F7B"/>
    <w:rsid w:val="7B777575"/>
    <w:rsid w:val="7B84475C"/>
    <w:rsid w:val="7B91409C"/>
    <w:rsid w:val="7B9A96B0"/>
    <w:rsid w:val="7B9BB3F0"/>
    <w:rsid w:val="7BBC1D3D"/>
    <w:rsid w:val="7BC1A78F"/>
    <w:rsid w:val="7BC4D3E4"/>
    <w:rsid w:val="7BC6FDFE"/>
    <w:rsid w:val="7BCFCAC4"/>
    <w:rsid w:val="7BD47128"/>
    <w:rsid w:val="7BD5D247"/>
    <w:rsid w:val="7BD725C0"/>
    <w:rsid w:val="7BDAB366"/>
    <w:rsid w:val="7BEB5AF2"/>
    <w:rsid w:val="7BFA4861"/>
    <w:rsid w:val="7BFDB985"/>
    <w:rsid w:val="7BFEF019"/>
    <w:rsid w:val="7C27B3EE"/>
    <w:rsid w:val="7C27C93A"/>
    <w:rsid w:val="7C2B4B77"/>
    <w:rsid w:val="7C6F2589"/>
    <w:rsid w:val="7C6FF249"/>
    <w:rsid w:val="7C825590"/>
    <w:rsid w:val="7C8F4952"/>
    <w:rsid w:val="7C9CA235"/>
    <w:rsid w:val="7C9EE8FD"/>
    <w:rsid w:val="7CA495F9"/>
    <w:rsid w:val="7CA79127"/>
    <w:rsid w:val="7CCB5D6C"/>
    <w:rsid w:val="7CCEFB8F"/>
    <w:rsid w:val="7CD903DA"/>
    <w:rsid w:val="7CEA0FE9"/>
    <w:rsid w:val="7D08DBAD"/>
    <w:rsid w:val="7D1E2A41"/>
    <w:rsid w:val="7D2279DB"/>
    <w:rsid w:val="7D3A8197"/>
    <w:rsid w:val="7D3B451C"/>
    <w:rsid w:val="7D42AD81"/>
    <w:rsid w:val="7D4A7F3E"/>
    <w:rsid w:val="7D50BF29"/>
    <w:rsid w:val="7D6F1EBA"/>
    <w:rsid w:val="7D743454"/>
    <w:rsid w:val="7D77CF67"/>
    <w:rsid w:val="7D877A29"/>
    <w:rsid w:val="7D958255"/>
    <w:rsid w:val="7D9DDB43"/>
    <w:rsid w:val="7DB148CB"/>
    <w:rsid w:val="7DC25102"/>
    <w:rsid w:val="7DF98AB9"/>
    <w:rsid w:val="7E04296D"/>
    <w:rsid w:val="7E19CDB6"/>
    <w:rsid w:val="7E2D938E"/>
    <w:rsid w:val="7E321088"/>
    <w:rsid w:val="7E379C61"/>
    <w:rsid w:val="7E3BC6A2"/>
    <w:rsid w:val="7E43202D"/>
    <w:rsid w:val="7E465E61"/>
    <w:rsid w:val="7E4E4A0B"/>
    <w:rsid w:val="7E4EDDBB"/>
    <w:rsid w:val="7E5458FC"/>
    <w:rsid w:val="7E61F7B4"/>
    <w:rsid w:val="7E6B0A47"/>
    <w:rsid w:val="7EA85FEA"/>
    <w:rsid w:val="7EE333E6"/>
    <w:rsid w:val="7EE5E974"/>
    <w:rsid w:val="7EEB621E"/>
    <w:rsid w:val="7F0092C7"/>
    <w:rsid w:val="7F02B286"/>
    <w:rsid w:val="7F14E1B0"/>
    <w:rsid w:val="7F1532EA"/>
    <w:rsid w:val="7F3F29E0"/>
    <w:rsid w:val="7F43C5A2"/>
    <w:rsid w:val="7F56B644"/>
    <w:rsid w:val="7F5B8590"/>
    <w:rsid w:val="7F6B1AA7"/>
    <w:rsid w:val="7F6F7330"/>
    <w:rsid w:val="7F921B34"/>
    <w:rsid w:val="7F92A087"/>
    <w:rsid w:val="7F9F2B5A"/>
    <w:rsid w:val="7FA06F2D"/>
    <w:rsid w:val="7FA0C121"/>
    <w:rsid w:val="7FABC6A6"/>
    <w:rsid w:val="7FBFE44B"/>
    <w:rsid w:val="7FD40058"/>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72E3A9"/>
  <w15:chartTrackingRefBased/>
  <w15:docId w15:val="{D9F7DB1E-B2AE-4000-A539-44C3875BC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0243"/>
  </w:style>
  <w:style w:type="paragraph" w:styleId="Heading1">
    <w:name w:val="heading 1"/>
    <w:basedOn w:val="Normal"/>
    <w:next w:val="Normal"/>
    <w:link w:val="Heading1Char"/>
    <w:uiPriority w:val="9"/>
    <w:qFormat/>
    <w:rsid w:val="003200BE"/>
    <w:pPr>
      <w:keepNext/>
      <w:keepLines/>
      <w:numPr>
        <w:numId w:val="1"/>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00BE"/>
    <w:pPr>
      <w:keepNext/>
      <w:keepLines/>
      <w:numPr>
        <w:ilvl w:val="1"/>
        <w:numId w:val="2"/>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00BE"/>
    <w:pPr>
      <w:keepNext/>
      <w:keepLines/>
      <w:numPr>
        <w:ilvl w:val="2"/>
        <w:numId w:val="2"/>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00BE"/>
    <w:pPr>
      <w:keepNext/>
      <w:keepLines/>
      <w:numPr>
        <w:ilvl w:val="3"/>
        <w:numId w:val="2"/>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200BE"/>
    <w:pPr>
      <w:keepNext/>
      <w:keepLines/>
      <w:numPr>
        <w:ilvl w:val="4"/>
        <w:numId w:val="2"/>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00BE"/>
    <w:pPr>
      <w:keepNext/>
      <w:keepLines/>
      <w:numPr>
        <w:ilvl w:val="5"/>
        <w:numId w:val="2"/>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00BE"/>
    <w:pPr>
      <w:keepNext/>
      <w:keepLines/>
      <w:numPr>
        <w:ilvl w:val="6"/>
        <w:numId w:val="2"/>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00BE"/>
    <w:pPr>
      <w:keepNext/>
      <w:keepLines/>
      <w:numPr>
        <w:ilvl w:val="7"/>
        <w:numId w:val="2"/>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00BE"/>
    <w:pPr>
      <w:keepNext/>
      <w:keepLines/>
      <w:numPr>
        <w:ilvl w:val="8"/>
        <w:numId w:val="2"/>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0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0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0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20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0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0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0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00BE"/>
    <w:rPr>
      <w:rFonts w:eastAsiaTheme="majorEastAsia" w:cstheme="majorBidi"/>
      <w:color w:val="272727" w:themeColor="text1" w:themeTint="D8"/>
    </w:rPr>
  </w:style>
  <w:style w:type="paragraph" w:styleId="Title">
    <w:name w:val="Title"/>
    <w:basedOn w:val="Normal"/>
    <w:next w:val="Normal"/>
    <w:link w:val="TitleChar"/>
    <w:uiPriority w:val="10"/>
    <w:qFormat/>
    <w:rsid w:val="00320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0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0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00BE"/>
    <w:pPr>
      <w:spacing w:before="160"/>
      <w:jc w:val="center"/>
    </w:pPr>
    <w:rPr>
      <w:i/>
      <w:iCs/>
      <w:color w:val="404040" w:themeColor="text1" w:themeTint="BF"/>
    </w:rPr>
  </w:style>
  <w:style w:type="character" w:customStyle="1" w:styleId="QuoteChar">
    <w:name w:val="Quote Char"/>
    <w:basedOn w:val="DefaultParagraphFont"/>
    <w:link w:val="Quote"/>
    <w:uiPriority w:val="29"/>
    <w:rsid w:val="003200BE"/>
    <w:rPr>
      <w:i/>
      <w:iCs/>
      <w:color w:val="404040" w:themeColor="text1" w:themeTint="BF"/>
    </w:rPr>
  </w:style>
  <w:style w:type="paragraph" w:styleId="ListParagraph">
    <w:name w:val="List Paragraph"/>
    <w:basedOn w:val="Normal"/>
    <w:qFormat/>
    <w:rsid w:val="003200BE"/>
    <w:pPr>
      <w:ind w:left="720"/>
      <w:contextualSpacing/>
    </w:pPr>
  </w:style>
  <w:style w:type="character" w:styleId="IntenseEmphasis">
    <w:name w:val="Intense Emphasis"/>
    <w:basedOn w:val="DefaultParagraphFont"/>
    <w:uiPriority w:val="21"/>
    <w:qFormat/>
    <w:rsid w:val="003200BE"/>
    <w:rPr>
      <w:i/>
      <w:iCs/>
      <w:color w:val="0F4761" w:themeColor="accent1" w:themeShade="BF"/>
    </w:rPr>
  </w:style>
  <w:style w:type="paragraph" w:styleId="IntenseQuote">
    <w:name w:val="Intense Quote"/>
    <w:basedOn w:val="Normal"/>
    <w:next w:val="Normal"/>
    <w:link w:val="IntenseQuoteChar"/>
    <w:uiPriority w:val="30"/>
    <w:qFormat/>
    <w:rsid w:val="00320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00BE"/>
    <w:rPr>
      <w:i/>
      <w:iCs/>
      <w:color w:val="0F4761" w:themeColor="accent1" w:themeShade="BF"/>
    </w:rPr>
  </w:style>
  <w:style w:type="character" w:styleId="IntenseReference">
    <w:name w:val="Intense Reference"/>
    <w:basedOn w:val="DefaultParagraphFont"/>
    <w:uiPriority w:val="32"/>
    <w:qFormat/>
    <w:rsid w:val="003200BE"/>
    <w:rPr>
      <w:b/>
      <w:bCs/>
      <w:smallCaps/>
      <w:color w:val="0F4761" w:themeColor="accent1" w:themeShade="BF"/>
      <w:spacing w:val="5"/>
    </w:rPr>
  </w:style>
  <w:style w:type="paragraph" w:styleId="TOCHeading">
    <w:name w:val="TOC Heading"/>
    <w:basedOn w:val="Heading1"/>
    <w:next w:val="Normal"/>
    <w:uiPriority w:val="39"/>
    <w:unhideWhenUsed/>
    <w:qFormat/>
    <w:rsid w:val="003200BE"/>
    <w:pPr>
      <w:spacing w:before="240" w:after="0" w:line="259" w:lineRule="auto"/>
      <w:outlineLvl w:val="9"/>
    </w:pPr>
    <w:rPr>
      <w:kern w:val="0"/>
      <w:sz w:val="32"/>
      <w:szCs w:val="32"/>
      <w:lang w:val="en-US"/>
      <w14:ligatures w14:val="none"/>
    </w:rPr>
  </w:style>
  <w:style w:type="paragraph" w:styleId="BodyText">
    <w:name w:val="Body Text"/>
    <w:basedOn w:val="Normal"/>
    <w:link w:val="BodyTextChar"/>
    <w:qFormat/>
    <w:rsid w:val="003200BE"/>
    <w:pPr>
      <w:spacing w:before="180" w:after="180" w:line="240" w:lineRule="auto"/>
    </w:pPr>
    <w:rPr>
      <w:kern w:val="0"/>
      <w:lang w:val="en-US"/>
      <w14:ligatures w14:val="none"/>
    </w:rPr>
  </w:style>
  <w:style w:type="character" w:customStyle="1" w:styleId="BodyTextChar">
    <w:name w:val="Body Text Char"/>
    <w:basedOn w:val="DefaultParagraphFont"/>
    <w:link w:val="BodyText"/>
    <w:rsid w:val="003200BE"/>
    <w:rPr>
      <w:kern w:val="0"/>
      <w:lang w:val="en-US"/>
      <w14:ligatures w14:val="none"/>
    </w:rPr>
  </w:style>
  <w:style w:type="paragraph" w:customStyle="1" w:styleId="FirstParagraph">
    <w:name w:val="First Paragraph"/>
    <w:basedOn w:val="BodyText"/>
    <w:next w:val="BodyText"/>
    <w:qFormat/>
    <w:rsid w:val="003200BE"/>
  </w:style>
  <w:style w:type="paragraph" w:styleId="Caption">
    <w:name w:val="caption"/>
    <w:basedOn w:val="Normal"/>
    <w:next w:val="Normal"/>
    <w:uiPriority w:val="35"/>
    <w:unhideWhenUsed/>
    <w:qFormat/>
    <w:rsid w:val="00E84140"/>
    <w:pPr>
      <w:spacing w:after="200" w:line="240" w:lineRule="auto"/>
    </w:pPr>
    <w:rPr>
      <w:i/>
      <w:iCs/>
      <w:color w:val="0E2841" w:themeColor="text2"/>
      <w:sz w:val="18"/>
      <w:szCs w:val="18"/>
    </w:rPr>
  </w:style>
  <w:style w:type="paragraph" w:customStyle="1" w:styleId="Compact">
    <w:name w:val="Compact"/>
    <w:basedOn w:val="BodyText"/>
    <w:qFormat/>
    <w:rsid w:val="00DA2995"/>
    <w:pPr>
      <w:spacing w:before="36" w:after="36"/>
    </w:pPr>
  </w:style>
  <w:style w:type="paragraph" w:styleId="TOC2">
    <w:name w:val="toc 2"/>
    <w:basedOn w:val="Normal"/>
    <w:next w:val="Normal"/>
    <w:autoRedefine/>
    <w:uiPriority w:val="39"/>
    <w:unhideWhenUsed/>
    <w:rsid w:val="00930243"/>
    <w:pPr>
      <w:spacing w:after="100"/>
      <w:ind w:left="240"/>
    </w:pPr>
  </w:style>
  <w:style w:type="character" w:styleId="Hyperlink">
    <w:name w:val="Hyperlink"/>
    <w:basedOn w:val="DefaultParagraphFont"/>
    <w:uiPriority w:val="99"/>
    <w:unhideWhenUsed/>
    <w:rsid w:val="00930243"/>
    <w:rPr>
      <w:color w:val="467886" w:themeColor="hyperlink"/>
      <w:u w:val="single"/>
    </w:rPr>
  </w:style>
  <w:style w:type="paragraph" w:styleId="TableofFigures">
    <w:name w:val="table of figures"/>
    <w:basedOn w:val="Normal"/>
    <w:next w:val="Normal"/>
    <w:uiPriority w:val="99"/>
    <w:unhideWhenUsed/>
    <w:rsid w:val="00930243"/>
    <w:pPr>
      <w:spacing w:after="0"/>
    </w:pPr>
  </w:style>
  <w:style w:type="paragraph" w:styleId="Header">
    <w:name w:val="header"/>
    <w:basedOn w:val="Normal"/>
    <w:link w:val="HeaderChar"/>
    <w:uiPriority w:val="99"/>
    <w:unhideWhenUsed/>
    <w:rsid w:val="0093024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30243"/>
  </w:style>
  <w:style w:type="paragraph" w:styleId="Footer">
    <w:name w:val="footer"/>
    <w:basedOn w:val="Normal"/>
    <w:link w:val="FooterChar"/>
    <w:uiPriority w:val="99"/>
    <w:unhideWhenUsed/>
    <w:rsid w:val="0093024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0243"/>
  </w:style>
  <w:style w:type="paragraph" w:styleId="NoSpacing">
    <w:name w:val="No Spacing"/>
    <w:uiPriority w:val="1"/>
    <w:qFormat/>
    <w:rsid w:val="00A6763E"/>
    <w:pPr>
      <w:spacing w:after="0" w:line="240" w:lineRule="auto"/>
    </w:pPr>
    <w:rPr>
      <w:rFonts w:eastAsiaTheme="minorEastAsia"/>
      <w:kern w:val="0"/>
      <w:sz w:val="22"/>
      <w:szCs w:val="22"/>
      <w14:ligatures w14:val="none"/>
    </w:rPr>
  </w:style>
  <w:style w:type="paragraph" w:styleId="TOC3">
    <w:name w:val="toc 3"/>
    <w:basedOn w:val="Normal"/>
    <w:next w:val="Normal"/>
    <w:uiPriority w:val="39"/>
    <w:unhideWhenUsed/>
    <w:rsid w:val="124B5D0B"/>
    <w:pPr>
      <w:spacing w:after="100"/>
      <w:ind w:left="440"/>
    </w:pPr>
  </w:style>
  <w:style w:type="table" w:styleId="TableGrid">
    <w:name w:val="Table Grid"/>
    <w:basedOn w:val="TableNormal"/>
    <w:uiPriority w:val="39"/>
    <w:qFormat/>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E3D69"/>
    <w:rPr>
      <w:color w:val="666666"/>
    </w:rPr>
  </w:style>
  <w:style w:type="paragraph" w:styleId="TOC1">
    <w:name w:val="toc 1"/>
    <w:basedOn w:val="Normal"/>
    <w:next w:val="Normal"/>
    <w:autoRedefine/>
    <w:uiPriority w:val="39"/>
    <w:unhideWhenUsed/>
    <w:rsid w:val="00924CB5"/>
    <w:pPr>
      <w:spacing w:after="100"/>
    </w:pPr>
  </w:style>
  <w:style w:type="table" w:styleId="GridTable1Light-Accent1">
    <w:name w:val="Grid Table 1 Light Accent 1"/>
    <w:basedOn w:val="TableNormal"/>
    <w:uiPriority w:val="46"/>
    <w:rsid w:val="00800DF8"/>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PlainTable1">
    <w:name w:val="Plain Table 1"/>
    <w:basedOn w:val="TableNormal"/>
    <w:uiPriority w:val="41"/>
    <w:rsid w:val="00800D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4">
    <w:name w:val="Grid Table 1 Light Accent 4"/>
    <w:basedOn w:val="TableNormal"/>
    <w:uiPriority w:val="46"/>
    <w:rsid w:val="00800DF8"/>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TableGridLight">
    <w:name w:val="Grid Table Light"/>
    <w:basedOn w:val="TableNormal"/>
    <w:uiPriority w:val="40"/>
    <w:rsid w:val="00800D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5Dark-Accent4">
    <w:name w:val="Grid Table 5 Dark Accent 4"/>
    <w:basedOn w:val="TableNormal"/>
    <w:uiPriority w:val="50"/>
    <w:rsid w:val="00800DF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paragraph" w:customStyle="1" w:styleId="Figure">
    <w:name w:val="Figure"/>
    <w:basedOn w:val="Caption"/>
    <w:qFormat/>
    <w:rsid w:val="00BF1FC4"/>
    <w:pPr>
      <w:suppressLineNumbers/>
      <w:suppressAutoHyphens/>
      <w:spacing w:before="120" w:after="120"/>
    </w:pPr>
    <w:rPr>
      <w:rFonts w:ascii="Liberation Serif" w:eastAsia="NSimSun" w:hAnsi="Liberation Serif" w:cs="Lucida Sans"/>
      <w:color w:val="auto"/>
      <w:sz w:val="24"/>
      <w:szCs w:val="24"/>
      <w:lang w:eastAsia="zh-CN" w:bidi="hi-IN"/>
      <w14:ligatures w14:val="none"/>
    </w:rPr>
  </w:style>
  <w:style w:type="table" w:styleId="GridTable5Dark-Accent1">
    <w:name w:val="Grid Table 5 Dark Accent 1"/>
    <w:basedOn w:val="TableNormal"/>
    <w:uiPriority w:val="50"/>
    <w:rsid w:val="00891D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4-Accent4">
    <w:name w:val="Grid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4">
    <w:name w:val="List Table 4 Accent 4"/>
    <w:basedOn w:val="TableNormal"/>
    <w:uiPriority w:val="49"/>
    <w:rsid w:val="00891D8B"/>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paragraph" w:customStyle="1" w:styleId="TableContents">
    <w:name w:val="Table Contents"/>
    <w:basedOn w:val="Normal"/>
    <w:qFormat/>
    <w:rsid w:val="006001A5"/>
    <w:pPr>
      <w:widowControl w:val="0"/>
      <w:suppressLineNumbers/>
      <w:suppressAutoHyphens/>
      <w:spacing w:after="0" w:line="240" w:lineRule="auto"/>
    </w:pPr>
    <w:rPr>
      <w:rFonts w:ascii="Liberation Serif" w:eastAsia="NSimSun" w:hAnsi="Liberation Serif" w:cs="Lucida Sans"/>
      <w:lang w:eastAsia="zh-CN" w:bidi="hi-IN"/>
      <w14:ligatures w14:val="none"/>
    </w:rPr>
  </w:style>
  <w:style w:type="character" w:styleId="Strong">
    <w:name w:val="Strong"/>
    <w:basedOn w:val="DefaultParagraphFont"/>
    <w:uiPriority w:val="22"/>
    <w:qFormat/>
    <w:rsid w:val="00681F41"/>
    <w:rPr>
      <w:b/>
      <w:bCs/>
    </w:rPr>
  </w:style>
  <w:style w:type="paragraph" w:styleId="NormalWeb">
    <w:name w:val="Normal (Web)"/>
    <w:basedOn w:val="Normal"/>
    <w:uiPriority w:val="99"/>
    <w:semiHidden/>
    <w:unhideWhenUsed/>
    <w:rsid w:val="009558A0"/>
    <w:rPr>
      <w:rFonts w:ascii="Times New Roman" w:hAnsi="Times New Roman" w:cs="Times New Roman"/>
    </w:rPr>
  </w:style>
  <w:style w:type="paragraph" w:customStyle="1" w:styleId="TableData">
    <w:name w:val="Table Data"/>
    <w:basedOn w:val="Normal"/>
    <w:link w:val="TableDataChar"/>
    <w:qFormat/>
    <w:rsid w:val="00B34D96"/>
    <w:pPr>
      <w:spacing w:before="40" w:after="40" w:line="240" w:lineRule="auto"/>
    </w:pPr>
    <w:rPr>
      <w:rFonts w:eastAsiaTheme="minorEastAsia"/>
      <w:bCs/>
      <w:kern w:val="0"/>
      <w:lang w:val="en-US" w:eastAsia="ja-JP"/>
      <w14:ligatures w14:val="none"/>
    </w:rPr>
  </w:style>
  <w:style w:type="character" w:customStyle="1" w:styleId="TableDataChar">
    <w:name w:val="Table Data Char"/>
    <w:basedOn w:val="DefaultParagraphFont"/>
    <w:link w:val="TableData"/>
    <w:autoRedefine/>
    <w:qFormat/>
    <w:rsid w:val="00B34D96"/>
    <w:rPr>
      <w:rFonts w:eastAsiaTheme="minorEastAsia"/>
      <w:bCs/>
      <w:kern w:val="0"/>
      <w:lang w:val="en-US" w:eastAsia="ja-JP"/>
      <w14:ligatures w14:val="none"/>
    </w:rPr>
  </w:style>
  <w:style w:type="paragraph" w:customStyle="1" w:styleId="Style1-Figure">
    <w:name w:val="Style1 - Figure"/>
    <w:basedOn w:val="Normal"/>
    <w:qFormat/>
    <w:rsid w:val="00D25746"/>
    <w:pPr>
      <w:spacing w:before="120" w:after="0" w:line="480" w:lineRule="auto"/>
      <w:jc w:val="center"/>
    </w:pPr>
    <w:rPr>
      <w:rFonts w:ascii="Rubik" w:hAnsi="Rubik" w:cs="Rubik"/>
      <w:i/>
      <w:iCs/>
      <w:kern w:val="0"/>
      <w:sz w:val="20"/>
      <w:szCs w:val="20"/>
      <w14:ligatures w14:val="none"/>
    </w:rPr>
  </w:style>
  <w:style w:type="table" w:styleId="ListTable3-Accent1">
    <w:name w:val="List Table 3 Accent 1"/>
    <w:basedOn w:val="TableNormal"/>
    <w:uiPriority w:val="48"/>
    <w:rsid w:val="00AE3A34"/>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paragraph" w:styleId="CommentText">
    <w:name w:val="annotation text"/>
    <w:basedOn w:val="Normal"/>
    <w:link w:val="CommentTextChar"/>
    <w:uiPriority w:val="99"/>
    <w:unhideWhenUsed/>
    <w:rsid w:val="00950C6D"/>
    <w:pPr>
      <w:spacing w:line="240" w:lineRule="auto"/>
    </w:pPr>
    <w:rPr>
      <w:sz w:val="20"/>
      <w:szCs w:val="20"/>
    </w:rPr>
  </w:style>
  <w:style w:type="character" w:customStyle="1" w:styleId="CommentTextChar">
    <w:name w:val="Comment Text Char"/>
    <w:basedOn w:val="DefaultParagraphFont"/>
    <w:link w:val="CommentText"/>
    <w:uiPriority w:val="99"/>
    <w:rsid w:val="00950C6D"/>
    <w:rPr>
      <w:sz w:val="20"/>
      <w:szCs w:val="20"/>
    </w:rPr>
  </w:style>
  <w:style w:type="character" w:styleId="CommentReference">
    <w:name w:val="annotation reference"/>
    <w:basedOn w:val="DefaultParagraphFont"/>
    <w:uiPriority w:val="99"/>
    <w:semiHidden/>
    <w:unhideWhenUsed/>
    <w:rsid w:val="00950C6D"/>
    <w:rPr>
      <w:sz w:val="16"/>
      <w:szCs w:val="16"/>
    </w:rPr>
  </w:style>
  <w:style w:type="paragraph" w:styleId="CommentSubject">
    <w:name w:val="annotation subject"/>
    <w:basedOn w:val="CommentText"/>
    <w:next w:val="CommentText"/>
    <w:link w:val="CommentSubjectChar"/>
    <w:uiPriority w:val="99"/>
    <w:semiHidden/>
    <w:unhideWhenUsed/>
    <w:rsid w:val="0042069E"/>
    <w:rPr>
      <w:b/>
      <w:bCs/>
    </w:rPr>
  </w:style>
  <w:style w:type="character" w:customStyle="1" w:styleId="CommentSubjectChar">
    <w:name w:val="Comment Subject Char"/>
    <w:basedOn w:val="CommentTextChar"/>
    <w:link w:val="CommentSubject"/>
    <w:uiPriority w:val="99"/>
    <w:semiHidden/>
    <w:rsid w:val="0042069E"/>
    <w:rPr>
      <w:b/>
      <w:bCs/>
      <w:sz w:val="20"/>
      <w:szCs w:val="20"/>
    </w:rPr>
  </w:style>
  <w:style w:type="paragraph" w:styleId="HTMLPreformatted">
    <w:name w:val="HTML Preformatted"/>
    <w:basedOn w:val="Normal"/>
    <w:link w:val="HTMLPreformattedChar"/>
    <w:uiPriority w:val="99"/>
    <w:semiHidden/>
    <w:unhideWhenUsed/>
    <w:rsid w:val="00AD3F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AD3F5A"/>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AD3F5A"/>
    <w:rPr>
      <w:rFonts w:ascii="Courier New" w:eastAsia="Times New Roman" w:hAnsi="Courier New" w:cs="Courier New"/>
      <w:sz w:val="20"/>
      <w:szCs w:val="20"/>
    </w:rPr>
  </w:style>
  <w:style w:type="paragraph" w:customStyle="1" w:styleId="paragraph">
    <w:name w:val="paragraph"/>
    <w:basedOn w:val="Normal"/>
    <w:rsid w:val="00F803B1"/>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normaltextrun">
    <w:name w:val="normaltextrun"/>
    <w:basedOn w:val="DefaultParagraphFont"/>
    <w:rsid w:val="00F803B1"/>
  </w:style>
  <w:style w:type="character" w:customStyle="1" w:styleId="eop">
    <w:name w:val="eop"/>
    <w:basedOn w:val="DefaultParagraphFont"/>
    <w:rsid w:val="00F803B1"/>
  </w:style>
  <w:style w:type="table" w:customStyle="1" w:styleId="TableGrid0">
    <w:name w:val="TableGrid"/>
    <w:rsid w:val="00E65827"/>
    <w:pPr>
      <w:spacing w:after="0" w:line="240" w:lineRule="auto"/>
    </w:pPr>
    <w:rPr>
      <w:rFonts w:eastAsia="Times New Roman" w:cs="Arial"/>
      <w:kern w:val="0"/>
      <w:sz w:val="22"/>
      <w:szCs w:val="22"/>
      <w:lang w:eastAsia="en-IN"/>
      <w14:ligatures w14:val="none"/>
    </w:rPr>
    <w:tblPr>
      <w:tblCellMar>
        <w:top w:w="0" w:type="dxa"/>
        <w:left w:w="0" w:type="dxa"/>
        <w:bottom w:w="0" w:type="dxa"/>
        <w:right w:w="0" w:type="dxa"/>
      </w:tblCellMar>
    </w:tblPr>
  </w:style>
  <w:style w:type="paragraph" w:styleId="TOC4">
    <w:name w:val="toc 4"/>
    <w:basedOn w:val="Normal"/>
    <w:next w:val="Normal"/>
    <w:autoRedefine/>
    <w:uiPriority w:val="39"/>
    <w:unhideWhenUsed/>
    <w:rsid w:val="00915757"/>
    <w:pPr>
      <w:spacing w:after="100"/>
      <w:ind w:left="720"/>
    </w:pPr>
    <w:rPr>
      <w:rFonts w:eastAsiaTheme="minorEastAsia"/>
      <w:lang w:eastAsia="en-IN"/>
    </w:rPr>
  </w:style>
  <w:style w:type="paragraph" w:styleId="TOC5">
    <w:name w:val="toc 5"/>
    <w:basedOn w:val="Normal"/>
    <w:next w:val="Normal"/>
    <w:autoRedefine/>
    <w:uiPriority w:val="39"/>
    <w:unhideWhenUsed/>
    <w:rsid w:val="00915757"/>
    <w:pPr>
      <w:spacing w:after="100"/>
      <w:ind w:left="960"/>
    </w:pPr>
    <w:rPr>
      <w:rFonts w:eastAsiaTheme="minorEastAsia"/>
      <w:lang w:eastAsia="en-IN"/>
    </w:rPr>
  </w:style>
  <w:style w:type="paragraph" w:styleId="TOC6">
    <w:name w:val="toc 6"/>
    <w:basedOn w:val="Normal"/>
    <w:next w:val="Normal"/>
    <w:autoRedefine/>
    <w:uiPriority w:val="39"/>
    <w:unhideWhenUsed/>
    <w:rsid w:val="00915757"/>
    <w:pPr>
      <w:spacing w:after="100"/>
      <w:ind w:left="1200"/>
    </w:pPr>
    <w:rPr>
      <w:rFonts w:eastAsiaTheme="minorEastAsia"/>
      <w:lang w:eastAsia="en-IN"/>
    </w:rPr>
  </w:style>
  <w:style w:type="paragraph" w:styleId="TOC7">
    <w:name w:val="toc 7"/>
    <w:basedOn w:val="Normal"/>
    <w:next w:val="Normal"/>
    <w:autoRedefine/>
    <w:uiPriority w:val="39"/>
    <w:unhideWhenUsed/>
    <w:rsid w:val="00915757"/>
    <w:pPr>
      <w:spacing w:after="100"/>
      <w:ind w:left="1440"/>
    </w:pPr>
    <w:rPr>
      <w:rFonts w:eastAsiaTheme="minorEastAsia"/>
      <w:lang w:eastAsia="en-IN"/>
    </w:rPr>
  </w:style>
  <w:style w:type="paragraph" w:styleId="TOC8">
    <w:name w:val="toc 8"/>
    <w:basedOn w:val="Normal"/>
    <w:next w:val="Normal"/>
    <w:autoRedefine/>
    <w:uiPriority w:val="39"/>
    <w:unhideWhenUsed/>
    <w:rsid w:val="00915757"/>
    <w:pPr>
      <w:spacing w:after="100"/>
      <w:ind w:left="1680"/>
    </w:pPr>
    <w:rPr>
      <w:rFonts w:eastAsiaTheme="minorEastAsia"/>
      <w:lang w:eastAsia="en-IN"/>
    </w:rPr>
  </w:style>
  <w:style w:type="paragraph" w:styleId="TOC9">
    <w:name w:val="toc 9"/>
    <w:basedOn w:val="Normal"/>
    <w:next w:val="Normal"/>
    <w:autoRedefine/>
    <w:uiPriority w:val="39"/>
    <w:unhideWhenUsed/>
    <w:rsid w:val="00915757"/>
    <w:pPr>
      <w:spacing w:after="100"/>
      <w:ind w:left="1920"/>
    </w:pPr>
    <w:rPr>
      <w:rFonts w:eastAsiaTheme="minorEastAsia"/>
      <w:lang w:eastAsia="en-IN"/>
    </w:rPr>
  </w:style>
  <w:style w:type="character" w:styleId="UnresolvedMention">
    <w:name w:val="Unresolved Mention"/>
    <w:basedOn w:val="DefaultParagraphFont"/>
    <w:uiPriority w:val="99"/>
    <w:semiHidden/>
    <w:unhideWhenUsed/>
    <w:rsid w:val="009157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6580159">
      <w:bodyDiv w:val="1"/>
      <w:marLeft w:val="0"/>
      <w:marRight w:val="0"/>
      <w:marTop w:val="0"/>
      <w:marBottom w:val="0"/>
      <w:divBdr>
        <w:top w:val="none" w:sz="0" w:space="0" w:color="auto"/>
        <w:left w:val="none" w:sz="0" w:space="0" w:color="auto"/>
        <w:bottom w:val="none" w:sz="0" w:space="0" w:color="auto"/>
        <w:right w:val="none" w:sz="0" w:space="0" w:color="auto"/>
      </w:divBdr>
    </w:div>
    <w:div w:id="157820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0093C223C7E564CADD58C1DB1182B13" ma:contentTypeVersion="5" ma:contentTypeDescription="Create a new document." ma:contentTypeScope="" ma:versionID="f69ff903e3a686f3faebcb73b99a6220">
  <xsd:schema xmlns:xsd="http://www.w3.org/2001/XMLSchema" xmlns:xs="http://www.w3.org/2001/XMLSchema" xmlns:p="http://schemas.microsoft.com/office/2006/metadata/properties" xmlns:ns3="33ce68e0-b25e-4d2b-be30-a60fe9cb4cc5" targetNamespace="http://schemas.microsoft.com/office/2006/metadata/properties" ma:root="true" ma:fieldsID="9a546238d012dc72b2e2ec3b44d8ce4d" ns3:_="">
    <xsd:import namespace="33ce68e0-b25e-4d2b-be30-a60fe9cb4cc5"/>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ce68e0-b25e-4d2b-be30-a60fe9cb4cc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3ce68e0-b25e-4d2b-be30-a60fe9cb4cc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B71D05-5277-4B15-AA21-A242DD8DFD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ce68e0-b25e-4d2b-be30-a60fe9cb4c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92F6899-5ECD-4891-B51D-7D1719A661AC}">
  <ds:schemaRefs>
    <ds:schemaRef ds:uri="http://schemas.microsoft.com/sharepoint/v3/contenttype/forms"/>
  </ds:schemaRefs>
</ds:datastoreItem>
</file>

<file path=customXml/itemProps3.xml><?xml version="1.0" encoding="utf-8"?>
<ds:datastoreItem xmlns:ds="http://schemas.openxmlformats.org/officeDocument/2006/customXml" ds:itemID="{0D1ABE4A-80BF-43FD-A5B1-8B44153A85A0}">
  <ds:schemaRefs>
    <ds:schemaRef ds:uri="http://schemas.microsoft.com/office/2006/metadata/properties"/>
    <ds:schemaRef ds:uri="http://schemas.microsoft.com/office/infopath/2007/PartnerControls"/>
    <ds:schemaRef ds:uri="33ce68e0-b25e-4d2b-be30-a60fe9cb4cc5"/>
  </ds:schemaRefs>
</ds:datastoreItem>
</file>

<file path=customXml/itemProps4.xml><?xml version="1.0" encoding="utf-8"?>
<ds:datastoreItem xmlns:ds="http://schemas.openxmlformats.org/officeDocument/2006/customXml" ds:itemID="{1B3C752E-CA81-43D4-B83A-3A383CF5A3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2626</TotalTime>
  <Pages>38</Pages>
  <Words>10735</Words>
  <Characters>50486</Characters>
  <Application>Microsoft Office Word</Application>
  <DocSecurity>0</DocSecurity>
  <Lines>1406</Lines>
  <Paragraphs>953</Paragraphs>
  <ScaleCrop>false</ScaleCrop>
  <HeadingPairs>
    <vt:vector size="2" baseType="variant">
      <vt:variant>
        <vt:lpstr>Title</vt:lpstr>
      </vt:variant>
      <vt:variant>
        <vt:i4>1</vt:i4>
      </vt:variant>
    </vt:vector>
  </HeadingPairs>
  <TitlesOfParts>
    <vt:vector size="1" baseType="lpstr">
      <vt:lpstr/>
    </vt:vector>
  </TitlesOfParts>
  <Company>Atulya Core Tech (ACT)</Company>
  <LinksUpToDate>false</LinksUpToDate>
  <CharactersWithSpaces>60330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HT_MK1 Harness Tester - GUI Functional Description</dc:title>
  <dc:subject>HT_MK1 Harness Tester</dc:subject>
  <dc:creator/>
  <cp:keywords/>
  <dc:description/>
  <cp:lastModifiedBy>Priyank Soni</cp:lastModifiedBy>
  <cp:revision>22</cp:revision>
  <cp:lastPrinted>2025-12-16T07:53:00Z</cp:lastPrinted>
  <dcterms:created xsi:type="dcterms:W3CDTF">2026-10-10T13:35:00Z</dcterms:created>
  <dcterms:modified xsi:type="dcterms:W3CDTF">2026-10-23T16:00:00Z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0x01010030093C223C7E564CADD58C1DB1182B13</vt:lpwstr>
  </property>
</Properties>
</file>