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877" w:rsidRPr="00227877" w:rsidRDefault="00227877" w:rsidP="00227877">
      <w:pPr>
        <w:spacing w:after="0" w:line="240" w:lineRule="auto"/>
        <w:rPr>
          <w:rFonts w:ascii="Times New Roman" w:eastAsia="Times New Roman" w:hAnsi="Times New Roman" w:cs="Times New Roman"/>
          <w:sz w:val="24"/>
          <w:szCs w:val="24"/>
          <w:lang w:eastAsia="en-GB"/>
        </w:rPr>
      </w:pPr>
      <w:r w:rsidRPr="00227877">
        <w:rPr>
          <w:rFonts w:ascii="Times New Roman" w:eastAsia="Times New Roman" w:hAnsi="Times New Roman" w:cs="Times New Roman"/>
          <w:b/>
          <w:bCs/>
          <w:sz w:val="24"/>
          <w:szCs w:val="24"/>
          <w:lang w:eastAsia="en-GB"/>
        </w:rPr>
        <w:t>UEA SRNA WORKBENCH LICENCE AGREEMENT</w:t>
      </w:r>
    </w:p>
    <w:p w:rsidR="00227877" w:rsidRPr="00227877" w:rsidRDefault="00227877" w:rsidP="00227877">
      <w:pPr>
        <w:spacing w:before="375" w:after="0" w:line="240" w:lineRule="auto"/>
        <w:jc w:val="both"/>
        <w:rPr>
          <w:rFonts w:ascii="Times New Roman" w:eastAsia="Times New Roman" w:hAnsi="Times New Roman" w:cs="Times New Roman"/>
          <w:sz w:val="24"/>
          <w:szCs w:val="24"/>
          <w:lang w:eastAsia="en-GB"/>
        </w:rPr>
      </w:pPr>
      <w:r w:rsidRPr="00227877">
        <w:rPr>
          <w:rFonts w:ascii="Times New Roman" w:eastAsia="Times New Roman" w:hAnsi="Times New Roman" w:cs="Times New Roman"/>
          <w:b/>
          <w:bCs/>
          <w:sz w:val="24"/>
          <w:szCs w:val="24"/>
          <w:lang w:eastAsia="en-GB"/>
        </w:rPr>
        <w:t>IMPORTANT: Please read the Licence carefully as it is a legal contract and imposes obligations on you as a user of the UEA sRNA Workbench software. By downloading and using the software, you will be bound by this Licence.</w:t>
      </w:r>
    </w:p>
    <w:p w:rsidR="00227877" w:rsidRPr="00227877" w:rsidRDefault="00227877" w:rsidP="00227877">
      <w:pPr>
        <w:spacing w:before="345" w:after="0" w:line="240" w:lineRule="auto"/>
        <w:jc w:val="both"/>
        <w:rPr>
          <w:rFonts w:ascii="Times New Roman" w:eastAsia="Times New Roman" w:hAnsi="Times New Roman" w:cs="Times New Roman"/>
          <w:sz w:val="24"/>
          <w:szCs w:val="24"/>
          <w:lang w:eastAsia="en-GB"/>
        </w:rPr>
      </w:pPr>
      <w:r w:rsidRPr="00227877">
        <w:rPr>
          <w:rFonts w:ascii="Times New Roman" w:eastAsia="Times New Roman" w:hAnsi="Times New Roman" w:cs="Times New Roman"/>
          <w:b/>
          <w:bCs/>
          <w:sz w:val="24"/>
          <w:szCs w:val="24"/>
          <w:lang w:eastAsia="en-GB"/>
        </w:rPr>
        <w:t xml:space="preserve">The UEA sRNA Workbench software is offered to you the end-user (either an individual or a single entity) by UEA ENTERPRISES Limited (“Licensor”) whose registered office is at The Registry, University of East Anglia, Norwich Research Park, </w:t>
      </w:r>
      <w:proofErr w:type="gramStart"/>
      <w:r w:rsidRPr="00227877">
        <w:rPr>
          <w:rFonts w:ascii="Times New Roman" w:eastAsia="Times New Roman" w:hAnsi="Times New Roman" w:cs="Times New Roman"/>
          <w:b/>
          <w:bCs/>
          <w:sz w:val="24"/>
          <w:szCs w:val="24"/>
          <w:lang w:eastAsia="en-GB"/>
        </w:rPr>
        <w:t>Norwich</w:t>
      </w:r>
      <w:proofErr w:type="gramEnd"/>
      <w:r w:rsidRPr="00227877">
        <w:rPr>
          <w:rFonts w:ascii="Times New Roman" w:eastAsia="Times New Roman" w:hAnsi="Times New Roman" w:cs="Times New Roman"/>
          <w:b/>
          <w:bCs/>
          <w:sz w:val="24"/>
          <w:szCs w:val="24"/>
          <w:lang w:eastAsia="en-GB"/>
        </w:rPr>
        <w:t>, NR4 7TJ, UK; subject to the terms and conditions of this Licence.</w:t>
      </w:r>
    </w:p>
    <w:p w:rsidR="00227877" w:rsidRPr="00227877" w:rsidRDefault="00227877" w:rsidP="00227877">
      <w:pPr>
        <w:spacing w:before="1290" w:after="0" w:line="240" w:lineRule="auto"/>
        <w:rPr>
          <w:rFonts w:ascii="Times New Roman" w:eastAsia="Times New Roman" w:hAnsi="Times New Roman" w:cs="Times New Roman"/>
          <w:sz w:val="24"/>
          <w:szCs w:val="24"/>
          <w:lang w:eastAsia="en-GB"/>
        </w:rPr>
      </w:pPr>
      <w:r w:rsidRPr="00227877">
        <w:rPr>
          <w:rFonts w:ascii="Times New Roman" w:eastAsia="Times New Roman" w:hAnsi="Times New Roman" w:cs="Times New Roman"/>
          <w:b/>
          <w:bCs/>
          <w:sz w:val="24"/>
          <w:szCs w:val="24"/>
          <w:lang w:eastAsia="en-GB"/>
        </w:rPr>
        <w:t>OPERATIVE TERMS:</w:t>
      </w:r>
    </w:p>
    <w:p w:rsidR="00227877" w:rsidRPr="00C928B4" w:rsidRDefault="00227877" w:rsidP="00C928B4">
      <w:pPr>
        <w:pStyle w:val="ListParagraph"/>
        <w:numPr>
          <w:ilvl w:val="0"/>
          <w:numId w:val="2"/>
        </w:numPr>
        <w:spacing w:before="375" w:after="0" w:line="240" w:lineRule="auto"/>
        <w:ind w:left="357" w:hanging="357"/>
        <w:jc w:val="both"/>
        <w:rPr>
          <w:rFonts w:ascii="Times New Roman" w:eastAsia="Times New Roman" w:hAnsi="Times New Roman" w:cs="Times New Roman"/>
          <w:sz w:val="24"/>
          <w:szCs w:val="24"/>
          <w:lang w:eastAsia="en-GB"/>
        </w:rPr>
      </w:pPr>
      <w:r w:rsidRPr="00C928B4">
        <w:rPr>
          <w:rFonts w:ascii="Times New Roman" w:eastAsia="Times New Roman" w:hAnsi="Times New Roman" w:cs="Times New Roman"/>
          <w:b/>
          <w:bCs/>
          <w:sz w:val="24"/>
          <w:szCs w:val="24"/>
          <w:lang w:eastAsia="en-GB"/>
        </w:rPr>
        <w:t>Definitions</w:t>
      </w:r>
    </w:p>
    <w:p w:rsidR="00227877" w:rsidRPr="00227877" w:rsidRDefault="00227877" w:rsidP="00C928B4">
      <w:pPr>
        <w:spacing w:before="120" w:after="0" w:line="240" w:lineRule="auto"/>
        <w:jc w:val="both"/>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In this Licence:</w:t>
      </w:r>
    </w:p>
    <w:p w:rsidR="00227877" w:rsidRPr="006731A0" w:rsidRDefault="00227877" w:rsidP="00C928B4">
      <w:pPr>
        <w:spacing w:beforeLines="120" w:after="0" w:line="240" w:lineRule="auto"/>
        <w:ind w:left="709"/>
        <w:jc w:val="both"/>
        <w:rPr>
          <w:rFonts w:ascii="Times New Roman" w:eastAsia="Times New Roman" w:hAnsi="Times New Roman" w:cs="Times New Roman"/>
          <w:color w:val="000000" w:themeColor="text1"/>
          <w:sz w:val="24"/>
          <w:szCs w:val="24"/>
          <w:lang w:eastAsia="en-GB"/>
        </w:rPr>
      </w:pPr>
      <w:r w:rsidRPr="00227877">
        <w:rPr>
          <w:rFonts w:ascii="Times New Roman" w:eastAsia="Times New Roman" w:hAnsi="Times New Roman" w:cs="Times New Roman"/>
          <w:sz w:val="24"/>
          <w:szCs w:val="24"/>
          <w:lang w:eastAsia="en-GB"/>
        </w:rPr>
        <w:t xml:space="preserve">“UEA sRNA Workbench software” means the Bioinformatics software application written in Java and </w:t>
      </w:r>
      <w:r w:rsidRPr="006731A0">
        <w:rPr>
          <w:rFonts w:ascii="Times New Roman" w:eastAsia="Times New Roman" w:hAnsi="Times New Roman" w:cs="Times New Roman"/>
          <w:color w:val="000000" w:themeColor="text1"/>
          <w:sz w:val="24"/>
          <w:szCs w:val="24"/>
          <w:lang w:eastAsia="en-GB"/>
        </w:rPr>
        <w:t>available in binary or source code format developed by the Bioinformatics group in the School of Computing Sciences at the University of East Anglia funded by the Biotechnology and Biological Sciences Research Council (BBSRC)</w:t>
      </w:r>
      <w:r w:rsidRPr="006731A0">
        <w:rPr>
          <w:rFonts w:ascii="Times New Roman" w:eastAsia="Times New Roman" w:hAnsi="Times New Roman" w:cs="Times New Roman"/>
          <w:b/>
          <w:bCs/>
          <w:color w:val="000000" w:themeColor="text1"/>
          <w:sz w:val="24"/>
          <w:szCs w:val="24"/>
          <w:lang w:eastAsia="en-GB"/>
        </w:rPr>
        <w:t>.</w:t>
      </w:r>
    </w:p>
    <w:p w:rsidR="00227877" w:rsidRPr="007E14A4" w:rsidRDefault="00227877" w:rsidP="00C928B4">
      <w:pPr>
        <w:spacing w:beforeLines="120" w:after="0" w:line="240" w:lineRule="auto"/>
        <w:ind w:left="1418" w:hanging="709"/>
        <w:jc w:val="both"/>
        <w:rPr>
          <w:rFonts w:ascii="Times New Roman" w:eastAsia="Times New Roman" w:hAnsi="Times New Roman" w:cs="Times New Roman"/>
          <w:sz w:val="24"/>
          <w:szCs w:val="24"/>
          <w:lang w:eastAsia="en-GB"/>
        </w:rPr>
      </w:pPr>
      <w:r w:rsidRPr="007E14A4">
        <w:rPr>
          <w:rFonts w:ascii="Times New Roman" w:eastAsia="Times New Roman" w:hAnsi="Times New Roman" w:cs="Times New Roman"/>
          <w:sz w:val="24"/>
          <w:szCs w:val="24"/>
          <w:lang w:eastAsia="en-GB"/>
        </w:rPr>
        <w:t>1.1</w:t>
      </w:r>
      <w:r w:rsidR="007E14A4">
        <w:rPr>
          <w:rFonts w:ascii="Times New Roman" w:eastAsia="Times New Roman" w:hAnsi="Times New Roman" w:cs="Times New Roman"/>
          <w:sz w:val="24"/>
          <w:szCs w:val="24"/>
          <w:lang w:eastAsia="en-GB"/>
        </w:rPr>
        <w:tab/>
      </w:r>
      <w:r w:rsidRPr="007E14A4">
        <w:rPr>
          <w:rFonts w:ascii="Times New Roman" w:eastAsia="Times New Roman" w:hAnsi="Times New Roman" w:cs="Times New Roman"/>
          <w:sz w:val="24"/>
          <w:szCs w:val="24"/>
          <w:lang w:eastAsia="en-GB"/>
        </w:rPr>
        <w:t>The Licensor is making the UEA sRNA Workbench software available in binary or source code format through http://srna- workbench.cmp.uea.ac.uk</w:t>
      </w:r>
    </w:p>
    <w:p w:rsidR="00227877" w:rsidRPr="007E14A4" w:rsidRDefault="00227877" w:rsidP="00C928B4">
      <w:pPr>
        <w:spacing w:beforeLines="120" w:after="0" w:line="240" w:lineRule="auto"/>
        <w:ind w:left="1418" w:hanging="709"/>
        <w:jc w:val="both"/>
        <w:rPr>
          <w:rFonts w:ascii="Times New Roman" w:eastAsia="Times New Roman" w:hAnsi="Times New Roman" w:cs="Times New Roman"/>
          <w:sz w:val="24"/>
          <w:szCs w:val="24"/>
          <w:lang w:eastAsia="en-GB"/>
        </w:rPr>
      </w:pPr>
      <w:r w:rsidRPr="007E14A4">
        <w:rPr>
          <w:rFonts w:ascii="Times New Roman" w:eastAsia="Times New Roman" w:hAnsi="Times New Roman" w:cs="Times New Roman"/>
          <w:sz w:val="24"/>
          <w:szCs w:val="24"/>
          <w:lang w:eastAsia="en-GB"/>
        </w:rPr>
        <w:t>1.2</w:t>
      </w:r>
      <w:r w:rsidR="007E14A4">
        <w:rPr>
          <w:rFonts w:ascii="Times New Roman" w:eastAsia="Times New Roman" w:hAnsi="Times New Roman" w:cs="Times New Roman"/>
          <w:sz w:val="24"/>
          <w:szCs w:val="24"/>
          <w:lang w:eastAsia="en-GB"/>
        </w:rPr>
        <w:tab/>
      </w:r>
      <w:r w:rsidRPr="007E14A4">
        <w:rPr>
          <w:rFonts w:ascii="Times New Roman" w:eastAsia="Times New Roman" w:hAnsi="Times New Roman" w:cs="Times New Roman"/>
          <w:sz w:val="24"/>
          <w:szCs w:val="24"/>
          <w:lang w:eastAsia="en-GB"/>
        </w:rPr>
        <w:t>The Licensor is granting you a free, non-commercial, non-exclusive, non- transferable licence to use the UEA sRNA Workbench software during the time that this License is in effect, subject to your compliance with the terms and conditions of this Licence.</w:t>
      </w:r>
    </w:p>
    <w:p w:rsidR="00227877" w:rsidRPr="00227877" w:rsidRDefault="00227877" w:rsidP="00C928B4">
      <w:pPr>
        <w:spacing w:beforeLines="120" w:after="0" w:line="240" w:lineRule="auto"/>
        <w:ind w:left="1418" w:hanging="709"/>
        <w:jc w:val="both"/>
        <w:rPr>
          <w:rFonts w:ascii="Times New Roman" w:eastAsia="Times New Roman" w:hAnsi="Times New Roman" w:cs="Times New Roman"/>
          <w:sz w:val="24"/>
          <w:szCs w:val="24"/>
          <w:lang w:eastAsia="en-GB"/>
        </w:rPr>
      </w:pPr>
      <w:r w:rsidRPr="007E14A4">
        <w:rPr>
          <w:rFonts w:ascii="Times New Roman" w:eastAsia="Times New Roman" w:hAnsi="Times New Roman" w:cs="Times New Roman"/>
          <w:sz w:val="24"/>
          <w:szCs w:val="24"/>
          <w:lang w:eastAsia="en-GB"/>
        </w:rPr>
        <w:t>1.3</w:t>
      </w:r>
      <w:r w:rsidR="007E14A4">
        <w:rPr>
          <w:rFonts w:ascii="Times New Roman" w:eastAsia="Times New Roman" w:hAnsi="Times New Roman" w:cs="Times New Roman"/>
          <w:sz w:val="24"/>
          <w:szCs w:val="24"/>
          <w:lang w:eastAsia="en-GB"/>
        </w:rPr>
        <w:tab/>
      </w:r>
      <w:r w:rsidRPr="007E14A4">
        <w:rPr>
          <w:rFonts w:ascii="Times New Roman" w:eastAsia="Times New Roman" w:hAnsi="Times New Roman" w:cs="Times New Roman"/>
          <w:sz w:val="24"/>
          <w:szCs w:val="24"/>
          <w:lang w:eastAsia="en-GB"/>
        </w:rPr>
        <w:t>You agree to use the UEA sRNA Workbench software for non- commercial research and educational purposes only and give appropriate credit to the Bioinformatics group in the School of Computing Sciences at</w:t>
      </w:r>
      <w:r w:rsidR="007E14A4">
        <w:rPr>
          <w:rFonts w:ascii="Times New Roman" w:eastAsia="Times New Roman" w:hAnsi="Times New Roman" w:cs="Times New Roman"/>
          <w:sz w:val="24"/>
          <w:szCs w:val="24"/>
          <w:lang w:eastAsia="en-GB"/>
        </w:rPr>
        <w:t xml:space="preserve"> </w:t>
      </w:r>
      <w:r w:rsidRPr="00227877">
        <w:rPr>
          <w:rFonts w:ascii="Times New Roman" w:eastAsia="Times New Roman" w:hAnsi="Times New Roman" w:cs="Times New Roman"/>
          <w:sz w:val="24"/>
          <w:szCs w:val="24"/>
          <w:lang w:eastAsia="en-GB"/>
        </w:rPr>
        <w:t>the University of East Anglia as the developers of the UEA sRNA Workbench software in any publications and presentations referencing the software. Use of the UEA sRNA Workbench software for any other purpose other than educational, academic and non-commercial purposes is outside the scope of this Licence. This Licence explicitly forbids you to sell, distribute, lease, or use the UEA sRNA Workbench application for commercial purposes. You agree to obtain written permission and, if necessary, an appropriate commercial licence from the Licensor for any such use of the UEA sRNA Workbench software that are outside the scope of this Licence.</w:t>
      </w:r>
    </w:p>
    <w:p w:rsidR="00227877" w:rsidRPr="00227877" w:rsidRDefault="00227877" w:rsidP="00C928B4">
      <w:pPr>
        <w:spacing w:beforeLines="120" w:line="240" w:lineRule="auto"/>
        <w:ind w:left="1418" w:hanging="709"/>
        <w:jc w:val="both"/>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1.4</w:t>
      </w:r>
      <w:r w:rsidR="007E14A4">
        <w:rPr>
          <w:rFonts w:ascii="Times New Roman" w:eastAsia="Times New Roman" w:hAnsi="Times New Roman" w:cs="Times New Roman"/>
          <w:sz w:val="24"/>
          <w:szCs w:val="24"/>
          <w:lang w:eastAsia="en-GB"/>
        </w:rPr>
        <w:tab/>
      </w:r>
      <w:r w:rsidRPr="00227877">
        <w:rPr>
          <w:rFonts w:ascii="Times New Roman" w:eastAsia="Times New Roman" w:hAnsi="Times New Roman" w:cs="Times New Roman"/>
          <w:sz w:val="24"/>
          <w:szCs w:val="24"/>
          <w:lang w:eastAsia="en-GB"/>
        </w:rPr>
        <w:t xml:space="preserve">The Licensor informs you that the modules listed below and which are incorporated in the UEA sRNA Workbench software have been sourced from </w:t>
      </w:r>
      <w:r w:rsidRPr="00227877">
        <w:rPr>
          <w:rFonts w:ascii="Times New Roman" w:eastAsia="Times New Roman" w:hAnsi="Times New Roman" w:cs="Times New Roman"/>
          <w:sz w:val="24"/>
          <w:szCs w:val="24"/>
          <w:lang w:eastAsia="en-GB"/>
        </w:rPr>
        <w:lastRenderedPageBreak/>
        <w:t>third parties and you agree to review and adhere to the terms of the relevant licenses that the modules relate to.</w:t>
      </w:r>
    </w:p>
    <w:tbl>
      <w:tblPr>
        <w:tblW w:w="7080" w:type="dxa"/>
        <w:tblCellSpacing w:w="0" w:type="dxa"/>
        <w:tblInd w:w="1140" w:type="dxa"/>
        <w:tblCellMar>
          <w:left w:w="0" w:type="dxa"/>
          <w:right w:w="0" w:type="dxa"/>
        </w:tblCellMar>
        <w:tblLook w:val="04A0"/>
      </w:tblPr>
      <w:tblGrid>
        <w:gridCol w:w="2835"/>
        <w:gridCol w:w="4245"/>
      </w:tblGrid>
      <w:tr w:rsidR="00227877" w:rsidRPr="00227877" w:rsidTr="00C928B4">
        <w:trPr>
          <w:trHeight w:val="570"/>
          <w:tblCellSpacing w:w="0" w:type="dxa"/>
        </w:trPr>
        <w:tc>
          <w:tcPr>
            <w:tcW w:w="2835" w:type="dxa"/>
            <w:tcBorders>
              <w:top w:val="single" w:sz="8" w:space="0" w:color="000000"/>
              <w:left w:val="single" w:sz="8" w:space="0" w:color="000000"/>
              <w:right w:val="single" w:sz="8" w:space="0" w:color="000000"/>
            </w:tcBorders>
            <w:tcMar>
              <w:top w:w="0" w:type="dxa"/>
              <w:left w:w="105" w:type="dxa"/>
              <w:bottom w:w="0" w:type="dxa"/>
              <w:right w:w="0" w:type="dxa"/>
            </w:tcMar>
            <w:vAlign w:val="bottom"/>
            <w:hideMark/>
          </w:tcPr>
          <w:p w:rsidR="00227877" w:rsidRPr="00227877" w:rsidRDefault="00227877" w:rsidP="00227877">
            <w:pPr>
              <w:spacing w:before="105" w:after="0" w:line="285" w:lineRule="atLeast"/>
              <w:rPr>
                <w:rFonts w:ascii="Times New Roman" w:eastAsia="Times New Roman" w:hAnsi="Times New Roman" w:cs="Times New Roman"/>
                <w:sz w:val="24"/>
                <w:szCs w:val="24"/>
                <w:lang w:eastAsia="en-GB"/>
              </w:rPr>
            </w:pPr>
            <w:r w:rsidRPr="00227877">
              <w:rPr>
                <w:rFonts w:ascii="Times New Roman" w:eastAsia="Times New Roman" w:hAnsi="Times New Roman" w:cs="Times New Roman"/>
                <w:b/>
                <w:bCs/>
                <w:sz w:val="24"/>
                <w:szCs w:val="24"/>
                <w:lang w:eastAsia="en-GB"/>
              </w:rPr>
              <w:t>Module name</w:t>
            </w:r>
          </w:p>
        </w:tc>
        <w:tc>
          <w:tcPr>
            <w:tcW w:w="4245" w:type="dxa"/>
            <w:tcBorders>
              <w:top w:val="single" w:sz="8" w:space="0" w:color="000000"/>
              <w:right w:val="single" w:sz="8" w:space="0" w:color="000000"/>
            </w:tcBorders>
            <w:tcMar>
              <w:top w:w="0" w:type="dxa"/>
              <w:left w:w="105" w:type="dxa"/>
              <w:bottom w:w="0" w:type="dxa"/>
              <w:right w:w="0" w:type="dxa"/>
            </w:tcMar>
            <w:vAlign w:val="bottom"/>
            <w:hideMark/>
          </w:tcPr>
          <w:p w:rsidR="00227877" w:rsidRPr="00227877" w:rsidRDefault="00227877" w:rsidP="00227877">
            <w:pPr>
              <w:spacing w:before="105" w:after="0" w:line="285" w:lineRule="atLeast"/>
              <w:rPr>
                <w:rFonts w:ascii="Times New Roman" w:eastAsia="Times New Roman" w:hAnsi="Times New Roman" w:cs="Times New Roman"/>
                <w:sz w:val="24"/>
                <w:szCs w:val="24"/>
                <w:lang w:eastAsia="en-GB"/>
              </w:rPr>
            </w:pPr>
            <w:r w:rsidRPr="00227877">
              <w:rPr>
                <w:rFonts w:ascii="Times New Roman" w:eastAsia="Times New Roman" w:hAnsi="Times New Roman" w:cs="Times New Roman"/>
                <w:b/>
                <w:bCs/>
                <w:sz w:val="24"/>
                <w:szCs w:val="24"/>
                <w:lang w:eastAsia="en-GB"/>
              </w:rPr>
              <w:t>Licence</w:t>
            </w:r>
          </w:p>
        </w:tc>
      </w:tr>
      <w:tr w:rsidR="00227877" w:rsidRPr="00227877" w:rsidTr="00227877">
        <w:trPr>
          <w:trHeight w:val="75"/>
          <w:tblCellSpacing w:w="0" w:type="dxa"/>
        </w:trPr>
        <w:tc>
          <w:tcPr>
            <w:tcW w:w="2835" w:type="dxa"/>
            <w:tcBorders>
              <w:left w:val="single" w:sz="8" w:space="0" w:color="000000"/>
              <w:bottom w:val="single" w:sz="8" w:space="0" w:color="000000"/>
              <w:right w:val="single" w:sz="8" w:space="0" w:color="000000"/>
            </w:tcBorders>
            <w:vAlign w:val="bottom"/>
            <w:hideMark/>
          </w:tcPr>
          <w:p w:rsidR="00227877" w:rsidRPr="00227877" w:rsidRDefault="00227877" w:rsidP="00227877">
            <w:pPr>
              <w:spacing w:before="105" w:after="0" w:line="75" w:lineRule="atLeast"/>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 </w:t>
            </w:r>
          </w:p>
        </w:tc>
        <w:tc>
          <w:tcPr>
            <w:tcW w:w="4245" w:type="dxa"/>
            <w:tcBorders>
              <w:bottom w:val="single" w:sz="8" w:space="0" w:color="000000"/>
              <w:right w:val="single" w:sz="8" w:space="0" w:color="000000"/>
            </w:tcBorders>
            <w:vAlign w:val="bottom"/>
            <w:hideMark/>
          </w:tcPr>
          <w:p w:rsidR="00227877" w:rsidRPr="00227877" w:rsidRDefault="00227877" w:rsidP="00227877">
            <w:pPr>
              <w:spacing w:before="105" w:after="0" w:line="75" w:lineRule="atLeast"/>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 </w:t>
            </w:r>
          </w:p>
        </w:tc>
      </w:tr>
      <w:tr w:rsidR="00227877" w:rsidRPr="00227877" w:rsidTr="00C928B4">
        <w:trPr>
          <w:trHeight w:val="585"/>
          <w:tblCellSpacing w:w="0" w:type="dxa"/>
        </w:trPr>
        <w:tc>
          <w:tcPr>
            <w:tcW w:w="2835" w:type="dxa"/>
            <w:tcBorders>
              <w:left w:val="single" w:sz="8" w:space="0" w:color="000000"/>
              <w:right w:val="single" w:sz="8" w:space="0" w:color="000000"/>
            </w:tcBorders>
            <w:tcMar>
              <w:top w:w="0" w:type="dxa"/>
              <w:left w:w="105" w:type="dxa"/>
              <w:bottom w:w="0" w:type="dxa"/>
              <w:right w:w="0" w:type="dxa"/>
            </w:tcMar>
            <w:vAlign w:val="bottom"/>
            <w:hideMark/>
          </w:tcPr>
          <w:p w:rsidR="00227877" w:rsidRPr="00227877" w:rsidRDefault="00227877" w:rsidP="00227877">
            <w:pPr>
              <w:spacing w:before="105" w:after="0" w:line="285" w:lineRule="atLeast"/>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BioJava</w:t>
            </w:r>
          </w:p>
        </w:tc>
        <w:tc>
          <w:tcPr>
            <w:tcW w:w="4245" w:type="dxa"/>
            <w:tcBorders>
              <w:right w:val="single" w:sz="8" w:space="0" w:color="000000"/>
            </w:tcBorders>
            <w:tcMar>
              <w:top w:w="0" w:type="dxa"/>
              <w:left w:w="105" w:type="dxa"/>
              <w:bottom w:w="0" w:type="dxa"/>
              <w:right w:w="0" w:type="dxa"/>
            </w:tcMar>
            <w:vAlign w:val="bottom"/>
            <w:hideMark/>
          </w:tcPr>
          <w:p w:rsidR="00227877" w:rsidRPr="00227877" w:rsidRDefault="00227877" w:rsidP="00227877">
            <w:pPr>
              <w:spacing w:before="105" w:after="0" w:line="285" w:lineRule="atLeast"/>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GNU Lesser GPL v 2.1</w:t>
            </w:r>
          </w:p>
        </w:tc>
      </w:tr>
      <w:tr w:rsidR="00227877" w:rsidRPr="00227877" w:rsidTr="00227877">
        <w:trPr>
          <w:trHeight w:val="75"/>
          <w:tblCellSpacing w:w="0" w:type="dxa"/>
        </w:trPr>
        <w:tc>
          <w:tcPr>
            <w:tcW w:w="2835" w:type="dxa"/>
            <w:tcBorders>
              <w:left w:val="single" w:sz="8" w:space="0" w:color="000000"/>
              <w:bottom w:val="single" w:sz="8" w:space="0" w:color="000000"/>
              <w:right w:val="single" w:sz="8" w:space="0" w:color="000000"/>
            </w:tcBorders>
            <w:vAlign w:val="bottom"/>
            <w:hideMark/>
          </w:tcPr>
          <w:p w:rsidR="00227877" w:rsidRPr="00227877" w:rsidRDefault="00227877" w:rsidP="00227877">
            <w:pPr>
              <w:spacing w:before="105" w:after="0" w:line="75" w:lineRule="atLeast"/>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 </w:t>
            </w:r>
          </w:p>
        </w:tc>
        <w:tc>
          <w:tcPr>
            <w:tcW w:w="4245" w:type="dxa"/>
            <w:tcBorders>
              <w:bottom w:val="single" w:sz="8" w:space="0" w:color="000000"/>
              <w:right w:val="single" w:sz="8" w:space="0" w:color="000000"/>
            </w:tcBorders>
            <w:vAlign w:val="bottom"/>
            <w:hideMark/>
          </w:tcPr>
          <w:p w:rsidR="00227877" w:rsidRPr="00227877" w:rsidRDefault="00227877" w:rsidP="00227877">
            <w:pPr>
              <w:spacing w:before="105" w:after="0" w:line="75" w:lineRule="atLeast"/>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 </w:t>
            </w:r>
          </w:p>
        </w:tc>
      </w:tr>
      <w:tr w:rsidR="00227877" w:rsidRPr="00227877" w:rsidTr="00C928B4">
        <w:trPr>
          <w:trHeight w:val="585"/>
          <w:tblCellSpacing w:w="0" w:type="dxa"/>
        </w:trPr>
        <w:tc>
          <w:tcPr>
            <w:tcW w:w="2835" w:type="dxa"/>
            <w:tcBorders>
              <w:left w:val="single" w:sz="8" w:space="0" w:color="000000"/>
              <w:right w:val="single" w:sz="8" w:space="0" w:color="000000"/>
            </w:tcBorders>
            <w:tcMar>
              <w:top w:w="0" w:type="dxa"/>
              <w:left w:w="105" w:type="dxa"/>
              <w:bottom w:w="0" w:type="dxa"/>
              <w:right w:w="0" w:type="dxa"/>
            </w:tcMar>
            <w:vAlign w:val="bottom"/>
            <w:hideMark/>
          </w:tcPr>
          <w:p w:rsidR="00227877" w:rsidRPr="00227877" w:rsidRDefault="00227877" w:rsidP="00227877">
            <w:pPr>
              <w:spacing w:before="105" w:after="0" w:line="285" w:lineRule="atLeast"/>
              <w:rPr>
                <w:rFonts w:ascii="Times New Roman" w:eastAsia="Times New Roman" w:hAnsi="Times New Roman" w:cs="Times New Roman"/>
                <w:sz w:val="24"/>
                <w:szCs w:val="24"/>
                <w:lang w:eastAsia="en-GB"/>
              </w:rPr>
            </w:pPr>
            <w:proofErr w:type="spellStart"/>
            <w:r w:rsidRPr="00227877">
              <w:rPr>
                <w:rFonts w:ascii="Times New Roman" w:eastAsia="Times New Roman" w:hAnsi="Times New Roman" w:cs="Times New Roman"/>
                <w:sz w:val="24"/>
                <w:szCs w:val="24"/>
                <w:lang w:eastAsia="en-GB"/>
              </w:rPr>
              <w:t>GenoViz</w:t>
            </w:r>
            <w:proofErr w:type="spellEnd"/>
          </w:p>
        </w:tc>
        <w:tc>
          <w:tcPr>
            <w:tcW w:w="4245" w:type="dxa"/>
            <w:tcBorders>
              <w:right w:val="single" w:sz="8" w:space="0" w:color="000000"/>
            </w:tcBorders>
            <w:tcMar>
              <w:top w:w="0" w:type="dxa"/>
              <w:left w:w="105" w:type="dxa"/>
              <w:bottom w:w="0" w:type="dxa"/>
              <w:right w:w="0" w:type="dxa"/>
            </w:tcMar>
            <w:vAlign w:val="bottom"/>
            <w:hideMark/>
          </w:tcPr>
          <w:p w:rsidR="00227877" w:rsidRPr="00227877" w:rsidRDefault="00227877" w:rsidP="00227877">
            <w:pPr>
              <w:spacing w:before="105" w:after="0" w:line="285" w:lineRule="atLeast"/>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Common Public License (CPL) 1.0</w:t>
            </w:r>
          </w:p>
        </w:tc>
      </w:tr>
      <w:tr w:rsidR="00227877" w:rsidRPr="00227877" w:rsidTr="00227877">
        <w:trPr>
          <w:trHeight w:val="75"/>
          <w:tblCellSpacing w:w="0" w:type="dxa"/>
        </w:trPr>
        <w:tc>
          <w:tcPr>
            <w:tcW w:w="2835" w:type="dxa"/>
            <w:tcBorders>
              <w:left w:val="single" w:sz="8" w:space="0" w:color="000000"/>
              <w:bottom w:val="single" w:sz="8" w:space="0" w:color="000000"/>
              <w:right w:val="single" w:sz="8" w:space="0" w:color="000000"/>
            </w:tcBorders>
            <w:vAlign w:val="bottom"/>
            <w:hideMark/>
          </w:tcPr>
          <w:p w:rsidR="00227877" w:rsidRPr="00227877" w:rsidRDefault="00227877" w:rsidP="00227877">
            <w:pPr>
              <w:spacing w:before="105" w:after="0" w:line="75" w:lineRule="atLeast"/>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 </w:t>
            </w:r>
          </w:p>
        </w:tc>
        <w:tc>
          <w:tcPr>
            <w:tcW w:w="4245" w:type="dxa"/>
            <w:tcBorders>
              <w:bottom w:val="single" w:sz="8" w:space="0" w:color="000000"/>
              <w:right w:val="single" w:sz="8" w:space="0" w:color="000000"/>
            </w:tcBorders>
            <w:vAlign w:val="bottom"/>
            <w:hideMark/>
          </w:tcPr>
          <w:p w:rsidR="00227877" w:rsidRPr="00227877" w:rsidRDefault="00227877" w:rsidP="00227877">
            <w:pPr>
              <w:spacing w:before="105" w:after="0" w:line="75" w:lineRule="atLeast"/>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 </w:t>
            </w:r>
          </w:p>
        </w:tc>
      </w:tr>
      <w:tr w:rsidR="00227877" w:rsidRPr="00227877" w:rsidTr="00C928B4">
        <w:trPr>
          <w:trHeight w:val="585"/>
          <w:tblCellSpacing w:w="0" w:type="dxa"/>
        </w:trPr>
        <w:tc>
          <w:tcPr>
            <w:tcW w:w="2835" w:type="dxa"/>
            <w:tcBorders>
              <w:left w:val="single" w:sz="8" w:space="0" w:color="000000"/>
              <w:right w:val="single" w:sz="8" w:space="0" w:color="000000"/>
            </w:tcBorders>
            <w:tcMar>
              <w:top w:w="0" w:type="dxa"/>
              <w:left w:w="105" w:type="dxa"/>
              <w:bottom w:w="0" w:type="dxa"/>
              <w:right w:w="0" w:type="dxa"/>
            </w:tcMar>
            <w:vAlign w:val="bottom"/>
            <w:hideMark/>
          </w:tcPr>
          <w:p w:rsidR="00227877" w:rsidRPr="00227877" w:rsidRDefault="00227877" w:rsidP="00227877">
            <w:pPr>
              <w:spacing w:before="105" w:after="0" w:line="285" w:lineRule="atLeast"/>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PATMAN</w:t>
            </w:r>
          </w:p>
        </w:tc>
        <w:tc>
          <w:tcPr>
            <w:tcW w:w="4245" w:type="dxa"/>
            <w:tcBorders>
              <w:right w:val="single" w:sz="8" w:space="0" w:color="000000"/>
            </w:tcBorders>
            <w:tcMar>
              <w:top w:w="0" w:type="dxa"/>
              <w:left w:w="105" w:type="dxa"/>
              <w:bottom w:w="0" w:type="dxa"/>
              <w:right w:w="0" w:type="dxa"/>
            </w:tcMar>
            <w:vAlign w:val="bottom"/>
            <w:hideMark/>
          </w:tcPr>
          <w:p w:rsidR="00227877" w:rsidRPr="00227877" w:rsidRDefault="00227877" w:rsidP="00227877">
            <w:pPr>
              <w:spacing w:before="105" w:after="0" w:line="285" w:lineRule="atLeast"/>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GPL v2+</w:t>
            </w:r>
          </w:p>
        </w:tc>
      </w:tr>
      <w:tr w:rsidR="00227877" w:rsidRPr="00227877" w:rsidTr="00227877">
        <w:trPr>
          <w:trHeight w:val="90"/>
          <w:tblCellSpacing w:w="0" w:type="dxa"/>
        </w:trPr>
        <w:tc>
          <w:tcPr>
            <w:tcW w:w="2835" w:type="dxa"/>
            <w:tcBorders>
              <w:left w:val="single" w:sz="8" w:space="0" w:color="000000"/>
              <w:bottom w:val="single" w:sz="8" w:space="0" w:color="000000"/>
              <w:right w:val="single" w:sz="8" w:space="0" w:color="000000"/>
            </w:tcBorders>
            <w:vAlign w:val="bottom"/>
            <w:hideMark/>
          </w:tcPr>
          <w:p w:rsidR="00227877" w:rsidRPr="00227877" w:rsidRDefault="00227877" w:rsidP="00227877">
            <w:pPr>
              <w:spacing w:before="105" w:after="0" w:line="90" w:lineRule="atLeast"/>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 </w:t>
            </w:r>
          </w:p>
        </w:tc>
        <w:tc>
          <w:tcPr>
            <w:tcW w:w="4245" w:type="dxa"/>
            <w:tcBorders>
              <w:bottom w:val="single" w:sz="8" w:space="0" w:color="000000"/>
              <w:right w:val="single" w:sz="8" w:space="0" w:color="000000"/>
            </w:tcBorders>
            <w:vAlign w:val="bottom"/>
            <w:hideMark/>
          </w:tcPr>
          <w:p w:rsidR="00227877" w:rsidRPr="00227877" w:rsidRDefault="00227877" w:rsidP="00227877">
            <w:pPr>
              <w:spacing w:before="105" w:after="0" w:line="90" w:lineRule="atLeast"/>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 </w:t>
            </w:r>
          </w:p>
        </w:tc>
      </w:tr>
      <w:tr w:rsidR="00C928B4" w:rsidRPr="00227877" w:rsidTr="00C928B4">
        <w:trPr>
          <w:trHeight w:val="570"/>
          <w:tblCellSpacing w:w="0" w:type="dxa"/>
        </w:trPr>
        <w:tc>
          <w:tcPr>
            <w:tcW w:w="2835" w:type="dxa"/>
            <w:tcBorders>
              <w:left w:val="single" w:sz="8" w:space="0" w:color="000000"/>
              <w:right w:val="single" w:sz="8" w:space="0" w:color="000000"/>
            </w:tcBorders>
            <w:tcMar>
              <w:top w:w="0" w:type="dxa"/>
              <w:left w:w="105" w:type="dxa"/>
              <w:bottom w:w="0" w:type="dxa"/>
              <w:right w:w="0" w:type="dxa"/>
            </w:tcMar>
            <w:vAlign w:val="bottom"/>
            <w:hideMark/>
          </w:tcPr>
          <w:p w:rsidR="00C928B4" w:rsidRPr="00227877" w:rsidRDefault="00C928B4" w:rsidP="00076151">
            <w:pPr>
              <w:spacing w:before="105" w:after="0" w:line="285" w:lineRule="atLeast"/>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Vienna RNA</w:t>
            </w:r>
          </w:p>
        </w:tc>
        <w:tc>
          <w:tcPr>
            <w:tcW w:w="4245" w:type="dxa"/>
            <w:tcBorders>
              <w:right w:val="single" w:sz="8" w:space="0" w:color="000000"/>
            </w:tcBorders>
            <w:tcMar>
              <w:top w:w="0" w:type="dxa"/>
              <w:left w:w="105" w:type="dxa"/>
              <w:bottom w:w="0" w:type="dxa"/>
              <w:right w:w="0" w:type="dxa"/>
            </w:tcMar>
            <w:vAlign w:val="bottom"/>
            <w:hideMark/>
          </w:tcPr>
          <w:p w:rsidR="00C928B4" w:rsidRPr="00227877" w:rsidRDefault="00C928B4" w:rsidP="00076151">
            <w:pPr>
              <w:spacing w:before="105" w:after="0" w:line="285" w:lineRule="atLeast"/>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Custom</w:t>
            </w:r>
          </w:p>
        </w:tc>
      </w:tr>
      <w:tr w:rsidR="00C928B4" w:rsidRPr="00227877" w:rsidTr="00076151">
        <w:trPr>
          <w:trHeight w:val="90"/>
          <w:tblCellSpacing w:w="0" w:type="dxa"/>
        </w:trPr>
        <w:tc>
          <w:tcPr>
            <w:tcW w:w="2835" w:type="dxa"/>
            <w:tcBorders>
              <w:left w:val="single" w:sz="8" w:space="0" w:color="000000"/>
              <w:bottom w:val="single" w:sz="8" w:space="0" w:color="000000"/>
              <w:right w:val="single" w:sz="8" w:space="0" w:color="000000"/>
            </w:tcBorders>
            <w:vAlign w:val="bottom"/>
            <w:hideMark/>
          </w:tcPr>
          <w:p w:rsidR="00C928B4" w:rsidRPr="00227877" w:rsidRDefault="00C928B4" w:rsidP="00076151">
            <w:pPr>
              <w:spacing w:before="105" w:after="0" w:line="90" w:lineRule="atLeast"/>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 </w:t>
            </w:r>
          </w:p>
        </w:tc>
        <w:tc>
          <w:tcPr>
            <w:tcW w:w="4245" w:type="dxa"/>
            <w:tcBorders>
              <w:bottom w:val="single" w:sz="8" w:space="0" w:color="000000"/>
              <w:right w:val="single" w:sz="8" w:space="0" w:color="000000"/>
            </w:tcBorders>
            <w:vAlign w:val="bottom"/>
            <w:hideMark/>
          </w:tcPr>
          <w:p w:rsidR="00C928B4" w:rsidRPr="00227877" w:rsidRDefault="00C928B4" w:rsidP="00076151">
            <w:pPr>
              <w:spacing w:before="105" w:after="0" w:line="90" w:lineRule="atLeast"/>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 </w:t>
            </w:r>
          </w:p>
        </w:tc>
      </w:tr>
      <w:tr w:rsidR="00227877" w:rsidRPr="00227877" w:rsidTr="007B1846">
        <w:trPr>
          <w:trHeight w:val="570"/>
          <w:tblCellSpacing w:w="0" w:type="dxa"/>
        </w:trPr>
        <w:tc>
          <w:tcPr>
            <w:tcW w:w="2835" w:type="dxa"/>
            <w:tcBorders>
              <w:left w:val="single" w:sz="8" w:space="0" w:color="000000"/>
              <w:right w:val="single" w:sz="8" w:space="0" w:color="000000"/>
            </w:tcBorders>
            <w:tcMar>
              <w:top w:w="0" w:type="dxa"/>
              <w:left w:w="105" w:type="dxa"/>
              <w:bottom w:w="0" w:type="dxa"/>
              <w:right w:w="0" w:type="dxa"/>
            </w:tcMar>
            <w:vAlign w:val="bottom"/>
            <w:hideMark/>
          </w:tcPr>
          <w:p w:rsidR="00227877" w:rsidRPr="00227877" w:rsidRDefault="00C928B4" w:rsidP="00227877">
            <w:pPr>
              <w:spacing w:before="105" w:after="0" w:line="285" w:lineRule="atLeast"/>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iText</w:t>
            </w:r>
            <w:proofErr w:type="spellEnd"/>
          </w:p>
        </w:tc>
        <w:tc>
          <w:tcPr>
            <w:tcW w:w="4245" w:type="dxa"/>
            <w:tcBorders>
              <w:right w:val="single" w:sz="8" w:space="0" w:color="000000"/>
            </w:tcBorders>
            <w:shd w:val="clear" w:color="auto" w:fill="auto"/>
            <w:tcMar>
              <w:top w:w="0" w:type="dxa"/>
              <w:left w:w="105" w:type="dxa"/>
              <w:bottom w:w="0" w:type="dxa"/>
              <w:right w:w="0" w:type="dxa"/>
            </w:tcMar>
            <w:vAlign w:val="bottom"/>
            <w:hideMark/>
          </w:tcPr>
          <w:p w:rsidR="00227877" w:rsidRPr="001107E8" w:rsidRDefault="00C928B4" w:rsidP="007B1846">
            <w:pPr>
              <w:spacing w:before="106" w:after="0"/>
              <w:rPr>
                <w:rFonts w:ascii="Times New Roman" w:hAnsi="Times New Roman" w:cs="Times New Roman"/>
                <w:sz w:val="24"/>
                <w:szCs w:val="24"/>
              </w:rPr>
            </w:pPr>
            <w:proofErr w:type="spellStart"/>
            <w:r w:rsidRPr="001107E8">
              <w:rPr>
                <w:rFonts w:ascii="Times New Roman" w:hAnsi="Times New Roman" w:cs="Times New Roman"/>
                <w:sz w:val="24"/>
                <w:szCs w:val="24"/>
              </w:rPr>
              <w:t>Affero</w:t>
            </w:r>
            <w:proofErr w:type="spellEnd"/>
            <w:r w:rsidRPr="001107E8">
              <w:rPr>
                <w:rFonts w:ascii="Times New Roman" w:hAnsi="Times New Roman" w:cs="Times New Roman"/>
                <w:sz w:val="24"/>
                <w:szCs w:val="24"/>
              </w:rPr>
              <w:t xml:space="preserve"> General Public License</w:t>
            </w:r>
          </w:p>
        </w:tc>
      </w:tr>
      <w:tr w:rsidR="00227877" w:rsidRPr="00227877" w:rsidTr="00227877">
        <w:trPr>
          <w:trHeight w:val="90"/>
          <w:tblCellSpacing w:w="0" w:type="dxa"/>
        </w:trPr>
        <w:tc>
          <w:tcPr>
            <w:tcW w:w="2835" w:type="dxa"/>
            <w:tcBorders>
              <w:left w:val="single" w:sz="8" w:space="0" w:color="000000"/>
              <w:bottom w:val="single" w:sz="8" w:space="0" w:color="000000"/>
              <w:right w:val="single" w:sz="8" w:space="0" w:color="000000"/>
            </w:tcBorders>
            <w:vAlign w:val="bottom"/>
            <w:hideMark/>
          </w:tcPr>
          <w:p w:rsidR="00227877" w:rsidRPr="00227877" w:rsidRDefault="00227877" w:rsidP="00227877">
            <w:pPr>
              <w:spacing w:before="105" w:after="0" w:line="90" w:lineRule="atLeast"/>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 </w:t>
            </w:r>
          </w:p>
        </w:tc>
        <w:tc>
          <w:tcPr>
            <w:tcW w:w="4245" w:type="dxa"/>
            <w:tcBorders>
              <w:bottom w:val="single" w:sz="8" w:space="0" w:color="000000"/>
              <w:right w:val="single" w:sz="8" w:space="0" w:color="000000"/>
            </w:tcBorders>
            <w:vAlign w:val="bottom"/>
            <w:hideMark/>
          </w:tcPr>
          <w:p w:rsidR="00227877" w:rsidRPr="00227877" w:rsidRDefault="00227877" w:rsidP="00227877">
            <w:pPr>
              <w:spacing w:before="105" w:after="0" w:line="90" w:lineRule="atLeast"/>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 </w:t>
            </w:r>
          </w:p>
        </w:tc>
      </w:tr>
    </w:tbl>
    <w:p w:rsidR="00F12401" w:rsidRDefault="00F12401" w:rsidP="00C928B4">
      <w:pPr>
        <w:spacing w:beforeLines="120" w:after="0" w:line="240" w:lineRule="auto"/>
        <w:jc w:val="both"/>
        <w:rPr>
          <w:rFonts w:ascii="Times New Roman" w:eastAsia="Times New Roman" w:hAnsi="Times New Roman" w:cs="Times New Roman"/>
          <w:b/>
          <w:bCs/>
          <w:sz w:val="24"/>
          <w:szCs w:val="24"/>
          <w:lang w:eastAsia="en-GB"/>
        </w:rPr>
      </w:pPr>
    </w:p>
    <w:p w:rsidR="00227877" w:rsidRPr="00227877" w:rsidRDefault="00227877" w:rsidP="00C928B4">
      <w:pPr>
        <w:spacing w:beforeLines="120" w:after="0" w:line="240" w:lineRule="auto"/>
        <w:jc w:val="both"/>
        <w:rPr>
          <w:rFonts w:ascii="Times New Roman" w:eastAsia="Times New Roman" w:hAnsi="Times New Roman" w:cs="Times New Roman"/>
          <w:sz w:val="24"/>
          <w:szCs w:val="24"/>
          <w:lang w:eastAsia="en-GB"/>
        </w:rPr>
      </w:pPr>
      <w:r w:rsidRPr="00227877">
        <w:rPr>
          <w:rFonts w:ascii="Times New Roman" w:eastAsia="Times New Roman" w:hAnsi="Times New Roman" w:cs="Times New Roman"/>
          <w:b/>
          <w:bCs/>
          <w:sz w:val="24"/>
          <w:szCs w:val="24"/>
          <w:lang w:eastAsia="en-GB"/>
        </w:rPr>
        <w:t>2.</w:t>
      </w:r>
      <w:r w:rsidR="00C928B4">
        <w:rPr>
          <w:rFonts w:ascii="Times New Roman" w:eastAsia="Times New Roman" w:hAnsi="Times New Roman" w:cs="Times New Roman"/>
          <w:b/>
          <w:bCs/>
          <w:sz w:val="24"/>
          <w:szCs w:val="24"/>
          <w:lang w:eastAsia="en-GB"/>
        </w:rPr>
        <w:t xml:space="preserve"> </w:t>
      </w:r>
      <w:r w:rsidRPr="00227877">
        <w:rPr>
          <w:rFonts w:ascii="Times New Roman" w:eastAsia="Times New Roman" w:hAnsi="Times New Roman" w:cs="Times New Roman"/>
          <w:b/>
          <w:bCs/>
          <w:sz w:val="24"/>
          <w:szCs w:val="24"/>
          <w:lang w:eastAsia="en-GB"/>
        </w:rPr>
        <w:t>Permitted use</w:t>
      </w:r>
    </w:p>
    <w:p w:rsidR="00227877" w:rsidRPr="00227877" w:rsidRDefault="00227877" w:rsidP="00C928B4">
      <w:pPr>
        <w:spacing w:beforeLines="120" w:after="0" w:line="240" w:lineRule="auto"/>
        <w:ind w:firstLine="720"/>
        <w:jc w:val="both"/>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2.1</w:t>
      </w:r>
      <w:r w:rsidR="00C928B4">
        <w:rPr>
          <w:rFonts w:ascii="Times New Roman" w:eastAsia="Times New Roman" w:hAnsi="Times New Roman" w:cs="Times New Roman"/>
          <w:sz w:val="24"/>
          <w:szCs w:val="24"/>
          <w:lang w:eastAsia="en-GB"/>
        </w:rPr>
        <w:tab/>
      </w:r>
      <w:r w:rsidRPr="00227877">
        <w:rPr>
          <w:rFonts w:ascii="Times New Roman" w:eastAsia="Times New Roman" w:hAnsi="Times New Roman" w:cs="Times New Roman"/>
          <w:sz w:val="24"/>
          <w:szCs w:val="24"/>
          <w:lang w:eastAsia="en-GB"/>
        </w:rPr>
        <w:t>For avoidance of doubt, this free licence gives you the right to:</w:t>
      </w:r>
    </w:p>
    <w:p w:rsidR="00227877" w:rsidRPr="00227877" w:rsidRDefault="00227877" w:rsidP="00C928B4">
      <w:pPr>
        <w:spacing w:beforeLines="120" w:after="0" w:line="240" w:lineRule="auto"/>
        <w:ind w:left="2127" w:hanging="709"/>
        <w:jc w:val="both"/>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2.1.1</w:t>
      </w:r>
      <w:r w:rsidR="00C928B4">
        <w:rPr>
          <w:rFonts w:ascii="Times New Roman" w:eastAsia="Times New Roman" w:hAnsi="Times New Roman" w:cs="Times New Roman"/>
          <w:sz w:val="24"/>
          <w:szCs w:val="24"/>
          <w:lang w:eastAsia="en-GB"/>
        </w:rPr>
        <w:tab/>
      </w:r>
      <w:proofErr w:type="gramStart"/>
      <w:r w:rsidRPr="00227877">
        <w:rPr>
          <w:rFonts w:ascii="Times New Roman" w:eastAsia="Times New Roman" w:hAnsi="Times New Roman" w:cs="Times New Roman"/>
          <w:sz w:val="24"/>
          <w:szCs w:val="24"/>
          <w:lang w:eastAsia="en-GB"/>
        </w:rPr>
        <w:t>download</w:t>
      </w:r>
      <w:proofErr w:type="gramEnd"/>
      <w:r w:rsidRPr="00227877">
        <w:rPr>
          <w:rFonts w:ascii="Times New Roman" w:eastAsia="Times New Roman" w:hAnsi="Times New Roman" w:cs="Times New Roman"/>
          <w:sz w:val="24"/>
          <w:szCs w:val="24"/>
          <w:lang w:eastAsia="en-GB"/>
        </w:rPr>
        <w:t xml:space="preserve"> and use a copy of the UEA sRNA Workbench software on one personal computer or other device.</w:t>
      </w:r>
    </w:p>
    <w:p w:rsidR="00C928B4" w:rsidRPr="00227877" w:rsidRDefault="00227877" w:rsidP="00C928B4">
      <w:pPr>
        <w:spacing w:beforeLines="120" w:after="0" w:line="240" w:lineRule="auto"/>
        <w:ind w:left="2127" w:hanging="709"/>
        <w:jc w:val="both"/>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2.1.2</w:t>
      </w:r>
      <w:r w:rsidR="00C928B4">
        <w:rPr>
          <w:rFonts w:ascii="Times New Roman" w:eastAsia="Times New Roman" w:hAnsi="Times New Roman" w:cs="Times New Roman"/>
          <w:sz w:val="24"/>
          <w:szCs w:val="24"/>
          <w:lang w:eastAsia="en-GB"/>
        </w:rPr>
        <w:tab/>
      </w:r>
      <w:proofErr w:type="gramStart"/>
      <w:r w:rsidRPr="00227877">
        <w:rPr>
          <w:rFonts w:ascii="Times New Roman" w:eastAsia="Times New Roman" w:hAnsi="Times New Roman" w:cs="Times New Roman"/>
          <w:sz w:val="24"/>
          <w:szCs w:val="24"/>
          <w:lang w:eastAsia="en-GB"/>
        </w:rPr>
        <w:t>redistribute</w:t>
      </w:r>
      <w:proofErr w:type="gramEnd"/>
      <w:r w:rsidRPr="00227877">
        <w:rPr>
          <w:rFonts w:ascii="Times New Roman" w:eastAsia="Times New Roman" w:hAnsi="Times New Roman" w:cs="Times New Roman"/>
          <w:sz w:val="24"/>
          <w:szCs w:val="24"/>
          <w:lang w:eastAsia="en-GB"/>
        </w:rPr>
        <w:t xml:space="preserve"> the installer program to third parties for non- commercial (without a fee, except for media costs) purposes provided that they agree to the terms and conditions of this agreement.</w:t>
      </w:r>
    </w:p>
    <w:p w:rsidR="00227877" w:rsidRPr="00227877" w:rsidRDefault="00227877" w:rsidP="00C928B4">
      <w:pPr>
        <w:spacing w:beforeLines="120" w:after="0" w:line="240" w:lineRule="auto"/>
        <w:ind w:left="2126" w:hanging="686"/>
        <w:jc w:val="both"/>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2.1.3</w:t>
      </w:r>
      <w:r w:rsidR="00C928B4">
        <w:rPr>
          <w:rFonts w:ascii="Times New Roman" w:eastAsia="Times New Roman" w:hAnsi="Times New Roman" w:cs="Times New Roman"/>
          <w:sz w:val="24"/>
          <w:szCs w:val="24"/>
          <w:lang w:eastAsia="en-GB"/>
        </w:rPr>
        <w:tab/>
      </w:r>
      <w:proofErr w:type="gramStart"/>
      <w:r w:rsidRPr="00227877">
        <w:rPr>
          <w:rFonts w:ascii="Times New Roman" w:eastAsia="Times New Roman" w:hAnsi="Times New Roman" w:cs="Times New Roman"/>
          <w:sz w:val="24"/>
          <w:szCs w:val="24"/>
          <w:lang w:eastAsia="en-GB"/>
        </w:rPr>
        <w:t>to</w:t>
      </w:r>
      <w:proofErr w:type="gramEnd"/>
      <w:r w:rsidRPr="00227877">
        <w:rPr>
          <w:rFonts w:ascii="Times New Roman" w:eastAsia="Times New Roman" w:hAnsi="Times New Roman" w:cs="Times New Roman"/>
          <w:sz w:val="24"/>
          <w:szCs w:val="24"/>
          <w:lang w:eastAsia="en-GB"/>
        </w:rPr>
        <w:t xml:space="preserve"> make a reasonable number of backup copies of the UEA sRNA Workbench software to the extent such copies are reasonably necessary.</w:t>
      </w:r>
    </w:p>
    <w:p w:rsidR="00C928B4" w:rsidRDefault="00C928B4" w:rsidP="00227877">
      <w:pPr>
        <w:spacing w:before="120" w:after="0" w:line="240" w:lineRule="auto"/>
        <w:jc w:val="both"/>
        <w:rPr>
          <w:rFonts w:ascii="Times New Roman" w:eastAsia="Times New Roman" w:hAnsi="Times New Roman" w:cs="Times New Roman"/>
          <w:b/>
          <w:bCs/>
          <w:sz w:val="24"/>
          <w:szCs w:val="24"/>
          <w:lang w:eastAsia="en-GB"/>
        </w:rPr>
      </w:pPr>
    </w:p>
    <w:p w:rsidR="00227877" w:rsidRPr="00227877" w:rsidRDefault="00227877" w:rsidP="00C928B4">
      <w:pPr>
        <w:spacing w:beforeLines="120" w:after="0" w:line="240" w:lineRule="auto"/>
        <w:jc w:val="both"/>
        <w:rPr>
          <w:rFonts w:ascii="Times New Roman" w:eastAsia="Times New Roman" w:hAnsi="Times New Roman" w:cs="Times New Roman"/>
          <w:sz w:val="24"/>
          <w:szCs w:val="24"/>
          <w:lang w:eastAsia="en-GB"/>
        </w:rPr>
      </w:pPr>
      <w:r w:rsidRPr="00227877">
        <w:rPr>
          <w:rFonts w:ascii="Times New Roman" w:eastAsia="Times New Roman" w:hAnsi="Times New Roman" w:cs="Times New Roman"/>
          <w:b/>
          <w:bCs/>
          <w:sz w:val="24"/>
          <w:szCs w:val="24"/>
          <w:lang w:eastAsia="en-GB"/>
        </w:rPr>
        <w:t>3.</w:t>
      </w:r>
      <w:r w:rsidR="00C928B4">
        <w:rPr>
          <w:rFonts w:ascii="Times New Roman" w:eastAsia="Times New Roman" w:hAnsi="Times New Roman" w:cs="Times New Roman"/>
          <w:b/>
          <w:bCs/>
          <w:sz w:val="24"/>
          <w:szCs w:val="24"/>
          <w:lang w:eastAsia="en-GB"/>
        </w:rPr>
        <w:t xml:space="preserve"> </w:t>
      </w:r>
      <w:r w:rsidRPr="00227877">
        <w:rPr>
          <w:rFonts w:ascii="Times New Roman" w:eastAsia="Times New Roman" w:hAnsi="Times New Roman" w:cs="Times New Roman"/>
          <w:b/>
          <w:bCs/>
          <w:sz w:val="24"/>
          <w:szCs w:val="24"/>
          <w:lang w:eastAsia="en-GB"/>
        </w:rPr>
        <w:t>Exclusions</w:t>
      </w:r>
    </w:p>
    <w:p w:rsidR="00227877" w:rsidRPr="00227877" w:rsidRDefault="00227877" w:rsidP="00C928B4">
      <w:pPr>
        <w:spacing w:beforeLines="120" w:after="0" w:line="240" w:lineRule="auto"/>
        <w:ind w:firstLine="720"/>
        <w:jc w:val="both"/>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3.1</w:t>
      </w:r>
      <w:r w:rsidR="00C928B4">
        <w:rPr>
          <w:rFonts w:ascii="Times New Roman" w:eastAsia="Times New Roman" w:hAnsi="Times New Roman" w:cs="Times New Roman"/>
          <w:sz w:val="24"/>
          <w:szCs w:val="24"/>
          <w:lang w:eastAsia="en-GB"/>
        </w:rPr>
        <w:tab/>
      </w:r>
      <w:r w:rsidRPr="00227877">
        <w:rPr>
          <w:rFonts w:ascii="Times New Roman" w:eastAsia="Times New Roman" w:hAnsi="Times New Roman" w:cs="Times New Roman"/>
          <w:sz w:val="24"/>
          <w:szCs w:val="24"/>
          <w:lang w:eastAsia="en-GB"/>
        </w:rPr>
        <w:t>This free license does not give you the right to</w:t>
      </w:r>
    </w:p>
    <w:p w:rsidR="00227877" w:rsidRPr="00227877" w:rsidRDefault="00227877" w:rsidP="00C928B4">
      <w:pPr>
        <w:spacing w:beforeLines="120" w:after="0" w:line="240" w:lineRule="auto"/>
        <w:ind w:left="2127" w:hanging="709"/>
        <w:jc w:val="both"/>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3.1.1</w:t>
      </w:r>
      <w:r w:rsidR="00C928B4">
        <w:rPr>
          <w:rFonts w:ascii="Times New Roman" w:eastAsia="Times New Roman" w:hAnsi="Times New Roman" w:cs="Times New Roman"/>
          <w:sz w:val="24"/>
          <w:szCs w:val="24"/>
          <w:lang w:eastAsia="en-GB"/>
        </w:rPr>
        <w:tab/>
      </w:r>
      <w:proofErr w:type="gramStart"/>
      <w:r w:rsidRPr="00227877">
        <w:rPr>
          <w:rFonts w:ascii="Times New Roman" w:eastAsia="Times New Roman" w:hAnsi="Times New Roman" w:cs="Times New Roman"/>
          <w:sz w:val="24"/>
          <w:szCs w:val="24"/>
          <w:lang w:eastAsia="en-GB"/>
        </w:rPr>
        <w:t>sub</w:t>
      </w:r>
      <w:proofErr w:type="gramEnd"/>
      <w:r w:rsidRPr="00227877">
        <w:rPr>
          <w:rFonts w:ascii="Times New Roman" w:eastAsia="Times New Roman" w:hAnsi="Times New Roman" w:cs="Times New Roman"/>
          <w:sz w:val="24"/>
          <w:szCs w:val="24"/>
          <w:lang w:eastAsia="en-GB"/>
        </w:rPr>
        <w:t xml:space="preserve"> license the UEA sRNA Workbench software to third parties under any circumstances i.e. for non-commercial or commercial uses</w:t>
      </w:r>
      <w:r w:rsidR="00C928B4">
        <w:rPr>
          <w:rFonts w:ascii="Times New Roman" w:eastAsia="Times New Roman" w:hAnsi="Times New Roman" w:cs="Times New Roman"/>
          <w:sz w:val="24"/>
          <w:szCs w:val="24"/>
          <w:lang w:eastAsia="en-GB"/>
        </w:rPr>
        <w:t>.</w:t>
      </w:r>
    </w:p>
    <w:p w:rsidR="00227877" w:rsidRDefault="00227877" w:rsidP="00C928B4">
      <w:pPr>
        <w:spacing w:beforeLines="120" w:after="0" w:line="240" w:lineRule="auto"/>
        <w:ind w:left="2127" w:hanging="709"/>
        <w:jc w:val="both"/>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lastRenderedPageBreak/>
        <w:t>3.1.2</w:t>
      </w:r>
      <w:r w:rsidR="00C928B4">
        <w:rPr>
          <w:rFonts w:ascii="Times New Roman" w:eastAsia="Times New Roman" w:hAnsi="Times New Roman" w:cs="Times New Roman"/>
          <w:sz w:val="24"/>
          <w:szCs w:val="24"/>
          <w:lang w:eastAsia="en-GB"/>
        </w:rPr>
        <w:tab/>
      </w:r>
      <w:proofErr w:type="gramStart"/>
      <w:r w:rsidRPr="00227877">
        <w:rPr>
          <w:rFonts w:ascii="Times New Roman" w:eastAsia="Times New Roman" w:hAnsi="Times New Roman" w:cs="Times New Roman"/>
          <w:sz w:val="24"/>
          <w:szCs w:val="24"/>
          <w:lang w:eastAsia="en-GB"/>
        </w:rPr>
        <w:t>deploy</w:t>
      </w:r>
      <w:proofErr w:type="gramEnd"/>
      <w:r w:rsidRPr="00227877">
        <w:rPr>
          <w:rFonts w:ascii="Times New Roman" w:eastAsia="Times New Roman" w:hAnsi="Times New Roman" w:cs="Times New Roman"/>
          <w:sz w:val="24"/>
          <w:szCs w:val="24"/>
          <w:lang w:eastAsia="en-GB"/>
        </w:rPr>
        <w:t xml:space="preserve"> the UEA sRNA Workbench software in applications other than for the purposes of bioinformatics manipulation of data. except to the extent permitted by statute described in clause 3, you will not copy, reproduce, modify, adapt, merge, translate, disassemble, decompile, reverse compile, recompile, re-utilise or reverse engineer either the code, the UEA sRNA Workbench software , or create derivative works based on the whole of or any part of the UEA sRNA Workbench software.</w:t>
      </w:r>
    </w:p>
    <w:p w:rsidR="00F12401" w:rsidRPr="00227877" w:rsidRDefault="00F12401" w:rsidP="00C928B4">
      <w:pPr>
        <w:spacing w:beforeLines="120" w:after="0" w:line="240" w:lineRule="auto"/>
        <w:ind w:left="2127" w:hanging="709"/>
        <w:jc w:val="both"/>
        <w:rPr>
          <w:rFonts w:ascii="Times New Roman" w:eastAsia="Times New Roman" w:hAnsi="Times New Roman" w:cs="Times New Roman"/>
          <w:sz w:val="24"/>
          <w:szCs w:val="24"/>
          <w:lang w:eastAsia="en-GB"/>
        </w:rPr>
      </w:pPr>
    </w:p>
    <w:p w:rsidR="00227877" w:rsidRPr="00227877" w:rsidRDefault="00227877" w:rsidP="00F12401">
      <w:pPr>
        <w:spacing w:beforeLines="120" w:after="0" w:line="240" w:lineRule="auto"/>
        <w:jc w:val="both"/>
        <w:rPr>
          <w:rFonts w:ascii="Times New Roman" w:eastAsia="Times New Roman" w:hAnsi="Times New Roman" w:cs="Times New Roman"/>
          <w:sz w:val="24"/>
          <w:szCs w:val="24"/>
          <w:lang w:eastAsia="en-GB"/>
        </w:rPr>
      </w:pPr>
      <w:r w:rsidRPr="00227877">
        <w:rPr>
          <w:rFonts w:ascii="Times New Roman" w:eastAsia="Times New Roman" w:hAnsi="Times New Roman" w:cs="Times New Roman"/>
          <w:b/>
          <w:bCs/>
          <w:sz w:val="24"/>
          <w:szCs w:val="24"/>
          <w:lang w:eastAsia="en-GB"/>
        </w:rPr>
        <w:t>4.</w:t>
      </w:r>
      <w:r w:rsidR="00C928B4">
        <w:rPr>
          <w:rFonts w:ascii="Times New Roman" w:eastAsia="Times New Roman" w:hAnsi="Times New Roman" w:cs="Times New Roman"/>
          <w:b/>
          <w:bCs/>
          <w:sz w:val="24"/>
          <w:szCs w:val="24"/>
          <w:lang w:eastAsia="en-GB"/>
        </w:rPr>
        <w:t xml:space="preserve"> </w:t>
      </w:r>
      <w:r w:rsidRPr="00227877">
        <w:rPr>
          <w:rFonts w:ascii="Times New Roman" w:eastAsia="Times New Roman" w:hAnsi="Times New Roman" w:cs="Times New Roman"/>
          <w:b/>
          <w:bCs/>
          <w:sz w:val="24"/>
          <w:szCs w:val="24"/>
          <w:lang w:eastAsia="en-GB"/>
        </w:rPr>
        <w:t>Updates</w:t>
      </w:r>
    </w:p>
    <w:p w:rsidR="00227877" w:rsidRDefault="00227877" w:rsidP="00F12401">
      <w:pPr>
        <w:spacing w:beforeLines="120" w:after="0" w:line="240" w:lineRule="auto"/>
        <w:jc w:val="both"/>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From time to time and at its discretion, the Licensor may make available updates, new versions or other revisions or amendments to the UEA sRNA Workbench software. Any such updates shall form part of the Software and shall be subject to the terms and conditions of this Licence.</w:t>
      </w:r>
    </w:p>
    <w:p w:rsidR="00F12401" w:rsidRPr="00227877" w:rsidRDefault="00F12401" w:rsidP="00F12401">
      <w:pPr>
        <w:spacing w:beforeLines="120" w:after="0" w:line="240" w:lineRule="auto"/>
        <w:jc w:val="both"/>
        <w:rPr>
          <w:rFonts w:ascii="Times New Roman" w:eastAsia="Times New Roman" w:hAnsi="Times New Roman" w:cs="Times New Roman"/>
          <w:sz w:val="24"/>
          <w:szCs w:val="24"/>
          <w:lang w:eastAsia="en-GB"/>
        </w:rPr>
      </w:pPr>
    </w:p>
    <w:p w:rsidR="00227877" w:rsidRPr="00227877" w:rsidRDefault="00227877" w:rsidP="00F12401">
      <w:pPr>
        <w:spacing w:beforeLines="120" w:after="0" w:line="240" w:lineRule="auto"/>
        <w:jc w:val="both"/>
        <w:rPr>
          <w:rFonts w:ascii="Times New Roman" w:eastAsia="Times New Roman" w:hAnsi="Times New Roman" w:cs="Times New Roman"/>
          <w:sz w:val="24"/>
          <w:szCs w:val="24"/>
          <w:lang w:eastAsia="en-GB"/>
        </w:rPr>
      </w:pPr>
      <w:r w:rsidRPr="00227877">
        <w:rPr>
          <w:rFonts w:ascii="Times New Roman" w:eastAsia="Times New Roman" w:hAnsi="Times New Roman" w:cs="Times New Roman"/>
          <w:b/>
          <w:bCs/>
          <w:sz w:val="24"/>
          <w:szCs w:val="24"/>
          <w:lang w:eastAsia="en-GB"/>
        </w:rPr>
        <w:t>5.</w:t>
      </w:r>
      <w:r w:rsidR="00C928B4">
        <w:rPr>
          <w:rFonts w:ascii="Times New Roman" w:eastAsia="Times New Roman" w:hAnsi="Times New Roman" w:cs="Times New Roman"/>
          <w:b/>
          <w:bCs/>
          <w:sz w:val="24"/>
          <w:szCs w:val="24"/>
          <w:lang w:eastAsia="en-GB"/>
        </w:rPr>
        <w:t xml:space="preserve"> </w:t>
      </w:r>
      <w:r w:rsidRPr="00227877">
        <w:rPr>
          <w:rFonts w:ascii="Times New Roman" w:eastAsia="Times New Roman" w:hAnsi="Times New Roman" w:cs="Times New Roman"/>
          <w:b/>
          <w:bCs/>
          <w:sz w:val="24"/>
          <w:szCs w:val="24"/>
          <w:lang w:eastAsia="en-GB"/>
        </w:rPr>
        <w:t>Intellectual Property Rights</w:t>
      </w:r>
    </w:p>
    <w:p w:rsidR="00227877" w:rsidRPr="00227877" w:rsidRDefault="00227877" w:rsidP="00F12401">
      <w:pPr>
        <w:spacing w:beforeLines="120" w:after="0" w:line="240" w:lineRule="auto"/>
        <w:jc w:val="both"/>
        <w:rPr>
          <w:rFonts w:ascii="Times New Roman" w:eastAsia="Times New Roman" w:hAnsi="Times New Roman" w:cs="Times New Roman"/>
          <w:sz w:val="24"/>
          <w:szCs w:val="24"/>
          <w:lang w:eastAsia="en-GB"/>
        </w:rPr>
      </w:pPr>
      <w:r w:rsidRPr="00227877">
        <w:rPr>
          <w:rFonts w:ascii="Times New Roman" w:eastAsia="Times New Roman" w:hAnsi="Times New Roman" w:cs="Times New Roman"/>
          <w:sz w:val="24"/>
          <w:szCs w:val="24"/>
          <w:lang w:eastAsia="en-GB"/>
        </w:rPr>
        <w:t>By accepting this Agreement, you acknowledge that the Licensor owns, or is licensed to use, all copyright, and other intellectual property rights of whatever nature in and relating to the UEA sRNA Workbench software together with any customisation and/or configuration work carried out by the Licensor under the provisions of this Agreement.</w:t>
      </w:r>
    </w:p>
    <w:p w:rsidR="00227877" w:rsidRPr="00227877" w:rsidRDefault="00F12401" w:rsidP="00227877">
      <w:pPr>
        <w:spacing w:before="630"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6</w:t>
      </w:r>
      <w:r w:rsidR="00227877" w:rsidRPr="00227877">
        <w:rPr>
          <w:rFonts w:ascii="Times New Roman" w:eastAsia="Times New Roman" w:hAnsi="Times New Roman" w:cs="Times New Roman"/>
          <w:b/>
          <w:bCs/>
          <w:sz w:val="24"/>
          <w:szCs w:val="24"/>
          <w:lang w:eastAsia="en-GB"/>
        </w:rPr>
        <w:t>. DISCLAIMER OF WARRANATIES AND LIMITED LIABILITY</w:t>
      </w:r>
    </w:p>
    <w:p w:rsidR="00227877" w:rsidRPr="00227877" w:rsidRDefault="00F12401" w:rsidP="00F12401">
      <w:pPr>
        <w:spacing w:before="375" w:after="0" w:line="240" w:lineRule="auto"/>
        <w:ind w:left="1418" w:hanging="709"/>
        <w:rPr>
          <w:rFonts w:ascii="Times New Roman" w:eastAsia="Times New Roman" w:hAnsi="Times New Roman" w:cs="Times New Roman"/>
          <w:sz w:val="24"/>
          <w:szCs w:val="24"/>
          <w:lang w:eastAsia="en-GB"/>
        </w:rPr>
      </w:pPr>
      <w:r w:rsidRPr="00F12401">
        <w:rPr>
          <w:rFonts w:ascii="Times New Roman" w:eastAsia="Times New Roman" w:hAnsi="Times New Roman" w:cs="Times New Roman"/>
          <w:bCs/>
          <w:sz w:val="24"/>
          <w:szCs w:val="24"/>
          <w:lang w:eastAsia="en-GB"/>
        </w:rPr>
        <w:t>6</w:t>
      </w:r>
      <w:r w:rsidR="00227877" w:rsidRPr="00F12401">
        <w:rPr>
          <w:rFonts w:ascii="Times New Roman" w:eastAsia="Times New Roman" w:hAnsi="Times New Roman" w:cs="Times New Roman"/>
          <w:bCs/>
          <w:sz w:val="24"/>
          <w:szCs w:val="24"/>
          <w:lang w:eastAsia="en-GB"/>
        </w:rPr>
        <w:t>.1</w:t>
      </w:r>
      <w:r w:rsidR="00227877" w:rsidRPr="00227877">
        <w:rPr>
          <w:rFonts w:ascii="Times New Roman" w:eastAsia="Times New Roman" w:hAnsi="Times New Roman" w:cs="Times New Roman"/>
          <w:b/>
          <w:bCs/>
          <w:sz w:val="24"/>
          <w:szCs w:val="24"/>
          <w:lang w:eastAsia="en-GB"/>
        </w:rPr>
        <w:t xml:space="preserve"> </w:t>
      </w:r>
      <w:r>
        <w:rPr>
          <w:rFonts w:ascii="Times New Roman" w:eastAsia="Times New Roman" w:hAnsi="Times New Roman" w:cs="Times New Roman"/>
          <w:b/>
          <w:bCs/>
          <w:sz w:val="24"/>
          <w:szCs w:val="24"/>
          <w:lang w:eastAsia="en-GB"/>
        </w:rPr>
        <w:tab/>
      </w:r>
      <w:r w:rsidR="00227877" w:rsidRPr="00227877">
        <w:rPr>
          <w:rFonts w:ascii="Times New Roman" w:eastAsia="Times New Roman" w:hAnsi="Times New Roman" w:cs="Times New Roman"/>
          <w:sz w:val="24"/>
          <w:szCs w:val="24"/>
          <w:lang w:eastAsia="en-GB"/>
        </w:rPr>
        <w:t>THE UEA SRNA WORKBENCH SOFTWARE IS SUPPLIED “AS IS” AND</w:t>
      </w:r>
      <w:r>
        <w:rPr>
          <w:rFonts w:ascii="Times New Roman" w:eastAsia="Times New Roman" w:hAnsi="Times New Roman" w:cs="Times New Roman"/>
          <w:sz w:val="24"/>
          <w:szCs w:val="24"/>
          <w:lang w:eastAsia="en-GB"/>
        </w:rPr>
        <w:t xml:space="preserve"> </w:t>
      </w:r>
      <w:r w:rsidR="00227877" w:rsidRPr="00227877">
        <w:rPr>
          <w:rFonts w:ascii="Times New Roman" w:eastAsia="Times New Roman" w:hAnsi="Times New Roman" w:cs="Times New Roman"/>
          <w:sz w:val="24"/>
          <w:szCs w:val="24"/>
          <w:lang w:eastAsia="en-GB"/>
        </w:rPr>
        <w:t>ALL USE IS AT OWN RISK. THE LICENSOR DISCLAIMS ALL WARRANTIES OF ANY KIND, EITHER EXPRESS OR IMPLIED, AS TO THE UEA SRNA WORKBENCH SOFTWARE, INCLU</w:t>
      </w:r>
      <w:r>
        <w:rPr>
          <w:rFonts w:ascii="Times New Roman" w:eastAsia="Times New Roman" w:hAnsi="Times New Roman" w:cs="Times New Roman"/>
          <w:sz w:val="24"/>
          <w:szCs w:val="24"/>
          <w:lang w:eastAsia="en-GB"/>
        </w:rPr>
        <w:t xml:space="preserve">DING BUT NOT LIMITED TO, IMPLIED </w:t>
      </w:r>
      <w:r w:rsidR="00227877" w:rsidRPr="00227877">
        <w:rPr>
          <w:rFonts w:ascii="Times New Roman" w:eastAsia="Times New Roman" w:hAnsi="Times New Roman" w:cs="Times New Roman"/>
          <w:sz w:val="24"/>
          <w:szCs w:val="24"/>
          <w:lang w:eastAsia="en-GB"/>
        </w:rPr>
        <w:t>WARRANTIES OF FITNESS FOR A PARTICULAR PURPOSE, MERCHANTABILITY OR NON-INFRINGEMENT OF PROPRIETARY RIGHTS. NEITHER THIS AGREEMENT NOR ANY DOCUMENTATION FURNISHED UNDER IT IS INTENDED TO EXPRESS OR IMPLY ANY WARRANTY THAT THE OPERATION OF THE UEA SRNA WORKBENCH SOFTWARE WILL BE UNINTERRUPTED, TIMELY OR ERROR-FREE.</w:t>
      </w:r>
    </w:p>
    <w:p w:rsidR="00227877" w:rsidRDefault="00F12401" w:rsidP="00F12401">
      <w:pPr>
        <w:spacing w:before="405" w:after="0" w:line="240" w:lineRule="auto"/>
        <w:ind w:left="1418" w:hanging="709"/>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w:t>
      </w:r>
      <w:r w:rsidR="00227877" w:rsidRPr="00227877">
        <w:rPr>
          <w:rFonts w:ascii="Times New Roman" w:eastAsia="Times New Roman" w:hAnsi="Times New Roman" w:cs="Times New Roman"/>
          <w:sz w:val="24"/>
          <w:szCs w:val="24"/>
          <w:lang w:eastAsia="en-GB"/>
        </w:rPr>
        <w:t xml:space="preserve">.2 </w:t>
      </w:r>
      <w:r>
        <w:rPr>
          <w:rFonts w:ascii="Times New Roman" w:eastAsia="Times New Roman" w:hAnsi="Times New Roman" w:cs="Times New Roman"/>
          <w:sz w:val="24"/>
          <w:szCs w:val="24"/>
          <w:lang w:eastAsia="en-GB"/>
        </w:rPr>
        <w:tab/>
      </w:r>
      <w:r w:rsidR="00227877" w:rsidRPr="00227877">
        <w:rPr>
          <w:rFonts w:ascii="Times New Roman" w:eastAsia="Times New Roman" w:hAnsi="Times New Roman" w:cs="Times New Roman"/>
          <w:sz w:val="24"/>
          <w:szCs w:val="24"/>
          <w:lang w:eastAsia="en-GB"/>
        </w:rPr>
        <w:t>UNDER NO CIRCUMSTANCES SHALL THE LICENSOR BE LIABLE TO ANY USER FOR DIRECT, INDIRECT, CONSEQUENTIAL, SPECIAL, OR EXEMPLARY DAMAGES (EVEN IF THE LICENSOR HAS BEEN ADVISED OF THE POSSIBILITY OF SUCH DAMAGES), ARISING FROM OR RELATING TO</w:t>
      </w:r>
      <w:r>
        <w:rPr>
          <w:rFonts w:ascii="Times New Roman" w:eastAsia="Times New Roman" w:hAnsi="Times New Roman" w:cs="Times New Roman"/>
          <w:sz w:val="24"/>
          <w:szCs w:val="24"/>
          <w:lang w:eastAsia="en-GB"/>
        </w:rPr>
        <w:t xml:space="preserve"> </w:t>
      </w:r>
      <w:r w:rsidR="00227877" w:rsidRPr="00227877">
        <w:rPr>
          <w:rFonts w:ascii="Times New Roman" w:eastAsia="Times New Roman" w:hAnsi="Times New Roman" w:cs="Times New Roman"/>
          <w:sz w:val="24"/>
          <w:szCs w:val="24"/>
          <w:lang w:eastAsia="en-GB"/>
        </w:rPr>
        <w:t xml:space="preserve">THIS AGREEMENT, OR USER’S USE OR MISUSE OF THE UEA SRNA WORKBENCH SOFTWARE OR ANY OTHER SERVICES PROVIDED BY THE LICENSOR. SUCH </w:t>
      </w:r>
      <w:r w:rsidR="00227877" w:rsidRPr="00227877">
        <w:rPr>
          <w:rFonts w:ascii="Times New Roman" w:eastAsia="Times New Roman" w:hAnsi="Times New Roman" w:cs="Times New Roman"/>
          <w:sz w:val="24"/>
          <w:szCs w:val="24"/>
          <w:lang w:eastAsia="en-GB"/>
        </w:rPr>
        <w:lastRenderedPageBreak/>
        <w:t>LIMITATION OF LIABILITY SHALL APPLY WHETHER THE DAMAGES ARISE FROM THE USE OR MISUSE OF THE UEA SRNA WORKBENCH SOFTWARE OR ANY OTHER SERVICES SUPPLIED BY THE LICENSOR (INCLUDING SUCH DAMAGES INCURRED BY THIRD PARTIES), OR ERRORS OF THE UEA SRNA WORKBENCH SOFTWARE.</w:t>
      </w:r>
    </w:p>
    <w:p w:rsidR="00F12401" w:rsidRPr="00227877" w:rsidRDefault="00F12401" w:rsidP="00F12401">
      <w:pPr>
        <w:spacing w:before="405" w:after="0" w:line="240" w:lineRule="auto"/>
        <w:ind w:left="1418" w:hanging="709"/>
        <w:jc w:val="both"/>
        <w:rPr>
          <w:rFonts w:ascii="Times New Roman" w:eastAsia="Times New Roman" w:hAnsi="Times New Roman" w:cs="Times New Roman"/>
          <w:sz w:val="24"/>
          <w:szCs w:val="24"/>
          <w:lang w:eastAsia="en-GB"/>
        </w:rPr>
      </w:pPr>
    </w:p>
    <w:p w:rsidR="00227877" w:rsidRPr="00227877" w:rsidRDefault="00F12401" w:rsidP="00F12401">
      <w:pPr>
        <w:spacing w:beforeLines="120"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7</w:t>
      </w:r>
      <w:r w:rsidR="00227877" w:rsidRPr="00227877">
        <w:rPr>
          <w:rFonts w:ascii="Times New Roman" w:eastAsia="Times New Roman" w:hAnsi="Times New Roman" w:cs="Times New Roman"/>
          <w:b/>
          <w:bCs/>
          <w:sz w:val="24"/>
          <w:szCs w:val="24"/>
          <w:lang w:eastAsia="en-GB"/>
        </w:rPr>
        <w:t>. Indemnity</w:t>
      </w:r>
    </w:p>
    <w:p w:rsidR="00227877" w:rsidRPr="00227877" w:rsidRDefault="00F12401" w:rsidP="00F12401">
      <w:pPr>
        <w:spacing w:beforeLines="120" w:after="0" w:line="240" w:lineRule="auto"/>
        <w:ind w:left="1418" w:hanging="698"/>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w:t>
      </w:r>
      <w:r w:rsidR="00227877" w:rsidRPr="00227877">
        <w:rPr>
          <w:rFonts w:ascii="Times New Roman" w:eastAsia="Times New Roman" w:hAnsi="Times New Roman" w:cs="Times New Roman"/>
          <w:sz w:val="24"/>
          <w:szCs w:val="24"/>
          <w:lang w:eastAsia="en-GB"/>
        </w:rPr>
        <w:t xml:space="preserve">.1 </w:t>
      </w:r>
      <w:r>
        <w:rPr>
          <w:rFonts w:ascii="Times New Roman" w:eastAsia="Times New Roman" w:hAnsi="Times New Roman" w:cs="Times New Roman"/>
          <w:sz w:val="24"/>
          <w:szCs w:val="24"/>
          <w:lang w:eastAsia="en-GB"/>
        </w:rPr>
        <w:tab/>
      </w:r>
      <w:r w:rsidR="00227877" w:rsidRPr="00227877">
        <w:rPr>
          <w:rFonts w:ascii="Times New Roman" w:eastAsia="Times New Roman" w:hAnsi="Times New Roman" w:cs="Times New Roman"/>
          <w:sz w:val="24"/>
          <w:szCs w:val="24"/>
          <w:lang w:eastAsia="en-GB"/>
        </w:rPr>
        <w:t>You agree to indemnify the Licensor, their officers, directors, employees, agents, independent contractors, attorneys, accountants, parent corporations, subsidiary corporations, affiliates, successors, and assigns, from and against any and all liabilities, costs and expenses which yourself or any other party may incur as a result of your use of the UEA sRNA Workbench software other than in accordance with the provisions of this Agreement.</w:t>
      </w:r>
    </w:p>
    <w:p w:rsidR="00F12401" w:rsidRDefault="00F12401" w:rsidP="00F12401">
      <w:pPr>
        <w:spacing w:beforeLines="120" w:after="0" w:line="240" w:lineRule="auto"/>
        <w:rPr>
          <w:rFonts w:ascii="Times New Roman" w:eastAsia="Times New Roman" w:hAnsi="Times New Roman" w:cs="Times New Roman"/>
          <w:b/>
          <w:bCs/>
          <w:sz w:val="24"/>
          <w:szCs w:val="24"/>
          <w:lang w:eastAsia="en-GB"/>
        </w:rPr>
      </w:pPr>
    </w:p>
    <w:p w:rsidR="00227877" w:rsidRPr="00227877" w:rsidRDefault="00F12401" w:rsidP="00F12401">
      <w:pPr>
        <w:spacing w:beforeLines="120"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8</w:t>
      </w:r>
      <w:r w:rsidR="00227877" w:rsidRPr="00227877">
        <w:rPr>
          <w:rFonts w:ascii="Times New Roman" w:eastAsia="Times New Roman" w:hAnsi="Times New Roman" w:cs="Times New Roman"/>
          <w:b/>
          <w:bCs/>
          <w:sz w:val="24"/>
          <w:szCs w:val="24"/>
          <w:lang w:eastAsia="en-GB"/>
        </w:rPr>
        <w:t>. Termination</w:t>
      </w:r>
    </w:p>
    <w:p w:rsidR="00227877" w:rsidRPr="00227877" w:rsidRDefault="00F12401" w:rsidP="00F12401">
      <w:pPr>
        <w:spacing w:beforeLines="120" w:after="0" w:line="240" w:lineRule="auto"/>
        <w:ind w:left="1418" w:hanging="698"/>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8</w:t>
      </w:r>
      <w:r w:rsidR="00227877" w:rsidRPr="00227877">
        <w:rPr>
          <w:rFonts w:ascii="Times New Roman" w:eastAsia="Times New Roman" w:hAnsi="Times New Roman" w:cs="Times New Roman"/>
          <w:sz w:val="24"/>
          <w:szCs w:val="24"/>
          <w:lang w:eastAsia="en-GB"/>
        </w:rPr>
        <w:t xml:space="preserve">.1 </w:t>
      </w:r>
      <w:r>
        <w:rPr>
          <w:rFonts w:ascii="Times New Roman" w:eastAsia="Times New Roman" w:hAnsi="Times New Roman" w:cs="Times New Roman"/>
          <w:sz w:val="24"/>
          <w:szCs w:val="24"/>
          <w:lang w:eastAsia="en-GB"/>
        </w:rPr>
        <w:tab/>
      </w:r>
      <w:r w:rsidR="00227877" w:rsidRPr="00227877">
        <w:rPr>
          <w:rFonts w:ascii="Times New Roman" w:eastAsia="Times New Roman" w:hAnsi="Times New Roman" w:cs="Times New Roman"/>
          <w:sz w:val="24"/>
          <w:szCs w:val="24"/>
          <w:lang w:eastAsia="en-GB"/>
        </w:rPr>
        <w:t>This Agreement is terminable at will by the Licensee or the Licensor for any reason or for no reason at all, in either the Licensee’s, Licensor’s sole discretion. This</w:t>
      </w:r>
      <w:r>
        <w:rPr>
          <w:rFonts w:ascii="Times New Roman" w:eastAsia="Times New Roman" w:hAnsi="Times New Roman" w:cs="Times New Roman"/>
          <w:sz w:val="24"/>
          <w:szCs w:val="24"/>
          <w:lang w:eastAsia="en-GB"/>
        </w:rPr>
        <w:t xml:space="preserve"> </w:t>
      </w:r>
      <w:r w:rsidR="00227877" w:rsidRPr="00227877">
        <w:rPr>
          <w:rFonts w:ascii="Times New Roman" w:eastAsia="Times New Roman" w:hAnsi="Times New Roman" w:cs="Times New Roman"/>
          <w:sz w:val="24"/>
          <w:szCs w:val="24"/>
          <w:lang w:eastAsia="en-GB"/>
        </w:rPr>
        <w:t>Agreement shall terminate immediately upon any breach by the Licensee. Upon termination, the Licensee agrees to discard all copies of the UEA sRNA Workbench software.</w:t>
      </w:r>
    </w:p>
    <w:p w:rsidR="00227877" w:rsidRPr="00227877" w:rsidRDefault="00F12401" w:rsidP="00F12401">
      <w:pPr>
        <w:spacing w:beforeLines="120" w:after="0" w:line="240" w:lineRule="auto"/>
        <w:ind w:left="1418" w:hanging="698"/>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8</w:t>
      </w:r>
      <w:r w:rsidR="00227877" w:rsidRPr="00227877">
        <w:rPr>
          <w:rFonts w:ascii="Times New Roman" w:eastAsia="Times New Roman" w:hAnsi="Times New Roman" w:cs="Times New Roman"/>
          <w:sz w:val="24"/>
          <w:szCs w:val="24"/>
          <w:lang w:eastAsia="en-GB"/>
        </w:rPr>
        <w:t xml:space="preserve">.2 </w:t>
      </w:r>
      <w:r>
        <w:rPr>
          <w:rFonts w:ascii="Times New Roman" w:eastAsia="Times New Roman" w:hAnsi="Times New Roman" w:cs="Times New Roman"/>
          <w:sz w:val="24"/>
          <w:szCs w:val="24"/>
          <w:lang w:eastAsia="en-GB"/>
        </w:rPr>
        <w:tab/>
      </w:r>
      <w:r w:rsidR="00227877" w:rsidRPr="00227877">
        <w:rPr>
          <w:rFonts w:ascii="Times New Roman" w:eastAsia="Times New Roman" w:hAnsi="Times New Roman" w:cs="Times New Roman"/>
          <w:sz w:val="24"/>
          <w:szCs w:val="24"/>
          <w:lang w:eastAsia="en-GB"/>
        </w:rPr>
        <w:t>Any termination of this Agreement shall be without prejudice to any other rights</w:t>
      </w:r>
      <w:r>
        <w:rPr>
          <w:rFonts w:ascii="Times New Roman" w:eastAsia="Times New Roman" w:hAnsi="Times New Roman" w:cs="Times New Roman"/>
          <w:sz w:val="24"/>
          <w:szCs w:val="24"/>
          <w:lang w:eastAsia="en-GB"/>
        </w:rPr>
        <w:t xml:space="preserve"> </w:t>
      </w:r>
      <w:r w:rsidR="00227877" w:rsidRPr="00227877">
        <w:rPr>
          <w:rFonts w:ascii="Times New Roman" w:eastAsia="Times New Roman" w:hAnsi="Times New Roman" w:cs="Times New Roman"/>
          <w:sz w:val="24"/>
          <w:szCs w:val="24"/>
          <w:lang w:eastAsia="en-GB"/>
        </w:rPr>
        <w:t>or remedies either party may be entitled to hereunder or at law.</w:t>
      </w:r>
    </w:p>
    <w:p w:rsidR="00F12401" w:rsidRDefault="00F12401" w:rsidP="00F12401">
      <w:pPr>
        <w:spacing w:beforeLines="120" w:after="0" w:line="240" w:lineRule="auto"/>
        <w:rPr>
          <w:rFonts w:ascii="Times New Roman" w:eastAsia="Times New Roman" w:hAnsi="Times New Roman" w:cs="Times New Roman"/>
          <w:b/>
          <w:bCs/>
          <w:sz w:val="24"/>
          <w:szCs w:val="24"/>
          <w:lang w:eastAsia="en-GB"/>
        </w:rPr>
      </w:pPr>
    </w:p>
    <w:p w:rsidR="00227877" w:rsidRPr="00227877" w:rsidRDefault="00F12401" w:rsidP="00F12401">
      <w:pPr>
        <w:spacing w:beforeLines="120"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9</w:t>
      </w:r>
      <w:r w:rsidR="00227877" w:rsidRPr="00227877">
        <w:rPr>
          <w:rFonts w:ascii="Times New Roman" w:eastAsia="Times New Roman" w:hAnsi="Times New Roman" w:cs="Times New Roman"/>
          <w:b/>
          <w:bCs/>
          <w:sz w:val="24"/>
          <w:szCs w:val="24"/>
          <w:lang w:eastAsia="en-GB"/>
        </w:rPr>
        <w:t>. Miscellaneous</w:t>
      </w:r>
    </w:p>
    <w:p w:rsidR="00227877" w:rsidRPr="00227877" w:rsidRDefault="00F12401" w:rsidP="00F12401">
      <w:pPr>
        <w:spacing w:beforeLines="120" w:after="0" w:line="240" w:lineRule="auto"/>
        <w:ind w:left="1418" w:hanging="698"/>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w:t>
      </w:r>
      <w:r w:rsidR="00227877" w:rsidRPr="00227877">
        <w:rPr>
          <w:rFonts w:ascii="Times New Roman" w:eastAsia="Times New Roman" w:hAnsi="Times New Roman" w:cs="Times New Roman"/>
          <w:sz w:val="24"/>
          <w:szCs w:val="24"/>
          <w:lang w:eastAsia="en-GB"/>
        </w:rPr>
        <w:t>.1</w:t>
      </w:r>
      <w:r>
        <w:rPr>
          <w:rFonts w:ascii="Times New Roman" w:eastAsia="Times New Roman" w:hAnsi="Times New Roman" w:cs="Times New Roman"/>
          <w:sz w:val="24"/>
          <w:szCs w:val="24"/>
          <w:lang w:eastAsia="en-GB"/>
        </w:rPr>
        <w:tab/>
      </w:r>
      <w:r w:rsidR="00227877" w:rsidRPr="00227877">
        <w:rPr>
          <w:rFonts w:ascii="Times New Roman" w:eastAsia="Times New Roman" w:hAnsi="Times New Roman" w:cs="Times New Roman"/>
          <w:sz w:val="24"/>
          <w:szCs w:val="24"/>
          <w:lang w:eastAsia="en-GB"/>
        </w:rPr>
        <w:t>In the event that any provision in this Agreement is held to be invalid and unenforceable, the remaining provisions of this Agreement will remain in full force and effect.</w:t>
      </w:r>
    </w:p>
    <w:p w:rsidR="00227877" w:rsidRPr="00227877" w:rsidRDefault="00F12401" w:rsidP="00F12401">
      <w:pPr>
        <w:spacing w:beforeLines="120" w:after="0" w:line="240" w:lineRule="auto"/>
        <w:ind w:left="1418" w:hanging="698"/>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w:t>
      </w:r>
      <w:r w:rsidR="00227877" w:rsidRPr="00227877">
        <w:rPr>
          <w:rFonts w:ascii="Times New Roman" w:eastAsia="Times New Roman" w:hAnsi="Times New Roman" w:cs="Times New Roman"/>
          <w:sz w:val="24"/>
          <w:szCs w:val="24"/>
          <w:lang w:eastAsia="en-GB"/>
        </w:rPr>
        <w:t>.2</w:t>
      </w:r>
      <w:r>
        <w:rPr>
          <w:rFonts w:ascii="Times New Roman" w:eastAsia="Times New Roman" w:hAnsi="Times New Roman" w:cs="Times New Roman"/>
          <w:sz w:val="24"/>
          <w:szCs w:val="24"/>
          <w:lang w:eastAsia="en-GB"/>
        </w:rPr>
        <w:tab/>
      </w:r>
      <w:r w:rsidR="00227877" w:rsidRPr="00227877">
        <w:rPr>
          <w:rFonts w:ascii="Times New Roman" w:eastAsia="Times New Roman" w:hAnsi="Times New Roman" w:cs="Times New Roman"/>
          <w:sz w:val="24"/>
          <w:szCs w:val="24"/>
          <w:lang w:eastAsia="en-GB"/>
        </w:rPr>
        <w:t>No failure or delay by the Licensor in exercising any of its rights or remedies under this Agreement shall be deemed to be a waiver of such right or remedy.</w:t>
      </w:r>
    </w:p>
    <w:p w:rsidR="00227877" w:rsidRPr="00227877" w:rsidRDefault="00F12401" w:rsidP="00F12401">
      <w:pPr>
        <w:spacing w:beforeLines="120" w:after="0" w:line="240" w:lineRule="auto"/>
        <w:ind w:left="1418" w:hanging="698"/>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w:t>
      </w:r>
      <w:r w:rsidR="00227877" w:rsidRPr="00227877">
        <w:rPr>
          <w:rFonts w:ascii="Times New Roman" w:eastAsia="Times New Roman" w:hAnsi="Times New Roman" w:cs="Times New Roman"/>
          <w:sz w:val="24"/>
          <w:szCs w:val="24"/>
          <w:lang w:eastAsia="en-GB"/>
        </w:rPr>
        <w:t>.3</w:t>
      </w:r>
      <w:r>
        <w:rPr>
          <w:rFonts w:ascii="Times New Roman" w:eastAsia="Times New Roman" w:hAnsi="Times New Roman" w:cs="Times New Roman"/>
          <w:sz w:val="24"/>
          <w:szCs w:val="24"/>
          <w:lang w:eastAsia="en-GB"/>
        </w:rPr>
        <w:tab/>
      </w:r>
      <w:r w:rsidR="00227877" w:rsidRPr="00227877">
        <w:rPr>
          <w:rFonts w:ascii="Times New Roman" w:eastAsia="Times New Roman" w:hAnsi="Times New Roman" w:cs="Times New Roman"/>
          <w:sz w:val="24"/>
          <w:szCs w:val="24"/>
          <w:lang w:eastAsia="en-GB"/>
        </w:rPr>
        <w:t>You will not be entitled to assign this Agreement nor any of its rights or obligations hereunder nor sub-license the use of the UEA sRNA Workbench software. The Licensor shall be entitled to assign, sub-license or sub-contract its rights or obligations pursuant to this Agreement at any time.</w:t>
      </w:r>
    </w:p>
    <w:p w:rsidR="00227877" w:rsidRPr="00227877" w:rsidRDefault="00F12401" w:rsidP="00F12401">
      <w:pPr>
        <w:spacing w:beforeLines="120" w:after="0" w:line="240" w:lineRule="auto"/>
        <w:ind w:left="1418" w:hanging="698"/>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w:t>
      </w:r>
      <w:r w:rsidR="00227877" w:rsidRPr="00227877">
        <w:rPr>
          <w:rFonts w:ascii="Times New Roman" w:eastAsia="Times New Roman" w:hAnsi="Times New Roman" w:cs="Times New Roman"/>
          <w:sz w:val="24"/>
          <w:szCs w:val="24"/>
          <w:lang w:eastAsia="en-GB"/>
        </w:rPr>
        <w:t>.4</w:t>
      </w:r>
      <w:r>
        <w:rPr>
          <w:rFonts w:ascii="Times New Roman" w:eastAsia="Times New Roman" w:hAnsi="Times New Roman" w:cs="Times New Roman"/>
          <w:sz w:val="24"/>
          <w:szCs w:val="24"/>
          <w:lang w:eastAsia="en-GB"/>
        </w:rPr>
        <w:tab/>
      </w:r>
      <w:r w:rsidR="00227877" w:rsidRPr="00227877">
        <w:rPr>
          <w:rFonts w:ascii="Times New Roman" w:eastAsia="Times New Roman" w:hAnsi="Times New Roman" w:cs="Times New Roman"/>
          <w:sz w:val="24"/>
          <w:szCs w:val="24"/>
          <w:lang w:eastAsia="en-GB"/>
        </w:rPr>
        <w:t>This Agreement does not and shall not be construed as conferring on or granting to any third party any right enforceable against you or the Licensor.</w:t>
      </w:r>
    </w:p>
    <w:p w:rsidR="00227877" w:rsidRPr="00227877" w:rsidRDefault="00F12401" w:rsidP="00F12401">
      <w:pPr>
        <w:spacing w:beforeLines="120" w:after="0" w:line="240" w:lineRule="auto"/>
        <w:ind w:left="1418" w:hanging="698"/>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9</w:t>
      </w:r>
      <w:r w:rsidR="00227877" w:rsidRPr="00227877">
        <w:rPr>
          <w:rFonts w:ascii="Times New Roman" w:eastAsia="Times New Roman" w:hAnsi="Times New Roman" w:cs="Times New Roman"/>
          <w:sz w:val="24"/>
          <w:szCs w:val="24"/>
          <w:lang w:eastAsia="en-GB"/>
        </w:rPr>
        <w:t>.5</w:t>
      </w:r>
      <w:r>
        <w:rPr>
          <w:rFonts w:ascii="Times New Roman" w:eastAsia="Times New Roman" w:hAnsi="Times New Roman" w:cs="Times New Roman"/>
          <w:sz w:val="24"/>
          <w:szCs w:val="24"/>
          <w:lang w:eastAsia="en-GB"/>
        </w:rPr>
        <w:tab/>
      </w:r>
      <w:r w:rsidR="00227877" w:rsidRPr="00227877">
        <w:rPr>
          <w:rFonts w:ascii="Times New Roman" w:eastAsia="Times New Roman" w:hAnsi="Times New Roman" w:cs="Times New Roman"/>
          <w:sz w:val="24"/>
          <w:szCs w:val="24"/>
          <w:lang w:eastAsia="en-GB"/>
        </w:rPr>
        <w:t>This Agreement constitutes the final, complete and exclusive agreement and understanding between the parties and supersedes all previous communications, representations or agreements, whether written or oral, with respect to the subject matter hereof.</w:t>
      </w:r>
    </w:p>
    <w:p w:rsidR="00227877" w:rsidRPr="00227877" w:rsidRDefault="00F12401" w:rsidP="00F12401">
      <w:pPr>
        <w:spacing w:beforeLines="120" w:after="0" w:line="240" w:lineRule="auto"/>
        <w:ind w:left="1418" w:hanging="698"/>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w:t>
      </w:r>
      <w:r w:rsidR="00227877" w:rsidRPr="00227877">
        <w:rPr>
          <w:rFonts w:ascii="Times New Roman" w:eastAsia="Times New Roman" w:hAnsi="Times New Roman" w:cs="Times New Roman"/>
          <w:sz w:val="24"/>
          <w:szCs w:val="24"/>
          <w:lang w:eastAsia="en-GB"/>
        </w:rPr>
        <w:t>.6</w:t>
      </w:r>
      <w:r>
        <w:rPr>
          <w:rFonts w:ascii="Times New Roman" w:eastAsia="Times New Roman" w:hAnsi="Times New Roman" w:cs="Times New Roman"/>
          <w:sz w:val="24"/>
          <w:szCs w:val="24"/>
          <w:lang w:eastAsia="en-GB"/>
        </w:rPr>
        <w:tab/>
      </w:r>
      <w:r w:rsidR="00227877" w:rsidRPr="00227877">
        <w:rPr>
          <w:rFonts w:ascii="Times New Roman" w:eastAsia="Times New Roman" w:hAnsi="Times New Roman" w:cs="Times New Roman"/>
          <w:sz w:val="24"/>
          <w:szCs w:val="24"/>
          <w:lang w:eastAsia="en-GB"/>
        </w:rPr>
        <w:t>This Agreement is made under and shall be governed by and construed under English law and the courts of England and Wales shall be the courts of non-exclusive jurisdiction.</w:t>
      </w:r>
    </w:p>
    <w:p w:rsidR="00F12401" w:rsidRDefault="00F12401" w:rsidP="00F12401">
      <w:pPr>
        <w:spacing w:beforeLines="120" w:after="0" w:line="240" w:lineRule="auto"/>
        <w:rPr>
          <w:rFonts w:ascii="Times New Roman" w:eastAsia="Times New Roman" w:hAnsi="Times New Roman" w:cs="Times New Roman"/>
          <w:b/>
          <w:bCs/>
          <w:sz w:val="24"/>
          <w:szCs w:val="24"/>
          <w:lang w:eastAsia="en-GB"/>
        </w:rPr>
      </w:pPr>
    </w:p>
    <w:p w:rsidR="00227877" w:rsidRPr="00227877" w:rsidRDefault="00F12401" w:rsidP="00F12401">
      <w:pPr>
        <w:spacing w:beforeLines="120"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10</w:t>
      </w:r>
      <w:r w:rsidR="00227877" w:rsidRPr="00227877">
        <w:rPr>
          <w:rFonts w:ascii="Times New Roman" w:eastAsia="Times New Roman" w:hAnsi="Times New Roman" w:cs="Times New Roman"/>
          <w:b/>
          <w:bCs/>
          <w:sz w:val="24"/>
          <w:szCs w:val="24"/>
          <w:lang w:eastAsia="en-GB"/>
        </w:rPr>
        <w:t>. Registration and acceptance</w:t>
      </w:r>
    </w:p>
    <w:p w:rsidR="00227877" w:rsidRPr="00227877" w:rsidRDefault="00F12401" w:rsidP="00F12401">
      <w:pPr>
        <w:spacing w:beforeLines="120" w:after="0" w:line="240" w:lineRule="auto"/>
        <w:ind w:left="1418" w:hanging="698"/>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w:t>
      </w:r>
      <w:r w:rsidR="00227877" w:rsidRPr="00227877">
        <w:rPr>
          <w:rFonts w:ascii="Times New Roman" w:eastAsia="Times New Roman" w:hAnsi="Times New Roman" w:cs="Times New Roman"/>
          <w:sz w:val="24"/>
          <w:szCs w:val="24"/>
          <w:lang w:eastAsia="en-GB"/>
        </w:rPr>
        <w:t xml:space="preserve">.1 </w:t>
      </w:r>
      <w:r>
        <w:rPr>
          <w:rFonts w:ascii="Times New Roman" w:eastAsia="Times New Roman" w:hAnsi="Times New Roman" w:cs="Times New Roman"/>
          <w:sz w:val="24"/>
          <w:szCs w:val="24"/>
          <w:lang w:eastAsia="en-GB"/>
        </w:rPr>
        <w:tab/>
      </w:r>
      <w:r w:rsidR="00227877" w:rsidRPr="00227877">
        <w:rPr>
          <w:rFonts w:ascii="Times New Roman" w:eastAsia="Times New Roman" w:hAnsi="Times New Roman" w:cs="Times New Roman"/>
          <w:sz w:val="24"/>
          <w:szCs w:val="24"/>
          <w:lang w:eastAsia="en-GB"/>
        </w:rPr>
        <w:t>By installing and using the UEA sRNA Workbench software, each user represents and warrants that he or she has read, understands, and agrees to be bound by all provisions of this Agreement.</w:t>
      </w:r>
    </w:p>
    <w:p w:rsidR="00877B0E" w:rsidRDefault="00FF3960"/>
    <w:sectPr w:rsidR="00877B0E" w:rsidSect="00862C3D">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960" w:rsidRDefault="00FF3960" w:rsidP="000A092E">
      <w:pPr>
        <w:spacing w:after="0" w:line="240" w:lineRule="auto"/>
      </w:pPr>
      <w:r>
        <w:separator/>
      </w:r>
    </w:p>
  </w:endnote>
  <w:endnote w:type="continuationSeparator" w:id="0">
    <w:p w:rsidR="00FF3960" w:rsidRDefault="00FF3960" w:rsidP="000A09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3757970"/>
      <w:docPartObj>
        <w:docPartGallery w:val="Page Numbers (Bottom of Page)"/>
        <w:docPartUnique/>
      </w:docPartObj>
    </w:sdtPr>
    <w:sdtContent>
      <w:p w:rsidR="000A092E" w:rsidRDefault="000A092E">
        <w:pPr>
          <w:pStyle w:val="Footer"/>
          <w:jc w:val="center"/>
        </w:pPr>
        <w:fldSimple w:instr=" PAGE   \* MERGEFORMAT ">
          <w:r w:rsidR="007B1846">
            <w:rPr>
              <w:noProof/>
            </w:rPr>
            <w:t>2</w:t>
          </w:r>
        </w:fldSimple>
      </w:p>
    </w:sdtContent>
  </w:sdt>
  <w:p w:rsidR="000A092E" w:rsidRDefault="000A09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960" w:rsidRDefault="00FF3960" w:rsidP="000A092E">
      <w:pPr>
        <w:spacing w:after="0" w:line="240" w:lineRule="auto"/>
      </w:pPr>
      <w:r>
        <w:separator/>
      </w:r>
    </w:p>
  </w:footnote>
  <w:footnote w:type="continuationSeparator" w:id="0">
    <w:p w:rsidR="00FF3960" w:rsidRDefault="00FF3960" w:rsidP="000A09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553E8"/>
    <w:multiLevelType w:val="hybridMultilevel"/>
    <w:tmpl w:val="DB641BBA"/>
    <w:lvl w:ilvl="0" w:tplc="62F4AB3E">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679B65B8"/>
    <w:multiLevelType w:val="hybridMultilevel"/>
    <w:tmpl w:val="02FA7172"/>
    <w:lvl w:ilvl="0" w:tplc="0809000F">
      <w:start w:val="1"/>
      <w:numFmt w:val="decimal"/>
      <w:lvlText w:val="%1."/>
      <w:lvlJc w:val="left"/>
      <w:pPr>
        <w:ind w:left="345" w:hanging="360"/>
      </w:p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footnotePr>
    <w:footnote w:id="-1"/>
    <w:footnote w:id="0"/>
  </w:footnotePr>
  <w:endnotePr>
    <w:endnote w:id="-1"/>
    <w:endnote w:id="0"/>
  </w:endnotePr>
  <w:compat/>
  <w:rsids>
    <w:rsidRoot w:val="00227877"/>
    <w:rsid w:val="000A092E"/>
    <w:rsid w:val="001107E8"/>
    <w:rsid w:val="00227877"/>
    <w:rsid w:val="00613B20"/>
    <w:rsid w:val="006731A0"/>
    <w:rsid w:val="0069461B"/>
    <w:rsid w:val="007B1846"/>
    <w:rsid w:val="007E14A4"/>
    <w:rsid w:val="00862C3D"/>
    <w:rsid w:val="008A3CD2"/>
    <w:rsid w:val="008F7DE1"/>
    <w:rsid w:val="00C928B4"/>
    <w:rsid w:val="00D97EE1"/>
    <w:rsid w:val="00F12401"/>
    <w:rsid w:val="00FF39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C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227877"/>
    <w:pPr>
      <w:spacing w:after="0" w:line="240" w:lineRule="auto"/>
    </w:pPr>
    <w:rPr>
      <w:rFonts w:ascii="Times New Roman" w:eastAsia="Times New Roman" w:hAnsi="Times New Roman" w:cs="Times New Roman"/>
      <w:sz w:val="24"/>
      <w:szCs w:val="24"/>
      <w:lang w:eastAsia="en-GB"/>
    </w:rPr>
  </w:style>
  <w:style w:type="paragraph" w:customStyle="1" w:styleId="p1">
    <w:name w:val="p1"/>
    <w:basedOn w:val="Normal"/>
    <w:rsid w:val="00227877"/>
    <w:pPr>
      <w:spacing w:before="375" w:after="0" w:line="240" w:lineRule="auto"/>
      <w:jc w:val="both"/>
    </w:pPr>
    <w:rPr>
      <w:rFonts w:ascii="Times New Roman" w:eastAsia="Times New Roman" w:hAnsi="Times New Roman" w:cs="Times New Roman"/>
      <w:sz w:val="24"/>
      <w:szCs w:val="24"/>
      <w:lang w:eastAsia="en-GB"/>
    </w:rPr>
  </w:style>
  <w:style w:type="paragraph" w:customStyle="1" w:styleId="p2">
    <w:name w:val="p2"/>
    <w:basedOn w:val="Normal"/>
    <w:rsid w:val="00227877"/>
    <w:pPr>
      <w:spacing w:before="345" w:after="0" w:line="240" w:lineRule="auto"/>
      <w:jc w:val="both"/>
    </w:pPr>
    <w:rPr>
      <w:rFonts w:ascii="Times New Roman" w:eastAsia="Times New Roman" w:hAnsi="Times New Roman" w:cs="Times New Roman"/>
      <w:sz w:val="24"/>
      <w:szCs w:val="24"/>
      <w:lang w:eastAsia="en-GB"/>
    </w:rPr>
  </w:style>
  <w:style w:type="paragraph" w:customStyle="1" w:styleId="p3">
    <w:name w:val="p3"/>
    <w:basedOn w:val="Normal"/>
    <w:rsid w:val="00227877"/>
    <w:pPr>
      <w:spacing w:before="1290" w:after="0" w:line="240" w:lineRule="auto"/>
    </w:pPr>
    <w:rPr>
      <w:rFonts w:ascii="Times New Roman" w:eastAsia="Times New Roman" w:hAnsi="Times New Roman" w:cs="Times New Roman"/>
      <w:sz w:val="24"/>
      <w:szCs w:val="24"/>
      <w:lang w:eastAsia="en-GB"/>
    </w:rPr>
  </w:style>
  <w:style w:type="paragraph" w:customStyle="1" w:styleId="p4">
    <w:name w:val="p4"/>
    <w:basedOn w:val="Normal"/>
    <w:rsid w:val="00227877"/>
    <w:pPr>
      <w:spacing w:before="360" w:after="0" w:line="240" w:lineRule="auto"/>
      <w:jc w:val="both"/>
    </w:pPr>
    <w:rPr>
      <w:rFonts w:ascii="Times New Roman" w:eastAsia="Times New Roman" w:hAnsi="Times New Roman" w:cs="Times New Roman"/>
      <w:sz w:val="24"/>
      <w:szCs w:val="24"/>
      <w:lang w:eastAsia="en-GB"/>
    </w:rPr>
  </w:style>
  <w:style w:type="paragraph" w:customStyle="1" w:styleId="p5">
    <w:name w:val="p5"/>
    <w:basedOn w:val="Normal"/>
    <w:rsid w:val="00227877"/>
    <w:pPr>
      <w:spacing w:before="330" w:after="0" w:line="240" w:lineRule="auto"/>
      <w:jc w:val="both"/>
    </w:pPr>
    <w:rPr>
      <w:rFonts w:ascii="Times New Roman" w:eastAsia="Times New Roman" w:hAnsi="Times New Roman" w:cs="Times New Roman"/>
      <w:sz w:val="24"/>
      <w:szCs w:val="24"/>
      <w:lang w:eastAsia="en-GB"/>
    </w:rPr>
  </w:style>
  <w:style w:type="paragraph" w:customStyle="1" w:styleId="p6">
    <w:name w:val="p6"/>
    <w:basedOn w:val="Normal"/>
    <w:rsid w:val="00227877"/>
    <w:pPr>
      <w:spacing w:before="405" w:after="0" w:line="240" w:lineRule="auto"/>
      <w:ind w:hanging="375"/>
      <w:jc w:val="both"/>
    </w:pPr>
    <w:rPr>
      <w:rFonts w:ascii="Times New Roman" w:eastAsia="Times New Roman" w:hAnsi="Times New Roman" w:cs="Times New Roman"/>
      <w:sz w:val="24"/>
      <w:szCs w:val="24"/>
      <w:lang w:eastAsia="en-GB"/>
    </w:rPr>
  </w:style>
  <w:style w:type="paragraph" w:customStyle="1" w:styleId="p7">
    <w:name w:val="p7"/>
    <w:basedOn w:val="Normal"/>
    <w:rsid w:val="00227877"/>
    <w:pPr>
      <w:spacing w:before="60" w:after="0" w:line="240" w:lineRule="auto"/>
      <w:ind w:hanging="375"/>
      <w:jc w:val="both"/>
    </w:pPr>
    <w:rPr>
      <w:rFonts w:ascii="Times New Roman" w:eastAsia="Times New Roman" w:hAnsi="Times New Roman" w:cs="Times New Roman"/>
      <w:sz w:val="24"/>
      <w:szCs w:val="24"/>
      <w:lang w:eastAsia="en-GB"/>
    </w:rPr>
  </w:style>
  <w:style w:type="paragraph" w:customStyle="1" w:styleId="p8">
    <w:name w:val="p8"/>
    <w:basedOn w:val="Normal"/>
    <w:rsid w:val="00227877"/>
    <w:pPr>
      <w:spacing w:before="150" w:after="0" w:line="240" w:lineRule="auto"/>
      <w:ind w:hanging="375"/>
      <w:jc w:val="both"/>
    </w:pPr>
    <w:rPr>
      <w:rFonts w:ascii="Times New Roman" w:eastAsia="Times New Roman" w:hAnsi="Times New Roman" w:cs="Times New Roman"/>
      <w:sz w:val="24"/>
      <w:szCs w:val="24"/>
      <w:lang w:eastAsia="en-GB"/>
    </w:rPr>
  </w:style>
  <w:style w:type="paragraph" w:customStyle="1" w:styleId="p9">
    <w:name w:val="p9"/>
    <w:basedOn w:val="Normal"/>
    <w:rsid w:val="00227877"/>
    <w:pPr>
      <w:spacing w:before="495" w:after="0" w:line="240" w:lineRule="auto"/>
    </w:pPr>
    <w:rPr>
      <w:rFonts w:ascii="Times New Roman" w:eastAsia="Times New Roman" w:hAnsi="Times New Roman" w:cs="Times New Roman"/>
      <w:sz w:val="24"/>
      <w:szCs w:val="24"/>
      <w:lang w:eastAsia="en-GB"/>
    </w:rPr>
  </w:style>
  <w:style w:type="paragraph" w:customStyle="1" w:styleId="p10">
    <w:name w:val="p10"/>
    <w:basedOn w:val="Normal"/>
    <w:rsid w:val="00227877"/>
    <w:pPr>
      <w:spacing w:after="0" w:line="240" w:lineRule="auto"/>
      <w:jc w:val="both"/>
    </w:pPr>
    <w:rPr>
      <w:rFonts w:ascii="Times New Roman" w:eastAsia="Times New Roman" w:hAnsi="Times New Roman" w:cs="Times New Roman"/>
      <w:sz w:val="24"/>
      <w:szCs w:val="24"/>
      <w:lang w:eastAsia="en-GB"/>
    </w:rPr>
  </w:style>
  <w:style w:type="paragraph" w:customStyle="1" w:styleId="p11">
    <w:name w:val="p11"/>
    <w:basedOn w:val="Normal"/>
    <w:rsid w:val="00227877"/>
    <w:pPr>
      <w:spacing w:before="90" w:after="0" w:line="240" w:lineRule="auto"/>
      <w:ind w:hanging="375"/>
      <w:jc w:val="both"/>
    </w:pPr>
    <w:rPr>
      <w:rFonts w:ascii="Times New Roman" w:eastAsia="Times New Roman" w:hAnsi="Times New Roman" w:cs="Times New Roman"/>
      <w:sz w:val="24"/>
      <w:szCs w:val="24"/>
      <w:lang w:eastAsia="en-GB"/>
    </w:rPr>
  </w:style>
  <w:style w:type="paragraph" w:customStyle="1" w:styleId="p12">
    <w:name w:val="p12"/>
    <w:basedOn w:val="Normal"/>
    <w:rsid w:val="00227877"/>
    <w:pPr>
      <w:spacing w:before="675" w:after="0" w:line="240" w:lineRule="auto"/>
      <w:jc w:val="both"/>
    </w:pPr>
    <w:rPr>
      <w:rFonts w:ascii="Times New Roman" w:eastAsia="Times New Roman" w:hAnsi="Times New Roman" w:cs="Times New Roman"/>
      <w:sz w:val="24"/>
      <w:szCs w:val="24"/>
      <w:lang w:eastAsia="en-GB"/>
    </w:rPr>
  </w:style>
  <w:style w:type="paragraph" w:customStyle="1" w:styleId="p13">
    <w:name w:val="p13"/>
    <w:basedOn w:val="Normal"/>
    <w:rsid w:val="00227877"/>
    <w:pPr>
      <w:spacing w:before="120" w:after="0" w:line="240" w:lineRule="auto"/>
      <w:jc w:val="both"/>
    </w:pPr>
    <w:rPr>
      <w:rFonts w:ascii="Times New Roman" w:eastAsia="Times New Roman" w:hAnsi="Times New Roman" w:cs="Times New Roman"/>
      <w:sz w:val="24"/>
      <w:szCs w:val="24"/>
      <w:lang w:eastAsia="en-GB"/>
    </w:rPr>
  </w:style>
  <w:style w:type="paragraph" w:customStyle="1" w:styleId="p14">
    <w:name w:val="p14"/>
    <w:basedOn w:val="Normal"/>
    <w:rsid w:val="00227877"/>
    <w:pPr>
      <w:spacing w:before="135" w:after="0" w:line="240" w:lineRule="auto"/>
      <w:ind w:hanging="720"/>
      <w:jc w:val="both"/>
    </w:pPr>
    <w:rPr>
      <w:rFonts w:ascii="Times New Roman" w:eastAsia="Times New Roman" w:hAnsi="Times New Roman" w:cs="Times New Roman"/>
      <w:sz w:val="24"/>
      <w:szCs w:val="24"/>
      <w:lang w:eastAsia="en-GB"/>
    </w:rPr>
  </w:style>
  <w:style w:type="paragraph" w:customStyle="1" w:styleId="p15">
    <w:name w:val="p15"/>
    <w:basedOn w:val="Normal"/>
    <w:rsid w:val="00227877"/>
    <w:pPr>
      <w:spacing w:before="1440" w:after="0" w:line="240" w:lineRule="auto"/>
    </w:pPr>
    <w:rPr>
      <w:rFonts w:ascii="Times New Roman" w:eastAsia="Times New Roman" w:hAnsi="Times New Roman" w:cs="Times New Roman"/>
      <w:sz w:val="24"/>
      <w:szCs w:val="24"/>
      <w:lang w:eastAsia="en-GB"/>
    </w:rPr>
  </w:style>
  <w:style w:type="paragraph" w:customStyle="1" w:styleId="p16">
    <w:name w:val="p16"/>
    <w:basedOn w:val="Normal"/>
    <w:rsid w:val="00227877"/>
    <w:pPr>
      <w:spacing w:after="0" w:line="240" w:lineRule="auto"/>
      <w:ind w:hanging="720"/>
      <w:jc w:val="both"/>
    </w:pPr>
    <w:rPr>
      <w:rFonts w:ascii="Times New Roman" w:eastAsia="Times New Roman" w:hAnsi="Times New Roman" w:cs="Times New Roman"/>
      <w:sz w:val="24"/>
      <w:szCs w:val="24"/>
      <w:lang w:eastAsia="en-GB"/>
    </w:rPr>
  </w:style>
  <w:style w:type="paragraph" w:customStyle="1" w:styleId="p17">
    <w:name w:val="p17"/>
    <w:basedOn w:val="Normal"/>
    <w:rsid w:val="00227877"/>
    <w:pPr>
      <w:spacing w:before="120" w:after="0" w:line="240" w:lineRule="auto"/>
      <w:jc w:val="both"/>
    </w:pPr>
    <w:rPr>
      <w:rFonts w:ascii="Times New Roman" w:eastAsia="Times New Roman" w:hAnsi="Times New Roman" w:cs="Times New Roman"/>
      <w:sz w:val="24"/>
      <w:szCs w:val="24"/>
      <w:lang w:eastAsia="en-GB"/>
    </w:rPr>
  </w:style>
  <w:style w:type="paragraph" w:customStyle="1" w:styleId="p18">
    <w:name w:val="p18"/>
    <w:basedOn w:val="Normal"/>
    <w:rsid w:val="00227877"/>
    <w:pPr>
      <w:spacing w:before="390" w:after="0" w:line="240" w:lineRule="auto"/>
      <w:ind w:hanging="720"/>
      <w:jc w:val="both"/>
    </w:pPr>
    <w:rPr>
      <w:rFonts w:ascii="Times New Roman" w:eastAsia="Times New Roman" w:hAnsi="Times New Roman" w:cs="Times New Roman"/>
      <w:sz w:val="24"/>
      <w:szCs w:val="24"/>
      <w:lang w:eastAsia="en-GB"/>
    </w:rPr>
  </w:style>
  <w:style w:type="paragraph" w:customStyle="1" w:styleId="p19">
    <w:name w:val="p19"/>
    <w:basedOn w:val="Normal"/>
    <w:rsid w:val="00227877"/>
    <w:pPr>
      <w:spacing w:before="270" w:after="0" w:line="240" w:lineRule="auto"/>
      <w:jc w:val="both"/>
    </w:pPr>
    <w:rPr>
      <w:rFonts w:ascii="Times New Roman" w:eastAsia="Times New Roman" w:hAnsi="Times New Roman" w:cs="Times New Roman"/>
      <w:sz w:val="24"/>
      <w:szCs w:val="24"/>
      <w:lang w:eastAsia="en-GB"/>
    </w:rPr>
  </w:style>
  <w:style w:type="paragraph" w:customStyle="1" w:styleId="p20">
    <w:name w:val="p20"/>
    <w:basedOn w:val="Normal"/>
    <w:rsid w:val="00227877"/>
    <w:pPr>
      <w:spacing w:before="75" w:after="0" w:line="240" w:lineRule="auto"/>
      <w:jc w:val="both"/>
    </w:pPr>
    <w:rPr>
      <w:rFonts w:ascii="Times New Roman" w:eastAsia="Times New Roman" w:hAnsi="Times New Roman" w:cs="Times New Roman"/>
      <w:sz w:val="24"/>
      <w:szCs w:val="24"/>
      <w:lang w:eastAsia="en-GB"/>
    </w:rPr>
  </w:style>
  <w:style w:type="paragraph" w:customStyle="1" w:styleId="p21">
    <w:name w:val="p21"/>
    <w:basedOn w:val="Normal"/>
    <w:rsid w:val="00227877"/>
    <w:pPr>
      <w:spacing w:before="150" w:after="0" w:line="240" w:lineRule="auto"/>
      <w:jc w:val="both"/>
    </w:pPr>
    <w:rPr>
      <w:rFonts w:ascii="Times New Roman" w:eastAsia="Times New Roman" w:hAnsi="Times New Roman" w:cs="Times New Roman"/>
      <w:sz w:val="24"/>
      <w:szCs w:val="24"/>
      <w:lang w:eastAsia="en-GB"/>
    </w:rPr>
  </w:style>
  <w:style w:type="paragraph" w:customStyle="1" w:styleId="p22">
    <w:name w:val="p22"/>
    <w:basedOn w:val="Normal"/>
    <w:rsid w:val="00227877"/>
    <w:pPr>
      <w:spacing w:before="120" w:after="0" w:line="240" w:lineRule="auto"/>
      <w:jc w:val="both"/>
    </w:pPr>
    <w:rPr>
      <w:rFonts w:ascii="Times New Roman" w:eastAsia="Times New Roman" w:hAnsi="Times New Roman" w:cs="Times New Roman"/>
      <w:sz w:val="24"/>
      <w:szCs w:val="24"/>
      <w:lang w:eastAsia="en-GB"/>
    </w:rPr>
  </w:style>
  <w:style w:type="paragraph" w:customStyle="1" w:styleId="p23">
    <w:name w:val="p23"/>
    <w:basedOn w:val="Normal"/>
    <w:rsid w:val="00227877"/>
    <w:pPr>
      <w:spacing w:before="630" w:after="0" w:line="240" w:lineRule="auto"/>
    </w:pPr>
    <w:rPr>
      <w:rFonts w:ascii="Times New Roman" w:eastAsia="Times New Roman" w:hAnsi="Times New Roman" w:cs="Times New Roman"/>
      <w:sz w:val="24"/>
      <w:szCs w:val="24"/>
      <w:lang w:eastAsia="en-GB"/>
    </w:rPr>
  </w:style>
  <w:style w:type="paragraph" w:customStyle="1" w:styleId="p24">
    <w:name w:val="p24"/>
    <w:basedOn w:val="Normal"/>
    <w:rsid w:val="00227877"/>
    <w:pPr>
      <w:spacing w:before="375" w:after="0" w:line="240" w:lineRule="auto"/>
    </w:pPr>
    <w:rPr>
      <w:rFonts w:ascii="Times New Roman" w:eastAsia="Times New Roman" w:hAnsi="Times New Roman" w:cs="Times New Roman"/>
      <w:sz w:val="24"/>
      <w:szCs w:val="24"/>
      <w:lang w:eastAsia="en-GB"/>
    </w:rPr>
  </w:style>
  <w:style w:type="paragraph" w:customStyle="1" w:styleId="p25">
    <w:name w:val="p25"/>
    <w:basedOn w:val="Normal"/>
    <w:rsid w:val="00227877"/>
    <w:pPr>
      <w:spacing w:before="525" w:after="0" w:line="240" w:lineRule="auto"/>
    </w:pPr>
    <w:rPr>
      <w:rFonts w:ascii="Times New Roman" w:eastAsia="Times New Roman" w:hAnsi="Times New Roman" w:cs="Times New Roman"/>
      <w:sz w:val="24"/>
      <w:szCs w:val="24"/>
      <w:lang w:eastAsia="en-GB"/>
    </w:rPr>
  </w:style>
  <w:style w:type="paragraph" w:customStyle="1" w:styleId="p26">
    <w:name w:val="p26"/>
    <w:basedOn w:val="Normal"/>
    <w:rsid w:val="00227877"/>
    <w:pPr>
      <w:spacing w:after="0" w:line="240" w:lineRule="auto"/>
      <w:jc w:val="both"/>
    </w:pPr>
    <w:rPr>
      <w:rFonts w:ascii="Times New Roman" w:eastAsia="Times New Roman" w:hAnsi="Times New Roman" w:cs="Times New Roman"/>
      <w:sz w:val="24"/>
      <w:szCs w:val="24"/>
      <w:lang w:eastAsia="en-GB"/>
    </w:rPr>
  </w:style>
  <w:style w:type="paragraph" w:customStyle="1" w:styleId="p27">
    <w:name w:val="p27"/>
    <w:basedOn w:val="Normal"/>
    <w:rsid w:val="00227877"/>
    <w:pPr>
      <w:spacing w:before="405" w:after="0" w:line="240" w:lineRule="auto"/>
      <w:jc w:val="both"/>
    </w:pPr>
    <w:rPr>
      <w:rFonts w:ascii="Times New Roman" w:eastAsia="Times New Roman" w:hAnsi="Times New Roman" w:cs="Times New Roman"/>
      <w:sz w:val="24"/>
      <w:szCs w:val="24"/>
      <w:lang w:eastAsia="en-GB"/>
    </w:rPr>
  </w:style>
  <w:style w:type="paragraph" w:customStyle="1" w:styleId="p28">
    <w:name w:val="p28"/>
    <w:basedOn w:val="Normal"/>
    <w:rsid w:val="00227877"/>
    <w:pPr>
      <w:spacing w:before="75" w:after="0" w:line="240" w:lineRule="auto"/>
      <w:jc w:val="both"/>
    </w:pPr>
    <w:rPr>
      <w:rFonts w:ascii="Times New Roman" w:eastAsia="Times New Roman" w:hAnsi="Times New Roman" w:cs="Times New Roman"/>
      <w:sz w:val="24"/>
      <w:szCs w:val="24"/>
      <w:lang w:eastAsia="en-GB"/>
    </w:rPr>
  </w:style>
  <w:style w:type="paragraph" w:customStyle="1" w:styleId="p29">
    <w:name w:val="p29"/>
    <w:basedOn w:val="Normal"/>
    <w:rsid w:val="00227877"/>
    <w:pPr>
      <w:spacing w:before="480" w:after="0" w:line="240" w:lineRule="auto"/>
    </w:pPr>
    <w:rPr>
      <w:rFonts w:ascii="Times New Roman" w:eastAsia="Times New Roman" w:hAnsi="Times New Roman" w:cs="Times New Roman"/>
      <w:sz w:val="24"/>
      <w:szCs w:val="24"/>
      <w:lang w:eastAsia="en-GB"/>
    </w:rPr>
  </w:style>
  <w:style w:type="paragraph" w:customStyle="1" w:styleId="p30">
    <w:name w:val="p30"/>
    <w:basedOn w:val="Normal"/>
    <w:rsid w:val="00227877"/>
    <w:pPr>
      <w:spacing w:before="375" w:after="0" w:line="240" w:lineRule="auto"/>
      <w:jc w:val="both"/>
    </w:pPr>
    <w:rPr>
      <w:rFonts w:ascii="Times New Roman" w:eastAsia="Times New Roman" w:hAnsi="Times New Roman" w:cs="Times New Roman"/>
      <w:sz w:val="24"/>
      <w:szCs w:val="24"/>
      <w:lang w:eastAsia="en-GB"/>
    </w:rPr>
  </w:style>
  <w:style w:type="paragraph" w:customStyle="1" w:styleId="p31">
    <w:name w:val="p31"/>
    <w:basedOn w:val="Normal"/>
    <w:rsid w:val="00227877"/>
    <w:pPr>
      <w:spacing w:before="360" w:after="0" w:line="240" w:lineRule="auto"/>
    </w:pPr>
    <w:rPr>
      <w:rFonts w:ascii="Times New Roman" w:eastAsia="Times New Roman" w:hAnsi="Times New Roman" w:cs="Times New Roman"/>
      <w:sz w:val="24"/>
      <w:szCs w:val="24"/>
      <w:lang w:eastAsia="en-GB"/>
    </w:rPr>
  </w:style>
  <w:style w:type="paragraph" w:customStyle="1" w:styleId="p32">
    <w:name w:val="p32"/>
    <w:basedOn w:val="Normal"/>
    <w:rsid w:val="00227877"/>
    <w:pPr>
      <w:spacing w:before="135" w:after="0" w:line="240" w:lineRule="auto"/>
      <w:jc w:val="both"/>
    </w:pPr>
    <w:rPr>
      <w:rFonts w:ascii="Times New Roman" w:eastAsia="Times New Roman" w:hAnsi="Times New Roman" w:cs="Times New Roman"/>
      <w:sz w:val="24"/>
      <w:szCs w:val="24"/>
      <w:lang w:eastAsia="en-GB"/>
    </w:rPr>
  </w:style>
  <w:style w:type="paragraph" w:customStyle="1" w:styleId="p33">
    <w:name w:val="p33"/>
    <w:basedOn w:val="Normal"/>
    <w:rsid w:val="00227877"/>
    <w:pPr>
      <w:spacing w:before="975" w:after="0" w:line="240" w:lineRule="auto"/>
    </w:pPr>
    <w:rPr>
      <w:rFonts w:ascii="Times New Roman" w:eastAsia="Times New Roman" w:hAnsi="Times New Roman" w:cs="Times New Roman"/>
      <w:sz w:val="24"/>
      <w:szCs w:val="24"/>
      <w:lang w:eastAsia="en-GB"/>
    </w:rPr>
  </w:style>
  <w:style w:type="paragraph" w:customStyle="1" w:styleId="p34">
    <w:name w:val="p34"/>
    <w:basedOn w:val="Normal"/>
    <w:rsid w:val="00227877"/>
    <w:pPr>
      <w:spacing w:before="120" w:after="0" w:line="240" w:lineRule="auto"/>
    </w:pPr>
    <w:rPr>
      <w:rFonts w:ascii="Times New Roman" w:eastAsia="Times New Roman" w:hAnsi="Times New Roman" w:cs="Times New Roman"/>
      <w:sz w:val="24"/>
      <w:szCs w:val="24"/>
      <w:lang w:eastAsia="en-GB"/>
    </w:rPr>
  </w:style>
  <w:style w:type="paragraph" w:customStyle="1" w:styleId="p35">
    <w:name w:val="p35"/>
    <w:basedOn w:val="Normal"/>
    <w:rsid w:val="00227877"/>
    <w:pPr>
      <w:spacing w:before="360" w:after="0" w:line="240" w:lineRule="auto"/>
      <w:jc w:val="both"/>
    </w:pPr>
    <w:rPr>
      <w:rFonts w:ascii="Times New Roman" w:eastAsia="Times New Roman" w:hAnsi="Times New Roman" w:cs="Times New Roman"/>
      <w:sz w:val="24"/>
      <w:szCs w:val="24"/>
      <w:lang w:eastAsia="en-GB"/>
    </w:rPr>
  </w:style>
  <w:style w:type="paragraph" w:customStyle="1" w:styleId="p36">
    <w:name w:val="p36"/>
    <w:basedOn w:val="Normal"/>
    <w:rsid w:val="00227877"/>
    <w:pPr>
      <w:spacing w:before="705" w:after="0" w:line="240" w:lineRule="auto"/>
      <w:jc w:val="both"/>
    </w:pPr>
    <w:rPr>
      <w:rFonts w:ascii="Times New Roman" w:eastAsia="Times New Roman" w:hAnsi="Times New Roman" w:cs="Times New Roman"/>
      <w:sz w:val="24"/>
      <w:szCs w:val="24"/>
      <w:lang w:eastAsia="en-GB"/>
    </w:rPr>
  </w:style>
  <w:style w:type="paragraph" w:customStyle="1" w:styleId="p37">
    <w:name w:val="p37"/>
    <w:basedOn w:val="Normal"/>
    <w:rsid w:val="00227877"/>
    <w:pPr>
      <w:spacing w:before="330" w:after="0" w:line="240" w:lineRule="auto"/>
      <w:jc w:val="both"/>
    </w:pPr>
    <w:rPr>
      <w:rFonts w:ascii="Times New Roman" w:eastAsia="Times New Roman" w:hAnsi="Times New Roman" w:cs="Times New Roman"/>
      <w:sz w:val="24"/>
      <w:szCs w:val="24"/>
      <w:lang w:eastAsia="en-GB"/>
    </w:rPr>
  </w:style>
  <w:style w:type="paragraph" w:customStyle="1" w:styleId="p38">
    <w:name w:val="p38"/>
    <w:basedOn w:val="Normal"/>
    <w:rsid w:val="00227877"/>
    <w:pPr>
      <w:spacing w:before="390" w:after="0" w:line="240" w:lineRule="auto"/>
      <w:jc w:val="both"/>
    </w:pPr>
    <w:rPr>
      <w:rFonts w:ascii="Times New Roman" w:eastAsia="Times New Roman" w:hAnsi="Times New Roman" w:cs="Times New Roman"/>
      <w:sz w:val="24"/>
      <w:szCs w:val="24"/>
      <w:lang w:eastAsia="en-GB"/>
    </w:rPr>
  </w:style>
  <w:style w:type="paragraph" w:customStyle="1" w:styleId="p39">
    <w:name w:val="p39"/>
    <w:basedOn w:val="Normal"/>
    <w:rsid w:val="00227877"/>
    <w:pPr>
      <w:spacing w:before="705" w:after="0" w:line="240" w:lineRule="auto"/>
    </w:pPr>
    <w:rPr>
      <w:rFonts w:ascii="Times New Roman" w:eastAsia="Times New Roman" w:hAnsi="Times New Roman" w:cs="Times New Roman"/>
      <w:sz w:val="24"/>
      <w:szCs w:val="24"/>
      <w:lang w:eastAsia="en-GB"/>
    </w:rPr>
  </w:style>
  <w:style w:type="paragraph" w:customStyle="1" w:styleId="p40">
    <w:name w:val="p40"/>
    <w:basedOn w:val="Normal"/>
    <w:rsid w:val="00227877"/>
    <w:pPr>
      <w:spacing w:before="1740" w:after="0"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E14A4"/>
    <w:pPr>
      <w:ind w:left="720"/>
      <w:contextualSpacing/>
    </w:pPr>
  </w:style>
  <w:style w:type="character" w:styleId="Hyperlink">
    <w:name w:val="Hyperlink"/>
    <w:basedOn w:val="DefaultParagraphFont"/>
    <w:uiPriority w:val="99"/>
    <w:semiHidden/>
    <w:unhideWhenUsed/>
    <w:rsid w:val="00C928B4"/>
    <w:rPr>
      <w:color w:val="0000FF"/>
      <w:u w:val="single"/>
    </w:rPr>
  </w:style>
  <w:style w:type="paragraph" w:styleId="Header">
    <w:name w:val="header"/>
    <w:basedOn w:val="Normal"/>
    <w:link w:val="HeaderChar"/>
    <w:uiPriority w:val="99"/>
    <w:semiHidden/>
    <w:unhideWhenUsed/>
    <w:rsid w:val="000A092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A092E"/>
  </w:style>
  <w:style w:type="paragraph" w:styleId="Footer">
    <w:name w:val="footer"/>
    <w:basedOn w:val="Normal"/>
    <w:link w:val="FooterChar"/>
    <w:uiPriority w:val="99"/>
    <w:unhideWhenUsed/>
    <w:rsid w:val="000A0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92E"/>
  </w:style>
  <w:style w:type="paragraph" w:styleId="BalloonText">
    <w:name w:val="Balloon Text"/>
    <w:basedOn w:val="Normal"/>
    <w:link w:val="BalloonTextChar"/>
    <w:uiPriority w:val="99"/>
    <w:semiHidden/>
    <w:unhideWhenUsed/>
    <w:rsid w:val="000A0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9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5132942">
      <w:bodyDiv w:val="1"/>
      <w:marLeft w:val="0"/>
      <w:marRight w:val="0"/>
      <w:marTop w:val="0"/>
      <w:marBottom w:val="0"/>
      <w:divBdr>
        <w:top w:val="none" w:sz="0" w:space="0" w:color="auto"/>
        <w:left w:val="none" w:sz="0" w:space="0" w:color="auto"/>
        <w:bottom w:val="none" w:sz="0" w:space="0" w:color="auto"/>
        <w:right w:val="none" w:sz="0" w:space="0" w:color="auto"/>
      </w:divBdr>
      <w:divsChild>
        <w:div w:id="636028926">
          <w:marLeft w:val="1800"/>
          <w:marRight w:val="0"/>
          <w:marTop w:val="1695"/>
          <w:marBottom w:val="960"/>
          <w:divBdr>
            <w:top w:val="none" w:sz="0" w:space="0" w:color="auto"/>
            <w:left w:val="none" w:sz="0" w:space="0" w:color="auto"/>
            <w:bottom w:val="none" w:sz="0" w:space="0" w:color="auto"/>
            <w:right w:val="none" w:sz="0" w:space="0" w:color="auto"/>
          </w:divBdr>
        </w:div>
        <w:div w:id="668826027">
          <w:marLeft w:val="1800"/>
          <w:marRight w:val="0"/>
          <w:marTop w:val="1455"/>
          <w:marBottom w:val="960"/>
          <w:divBdr>
            <w:top w:val="none" w:sz="0" w:space="0" w:color="auto"/>
            <w:left w:val="none" w:sz="0" w:space="0" w:color="auto"/>
            <w:bottom w:val="none" w:sz="0" w:space="0" w:color="auto"/>
            <w:right w:val="none" w:sz="0" w:space="0" w:color="auto"/>
          </w:divBdr>
        </w:div>
        <w:div w:id="1395544578">
          <w:marLeft w:val="1800"/>
          <w:marRight w:val="0"/>
          <w:marTop w:val="1455"/>
          <w:marBottom w:val="960"/>
          <w:divBdr>
            <w:top w:val="none" w:sz="0" w:space="0" w:color="auto"/>
            <w:left w:val="none" w:sz="0" w:space="0" w:color="auto"/>
            <w:bottom w:val="none" w:sz="0" w:space="0" w:color="auto"/>
            <w:right w:val="none" w:sz="0" w:space="0" w:color="auto"/>
          </w:divBdr>
        </w:div>
        <w:div w:id="624123396">
          <w:marLeft w:val="1800"/>
          <w:marRight w:val="0"/>
          <w:marTop w:val="1380"/>
          <w:marBottom w:val="960"/>
          <w:divBdr>
            <w:top w:val="none" w:sz="0" w:space="0" w:color="auto"/>
            <w:left w:val="none" w:sz="0" w:space="0" w:color="auto"/>
            <w:bottom w:val="none" w:sz="0" w:space="0" w:color="auto"/>
            <w:right w:val="none" w:sz="0" w:space="0" w:color="auto"/>
          </w:divBdr>
        </w:div>
        <w:div w:id="1774785712">
          <w:marLeft w:val="1800"/>
          <w:marRight w:val="0"/>
          <w:marTop w:val="1455"/>
          <w:marBottom w:val="9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22CDD"/>
    <w:rsid w:val="00122CDD"/>
    <w:rsid w:val="00855B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A40DECB4B44753BDCDBAD8EE9B7B5B">
    <w:name w:val="F2A40DECB4B44753BDCDBAD8EE9B7B5B"/>
    <w:rsid w:val="00122CD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East Anglia</Company>
  <LinksUpToDate>false</LinksUpToDate>
  <CharactersWithSpaces>8200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Benedict Stocks</dc:creator>
  <cp:lastModifiedBy>Dan Mapleson</cp:lastModifiedBy>
  <cp:revision>6</cp:revision>
  <cp:lastPrinted>2012-01-25T15:42:00Z</cp:lastPrinted>
  <dcterms:created xsi:type="dcterms:W3CDTF">2012-01-25T11:37:00Z</dcterms:created>
  <dcterms:modified xsi:type="dcterms:W3CDTF">2012-01-25T15:48:00Z</dcterms:modified>
</cp:coreProperties>
</file>