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BANNARI AMMAN INSTITUTE OF TECHNOLOGY, SATHYAMANGALAM.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INTERNSHIP OBJECTIVE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5619"/>
        <w:tblGridChange w:id="0">
          <w:tblGrid>
            <w:gridCol w:w="3397"/>
            <w:gridCol w:w="5619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YEAR OF STUDY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REG. NO.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INDUSTRY NAME &amp; ADDRESS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NO. OF DAYS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&amp; OBJECTIVE:</w:t>
      </w:r>
    </w:p>
    <w:tbl>
      <w:tblPr>
        <w:tblStyle w:val="Table2"/>
        <w:tblW w:w="9782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1"/>
          <w:trHeight w:val="1808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1"/>
          <w:trHeight w:val="4130" w:hRule="atLeast"/>
          <w:tblHeader w:val="1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Objectives: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154946"/>
  </w:style>
  <w:style w:type="paragraph" w:styleId="Heading1">
    <w:name w:val="heading 1"/>
    <w:basedOn w:val="normal0"/>
    <w:next w:val="normal0"/>
    <w:rsid w:val="0015494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154946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15494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15494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154946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15494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154946"/>
  </w:style>
  <w:style w:type="paragraph" w:styleId="Title">
    <w:name w:val="Title"/>
    <w:basedOn w:val="normal0"/>
    <w:next w:val="normal0"/>
    <w:rsid w:val="00154946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F272B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rsid w:val="00154946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154946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154946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OveEWlSurmsnVI9uDmoCRzu+g==">CgMxLjA4AHIhMWtpLTk1WGJWVnpLZGgtVFhKRU9zUmgwT0VwRVpYbWtR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2022-04-26T09:38:00Z</dcterms:created>
  <dc:creator>Admin</dc:creator>
</cp:coreProperties>
</file>