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D04" w:rsidRPr="00304D04" w:rsidRDefault="00304D04" w:rsidP="00001274">
      <w:pPr>
        <w:jc w:val="center"/>
        <w:rPr>
          <w:sz w:val="32"/>
          <w:szCs w:val="32"/>
        </w:rPr>
      </w:pPr>
      <w:r w:rsidRPr="00304D04">
        <w:rPr>
          <w:sz w:val="32"/>
          <w:szCs w:val="32"/>
        </w:rPr>
        <w:t xml:space="preserve">BigchainDB Driver </w:t>
      </w:r>
      <w:r>
        <w:rPr>
          <w:sz w:val="32"/>
          <w:szCs w:val="32"/>
        </w:rPr>
        <w:t xml:space="preserve">(Version 2) </w:t>
      </w:r>
      <w:r w:rsidRPr="00304D04">
        <w:rPr>
          <w:sz w:val="32"/>
          <w:szCs w:val="32"/>
        </w:rPr>
        <w:t>Documentation</w:t>
      </w:r>
    </w:p>
    <w:p w:rsidR="00630D1C" w:rsidRDefault="008B54A1">
      <w:r>
        <w:t>11/14</w:t>
      </w:r>
      <w:r w:rsidR="00001274">
        <w:t>/16</w:t>
      </w:r>
    </w:p>
    <w:p w:rsidR="00001274" w:rsidRDefault="00001274">
      <w:r>
        <w:rPr>
          <w:u w:val="single"/>
        </w:rPr>
        <w:t>TODO</w:t>
      </w:r>
      <w:r w:rsidRPr="00001274">
        <w:rPr>
          <w:u w:val="single"/>
        </w:rPr>
        <w:t>:</w:t>
      </w:r>
      <w:r>
        <w:t xml:space="preserve"> Note that the new version of BigchainDB is still pending on adding threshold conditions and transactions belonging to multiple users for the Python Library. These are pending on integration into the new driver. Also, perhaps at a later iteration, it may be fruitful to add Hash-locked Conditions and Timeout Conditions.</w:t>
      </w:r>
      <w:r w:rsidR="00AD684B">
        <w:t xml:space="preserve"> Finally, the driver takes in a flag (0 for bigchain keys and 1 for Eris keys). It remains to test the case when the flag is zero.</w:t>
      </w:r>
    </w:p>
    <w:p w:rsidR="00001274" w:rsidRDefault="00001274">
      <w:r>
        <w:rPr>
          <w:u w:val="single"/>
        </w:rPr>
        <w:t>Note:</w:t>
      </w:r>
      <w:r>
        <w:t xml:space="preserve"> One endpoint is no longer relevant with respect to the new model of BigchainDB. It is the default endpoint for adding data. This endpoint added data with the key of the federation node. Thus, there is only one endpoint for adding data. The ‘</w:t>
      </w:r>
      <w:proofErr w:type="spellStart"/>
      <w:r>
        <w:t>addData</w:t>
      </w:r>
      <w:proofErr w:type="spellEnd"/>
      <w:r>
        <w:t>’ endpoint now requires the public key of the user, whereas before it was optional.</w:t>
      </w:r>
    </w:p>
    <w:p w:rsidR="003E7600" w:rsidRDefault="003E7600">
      <w:r>
        <w:t>The following endpoints have been tested to work:</w:t>
      </w:r>
    </w:p>
    <w:p w:rsidR="00E4481E" w:rsidRPr="00001274" w:rsidRDefault="00E4481E"/>
    <w:p w:rsidR="00001274" w:rsidRDefault="00001274">
      <w:r>
        <w:rPr>
          <w:b/>
        </w:rPr>
        <w:t xml:space="preserve">ENDPOINT: </w:t>
      </w:r>
      <w:r>
        <w:t>/</w:t>
      </w:r>
      <w:proofErr w:type="spellStart"/>
      <w:r>
        <w:t>getKeys</w:t>
      </w:r>
      <w:proofErr w:type="spellEnd"/>
    </w:p>
    <w:p w:rsidR="00001274" w:rsidRDefault="00001274">
      <w:r>
        <w:rPr>
          <w:b/>
        </w:rPr>
        <w:t xml:space="preserve">DESCRIPTION: </w:t>
      </w:r>
      <w:r>
        <w:t xml:space="preserve">This endpoint </w:t>
      </w:r>
      <w:r w:rsidR="003E7600">
        <w:t>generates a key pair.</w:t>
      </w:r>
    </w:p>
    <w:p w:rsidR="003E7600" w:rsidRDefault="003E7600">
      <w:r>
        <w:rPr>
          <w:b/>
        </w:rPr>
        <w:t xml:space="preserve">TESTING REQUEST: </w:t>
      </w:r>
      <w:r w:rsidRPr="003E7600">
        <w:t>curl --request GET 'http</w:t>
      </w:r>
      <w:proofErr w:type="gramStart"/>
      <w:r w:rsidRPr="003E7600">
        <w:t>:/</w:t>
      </w:r>
      <w:proofErr w:type="gramEnd"/>
      <w:r w:rsidRPr="003E7600">
        <w:t>/10.100.99.175:5000/</w:t>
      </w:r>
      <w:proofErr w:type="spellStart"/>
      <w:r w:rsidRPr="003E7600">
        <w:t>getKeys</w:t>
      </w:r>
      <w:proofErr w:type="spellEnd"/>
      <w:r w:rsidRPr="003E7600">
        <w:t>'</w:t>
      </w:r>
    </w:p>
    <w:p w:rsidR="003E7600" w:rsidRDefault="003E7600">
      <w:r>
        <w:rPr>
          <w:b/>
        </w:rPr>
        <w:t xml:space="preserve">OUTPUT: </w:t>
      </w:r>
    </w:p>
    <w:p w:rsidR="003E7600" w:rsidRDefault="003E7600">
      <w:r>
        <w:rPr>
          <w:noProof/>
        </w:rPr>
        <w:drawing>
          <wp:inline distT="0" distB="0" distL="0" distR="0" wp14:anchorId="577EDA34" wp14:editId="3321C73E">
            <wp:extent cx="5943600" cy="633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33730"/>
                    </a:xfrm>
                    <a:prstGeom prst="rect">
                      <a:avLst/>
                    </a:prstGeom>
                  </pic:spPr>
                </pic:pic>
              </a:graphicData>
            </a:graphic>
          </wp:inline>
        </w:drawing>
      </w:r>
    </w:p>
    <w:p w:rsidR="00E4481E" w:rsidRDefault="00E4481E"/>
    <w:p w:rsidR="00AD684B" w:rsidRDefault="00AD684B"/>
    <w:p w:rsidR="00E4481E" w:rsidRDefault="00E4481E" w:rsidP="00E4481E">
      <w:r>
        <w:rPr>
          <w:b/>
        </w:rPr>
        <w:t xml:space="preserve">ENDPOINT: </w:t>
      </w:r>
      <w:r>
        <w:t>/</w:t>
      </w:r>
      <w:proofErr w:type="spellStart"/>
      <w:r>
        <w:t>addData</w:t>
      </w:r>
      <w:proofErr w:type="spellEnd"/>
      <w:r>
        <w:t>/&lt;pub1&gt;/&lt;flag&gt;</w:t>
      </w:r>
    </w:p>
    <w:p w:rsidR="00E4481E" w:rsidRDefault="00E4481E" w:rsidP="00E4481E">
      <w:r>
        <w:rPr>
          <w:b/>
        </w:rPr>
        <w:t xml:space="preserve">DESCRIPTION: </w:t>
      </w:r>
      <w:r>
        <w:t>This endpoint adds a new digital_asset for a user. &lt;pub1&gt; is the user’s public key. &lt;</w:t>
      </w:r>
      <w:proofErr w:type="gramStart"/>
      <w:r>
        <w:t>flag</w:t>
      </w:r>
      <w:proofErr w:type="gramEnd"/>
      <w:r>
        <w:t>&gt; will be 0 if the public key is the user’s bigchain key; flag will be 1 if the public key is the user’s Eris key. Input is the JSON object (digital asset payload).</w:t>
      </w:r>
      <w:r w:rsidR="008B54A1">
        <w:t xml:space="preserve"> Note that with the new version of </w:t>
      </w:r>
      <w:proofErr w:type="spellStart"/>
      <w:r w:rsidR="008B54A1">
        <w:t>bigchaindb</w:t>
      </w:r>
      <w:proofErr w:type="spellEnd"/>
      <w:r w:rsidR="008B54A1">
        <w:t>, the input JSON object must contain the key “data”!</w:t>
      </w:r>
    </w:p>
    <w:p w:rsidR="00E4481E" w:rsidRDefault="00E4481E" w:rsidP="00E4481E">
      <w:r>
        <w:rPr>
          <w:b/>
        </w:rPr>
        <w:t xml:space="preserve">TESTING REQUEST: </w:t>
      </w:r>
      <w:r w:rsidR="00AD684B">
        <w:t xml:space="preserve">This was tested twice with the same public key. The reason is the first time, internally, the </w:t>
      </w:r>
      <w:proofErr w:type="spellStart"/>
      <w:r w:rsidR="00AD684B">
        <w:t>bigchaindb</w:t>
      </w:r>
      <w:proofErr w:type="spellEnd"/>
      <w:r w:rsidR="00AD684B">
        <w:t xml:space="preserve"> key pair is generated. The second time, it is retrieved. This was the request that was tested:</w:t>
      </w:r>
    </w:p>
    <w:p w:rsidR="00AD684B" w:rsidRPr="00AD684B" w:rsidRDefault="00AD684B" w:rsidP="00E4481E">
      <w:proofErr w:type="gramStart"/>
      <w:r w:rsidRPr="00AD684B">
        <w:t>curl</w:t>
      </w:r>
      <w:proofErr w:type="gramEnd"/>
      <w:r w:rsidRPr="00AD684B">
        <w:t xml:space="preserve"> -X POST -d '{"data":{"</w:t>
      </w:r>
      <w:proofErr w:type="spellStart"/>
      <w:r w:rsidRPr="00AD684B">
        <w:t>msg":"hello</w:t>
      </w:r>
      <w:proofErr w:type="spellEnd"/>
      <w:r w:rsidRPr="00AD684B">
        <w:t xml:space="preserve"> from bigchain"}}' http://10.100.99.175:5000/addData/D43DFF3D0809BCBAA91AE759769D7B181C31652279B2E5DDF3F9D2490FAB061C/1 --header "</w:t>
      </w:r>
      <w:proofErr w:type="spellStart"/>
      <w:r w:rsidRPr="00AD684B">
        <w:t>Content-Type:application</w:t>
      </w:r>
      <w:proofErr w:type="spellEnd"/>
      <w:r w:rsidRPr="00AD684B">
        <w:t>/</w:t>
      </w:r>
      <w:proofErr w:type="spellStart"/>
      <w:r w:rsidRPr="00AD684B">
        <w:t>json</w:t>
      </w:r>
      <w:proofErr w:type="spellEnd"/>
      <w:r w:rsidRPr="00AD684B">
        <w:t>"</w:t>
      </w:r>
    </w:p>
    <w:p w:rsidR="00E4481E" w:rsidRDefault="00E4481E" w:rsidP="00E4481E">
      <w:r>
        <w:rPr>
          <w:b/>
        </w:rPr>
        <w:t xml:space="preserve">OUTPUT: </w:t>
      </w:r>
    </w:p>
    <w:p w:rsidR="00E4481E" w:rsidRDefault="00AD684B">
      <w:r>
        <w:rPr>
          <w:noProof/>
        </w:rPr>
        <w:lastRenderedPageBreak/>
        <w:drawing>
          <wp:inline distT="0" distB="0" distL="0" distR="0" wp14:anchorId="435A4602" wp14:editId="1CF99026">
            <wp:extent cx="6172200" cy="4993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9989" cy="4999453"/>
                    </a:xfrm>
                    <a:prstGeom prst="rect">
                      <a:avLst/>
                    </a:prstGeom>
                  </pic:spPr>
                </pic:pic>
              </a:graphicData>
            </a:graphic>
          </wp:inline>
        </w:drawing>
      </w:r>
    </w:p>
    <w:p w:rsidR="00AD684B" w:rsidRDefault="00AD684B"/>
    <w:p w:rsidR="00AD684B" w:rsidRDefault="00AD684B"/>
    <w:p w:rsidR="00AD684B" w:rsidRDefault="00AD684B"/>
    <w:p w:rsidR="00AD684B" w:rsidRDefault="00AD684B" w:rsidP="00AD684B">
      <w:r>
        <w:rPr>
          <w:b/>
        </w:rPr>
        <w:t xml:space="preserve">ENDPOINT: </w:t>
      </w:r>
      <w:r>
        <w:t>/</w:t>
      </w:r>
      <w:proofErr w:type="spellStart"/>
      <w:r>
        <w:t>getTransaction</w:t>
      </w:r>
      <w:proofErr w:type="spellEnd"/>
      <w:r>
        <w:t>/&lt;</w:t>
      </w:r>
      <w:proofErr w:type="spellStart"/>
      <w:r>
        <w:t>tx_ID</w:t>
      </w:r>
      <w:proofErr w:type="spellEnd"/>
      <w:r>
        <w:t>&gt;</w:t>
      </w:r>
    </w:p>
    <w:p w:rsidR="00AD684B" w:rsidRDefault="00AD684B" w:rsidP="00AD684B">
      <w:r>
        <w:rPr>
          <w:b/>
        </w:rPr>
        <w:t xml:space="preserve">DESCRIPTION: </w:t>
      </w:r>
      <w:r>
        <w:t>This endpoint returns transaction data. Input is the transaction ID</w:t>
      </w:r>
      <w:r>
        <w:t>.</w:t>
      </w:r>
    </w:p>
    <w:p w:rsidR="00AD684B" w:rsidRDefault="00AD684B" w:rsidP="00AD684B">
      <w:r>
        <w:rPr>
          <w:b/>
        </w:rPr>
        <w:t xml:space="preserve">TESTING REQUEST: </w:t>
      </w:r>
      <w:r>
        <w:t>For testing, we use the transaction ID from the transaction above. The request is displayed below:</w:t>
      </w:r>
    </w:p>
    <w:p w:rsidR="00AD684B" w:rsidRDefault="00AD684B" w:rsidP="00AD684B">
      <w:proofErr w:type="gramStart"/>
      <w:r w:rsidRPr="00AD684B">
        <w:t>curl</w:t>
      </w:r>
      <w:proofErr w:type="gramEnd"/>
      <w:r w:rsidRPr="00AD684B">
        <w:t xml:space="preserve"> --request GET 'http://10.100.99.175:5000/getTransaction/07a301607119a70f4c3167a8c0e587d3769e4f2257c164c5d76a030f9a3ff523</w:t>
      </w:r>
      <w:r>
        <w:t>’</w:t>
      </w:r>
    </w:p>
    <w:p w:rsidR="00AD684B" w:rsidRDefault="00AD684B" w:rsidP="00AD684B">
      <w:pPr>
        <w:rPr>
          <w:b/>
        </w:rPr>
      </w:pPr>
      <w:r>
        <w:rPr>
          <w:b/>
        </w:rPr>
        <w:t xml:space="preserve">OUTPUT: </w:t>
      </w:r>
    </w:p>
    <w:p w:rsidR="00AD684B" w:rsidRDefault="00AD684B" w:rsidP="00AD684B">
      <w:pPr>
        <w:rPr>
          <w:b/>
        </w:rPr>
      </w:pPr>
      <w:r>
        <w:rPr>
          <w:noProof/>
        </w:rPr>
        <w:lastRenderedPageBreak/>
        <w:drawing>
          <wp:inline distT="0" distB="0" distL="0" distR="0" wp14:anchorId="2395ABD7" wp14:editId="2CE5DE3F">
            <wp:extent cx="6287770" cy="4709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9433" cy="4710405"/>
                    </a:xfrm>
                    <a:prstGeom prst="rect">
                      <a:avLst/>
                    </a:prstGeom>
                  </pic:spPr>
                </pic:pic>
              </a:graphicData>
            </a:graphic>
          </wp:inline>
        </w:drawing>
      </w:r>
    </w:p>
    <w:p w:rsidR="00AD684B" w:rsidRDefault="00AD684B" w:rsidP="00AD684B">
      <w:pPr>
        <w:rPr>
          <w:b/>
        </w:rPr>
      </w:pPr>
    </w:p>
    <w:p w:rsidR="00AD684B" w:rsidRDefault="00AD684B" w:rsidP="00AD684B"/>
    <w:p w:rsidR="00AD684B" w:rsidRDefault="00AD684B"/>
    <w:p w:rsidR="00AD684B" w:rsidRDefault="00AD684B" w:rsidP="00AD684B">
      <w:r>
        <w:rPr>
          <w:b/>
        </w:rPr>
        <w:t xml:space="preserve">ENDPOINT: </w:t>
      </w:r>
      <w:r w:rsidR="008B54A1">
        <w:t>/transaction</w:t>
      </w:r>
    </w:p>
    <w:p w:rsidR="00AD684B" w:rsidRDefault="00AD684B" w:rsidP="00AD684B">
      <w:r>
        <w:rPr>
          <w:b/>
        </w:rPr>
        <w:t xml:space="preserve">DESCRIPTION: </w:t>
      </w:r>
      <w:r>
        <w:t xml:space="preserve">This endpoint </w:t>
      </w:r>
      <w:r w:rsidR="008B54A1">
        <w:t>implements a transaction of a digital asset</w:t>
      </w:r>
      <w:r>
        <w:t>.</w:t>
      </w:r>
      <w:r>
        <w:t xml:space="preserve"> Input is in JSON format: “</w:t>
      </w:r>
      <w:proofErr w:type="spellStart"/>
      <w:r w:rsidR="008B54A1">
        <w:t>P</w:t>
      </w:r>
      <w:r>
        <w:t>ubTo</w:t>
      </w:r>
      <w:proofErr w:type="spellEnd"/>
      <w:r>
        <w:t>” (the public key for who will receive the asset), “</w:t>
      </w:r>
      <w:proofErr w:type="spellStart"/>
      <w:r w:rsidR="008B54A1">
        <w:t>P</w:t>
      </w:r>
      <w:r>
        <w:t>ubFrom</w:t>
      </w:r>
      <w:proofErr w:type="spellEnd"/>
      <w:r>
        <w:t>” (the private key of the sender of the asset), “</w:t>
      </w:r>
      <w:proofErr w:type="spellStart"/>
      <w:r>
        <w:t>txID</w:t>
      </w:r>
      <w:proofErr w:type="spellEnd"/>
      <w:r>
        <w:t>” (the transaction ID) and “flag” (0 if dealing with Bigchain Keys; 1 if dealing with Eris Keys).</w:t>
      </w:r>
    </w:p>
    <w:p w:rsidR="004D1AE9" w:rsidRDefault="00AD684B" w:rsidP="00AD684B">
      <w:pPr>
        <w:rPr>
          <w:b/>
        </w:rPr>
      </w:pPr>
      <w:r>
        <w:rPr>
          <w:b/>
        </w:rPr>
        <w:t xml:space="preserve">TESTING REQUEST: </w:t>
      </w:r>
    </w:p>
    <w:p w:rsidR="00AD684B" w:rsidRDefault="004D1AE9" w:rsidP="00AD684B">
      <w:r>
        <w:t xml:space="preserve">(Part 1—Create an Asset): </w:t>
      </w:r>
      <w:r w:rsidRPr="004D1AE9">
        <w:t>curl -X POST -d '{data":{"</w:t>
      </w:r>
      <w:proofErr w:type="spellStart"/>
      <w:r w:rsidRPr="004D1AE9">
        <w:t>msg":"hello</w:t>
      </w:r>
      <w:proofErr w:type="spellEnd"/>
      <w:r w:rsidRPr="004D1AE9">
        <w:t xml:space="preserve"> from bigchain"}}' http://10.100.99.175:5000/addData/a/1 --header "</w:t>
      </w:r>
      <w:proofErr w:type="spellStart"/>
      <w:r w:rsidRPr="004D1AE9">
        <w:t>Content-Type</w:t>
      </w:r>
      <w:proofErr w:type="gramStart"/>
      <w:r w:rsidRPr="004D1AE9">
        <w:t>:application</w:t>
      </w:r>
      <w:proofErr w:type="spellEnd"/>
      <w:proofErr w:type="gramEnd"/>
      <w:r w:rsidRPr="004D1AE9">
        <w:t>/</w:t>
      </w:r>
      <w:proofErr w:type="spellStart"/>
      <w:r w:rsidRPr="004D1AE9">
        <w:t>json</w:t>
      </w:r>
      <w:proofErr w:type="spellEnd"/>
      <w:r w:rsidRPr="004D1AE9">
        <w:t xml:space="preserve">"  </w:t>
      </w:r>
    </w:p>
    <w:p w:rsidR="004D1AE9" w:rsidRDefault="004D1AE9" w:rsidP="00AD684B">
      <w:r>
        <w:t xml:space="preserve">(Part 2—Transfer the Asset): </w:t>
      </w:r>
      <w:r w:rsidRPr="004D1AE9">
        <w:t>curl -X POST -d '{"</w:t>
      </w:r>
      <w:proofErr w:type="spellStart"/>
      <w:r w:rsidRPr="004D1AE9">
        <w:t>PubTo</w:t>
      </w:r>
      <w:proofErr w:type="spellEnd"/>
      <w:r w:rsidRPr="004D1AE9">
        <w:t>": "b</w:t>
      </w:r>
      <w:proofErr w:type="gramStart"/>
      <w:r w:rsidRPr="004D1AE9">
        <w:t>" ,</w:t>
      </w:r>
      <w:proofErr w:type="gramEnd"/>
      <w:r w:rsidRPr="004D1AE9">
        <w:t>"</w:t>
      </w:r>
      <w:proofErr w:type="spellStart"/>
      <w:r w:rsidRPr="004D1AE9">
        <w:t>PubFrom</w:t>
      </w:r>
      <w:proofErr w:type="spellEnd"/>
      <w:r w:rsidRPr="004D1AE9">
        <w:t>":"a", "flag": 1, "txID":"4527cdcd41fa4730d6161bd097caee91de971bf137faee70946436021a41a675"}' http://10.100.99.175:5000/transaction --header "</w:t>
      </w:r>
      <w:proofErr w:type="spellStart"/>
      <w:r w:rsidRPr="004D1AE9">
        <w:t>Content-Type:application</w:t>
      </w:r>
      <w:proofErr w:type="spellEnd"/>
      <w:r w:rsidRPr="004D1AE9">
        <w:t>/</w:t>
      </w:r>
      <w:proofErr w:type="spellStart"/>
      <w:r w:rsidRPr="004D1AE9">
        <w:t>json</w:t>
      </w:r>
      <w:proofErr w:type="spellEnd"/>
      <w:r w:rsidRPr="004D1AE9">
        <w:t>"</w:t>
      </w:r>
    </w:p>
    <w:p w:rsidR="00AD684B" w:rsidRDefault="00AD684B" w:rsidP="00AD684B">
      <w:r>
        <w:rPr>
          <w:b/>
        </w:rPr>
        <w:t>OUTPUT</w:t>
      </w:r>
      <w:r w:rsidR="004D1AE9">
        <w:rPr>
          <w:b/>
        </w:rPr>
        <w:t xml:space="preserve"> (From Part 2)</w:t>
      </w:r>
      <w:bookmarkStart w:id="0" w:name="_GoBack"/>
      <w:bookmarkEnd w:id="0"/>
      <w:r>
        <w:rPr>
          <w:b/>
        </w:rPr>
        <w:t xml:space="preserve">: </w:t>
      </w:r>
    </w:p>
    <w:p w:rsidR="00AD684B" w:rsidRPr="003E7600" w:rsidRDefault="008B54A1">
      <w:r>
        <w:rPr>
          <w:noProof/>
        </w:rPr>
        <w:lastRenderedPageBreak/>
        <w:drawing>
          <wp:inline distT="0" distB="0" distL="0" distR="0" wp14:anchorId="6543D73D" wp14:editId="23263861">
            <wp:extent cx="5943600" cy="4884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84420"/>
                    </a:xfrm>
                    <a:prstGeom prst="rect">
                      <a:avLst/>
                    </a:prstGeom>
                  </pic:spPr>
                </pic:pic>
              </a:graphicData>
            </a:graphic>
          </wp:inline>
        </w:drawing>
      </w:r>
    </w:p>
    <w:sectPr w:rsidR="00AD684B" w:rsidRPr="003E7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04"/>
    <w:rsid w:val="00001274"/>
    <w:rsid w:val="001013D5"/>
    <w:rsid w:val="00304D04"/>
    <w:rsid w:val="003E7600"/>
    <w:rsid w:val="004D1AE9"/>
    <w:rsid w:val="00580182"/>
    <w:rsid w:val="00630D1C"/>
    <w:rsid w:val="008B54A1"/>
    <w:rsid w:val="009A6F6C"/>
    <w:rsid w:val="00AD684B"/>
    <w:rsid w:val="00CB6F9C"/>
    <w:rsid w:val="00E4481E"/>
    <w:rsid w:val="00E9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710BF-32F8-404A-B4C4-A2CBB267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4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Lalvani</dc:creator>
  <cp:keywords/>
  <dc:description/>
  <cp:lastModifiedBy>Shamal Lalvani</cp:lastModifiedBy>
  <cp:revision>2</cp:revision>
  <dcterms:created xsi:type="dcterms:W3CDTF">2016-11-11T18:33:00Z</dcterms:created>
  <dcterms:modified xsi:type="dcterms:W3CDTF">2016-11-14T19:02:00Z</dcterms:modified>
</cp:coreProperties>
</file>