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 xml:space="preserve">3 </w:t>
      </w:r>
      <w:r>
        <w:rPr>
          <w:b w:val="1"/>
          <w:bCs w:val="1"/>
          <w:rtl w:val="0"/>
          <w:lang w:val="ru-RU"/>
        </w:rPr>
        <w:t>балла</w:t>
      </w:r>
      <w:r>
        <w:rPr>
          <w:b w:val="0"/>
          <w:bCs w:val="0"/>
          <w:rtl w:val="0"/>
          <w:lang w:val="ru-RU"/>
        </w:rPr>
        <w:t xml:space="preserve"> – По сформированной базе данных провести линейный дискриминантный анализ</w:t>
      </w:r>
      <w:r>
        <w:rPr>
          <w:b w:val="0"/>
          <w:bCs w:val="0"/>
          <w:rtl w:val="0"/>
          <w:lang w:val="ru-RU"/>
        </w:rPr>
        <w:t>: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Выделить </w:t>
      </w:r>
      <w:r>
        <w:rPr>
          <w:rtl w:val="0"/>
          <w:lang w:val="ru-RU"/>
        </w:rPr>
        <w:t xml:space="preserve">1-3 </w:t>
      </w:r>
      <w:r>
        <w:rPr>
          <w:rtl w:val="0"/>
          <w:lang w:val="ru-RU"/>
        </w:rPr>
        <w:t xml:space="preserve">наблюдения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резко выделяющихся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наиболее удаленных от центров кластеров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подлежащих дискриминации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Провести дискриминантный анализ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Записать выражение для дискриминантной функции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Оценить значимость дискриминантной функции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коэффициенту Уилкса</w:t>
      </w:r>
      <w:r>
        <w:rPr>
          <w:rtl w:val="0"/>
          <w:lang w:val="ru-RU"/>
        </w:rPr>
        <w:t>);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Определить относительный вклад каждой переменной в формирование классов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чему равны средние значения дискриминантной функции по группам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Указать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каким группам были отнесены классифицируемые объекты и вероятности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объекты входят в эти группы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На основании анализа таблицы «</w:t>
      </w:r>
      <w:r>
        <w:rPr>
          <w:rtl w:val="0"/>
          <w:lang w:val="en-US"/>
        </w:rPr>
        <w:t>Wilks</w:t>
      </w:r>
      <w:r>
        <w:rPr>
          <w:rtl w:val="0"/>
          <w:lang w:val="ru-RU"/>
        </w:rPr>
        <w:t xml:space="preserve">’ </w:t>
      </w:r>
      <w:r>
        <w:rPr>
          <w:rtl w:val="0"/>
          <w:lang w:val="en-US"/>
        </w:rPr>
        <w:t>Lambda</w:t>
      </w:r>
      <w:r>
        <w:rPr>
          <w:rtl w:val="0"/>
          <w:lang w:val="ru-RU"/>
        </w:rPr>
        <w:t>» проверьте значимость различий средних значений дискриминантной функции в двух группах</w:t>
      </w:r>
      <w:r>
        <w:rPr>
          <w:rtl w:val="0"/>
          <w:lang w:val="ru-RU"/>
        </w:rPr>
        <w:t>;</w:t>
      </w:r>
    </w:p>
    <w:p>
      <w:pPr>
        <w:pStyle w:val="По умолчанию"/>
        <w:numPr>
          <w:ilvl w:val="1"/>
          <w:numId w:val="2"/>
        </w:numPr>
        <w:bidi w:val="0"/>
      </w:pPr>
      <w:r>
        <w:rPr>
          <w:rtl w:val="0"/>
          <w:lang w:val="ru-RU"/>
        </w:rPr>
        <w:t xml:space="preserve">Оценить качество дискриминантного анализа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на основании результатов таблицы </w:t>
      </w:r>
      <w:r>
        <w:rPr>
          <w:rtl w:val="0"/>
          <w:lang w:val="en-US"/>
        </w:rPr>
        <w:t>Eigenvalue</w:t>
      </w:r>
      <w:r>
        <w:rPr>
          <w:rtl w:val="0"/>
          <w:lang w:val="ru-RU"/>
        </w:rPr>
        <w:t>);</w:t>
      </w:r>
    </w:p>
    <w:p>
      <w:pPr>
        <w:pStyle w:val="List Paragraph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Оценить целесообразность проведения дискриминантного анализа по Вашим данным</w:t>
      </w:r>
      <w:r>
        <w:rPr>
          <w:rtl w:val="0"/>
          <w:lang w:val="ru-RU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Нам на вход поступает необработанный массив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 дальнейшей работой с датасетом и его анализом нужно выполнить несколько преобразований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присвоить каждому столбцу названия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преобразовать типы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изменить значения столбца «Пол» с строк на числовые </w:t>
      </w:r>
      <w:r>
        <w:rPr>
          <w:rtl w:val="0"/>
          <w:lang w:val="ru-RU"/>
        </w:rPr>
        <w:t xml:space="preserve">(0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 xml:space="preserve">1). </w:t>
      </w:r>
      <w:r>
        <w:rPr>
          <w:rtl w:val="0"/>
          <w:lang w:val="ru-RU"/>
        </w:rPr>
        <w:t>После всех манипуляций мы получим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готовые для работы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223755</wp:posOffset>
            </wp:positionV>
            <wp:extent cx="5936615" cy="1034500"/>
            <wp:effectExtent l="0" t="0" r="0" b="0"/>
            <wp:wrapTopAndBottom distT="152400" distB="152400"/>
            <wp:docPr id="1073741825" name="officeArt object" descr="Снимок экрана 2023-05-22 в 15.55.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05-22 в 15.55.42.jpg" descr="Снимок экрана 2023-05-22 в 15.55.4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</w:p>
    <w:p>
      <w:pPr>
        <w:pStyle w:val="Подпись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ab/>
        <w:tab/>
        <w:tab/>
        <w:tab/>
        <w:t>Рис</w:t>
      </w:r>
      <w:r>
        <w:rPr>
          <w:rtl w:val="0"/>
          <w:lang w:val="ru-RU"/>
        </w:rPr>
        <w:t xml:space="preserve">. 1. </w:t>
      </w:r>
      <w:r>
        <w:rPr>
          <w:rtl w:val="0"/>
          <w:lang w:val="ru-RU"/>
        </w:rPr>
        <w:t>Подготовленные данные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Также нужно сделать проверку на пропуски и убедиться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их нету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нужно для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при дальнейшем анализе с этим не возникло никаких проблем</w:t>
      </w:r>
      <w:r>
        <w:rPr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Перед Линейным Дискриминантным Анализом нужно отмасштабировать переменные и удалить выбросы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у </w:t>
      </w:r>
      <w:r>
        <w:rPr>
          <w:rtl w:val="0"/>
          <w:lang w:val="ru-RU"/>
        </w:rPr>
        <w:t>нас</w:t>
      </w:r>
      <w:r>
        <w:rPr>
          <w:rtl w:val="0"/>
          <w:lang w:val="ru-RU"/>
        </w:rPr>
        <w:t xml:space="preserve"> есть числовые признаки с разными единицами измерения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необходимо </w:t>
      </w:r>
      <w:r>
        <w:rPr>
          <w:rtl w:val="0"/>
          <w:lang w:val="ru-RU"/>
        </w:rPr>
        <w:t xml:space="preserve">масштабировать их для более стабильной работы алгоритма </w:t>
      </w:r>
      <w:r>
        <w:rPr>
          <w:rtl w:val="0"/>
          <w:lang w:val="de-DE"/>
        </w:rPr>
        <w:t xml:space="preserve">LDA. </w:t>
      </w:r>
      <w:r>
        <w:rPr>
          <w:rtl w:val="0"/>
          <w:lang w:val="ru-RU"/>
        </w:rPr>
        <w:t>Проведем</w:t>
      </w:r>
      <w:r>
        <w:rPr>
          <w:rtl w:val="0"/>
          <w:lang w:val="ru-RU"/>
        </w:rPr>
        <w:t xml:space="preserve"> стандартизацию </w:t>
      </w:r>
      <w:r>
        <w:rPr>
          <w:rtl w:val="0"/>
        </w:rPr>
        <w:t>(</w:t>
      </w:r>
      <w:r>
        <w:rPr>
          <w:rtl w:val="0"/>
          <w:lang w:val="ru-RU"/>
        </w:rPr>
        <w:t>центрирование и масштабирование до единичной дисперсии</w:t>
      </w:r>
      <w:r>
        <w:rPr>
          <w:rtl w:val="0"/>
        </w:rPr>
        <w:t xml:space="preserve">)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нормализацию </w:t>
      </w:r>
      <w:r>
        <w:rPr>
          <w:rtl w:val="0"/>
        </w:rPr>
        <w:t>(</w:t>
      </w:r>
      <w:r>
        <w:rPr>
          <w:rtl w:val="0"/>
          <w:lang w:val="ru-RU"/>
        </w:rPr>
        <w:t xml:space="preserve">масштабирование значений в диапазон от </w:t>
      </w:r>
      <w:r>
        <w:rPr>
          <w:rtl w:val="0"/>
        </w:rPr>
        <w:t xml:space="preserve">0 </w:t>
      </w:r>
      <w:r>
        <w:rPr>
          <w:rtl w:val="0"/>
        </w:rPr>
        <w:t xml:space="preserve">до </w:t>
      </w:r>
      <w:r>
        <w:rPr>
          <w:rtl w:val="0"/>
        </w:rPr>
        <w:t>1).</w:t>
      </w:r>
      <w:r>
        <w:rPr>
          <w:rtl w:val="0"/>
          <w:lang w:val="ru-RU"/>
        </w:rPr>
        <w:t xml:space="preserve"> Таким образом мы получили датасет с такими значениями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202037</wp:posOffset>
            </wp:positionV>
            <wp:extent cx="5936615" cy="1072459"/>
            <wp:effectExtent l="0" t="0" r="0" b="0"/>
            <wp:wrapTopAndBottom distT="152400" distB="152400"/>
            <wp:docPr id="1073741826" name="officeArt object" descr="Снимок экрана 2023-05-22 в 16.16.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3-05-22 в 16.16.54.jpg" descr="Снимок экрана 2023-05-22 в 16.16.5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2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</w:p>
    <w:p>
      <w:pPr>
        <w:pStyle w:val="Подпись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shd w:val="clear" w:color="auto" w:fill="ffffff"/>
          <w:rtl w:val="0"/>
          <w:lang w:val="ru-RU"/>
        </w:rPr>
        <w:tab/>
        <w:tab/>
        <w:tab/>
        <w:t>Рис</w:t>
      </w:r>
      <w:r>
        <w:rPr>
          <w:shd w:val="clear" w:color="auto" w:fill="ffffff"/>
          <w:rtl w:val="0"/>
          <w:lang w:val="ru-RU"/>
        </w:rPr>
        <w:t xml:space="preserve">. 2. </w:t>
      </w:r>
      <w:r>
        <w:rPr>
          <w:shd w:val="clear" w:color="auto" w:fill="ffffff"/>
          <w:rtl w:val="0"/>
          <w:lang w:val="ru-RU"/>
        </w:rPr>
        <w:t>Масштабированные переменные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Теперь нужно определить максимально удаленные от центров кластеров обьекты</w:t>
      </w:r>
      <w:r>
        <w:rPr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 выполняе</w:t>
      </w:r>
      <w:r>
        <w:rPr>
          <w:rtl w:val="0"/>
          <w:lang w:val="ru-RU"/>
        </w:rPr>
        <w:t>м</w:t>
      </w:r>
      <w:r>
        <w:rPr>
          <w:rtl w:val="0"/>
        </w:rPr>
        <w:t xml:space="preserve"> кластеризаци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 наблюдений с использованием алгоритма </w:t>
      </w:r>
      <w:r>
        <w:rPr>
          <w:rtl w:val="0"/>
          <w:lang w:val="en-US"/>
        </w:rPr>
        <w:t>K-means.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Сначала мы выбираем числовые признаки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для которых хотим выделить наблюдения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создаем копию исходного датафрейма </w:t>
      </w:r>
      <w:r>
        <w:rPr>
          <w:rFonts w:ascii="Monaco" w:hAnsi="Monaco"/>
          <w:sz w:val="21"/>
          <w:szCs w:val="21"/>
          <w:rtl w:val="0"/>
          <w:lang w:val="da-DK"/>
        </w:rPr>
        <w:t>df</w:t>
      </w:r>
      <w:r>
        <w:rPr>
          <w:rtl w:val="0"/>
          <w:lang w:val="ru-RU"/>
        </w:rPr>
        <w:t xml:space="preserve"> с выбранными признаками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Затем мы создаем экземпляр объекта </w:t>
      </w:r>
      <w:r>
        <w:rPr>
          <w:rtl w:val="0"/>
          <w:lang w:val="en-US"/>
        </w:rPr>
        <w:t xml:space="preserve">KMeans </w:t>
      </w:r>
      <w:r>
        <w:rPr>
          <w:rtl w:val="0"/>
          <w:lang w:val="ru-RU"/>
        </w:rPr>
        <w:t xml:space="preserve">с указанным количеством кластеров </w:t>
      </w:r>
      <w:r>
        <w:rPr>
          <w:rtl w:val="0"/>
        </w:rPr>
        <w:t>(</w:t>
      </w:r>
      <w:r>
        <w:rPr>
          <w:rFonts w:ascii="Monaco" w:hAnsi="Monaco"/>
          <w:sz w:val="21"/>
          <w:szCs w:val="21"/>
          <w:rtl w:val="0"/>
          <w:lang w:val="en-US"/>
        </w:rPr>
        <w:t>n_clusters=10</w:t>
      </w:r>
      <w:r>
        <w:rPr>
          <w:rtl w:val="0"/>
        </w:rPr>
        <w:t xml:space="preserve">) </w:t>
      </w:r>
      <w:r>
        <w:rPr>
          <w:rtl w:val="0"/>
          <w:lang w:val="ru-RU"/>
        </w:rPr>
        <w:t>и выполняем кластеризацию на выбранных числовых признаках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Получаем метки кластеров для каждого наблюдения с помощью метода </w:t>
      </w:r>
      <w:r>
        <w:rPr>
          <w:rFonts w:ascii="Monaco" w:hAnsi="Monaco"/>
          <w:sz w:val="21"/>
          <w:szCs w:val="21"/>
          <w:rtl w:val="0"/>
          <w:lang w:val="en-US"/>
        </w:rPr>
        <w:t>predict()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Также вычисляем расстояния от каждого наблюдения до центров кластеров с помощью метода </w:t>
      </w:r>
      <w:r>
        <w:rPr>
          <w:rFonts w:ascii="Monaco" w:hAnsi="Monaco"/>
          <w:sz w:val="21"/>
          <w:szCs w:val="21"/>
          <w:rtl w:val="0"/>
        </w:rPr>
        <w:t>np.linalg.norm()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Далее сортируем наблюдения в исходном датафрейме </w:t>
      </w:r>
      <w:r>
        <w:rPr>
          <w:rFonts w:ascii="Monaco" w:hAnsi="Monaco"/>
          <w:sz w:val="21"/>
          <w:szCs w:val="21"/>
          <w:rtl w:val="0"/>
          <w:lang w:val="en-US"/>
        </w:rPr>
        <w:t>df_clusters</w:t>
      </w:r>
      <w:r>
        <w:rPr>
          <w:rtl w:val="0"/>
          <w:lang w:val="ru-RU"/>
        </w:rPr>
        <w:t xml:space="preserve"> по расстояниям до центров кластеров в порядке убывания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Выделяем </w:t>
      </w:r>
      <w:r>
        <w:rPr>
          <w:rtl w:val="0"/>
        </w:rPr>
        <w:t xml:space="preserve">2000 </w:t>
      </w:r>
      <w:r>
        <w:rPr>
          <w:rtl w:val="0"/>
          <w:lang w:val="ru-RU"/>
        </w:rPr>
        <w:t xml:space="preserve">наиболее удаленных наблюдений в переменную </w:t>
      </w:r>
      <w:r>
        <w:rPr>
          <w:rFonts w:ascii="Monaco" w:hAnsi="Monaco"/>
          <w:sz w:val="21"/>
          <w:szCs w:val="21"/>
          <w:rtl w:val="0"/>
          <w:lang w:val="en-US"/>
        </w:rPr>
        <w:t>top_outliers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Затем мы создаем новый датафрейм </w:t>
      </w:r>
      <w:r>
        <w:rPr>
          <w:rFonts w:ascii="Monaco" w:hAnsi="Monaco"/>
          <w:sz w:val="21"/>
          <w:szCs w:val="21"/>
          <w:rtl w:val="0"/>
          <w:lang w:val="en-US"/>
        </w:rPr>
        <w:t>df_filtered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котором удаляем наиболее удаленные наблюдения из исходного датафрейма </w:t>
      </w:r>
      <w:r>
        <w:rPr>
          <w:rFonts w:ascii="Monaco" w:hAnsi="Monaco"/>
          <w:sz w:val="21"/>
          <w:szCs w:val="21"/>
          <w:rtl w:val="0"/>
          <w:lang w:val="da-DK"/>
        </w:rPr>
        <w:t>df</w:t>
      </w:r>
      <w:r>
        <w:rPr>
          <w:rtl w:val="0"/>
          <w:lang w:val="ru-RU"/>
        </w:rPr>
        <w:t xml:space="preserve"> с помощью операции индексации </w:t>
      </w:r>
      <w:r>
        <w:rPr>
          <w:rFonts w:ascii="Monaco" w:hAnsi="Monaco"/>
          <w:sz w:val="21"/>
          <w:szCs w:val="21"/>
          <w:rtl w:val="0"/>
        </w:rPr>
        <w:t>~df.index.isin(top_outliers.index)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выполняем </w:t>
      </w:r>
      <w:r>
        <w:rPr>
          <w:rtl w:val="0"/>
          <w:lang w:val="ru-RU"/>
        </w:rPr>
        <w:t xml:space="preserve">кластеризацию наблюдений с использованием алгоритма </w:t>
      </w:r>
      <w:r>
        <w:rPr>
          <w:rtl w:val="0"/>
          <w:lang w:val="en-US"/>
        </w:rPr>
        <w:t xml:space="preserve">K-means </w:t>
      </w:r>
      <w:r>
        <w:rPr>
          <w:rtl w:val="0"/>
          <w:lang w:val="ru-RU"/>
        </w:rPr>
        <w:t>и удаляе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наиболее удаленные наблюдения из исходного датафрейма на основе расстояний до центров кластеров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ru-RU"/>
        </w:rPr>
        <w:t>Дискриминантный анализ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Теперь можно приступать к дискриминантному анализу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 xml:space="preserve">В результатах анализа </w:t>
      </w:r>
      <w:r>
        <w:rPr>
          <w:rtl w:val="0"/>
          <w:lang w:val="de-DE"/>
        </w:rPr>
        <w:t xml:space="preserve">LDA, </w:t>
      </w:r>
      <w:r>
        <w:rPr>
          <w:rtl w:val="0"/>
          <w:lang w:val="ru-RU"/>
        </w:rPr>
        <w:t>которые были выведены</w:t>
      </w:r>
      <w:r>
        <w:rPr>
          <w:rtl w:val="0"/>
        </w:rPr>
        <w:t xml:space="preserve">, </w:t>
      </w:r>
      <w:r>
        <w:rPr>
          <w:rtl w:val="0"/>
          <w:lang w:val="ru-RU"/>
        </w:rPr>
        <w:t>мы получаем следующие значения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4"/>
        </w:numPr>
        <w:jc w:val="both"/>
        <w:rPr>
          <w:lang w:val="en-US"/>
        </w:rPr>
      </w:pPr>
      <w:r>
        <w:rPr>
          <w:rtl w:val="0"/>
          <w:lang w:val="en-US"/>
        </w:rPr>
        <w:t xml:space="preserve">"Explained variance ratio": [1.0]. </w:t>
      </w:r>
      <w:r>
        <w:rPr>
          <w:rtl w:val="0"/>
          <w:lang w:val="ru-RU"/>
        </w:rPr>
        <w:t>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единственная компонента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полученная в результате </w:t>
      </w:r>
      <w:r>
        <w:rPr>
          <w:rtl w:val="0"/>
          <w:lang w:val="de-DE"/>
        </w:rPr>
        <w:t xml:space="preserve">LDA, </w:t>
      </w:r>
      <w:r>
        <w:rPr>
          <w:rtl w:val="0"/>
          <w:lang w:val="ru-RU"/>
        </w:rPr>
        <w:t xml:space="preserve">объясняет </w:t>
      </w:r>
      <w:r>
        <w:rPr>
          <w:rtl w:val="0"/>
        </w:rPr>
        <w:t xml:space="preserve">100% </w:t>
      </w:r>
      <w:r>
        <w:rPr>
          <w:rtl w:val="0"/>
          <w:lang w:val="ru-RU"/>
        </w:rPr>
        <w:t>дисперсии в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Такое значение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эта компонента содержит всю доступную информацию для разделения классов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4"/>
        </w:numPr>
        <w:jc w:val="both"/>
        <w:rPr>
          <w:lang w:val="pt-PT"/>
        </w:rPr>
      </w:pPr>
      <w:r>
        <w:rPr>
          <w:rtl w:val="0"/>
          <w:lang w:val="pt-PT"/>
        </w:rPr>
        <w:t xml:space="preserve">"Coefficients": [[2.67262485, -0.00616638, 0.21252218, -0.16893005, -0.10274021, 0.10378934, -0.06305293, 0.44717447, 0.21408346, 0.00881875, -0.2504195, 0.4283969]]. </w:t>
      </w:r>
      <w:r>
        <w:rPr>
          <w:rtl w:val="0"/>
          <w:lang w:val="ru-RU"/>
        </w:rPr>
        <w:t>Значения коэффициентов указывают на направление и силу влияния каждого признака на разделение классов</w:t>
      </w:r>
      <w:r>
        <w:rPr>
          <w:rtl w:val="0"/>
        </w:rPr>
        <w:t xml:space="preserve">. </w:t>
      </w:r>
      <w:r>
        <w:rPr>
          <w:rtl w:val="0"/>
          <w:lang w:val="ru-RU"/>
        </w:rPr>
        <w:t>Чем больше абсолютное значение коэффициента</w:t>
      </w:r>
      <w:r>
        <w:rPr>
          <w:rtl w:val="0"/>
        </w:rPr>
        <w:t xml:space="preserve">, </w:t>
      </w:r>
      <w:r>
        <w:rPr>
          <w:rtl w:val="0"/>
          <w:lang w:val="ru-RU"/>
        </w:rPr>
        <w:t>тем сильнее вклад признака в разделение классов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Знак коэффициента указывает на направление этого влияния </w:t>
      </w:r>
      <w:r>
        <w:rPr>
          <w:rtl w:val="0"/>
        </w:rPr>
        <w:t>(</w:t>
      </w:r>
      <w:r>
        <w:rPr>
          <w:rtl w:val="0"/>
          <w:lang w:val="ru-RU"/>
        </w:rPr>
        <w:t>положительное или отрицательное</w:t>
      </w:r>
      <w:r>
        <w:rPr>
          <w:rtl w:val="0"/>
        </w:rPr>
        <w:t>).</w:t>
      </w:r>
    </w:p>
    <w:p>
      <w:pPr>
        <w:pStyle w:val="По умолчанию"/>
        <w:numPr>
          <w:ilvl w:val="0"/>
          <w:numId w:val="4"/>
        </w:numPr>
        <w:jc w:val="both"/>
        <w:rPr>
          <w:lang w:val="en-US"/>
        </w:rPr>
      </w:pPr>
      <w:r>
        <w:rPr>
          <w:rtl w:val="0"/>
          <w:lang w:val="en-US"/>
        </w:rPr>
        <w:t xml:space="preserve">"Intercept": [-2.56893238]. </w:t>
      </w:r>
      <w:r>
        <w:rPr>
          <w:rtl w:val="0"/>
          <w:lang w:val="ru-RU"/>
        </w:rPr>
        <w:t xml:space="preserve">Это свободный член модели </w:t>
      </w:r>
      <w:r>
        <w:rPr>
          <w:rtl w:val="0"/>
          <w:lang w:val="de-DE"/>
        </w:rPr>
        <w:t xml:space="preserve">LDA, </w:t>
      </w:r>
      <w:r>
        <w:rPr>
          <w:rtl w:val="0"/>
          <w:lang w:val="ru-RU"/>
        </w:rPr>
        <w:t>который определяет базовый уровень разделения классов</w:t>
      </w:r>
      <w:r>
        <w:rPr>
          <w:rtl w:val="0"/>
        </w:rPr>
        <w:t xml:space="preserve">. </w:t>
      </w:r>
      <w:r>
        <w:rPr>
          <w:rtl w:val="0"/>
          <w:lang w:val="ru-RU"/>
        </w:rPr>
        <w:t>Это значение показывает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какой уровень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начального сдвига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нужно применить к преобразованным данным для разделения классов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 xml:space="preserve">3. </w:t>
      </w:r>
      <w:r>
        <w:rPr>
          <w:b w:val="1"/>
          <w:bCs w:val="1"/>
          <w:shd w:val="clear" w:color="auto" w:fill="ffffff"/>
          <w:rtl w:val="0"/>
          <w:lang w:val="ru-RU"/>
        </w:rPr>
        <w:t>Дискриминантная функция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Дискриминантная функция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полученная в результате </w:t>
      </w:r>
      <w:r>
        <w:rPr>
          <w:shd w:val="clear" w:color="auto" w:fill="ffffff"/>
          <w:rtl w:val="0"/>
          <w:lang w:val="de-DE"/>
        </w:rPr>
        <w:t xml:space="preserve">LDA, </w:t>
      </w:r>
      <w:r>
        <w:rPr>
          <w:shd w:val="clear" w:color="auto" w:fill="ffffff"/>
          <w:rtl w:val="0"/>
          <w:lang w:val="ru-RU"/>
        </w:rPr>
        <w:t>может быть записана следующим образом</w:t>
      </w:r>
      <w:r>
        <w:rPr>
          <w:shd w:val="clear" w:color="auto" w:fill="ffffff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Дискриминантная функция</w:t>
      </w:r>
      <w:r>
        <w:rPr>
          <w:shd w:val="clear" w:color="auto" w:fill="ffffff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shd w:val="clear" w:color="auto" w:fill="ffffff"/>
          <w:rtl w:val="0"/>
        </w:rPr>
        <w:t>(2.67262485 * X[0]) + (-0.00616638 * X[1]) + (0.21252218 * X[2]) + (-0.16893005 * X[3]) + (-0.10274021 * X[4]) + (0.10378934 * X[5]) + (-0.06305293 * X[6]) + (0.44717447 * X[7]) + (0.21408346 * X[8]) + (0.00881875 * X[9]) + (-0.2504195 * X[10]) + (0.4283969 * X[11]) + (-2.56893238)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Полученные коэффициенты и перехват дискриминантной функции предоставляют информацию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как каждый признак влияет на классификацию данных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  <w:lang w:val="ru-RU"/>
        </w:rPr>
        <w:t>Коэффициенты отражают важность каждого признака для разделения классов</w:t>
      </w:r>
      <w:r>
        <w:rPr>
          <w:rtl w:val="0"/>
        </w:rPr>
        <w:t xml:space="preserve">. </w:t>
      </w:r>
      <w:r>
        <w:rPr>
          <w:rtl w:val="0"/>
          <w:lang w:val="ru-RU"/>
        </w:rPr>
        <w:t>Знак коэффициента указывает на направление влияния</w:t>
      </w:r>
      <w:r>
        <w:rPr>
          <w:rtl w:val="0"/>
        </w:rPr>
        <w:t xml:space="preserve">: </w:t>
      </w:r>
      <w:r>
        <w:rPr>
          <w:rtl w:val="0"/>
          <w:lang w:val="ru-RU"/>
        </w:rPr>
        <w:t>положительный коэффициент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увеличение значения признака будет способствовать классификации в определенный класс</w:t>
      </w:r>
      <w:r>
        <w:rPr>
          <w:rtl w:val="0"/>
        </w:rPr>
        <w:t xml:space="preserve">, </w:t>
      </w:r>
      <w:r>
        <w:rPr>
          <w:rtl w:val="0"/>
          <w:lang w:val="ru-RU"/>
        </w:rPr>
        <w:t>а отрицательный коэффициент указывает на обратное влияние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положительный коэффициент для признака </w:t>
      </w:r>
      <w:r>
        <w:rPr>
          <w:rtl w:val="0"/>
          <w:lang w:val="pt-PT"/>
        </w:rPr>
        <w:t>X[0] (</w:t>
      </w:r>
      <w:r>
        <w:rPr>
          <w:rtl w:val="0"/>
          <w:lang w:val="ru-RU"/>
        </w:rPr>
        <w:t>пол</w:t>
      </w:r>
      <w:r>
        <w:rPr>
          <w:rtl w:val="0"/>
        </w:rPr>
        <w:t xml:space="preserve">) </w:t>
      </w:r>
      <w:r>
        <w:rPr>
          <w:rtl w:val="0"/>
          <w:lang w:val="ru-RU"/>
        </w:rPr>
        <w:t>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увеличение значения этого признака будет связано с более высокой вероятностью принадлежности к определенному классу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А отрицательный коэффициент для признака </w:t>
      </w:r>
      <w:r>
        <w:rPr>
          <w:rtl w:val="0"/>
          <w:lang w:val="pt-PT"/>
        </w:rPr>
        <w:t>X[3] (</w:t>
      </w:r>
      <w:r>
        <w:rPr>
          <w:rtl w:val="0"/>
          <w:lang w:val="ru-RU"/>
        </w:rPr>
        <w:t>вес</w:t>
      </w:r>
      <w:r>
        <w:rPr>
          <w:rtl w:val="0"/>
        </w:rPr>
        <w:t xml:space="preserve">) </w:t>
      </w:r>
      <w:r>
        <w:rPr>
          <w:rtl w:val="0"/>
          <w:lang w:val="ru-RU"/>
        </w:rPr>
        <w:t>указывает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увеличение значения этого признака будет связано с более низкой вероятностью принадлежности к классу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hd w:val="clear" w:color="auto" w:fill="ffffff"/>
        </w:rPr>
      </w:pPr>
      <w:r>
        <w:rPr>
          <w:rtl w:val="0"/>
        </w:rPr>
        <w:t xml:space="preserve">Перехват </w:t>
      </w:r>
      <w:r>
        <w:rPr>
          <w:rtl w:val="0"/>
          <w:lang w:val="en-US"/>
        </w:rPr>
        <w:t xml:space="preserve">(intercept) </w:t>
      </w:r>
      <w:r>
        <w:rPr>
          <w:rtl w:val="0"/>
          <w:lang w:val="ru-RU"/>
        </w:rPr>
        <w:t>представляет константное значение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добавляется к линейной комбинации признаков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Он может смещать дискриминантную функцию в определенном направлении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анализ дискриминантной функции и ее коэффициентов позволяет понять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какие признаки играют наиболее значимую роль в классификации данных и в каком направлении они влияют на результаты классификации</w:t>
      </w:r>
      <w:r>
        <w:rPr>
          <w:rtl w:val="0"/>
        </w:rPr>
        <w:t xml:space="preserve">. </w:t>
      </w:r>
      <w:r>
        <w:rPr>
          <w:rtl w:val="0"/>
          <w:lang w:val="ru-RU"/>
        </w:rPr>
        <w:t>Это помогает интерпретировать важность каждого признака и лучше понять характеристики данных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4. </w:t>
      </w:r>
      <w:r>
        <w:rPr>
          <w:b w:val="1"/>
          <w:bCs w:val="1"/>
          <w:rtl w:val="0"/>
          <w:lang w:val="ru-RU"/>
        </w:rPr>
        <w:t xml:space="preserve">Оценить значимость дискриминантной функции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ru-RU"/>
        </w:rPr>
        <w:t>по коэффициенту Уилкса</w:t>
      </w:r>
      <w:r>
        <w:rPr>
          <w:b w:val="1"/>
          <w:bCs w:val="1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Теперь нужно оценить значимость дискриминантщой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можно сделать с помощью коэффициента Уилкинса</w:t>
      </w:r>
      <w:r>
        <w:rPr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В данном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значение коэффициента Уилкса равно </w:t>
      </w:r>
      <w:r>
        <w:rPr>
          <w:rtl w:val="0"/>
        </w:rPr>
        <w:t xml:space="preserve">0.6147665626503618. </w:t>
      </w:r>
      <w:r>
        <w:rPr>
          <w:rtl w:val="0"/>
          <w:lang w:val="ru-RU"/>
        </w:rPr>
        <w:t>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дискриминантная функция</w:t>
      </w:r>
      <w:r>
        <w:rPr>
          <w:rtl w:val="0"/>
        </w:rPr>
        <w:t xml:space="preserve">, </w:t>
      </w:r>
      <w:r>
        <w:rPr>
          <w:rtl w:val="0"/>
          <w:lang w:val="ru-RU"/>
        </w:rPr>
        <w:t>построенная на основе данного датасета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объясняет примерно </w:t>
      </w:r>
      <w:r>
        <w:rPr>
          <w:rtl w:val="0"/>
        </w:rPr>
        <w:t xml:space="preserve">61% </w:t>
      </w:r>
      <w:r>
        <w:rPr>
          <w:rtl w:val="0"/>
          <w:lang w:val="ru-RU"/>
        </w:rPr>
        <w:t>внутриклассового разброса</w:t>
      </w:r>
      <w:r>
        <w:rPr>
          <w:rtl w:val="0"/>
        </w:rPr>
        <w:t xml:space="preserve">. </w:t>
      </w:r>
      <w:r>
        <w:rPr>
          <w:rtl w:val="0"/>
          <w:lang w:val="ru-RU"/>
        </w:rPr>
        <w:t>Это показывает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данная функция хорошо разделяет классы внутри датасета и имеет значимое влияние на объяснение вариации в данных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5. </w:t>
      </w:r>
      <w:r>
        <w:rPr>
          <w:b w:val="1"/>
          <w:bCs w:val="1"/>
          <w:rtl w:val="0"/>
          <w:lang w:val="ru-RU"/>
        </w:rPr>
        <w:t>Определим относительный вклад каждой переменной в формирование классов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Первоначально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бинарные переменные </w:t>
      </w:r>
      <w:r>
        <w:rPr>
          <w:rtl w:val="0"/>
        </w:rPr>
        <w:t>'</w:t>
      </w:r>
      <w:r>
        <w:rPr>
          <w:rtl w:val="0"/>
        </w:rPr>
        <w:t>Пол</w:t>
      </w:r>
      <w:r>
        <w:rPr>
          <w:rtl w:val="0"/>
          <w:lang w:val="ru-RU"/>
        </w:rPr>
        <w:t xml:space="preserve">' </w:t>
      </w:r>
      <w:r>
        <w:rPr>
          <w:rtl w:val="0"/>
        </w:rPr>
        <w:t xml:space="preserve">и </w:t>
      </w:r>
      <w:r>
        <w:rPr>
          <w:rtl w:val="0"/>
        </w:rPr>
        <w:t>'</w:t>
      </w:r>
      <w:r>
        <w:rPr>
          <w:rtl w:val="0"/>
          <w:lang w:val="ru-RU"/>
        </w:rPr>
        <w:t>Кариес зубов</w:t>
      </w:r>
      <w:r>
        <w:rPr>
          <w:rtl w:val="0"/>
          <w:lang w:val="ru-RU"/>
        </w:rPr>
        <w:t xml:space="preserve">' </w:t>
      </w:r>
      <w:r>
        <w:rPr>
          <w:rtl w:val="0"/>
          <w:lang w:val="ru-RU"/>
        </w:rPr>
        <w:t>подвергаются предобработке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где значения </w:t>
      </w:r>
      <w:r>
        <w:rPr>
          <w:rtl w:val="0"/>
        </w:rPr>
        <w:t xml:space="preserve">0 </w:t>
      </w:r>
      <w:r>
        <w:rPr>
          <w:rtl w:val="0"/>
          <w:lang w:val="ru-RU"/>
        </w:rPr>
        <w:t xml:space="preserve">заменяются на </w:t>
      </w:r>
      <w:r>
        <w:rPr>
          <w:rtl w:val="0"/>
        </w:rPr>
        <w:t xml:space="preserve">-1. </w:t>
      </w:r>
      <w:r>
        <w:rPr>
          <w:rtl w:val="0"/>
          <w:lang w:val="ru-RU"/>
        </w:rPr>
        <w:t>Это позволяет учесть влияние этих переменных на дискриминантную функцию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Затем вычисляется относительный вклад каждой переменной в дискриминантную функцию</w:t>
      </w:r>
      <w:r>
        <w:rPr>
          <w:rtl w:val="0"/>
        </w:rPr>
        <w:t xml:space="preserve">. </w:t>
      </w:r>
      <w:r>
        <w:rPr>
          <w:rtl w:val="0"/>
          <w:lang w:val="ru-RU"/>
        </w:rPr>
        <w:t>Относительный вклад вычисляется путем деления абсолютных значений коэффициентов на их сумму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Выводится относительный вклад каждой переменной</w:t>
      </w:r>
      <w:r>
        <w:rPr>
          <w:rtl w:val="0"/>
        </w:rPr>
        <w:t xml:space="preserve">, </w:t>
      </w:r>
      <w:r>
        <w:rPr>
          <w:rtl w:val="0"/>
          <w:lang w:val="ru-RU"/>
        </w:rPr>
        <w:t>где для каждой переменной указывается ее имя и соответствующий относительный вклад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переменная </w:t>
      </w:r>
      <w:r>
        <w:rPr>
          <w:rtl w:val="0"/>
        </w:rPr>
        <w:t>'</w:t>
      </w:r>
      <w:r>
        <w:rPr>
          <w:rtl w:val="0"/>
        </w:rPr>
        <w:t>Пол</w:t>
      </w:r>
      <w:r>
        <w:rPr>
          <w:rtl w:val="0"/>
          <w:lang w:val="ru-RU"/>
        </w:rPr>
        <w:t xml:space="preserve">' </w:t>
      </w:r>
      <w:r>
        <w:rPr>
          <w:rtl w:val="0"/>
          <w:lang w:val="ru-RU"/>
        </w:rPr>
        <w:t xml:space="preserve">имеет вклад </w:t>
      </w:r>
      <w:r>
        <w:rPr>
          <w:rtl w:val="0"/>
        </w:rPr>
        <w:t xml:space="preserve">0.5712300402426426, </w:t>
      </w:r>
      <w:r>
        <w:rPr>
          <w:rtl w:val="0"/>
          <w:lang w:val="ru-RU"/>
        </w:rPr>
        <w:t xml:space="preserve">переменная </w:t>
      </w:r>
      <w:r>
        <w:rPr>
          <w:rtl w:val="0"/>
        </w:rPr>
        <w:t>'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' </w:t>
      </w:r>
      <w:r>
        <w:rPr>
          <w:rtl w:val="0"/>
          <w:lang w:val="ru-RU"/>
        </w:rPr>
        <w:t xml:space="preserve">имеет вклад </w:t>
      </w:r>
      <w:r>
        <w:rPr>
          <w:rtl w:val="0"/>
        </w:rPr>
        <w:t xml:space="preserve">0.0013179634461739597 </w:t>
      </w:r>
      <w:r>
        <w:rPr>
          <w:rtl w:val="0"/>
          <w:lang w:val="ru-RU"/>
        </w:rPr>
        <w:t>и так далее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результаты вывода показывают</w:t>
      </w:r>
      <w:r>
        <w:rPr>
          <w:rtl w:val="0"/>
        </w:rPr>
        <w:t xml:space="preserve">, </w:t>
      </w:r>
      <w:r>
        <w:rPr>
          <w:rtl w:val="0"/>
          <w:lang w:val="ru-RU"/>
        </w:rPr>
        <w:t>как каждая переменная вносит свой вклад в дискриминантную функцию</w:t>
      </w:r>
      <w:r>
        <w:rPr>
          <w:rtl w:val="0"/>
        </w:rPr>
        <w:t xml:space="preserve">. </w:t>
      </w:r>
      <w:r>
        <w:rPr>
          <w:rtl w:val="0"/>
          <w:lang w:val="ru-RU"/>
        </w:rPr>
        <w:t>Более высокий вклад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переменная имеет большее влияние на разделение классов в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Это может помочь в определении наиболее значимых переменных при решении задачи классификации или разделении данных на группы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245109</wp:posOffset>
            </wp:positionV>
            <wp:extent cx="5936615" cy="2205029"/>
            <wp:effectExtent l="0" t="0" r="0" b="0"/>
            <wp:wrapTopAndBottom distT="152400" distB="152400"/>
            <wp:docPr id="1073741827" name="officeArt object" descr="Снимок экрана 2023-05-22 в 17.08.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3-05-22 в 17.08.18.jpg" descr="Снимок экрана 2023-05-22 в 17.08.18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05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9d9e3"/>
          <w:sz w:val="21"/>
          <w:szCs w:val="21"/>
          <w:shd w:val="clear" w:color="auto" w:fill="ffffff"/>
          <w:rtl w:val="0"/>
          <w14:textFill>
            <w14:solidFill>
              <w14:srgbClr w14:val="D9D9E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6. </w:t>
      </w:r>
      <w:r>
        <w:rPr>
          <w:b w:val="1"/>
          <w:bCs w:val="1"/>
          <w:rtl w:val="0"/>
        </w:rPr>
        <w:t>Определим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чему равны средние значения дискриминантной функции по группам</w:t>
      </w:r>
    </w:p>
    <w:p>
      <w:pPr>
        <w:pStyle w:val="По умолчанию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реднее значение дискриминантной функции для группы </w:t>
      </w:r>
      <w:r>
        <w:rPr>
          <w:rtl w:val="0"/>
        </w:rPr>
        <w:t xml:space="preserve">0.0 </w:t>
      </w:r>
      <w:r>
        <w:rPr>
          <w:rtl w:val="0"/>
          <w:lang w:val="ru-RU"/>
        </w:rPr>
        <w:t xml:space="preserve">составляет приблизительно </w:t>
      </w:r>
      <w:r>
        <w:rPr>
          <w:rtl w:val="0"/>
          <w:lang w:val="it-IT"/>
        </w:rPr>
        <w:t xml:space="preserve">0.486, </w:t>
      </w:r>
      <w:r>
        <w:rPr>
          <w:rtl w:val="0"/>
          <w:lang w:val="ru-RU"/>
        </w:rPr>
        <w:t>что указывает на склонность наблюдений из этой группы к более высоким значениям дискриминантной функции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Среднее значение дискриминантной функции для группы </w:t>
      </w:r>
      <w:r>
        <w:rPr>
          <w:rtl w:val="0"/>
        </w:rPr>
        <w:t xml:space="preserve">1.0 </w:t>
      </w:r>
      <w:r>
        <w:rPr>
          <w:rtl w:val="0"/>
          <w:lang w:val="ru-RU"/>
        </w:rPr>
        <w:t xml:space="preserve">составляет приблизительно </w:t>
      </w:r>
      <w:r>
        <w:rPr>
          <w:rtl w:val="0"/>
        </w:rPr>
        <w:t xml:space="preserve">-0.843, </w:t>
      </w:r>
      <w:r>
        <w:rPr>
          <w:rtl w:val="0"/>
          <w:lang w:val="ru-RU"/>
        </w:rPr>
        <w:t>что указывает на склонность наблюдений из этой группы к более низким значениям дискриминантной функции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Различия в значениях дискриминантной функции между группами могут быть связаны с вкладом каждого предиктора в модель </w:t>
      </w:r>
      <w:r>
        <w:rPr>
          <w:rtl w:val="0"/>
          <w:lang w:val="de-DE"/>
        </w:rPr>
        <w:t xml:space="preserve">LDA. </w:t>
      </w:r>
      <w:r>
        <w:rPr>
          <w:rtl w:val="0"/>
          <w:lang w:val="ru-RU"/>
        </w:rPr>
        <w:t xml:space="preserve">Коэффициенты модели </w:t>
      </w:r>
      <w:r>
        <w:rPr>
          <w:rtl w:val="0"/>
          <w:lang w:val="de-DE"/>
        </w:rPr>
        <w:t xml:space="preserve">LDA </w:t>
      </w:r>
      <w:r>
        <w:rPr>
          <w:rtl w:val="0"/>
          <w:lang w:val="ru-RU"/>
        </w:rPr>
        <w:t>указывают на влияние каждого предиктора на дискриминантную функцию</w:t>
      </w:r>
      <w:r>
        <w:rPr>
          <w:rtl w:val="0"/>
        </w:rPr>
        <w:t xml:space="preserve">. </w:t>
      </w:r>
      <w:r>
        <w:rPr>
          <w:rtl w:val="0"/>
          <w:lang w:val="ru-RU"/>
        </w:rPr>
        <w:t>Высокий вклад предиктора может означать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 играет значимую роль в разделении групп</w:t>
      </w:r>
      <w:r>
        <w:rPr>
          <w:rtl w:val="0"/>
        </w:rPr>
        <w:t xml:space="preserve">, </w:t>
      </w:r>
      <w:r>
        <w:rPr>
          <w:rtl w:val="0"/>
          <w:lang w:val="ru-RU"/>
        </w:rPr>
        <w:t>тогда как низкий вклад указывает на его меньшую значимость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>В данном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значения дискриминантной функции могут использоваться для классификации новых наблюдений по группам курения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Новое наблюдение с более высоким значением дискриминантной функции будет скорее отнесено к группе </w:t>
      </w:r>
      <w:r>
        <w:rPr>
          <w:rtl w:val="0"/>
        </w:rPr>
        <w:t>0.0 (</w:t>
      </w:r>
      <w:r>
        <w:rPr>
          <w:rtl w:val="0"/>
          <w:lang w:val="ru-RU"/>
        </w:rPr>
        <w:t>склонность к более высоким значениям функции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в то время как наблюдение с более низким значением будет скорее отнесено к группе </w:t>
      </w:r>
      <w:r>
        <w:rPr>
          <w:rtl w:val="0"/>
        </w:rPr>
        <w:t>1.0 (</w:t>
      </w:r>
      <w:r>
        <w:rPr>
          <w:rtl w:val="0"/>
          <w:lang w:val="ru-RU"/>
        </w:rPr>
        <w:t>склонность к более низким значениям функции</w:t>
      </w:r>
      <w:r>
        <w:rPr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7. </w:t>
      </w:r>
      <w:r>
        <w:rPr>
          <w:b w:val="1"/>
          <w:bCs w:val="1"/>
          <w:rtl w:val="0"/>
        </w:rPr>
        <w:t>Укажем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к каким группам были отнесены классифицируемые объекты и вероятности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с которыми объекты входят в эти группы</w:t>
      </w:r>
      <w:r>
        <w:rPr>
          <w:b w:val="1"/>
          <w:bCs w:val="1"/>
          <w:rtl w:val="0"/>
        </w:rPr>
        <w:t>;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261644</wp:posOffset>
            </wp:positionV>
            <wp:extent cx="5936615" cy="2923334"/>
            <wp:effectExtent l="0" t="0" r="0" b="0"/>
            <wp:wrapTopAndBottom distT="152400" distB="152400"/>
            <wp:docPr id="1073741828" name="officeArt object" descr="Снимок экрана 2023-05-22 в 17.59.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3-05-22 в 17.59.50.jpg" descr="Снимок экрана 2023-05-22 в 17.59.50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3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"</w:t>
      </w:r>
      <w:r>
        <w:rPr>
          <w:rtl w:val="0"/>
        </w:rPr>
        <w:t xml:space="preserve">Объект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Классифицирован в группу </w:t>
      </w:r>
      <w:r>
        <w:rPr>
          <w:rtl w:val="0"/>
        </w:rPr>
        <w:t xml:space="preserve">0.0, </w:t>
      </w:r>
      <w:r>
        <w:rPr>
          <w:rtl w:val="0"/>
          <w:lang w:val="ru-RU"/>
        </w:rPr>
        <w:t>Вероятность</w:t>
      </w:r>
      <w:r>
        <w:rPr>
          <w:rtl w:val="0"/>
          <w:lang w:val="en-US"/>
        </w:rPr>
        <w:t>: [0.95349869 0.04650131]"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первый объект был классифицирован в группу </w:t>
      </w:r>
      <w:r>
        <w:rPr>
          <w:rtl w:val="0"/>
        </w:rPr>
        <w:t>0.0 (</w:t>
      </w:r>
      <w:r>
        <w:rPr>
          <w:rtl w:val="0"/>
          <w:lang w:val="ru-RU"/>
        </w:rPr>
        <w:t>группа без курения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с вероятностью примерно </w:t>
      </w:r>
      <w:r>
        <w:rPr>
          <w:rtl w:val="0"/>
        </w:rPr>
        <w:t xml:space="preserve">0.953, </w:t>
      </w:r>
      <w:r>
        <w:rPr>
          <w:rtl w:val="0"/>
          <w:lang w:val="ru-RU"/>
        </w:rPr>
        <w:t xml:space="preserve">в то время как вероятность принадлежности к группе </w:t>
      </w:r>
      <w:r>
        <w:rPr>
          <w:rtl w:val="0"/>
        </w:rPr>
        <w:t>1.0 (</w:t>
      </w:r>
      <w:r>
        <w:rPr>
          <w:rtl w:val="0"/>
          <w:lang w:val="ru-RU"/>
        </w:rPr>
        <w:t>группа с курением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составляет примерно </w:t>
      </w:r>
      <w:r>
        <w:rPr>
          <w:rtl w:val="0"/>
        </w:rPr>
        <w:t>0.047.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Аналогичным образом выводятся результаты для остальных объектов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8. </w:t>
      </w:r>
      <w:r>
        <w:rPr>
          <w:b w:val="1"/>
          <w:bCs w:val="1"/>
          <w:rtl w:val="0"/>
          <w:lang w:val="ru-RU"/>
        </w:rPr>
        <w:t>На основании анализа таблицы «</w:t>
      </w:r>
      <w:r>
        <w:rPr>
          <w:b w:val="1"/>
          <w:bCs w:val="1"/>
          <w:rtl w:val="0"/>
          <w:lang w:val="de-DE"/>
        </w:rPr>
        <w:t>Wilks</w:t>
      </w:r>
      <w:r>
        <w:rPr>
          <w:b w:val="1"/>
          <w:bCs w:val="1"/>
          <w:rtl w:val="1"/>
        </w:rPr>
        <w:t xml:space="preserve">’ </w:t>
      </w:r>
      <w:r>
        <w:rPr>
          <w:b w:val="1"/>
          <w:bCs w:val="1"/>
          <w:rtl w:val="0"/>
        </w:rPr>
        <w:t>Lambda</w:t>
      </w:r>
      <w:r>
        <w:rPr>
          <w:b w:val="1"/>
          <w:bCs w:val="1"/>
          <w:rtl w:val="0"/>
          <w:lang w:val="ru-RU"/>
        </w:rPr>
        <w:t>» проверим значимость различий средних значений дискриминантной функции в двух группах</w:t>
      </w:r>
      <w:r>
        <w:rPr>
          <w:b w:val="1"/>
          <w:bCs w:val="1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 xml:space="preserve">Результаты анализа наличия статистически значимых различий между группой </w:t>
      </w:r>
      <w:r>
        <w:rPr>
          <w:rtl w:val="0"/>
        </w:rPr>
        <w:t>0.0 (</w:t>
      </w:r>
      <w:r>
        <w:rPr>
          <w:rtl w:val="0"/>
          <w:lang w:val="ru-RU"/>
        </w:rPr>
        <w:t>группа без курения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и группой </w:t>
      </w:r>
      <w:r>
        <w:rPr>
          <w:rtl w:val="0"/>
        </w:rPr>
        <w:t>1.0 (</w:t>
      </w:r>
      <w:r>
        <w:rPr>
          <w:rtl w:val="0"/>
          <w:lang w:val="ru-RU"/>
        </w:rPr>
        <w:t>группа с курением</w:t>
      </w:r>
      <w:r>
        <w:rPr>
          <w:rtl w:val="0"/>
        </w:rPr>
        <w:t xml:space="preserve">) </w:t>
      </w:r>
      <w:r>
        <w:rPr>
          <w:rtl w:val="0"/>
        </w:rPr>
        <w:t xml:space="preserve">на основе </w:t>
      </w:r>
      <w:r>
        <w:rPr>
          <w:rtl w:val="0"/>
        </w:rPr>
        <w:t>F-</w:t>
      </w:r>
      <w:r>
        <w:rPr>
          <w:rtl w:val="0"/>
          <w:lang w:val="ru-RU"/>
        </w:rPr>
        <w:t xml:space="preserve">статистики и </w:t>
      </w:r>
      <w:r>
        <w:rPr>
          <w:rtl w:val="0"/>
          <w:lang w:val="en-US"/>
        </w:rPr>
        <w:t xml:space="preserve">p-value </w:t>
      </w:r>
      <w:r>
        <w:rPr>
          <w:rtl w:val="0"/>
          <w:lang w:val="ru-RU"/>
        </w:rPr>
        <w:t>следующие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8"/>
        </w:numPr>
        <w:jc w:val="both"/>
      </w:pPr>
      <w:r>
        <w:rPr>
          <w:rtl w:val="0"/>
        </w:rPr>
        <w:t>F-</w:t>
      </w:r>
      <w:r>
        <w:rPr>
          <w:rtl w:val="0"/>
        </w:rPr>
        <w:t>статистика</w:t>
      </w:r>
      <w:r>
        <w:rPr>
          <w:rtl w:val="0"/>
          <w:lang w:val="pt-PT"/>
        </w:rPr>
        <w:t>: [5.11276982 8.87686485]</w:t>
      </w:r>
    </w:p>
    <w:p>
      <w:pPr>
        <w:pStyle w:val="По умолчанию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p-value: [1.11022302e-16 1.11022302e-16]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 xml:space="preserve">Значение </w:t>
      </w:r>
      <w:r>
        <w:rPr>
          <w:rtl w:val="0"/>
        </w:rPr>
        <w:t>F-</w:t>
      </w:r>
      <w:r>
        <w:rPr>
          <w:rtl w:val="0"/>
          <w:lang w:val="ru-RU"/>
        </w:rPr>
        <w:t xml:space="preserve">статистики вычисляется на основе значений </w:t>
      </w:r>
      <w:r>
        <w:rPr>
          <w:rtl w:val="0"/>
          <w:lang w:val="nl-NL"/>
        </w:rPr>
        <w:t xml:space="preserve">Wilks' Lambda </w:t>
      </w:r>
      <w:r>
        <w:rPr>
          <w:rtl w:val="0"/>
          <w:lang w:val="ru-RU"/>
        </w:rPr>
        <w:t>для обеих групп и размеров выборок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Здесь представлены два значения </w:t>
      </w:r>
      <w:r>
        <w:rPr>
          <w:rtl w:val="0"/>
        </w:rPr>
        <w:t>F-</w:t>
      </w:r>
      <w:r>
        <w:rPr>
          <w:rtl w:val="0"/>
        </w:rPr>
        <w:t>статистики</w:t>
      </w:r>
      <w:r>
        <w:rPr>
          <w:rtl w:val="0"/>
        </w:rPr>
        <w:t xml:space="preserve">, </w:t>
      </w:r>
      <w:r>
        <w:rPr>
          <w:rtl w:val="0"/>
        </w:rPr>
        <w:t xml:space="preserve">так как </w:t>
      </w:r>
      <w:r>
        <w:rPr>
          <w:rtl w:val="0"/>
          <w:lang w:val="de-DE"/>
        </w:rPr>
        <w:t xml:space="preserve">LDA </w:t>
      </w:r>
      <w:r>
        <w:rPr>
          <w:rtl w:val="0"/>
          <w:lang w:val="ru-RU"/>
        </w:rPr>
        <w:t>может создавать несколько дискриминантных функций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каждая из них имеет свою </w:t>
      </w:r>
      <w:r>
        <w:rPr>
          <w:rtl w:val="0"/>
        </w:rPr>
        <w:t>F-</w:t>
      </w:r>
      <w:r>
        <w:rPr>
          <w:rtl w:val="0"/>
          <w:lang w:val="ru-RU"/>
        </w:rPr>
        <w:t>статистику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</w:rPr>
        <w:t xml:space="preserve">P-value, </w:t>
      </w:r>
      <w:r>
        <w:rPr>
          <w:rtl w:val="0"/>
          <w:lang w:val="ru-RU"/>
        </w:rPr>
        <w:t>или уровень значимости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показывает вероятность получить такие или еще более экстремальные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если нулевая гипотеза </w:t>
      </w:r>
      <w:r>
        <w:rPr>
          <w:rtl w:val="0"/>
        </w:rPr>
        <w:t>(</w:t>
      </w:r>
      <w:r>
        <w:rPr>
          <w:rtl w:val="0"/>
          <w:lang w:val="ru-RU"/>
        </w:rPr>
        <w:t>отсутствие различий между группами</w:t>
      </w:r>
      <w:r>
        <w:rPr>
          <w:rtl w:val="0"/>
        </w:rPr>
        <w:t xml:space="preserve">) </w:t>
      </w:r>
      <w:r>
        <w:rPr>
          <w:rtl w:val="0"/>
        </w:rPr>
        <w:t>верна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Значения </w:t>
      </w:r>
      <w:r>
        <w:rPr>
          <w:rtl w:val="0"/>
          <w:lang w:val="en-US"/>
        </w:rPr>
        <w:t xml:space="preserve">p-value </w:t>
      </w:r>
      <w:r>
        <w:rPr>
          <w:rtl w:val="0"/>
          <w:lang w:val="ru-RU"/>
        </w:rPr>
        <w:t xml:space="preserve">очень малы </w:t>
      </w:r>
      <w:r>
        <w:rPr>
          <w:rtl w:val="0"/>
        </w:rPr>
        <w:t>(</w:t>
      </w:r>
      <w:r>
        <w:rPr>
          <w:rtl w:val="0"/>
        </w:rPr>
        <w:t xml:space="preserve">порядка </w:t>
      </w:r>
      <w:r>
        <w:rPr>
          <w:rtl w:val="0"/>
        </w:rPr>
        <w:t xml:space="preserve">1.11022302e-16), </w:t>
      </w:r>
      <w:r>
        <w:rPr>
          <w:rtl w:val="0"/>
          <w:lang w:val="ru-RU"/>
        </w:rPr>
        <w:t>что говорит о статистически значимых различиях между группами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на основе проведенного анализа можно сделать вывод о статистически значимых различиях между группой без курения и группой с курением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9-10. </w:t>
      </w:r>
      <w:r>
        <w:rPr>
          <w:b w:val="1"/>
          <w:bCs w:val="1"/>
          <w:rtl w:val="0"/>
        </w:rPr>
        <w:t xml:space="preserve">Оценим качество дискриминантного анализа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ru-RU"/>
        </w:rPr>
        <w:t xml:space="preserve">на основании результатов таблицы </w:t>
      </w:r>
      <w:r>
        <w:rPr>
          <w:b w:val="1"/>
          <w:bCs w:val="1"/>
          <w:rtl w:val="0"/>
          <w:lang w:val="nl-NL"/>
        </w:rPr>
        <w:t xml:space="preserve">Eigenvalue) </w:t>
      </w:r>
      <w:r>
        <w:rPr>
          <w:b w:val="1"/>
          <w:bCs w:val="1"/>
          <w:rtl w:val="0"/>
          <w:lang w:val="ru-RU"/>
        </w:rPr>
        <w:t>и Оценим целесообразность проведения дискриминантного анализа по Вашим данным</w:t>
      </w:r>
      <w:r>
        <w:rPr>
          <w:b w:val="1"/>
          <w:bCs w:val="1"/>
          <w:rtl w:val="0"/>
        </w:rPr>
        <w:t>.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319181</wp:posOffset>
            </wp:positionV>
            <wp:extent cx="5936615" cy="1162630"/>
            <wp:effectExtent l="0" t="0" r="0" b="0"/>
            <wp:wrapTopAndBottom distT="152400" distB="152400"/>
            <wp:docPr id="1073741829" name="officeArt object" descr="Снимок экрана 2023-05-22 в 18.23.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3-05-22 в 18.23.26.jpg" descr="Снимок экрана 2023-05-22 в 18.23.2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2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В данном случае</w:t>
      </w:r>
      <w:r>
        <w:rPr>
          <w:rtl w:val="0"/>
        </w:rPr>
        <w:t xml:space="preserve">, </w:t>
      </w:r>
      <w:r>
        <w:rPr>
          <w:rtl w:val="0"/>
        </w:rPr>
        <w:t xml:space="preserve">оценка качества дискриминантного анализа равна практически </w:t>
      </w:r>
      <w:r>
        <w:rPr>
          <w:rtl w:val="0"/>
        </w:rPr>
        <w:t xml:space="preserve">1, </w:t>
      </w:r>
      <w:r>
        <w:rPr>
          <w:rtl w:val="0"/>
          <w:lang w:val="ru-RU"/>
        </w:rPr>
        <w:t>что указывает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дискриминантная модель хорошо объясняет данные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выбранные предикторы </w:t>
      </w:r>
      <w:r>
        <w:rPr>
          <w:rtl w:val="0"/>
        </w:rPr>
        <w:t>(</w:t>
      </w:r>
      <w:r>
        <w:rPr>
          <w:rtl w:val="0"/>
          <w:lang w:val="ru-RU"/>
        </w:rPr>
        <w:t>переменные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в модели имеют значимое влияние на разделение классов целевой переменной </w:t>
      </w:r>
      <w:r>
        <w:rPr>
          <w:rtl w:val="0"/>
        </w:rPr>
        <w:t>(</w:t>
      </w:r>
      <w:r>
        <w:rPr>
          <w:rtl w:val="0"/>
          <w:lang w:val="ru-RU"/>
        </w:rPr>
        <w:t>курение</w:t>
      </w:r>
      <w:r>
        <w:rPr>
          <w:rtl w:val="0"/>
        </w:rPr>
        <w:t xml:space="preserve">), </w:t>
      </w:r>
      <w:r>
        <w:rPr>
          <w:rtl w:val="0"/>
          <w:lang w:val="ru-RU"/>
        </w:rPr>
        <w:t>и модель способна правильно классифицировать новые наблюдения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проведение дискриминантного анализа в данном случае является целесообразным и может быть использовано для классификации новых наблюдений на основе заданных предикторов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aco">
    <w:charset w:val="00"/>
    <w:family w:val="roman"/>
    <w:pitch w:val="default"/>
  </w:font>
  <w:font w:name="Times-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3" w:hanging="6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25" w:hanging="7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2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43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937" w:hanging="11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41" w:hanging="1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45" w:hanging="1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521" w:hanging="1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"/>
  </w:abstractNum>
  <w:abstractNum w:abstractNumId="7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  <w:style w:type="numbering" w:styleId="Пункт">
    <w:name w:val="Пункт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