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Supplemental Table 3.</w:t>
      </w:r>
      <w:r>
        <w:rPr>
          <w:rFonts w:ascii="Calibri" w:hAnsi="Calibri"/>
          <w:sz w:val="24"/>
          <w:color w:val="333333"/>
        </w:rPr>
        <w:t xml:space="preserve"> Associations of three temperature variables before or after thermoregulatory independence (defined as occurring six days post-hatch) with nestling mass. Temperature variability is defined as the interquartile range.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preserve">Type</w:t>
            </w:r>
          </w:p>
        </w:tc>
        <w:tc>
          <w:tcPr>
            <w:tcBorders>
              <w:top w:val="single" w:sz="16" w:space="0" w:color="D3D3D3"/>
              <w:bottom w:val="single" w:sz="16" w:space="0" w:color="D3D3D3"/>
              <w:start w:val="single" w:space="0" w:color="D3D3D3"/>
            </w:tcBorders>
            <w:gridSpan w:val="3"/>
          </w:tcPr>
          <w:p>
            <w:pPr>
              <w:spacing w:before="0" w:after="60"/>
              <w:keepNext/>
              <w:jc w:val="center"/>
            </w:pPr>
            <w:r>
              <w:rPr>
                <w:rFonts w:ascii="Calibri" w:hAnsi="Calibri"/>
                <w:sz w:val="20"/>
              </w:rPr>
              <w:t xml:space="default">Before models</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After models</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end"/>
            </w:pPr>
            <w:r>
              <w:rPr>
                <w:rFonts w:ascii="Calibri" w:hAnsi="Calibri"/>
                <w:sz w:val="20"/>
              </w:rPr>
              <w:t xml:space="default">N</w:t>
            </w:r>
          </w:p>
        </w:tc>
        <w:tc>
          <w:tcPr>
            <w:tcBorders>
              <w:bottom w:val="single" w:sz="16"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start"/>
            </w:pPr>
            <w:r>
              <w:rPr>
                <w:rFonts w:ascii="Calibri" w:hAnsi="Calibri"/>
                <w:sz w:val="20"/>
              </w:rPr>
              <w:t xml:space="default">P</w:t>
            </w:r>
          </w:p>
        </w:tc>
        <w:tc>
          <w:tcPr>
            <w:tcBorders>
              <w:bottom w:val="single" w:sz="16" w:space="0" w:color="D3D3D3"/>
            </w:tcBorders>
          </w:tcPr>
          <w:p>
            <w:pPr>
              <w:spacing w:before="0" w:after="60"/>
              <w:keepNext/>
              <w:jc w:val="end"/>
            </w:pPr>
            <w:r>
              <w:rPr>
                <w:rFonts w:ascii="Calibri" w:hAnsi="Calibri"/>
                <w:sz w:val="20"/>
              </w:rPr>
              <w:t xml:space="default">N</w:t>
            </w:r>
          </w:p>
        </w:tc>
        <w:tc>
          <w:tcPr>
            <w:tcBorders>
              <w:bottom w:val="single" w:sz="16"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start"/>
            </w:pPr>
            <w:r>
              <w:rPr>
                <w:rFonts w:ascii="Calibri" w:hAnsi="Calibri"/>
                <w:sz w:val="20"/>
              </w:rPr>
              <w:t xml:space="default">P</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b w:val="true"/>
                <w:rFonts w:ascii="Calibri" w:hAnsi="Calibri"/>
                <w:sz w:val="20"/>
              </w:rPr>
              <w:t xml:space="preserve">Effect of minimum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(0.45,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 (-0.22,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(0.32,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 (-0.45,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b w:val="true"/>
                <w:rFonts w:ascii="Calibri" w:hAnsi="Calibri"/>
                <w:sz w:val="20"/>
              </w:rPr>
              <w:t xml:space="preserve">Effect of maximum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 (-1.53, -0.24)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(-1.82, -0.53)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 (-1.32,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(-1.76, -0.52)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b w:val="true"/>
                <w:rFonts w:ascii="Calibri" w:hAnsi="Calibri"/>
                <w:sz w:val="20"/>
              </w:rPr>
              <w:t xml:space="preserve">Effect of temperature variability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(-1.9, -0.78)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 (-1.99, -0.85)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1e-04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 (-2.07, -0.77)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 (-1.95,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3e-04</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Estimated β (95% CI) from stratified linear mixed models in which temperature before or after thermoregulatory independence are the explanatory variables of interest, nestling mass is the outcome of interest, and nest ID was included as a random intercept. Adjusted models include hatch date and number of nestlings in the nest. Continuous predictors as z-score standardized.</w:t>
            </w:r>
          </w:p>
        </w:tc>
      </w:tr>
      <w:tr>
        <w:trPr>
          <w:cantSplit/>
        </w:trPr>
        <w:tc>
          <w:tcPr>
            <w:gridSpan w:val="7"/>
          </w:tcPr>
          <w:p>
            <w:pPr>
              <w:spacing w:before="0" w:after="60"/>
              <w:keepNext/>
            </w:pPr>
            <w:r>
              <w:rPr>
                <w:vertAlign w:val="superscript"/>
                <w:i/>
                <w:rFonts w:ascii="Calibri" w:hAnsi="Calibri"/>
                <w:sz w:val="20"/>
              </w:rPr>
              <w:t xml:space="default">2</w:t>
            </w:r>
            <w:r>
              <w:rPr>
                <w:rFonts w:ascii="Calibri" w:hAnsi="Calibri"/>
                <w:sz w:val="20"/>
              </w:rPr>
              <w:t xml:space="preserve">R-squared for adjusted minimum temperature models. Before model: Marginal R-squared = 0.23, Conditional R-squared = 0.82; After model: Marginal R-squared = 0.05, Conditional R-squared = 0.82</w:t>
            </w:r>
          </w:p>
        </w:tc>
      </w:tr>
      <w:tr>
        <w:trPr>
          <w:cantSplit/>
        </w:trPr>
        <w:tc>
          <w:tcPr>
            <w:gridSpan w:val="7"/>
          </w:tcPr>
          <w:p>
            <w:pPr>
              <w:spacing w:before="0" w:after="60"/>
              <w:keepNext/>
            </w:pPr>
            <w:r>
              <w:rPr>
                <w:vertAlign w:val="superscript"/>
                <w:i/>
                <w:rFonts w:ascii="Calibri" w:hAnsi="Calibri"/>
                <w:sz w:val="20"/>
              </w:rPr>
              <w:t xml:space="default">3</w:t>
            </w:r>
            <w:r>
              <w:rPr>
                <w:rFonts w:ascii="Calibri" w:hAnsi="Calibri"/>
                <w:sz w:val="20"/>
              </w:rPr>
              <w:t xml:space="preserve">R-squared for adjusted maximum temperature models. Before model: Marginal R-squared = 0.14, Conditional R-squared = 0.81; After model: Marginal R-squared = 0.25, Conditional R-squared = 0.82</w:t>
            </w:r>
          </w:p>
        </w:tc>
      </w:tr>
      <w:tr>
        <w:trPr>
          <w:cantSplit/>
        </w:trPr>
        <w:tc>
          <w:tcPr>
            <w:gridSpan w:val="7"/>
          </w:tcPr>
          <w:p>
            <w:pPr>
              <w:spacing w:before="0" w:after="60"/>
              <w:keepNext/>
            </w:pPr>
            <w:r>
              <w:rPr>
                <w:vertAlign w:val="superscript"/>
                <w:i/>
                <w:rFonts w:ascii="Calibri" w:hAnsi="Calibri"/>
                <w:sz w:val="20"/>
              </w:rPr>
              <w:t xml:space="default">4</w:t>
            </w:r>
            <w:r>
              <w:rPr>
                <w:rFonts w:ascii="Calibri" w:hAnsi="Calibri"/>
                <w:sz w:val="20"/>
              </w:rPr>
              <w:t xml:space="preserve">R-squared for adjusted temperature variability models. Before model: Marginal R-squared = 0.34, Conditional R-squared = 0.81; After model: Marginal R-squared = 0.37, Conditional R-squared = 0.81</w:t>
            </w:r>
          </w:p>
        </w:tc>
      </w:tr>
    </w:tbl>
    <w:p>
      <w:pPr>
        <w:pStyle w:val="FirstParagraph"/>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2025-12-08T20:40:23Z</dcterms:created>
  <dcterms:modified xsi:type="dcterms:W3CDTF">2025-12-08T20:40:23Z</dcterms:modified>
</cp:coreProperties>
</file>

<file path=docProps/custom.xml><?xml version="1.0" encoding="utf-8"?>
<Properties xmlns="http://schemas.openxmlformats.org/officeDocument/2006/custom-properties" xmlns:vt="http://schemas.openxmlformats.org/officeDocument/2006/docPropsVTypes"/>
</file>