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803B53" w14:textId="77777777" w:rsidR="00570DD1" w:rsidRPr="0077399E" w:rsidRDefault="00570DD1" w:rsidP="00570DD1">
      <w:pPr>
        <w:pStyle w:val="IntenseQuote"/>
        <w:rPr>
          <w:rFonts w:ascii="Times New Roman" w:hAnsi="Times New Roman" w:cs="Times New Roman"/>
          <w:i/>
          <w:iCs/>
          <w:sz w:val="52"/>
          <w:szCs w:val="52"/>
          <w:u w:val="single"/>
        </w:rPr>
      </w:pPr>
      <w:r w:rsidRPr="0077399E">
        <w:rPr>
          <w:rFonts w:ascii="Times New Roman" w:hAnsi="Times New Roman" w:cs="Times New Roman"/>
          <w:sz w:val="52"/>
          <w:szCs w:val="52"/>
          <w:u w:val="single"/>
          <w:lang w:val="en-US"/>
        </w:rPr>
        <w:t>EXPERIMENT NUMBER: 1</w:t>
      </w:r>
    </w:p>
    <w:p w14:paraId="5D708B0F" w14:textId="77777777" w:rsidR="00570DD1" w:rsidRPr="00D63BEB" w:rsidRDefault="00570DD1" w:rsidP="00570DD1">
      <w:pPr>
        <w:pStyle w:val="NormalWeb"/>
        <w:spacing w:before="0" w:beforeAutospacing="0" w:after="0" w:afterAutospacing="0"/>
        <w:textAlignment w:val="baseline"/>
        <w:rPr>
          <w:sz w:val="22"/>
          <w:szCs w:val="22"/>
        </w:rPr>
      </w:pPr>
      <w:r w:rsidRPr="00D63BEB">
        <w:rPr>
          <w:b/>
          <w:bCs/>
          <w:u w:val="single"/>
          <w:lang w:val="en-US"/>
        </w:rPr>
        <w:t>TITLE:</w:t>
      </w:r>
      <w:r w:rsidRPr="00D63BEB">
        <w:rPr>
          <w:sz w:val="22"/>
          <w:szCs w:val="22"/>
          <w:lang w:val="en-US"/>
        </w:rPr>
        <w:t> Performance test of Diesel Engine using rope brake dynamometer under variable load condition</w:t>
      </w:r>
      <w:r w:rsidRPr="00D63BEB">
        <w:rPr>
          <w:sz w:val="22"/>
          <w:szCs w:val="22"/>
        </w:rPr>
        <w:t> </w:t>
      </w:r>
    </w:p>
    <w:p w14:paraId="4193A939" w14:textId="77777777" w:rsidR="00570DD1" w:rsidRPr="00D63BEB" w:rsidRDefault="00570DD1" w:rsidP="00570DD1">
      <w:pPr>
        <w:pStyle w:val="NormalWeb"/>
        <w:spacing w:before="0" w:beforeAutospacing="0" w:after="0" w:afterAutospacing="0"/>
        <w:textAlignment w:val="baseline"/>
        <w:rPr>
          <w:sz w:val="18"/>
          <w:szCs w:val="18"/>
        </w:rPr>
      </w:pPr>
    </w:p>
    <w:p w14:paraId="58CFC353" w14:textId="77777777" w:rsidR="00570DD1" w:rsidRPr="00D63BEB" w:rsidRDefault="00570DD1" w:rsidP="00570DD1">
      <w:pPr>
        <w:pStyle w:val="NormalWeb"/>
        <w:spacing w:before="0" w:beforeAutospacing="0" w:after="0" w:afterAutospacing="0"/>
        <w:textAlignment w:val="baseline"/>
        <w:rPr>
          <w:sz w:val="18"/>
          <w:szCs w:val="18"/>
        </w:rPr>
      </w:pPr>
      <w:r w:rsidRPr="00D63BEB">
        <w:rPr>
          <w:b/>
          <w:bCs/>
          <w:u w:val="single"/>
          <w:lang w:val="en-US"/>
        </w:rPr>
        <w:t>OBJECTIVE:</w:t>
      </w:r>
      <w:r w:rsidRPr="00D63BEB">
        <w:rPr>
          <w:sz w:val="22"/>
          <w:szCs w:val="22"/>
          <w:lang w:val="en-US"/>
        </w:rPr>
        <w:t> To carry out performance test of single cylinder diesel engine with the </w:t>
      </w:r>
      <w:proofErr w:type="spellStart"/>
      <w:r w:rsidRPr="00D63BEB">
        <w:rPr>
          <w:sz w:val="22"/>
          <w:szCs w:val="22"/>
          <w:lang w:val="en-US"/>
        </w:rPr>
        <w:t>the</w:t>
      </w:r>
      <w:proofErr w:type="spellEnd"/>
      <w:r w:rsidRPr="00D63BEB">
        <w:rPr>
          <w:sz w:val="22"/>
          <w:szCs w:val="22"/>
          <w:lang w:val="en-US"/>
        </w:rPr>
        <w:t> help of rope brake dynamometer and to draw the following graphs</w:t>
      </w:r>
      <w:r w:rsidRPr="00D63BEB">
        <w:rPr>
          <w:sz w:val="22"/>
          <w:szCs w:val="22"/>
        </w:rPr>
        <w:t> </w:t>
      </w:r>
    </w:p>
    <w:p w14:paraId="35853C44" w14:textId="77777777" w:rsidR="00570DD1" w:rsidRPr="00D63BEB" w:rsidRDefault="00570DD1" w:rsidP="00570DD1">
      <w:pPr>
        <w:pStyle w:val="NormalWeb"/>
        <w:numPr>
          <w:ilvl w:val="0"/>
          <w:numId w:val="1"/>
        </w:numPr>
        <w:spacing w:before="0" w:beforeAutospacing="0" w:after="0" w:afterAutospacing="0"/>
        <w:ind w:left="360"/>
        <w:textAlignment w:val="baseline"/>
        <w:rPr>
          <w:sz w:val="22"/>
          <w:szCs w:val="22"/>
        </w:rPr>
      </w:pPr>
      <w:r w:rsidRPr="00D63BEB">
        <w:rPr>
          <w:sz w:val="22"/>
          <w:szCs w:val="22"/>
          <w:lang w:val="en-US"/>
        </w:rPr>
        <w:t>brake power versus specific fuel consumption</w:t>
      </w:r>
      <w:r w:rsidRPr="00D63BEB">
        <w:rPr>
          <w:sz w:val="22"/>
          <w:szCs w:val="22"/>
        </w:rPr>
        <w:t> </w:t>
      </w:r>
    </w:p>
    <w:p w14:paraId="5365D2DF" w14:textId="77777777" w:rsidR="00570DD1" w:rsidRPr="00D63BEB" w:rsidRDefault="00570DD1" w:rsidP="00570DD1">
      <w:pPr>
        <w:pStyle w:val="NormalWeb"/>
        <w:numPr>
          <w:ilvl w:val="0"/>
          <w:numId w:val="1"/>
        </w:numPr>
        <w:spacing w:before="0" w:beforeAutospacing="0" w:after="0" w:afterAutospacing="0"/>
        <w:ind w:left="360"/>
        <w:textAlignment w:val="baseline"/>
        <w:rPr>
          <w:sz w:val="22"/>
          <w:szCs w:val="22"/>
        </w:rPr>
      </w:pPr>
      <w:r w:rsidRPr="00D63BEB">
        <w:rPr>
          <w:sz w:val="22"/>
          <w:szCs w:val="22"/>
          <w:lang w:val="en-US"/>
        </w:rPr>
        <w:t>brake power versus brake thermal efficiency</w:t>
      </w:r>
      <w:r w:rsidRPr="00D63BEB">
        <w:rPr>
          <w:sz w:val="22"/>
          <w:szCs w:val="22"/>
        </w:rPr>
        <w:t> </w:t>
      </w:r>
    </w:p>
    <w:p w14:paraId="04578A82" w14:textId="77777777" w:rsidR="00570DD1" w:rsidRPr="00D63BEB" w:rsidRDefault="00570DD1" w:rsidP="00570DD1">
      <w:pPr>
        <w:pStyle w:val="NormalWeb"/>
        <w:spacing w:before="0" w:beforeAutospacing="0" w:after="0" w:afterAutospacing="0"/>
        <w:ind w:left="360"/>
        <w:textAlignment w:val="baseline"/>
        <w:rPr>
          <w:sz w:val="22"/>
          <w:szCs w:val="22"/>
        </w:rPr>
      </w:pPr>
    </w:p>
    <w:p w14:paraId="2D695A5F" w14:textId="77777777" w:rsidR="00570DD1" w:rsidRPr="00D63BEB" w:rsidRDefault="00570DD1" w:rsidP="00570DD1">
      <w:pPr>
        <w:pStyle w:val="NormalWeb"/>
        <w:spacing w:before="0" w:beforeAutospacing="0" w:after="0" w:afterAutospacing="0"/>
        <w:textAlignment w:val="baseline"/>
        <w:rPr>
          <w:sz w:val="18"/>
          <w:szCs w:val="18"/>
        </w:rPr>
      </w:pPr>
      <w:r w:rsidRPr="00D63BEB">
        <w:rPr>
          <w:b/>
          <w:bCs/>
          <w:u w:val="single"/>
          <w:lang w:val="en-US"/>
        </w:rPr>
        <w:t>SETUP:</w:t>
      </w:r>
      <w:r w:rsidRPr="00D63BEB">
        <w:rPr>
          <w:sz w:val="22"/>
          <w:szCs w:val="22"/>
          <w:lang w:val="en-US"/>
        </w:rPr>
        <w:t> Preparation of the engine consists of checking of cooling water line, lubrication line and fuel reserve necessary for completion of the experiment. Engine used is a single cylinder, water cooled, vertically mounted with rope brake dynamometer and is of the following specification</w:t>
      </w:r>
      <w:r w:rsidRPr="00D63BEB">
        <w:rPr>
          <w:sz w:val="22"/>
          <w:szCs w:val="22"/>
        </w:rPr>
        <w:t> </w:t>
      </w:r>
    </w:p>
    <w:p w14:paraId="3DBCAA61" w14:textId="77777777" w:rsidR="00570DD1" w:rsidRPr="00D63BEB" w:rsidRDefault="00570DD1" w:rsidP="00570DD1">
      <w:pPr>
        <w:pStyle w:val="NormalWeb"/>
        <w:numPr>
          <w:ilvl w:val="0"/>
          <w:numId w:val="2"/>
        </w:numPr>
        <w:spacing w:before="0" w:beforeAutospacing="0" w:after="0" w:afterAutospacing="0"/>
        <w:ind w:left="360"/>
        <w:textAlignment w:val="baseline"/>
        <w:rPr>
          <w:sz w:val="22"/>
          <w:szCs w:val="22"/>
        </w:rPr>
      </w:pPr>
      <w:r w:rsidRPr="00D63BEB">
        <w:rPr>
          <w:sz w:val="22"/>
          <w:szCs w:val="22"/>
          <w:lang w:val="en-US"/>
        </w:rPr>
        <w:t>Rated Power-6HP (4.5 KW) at 600RPM</w:t>
      </w:r>
      <w:r w:rsidRPr="00D63BEB">
        <w:rPr>
          <w:sz w:val="22"/>
          <w:szCs w:val="22"/>
        </w:rPr>
        <w:t> </w:t>
      </w:r>
    </w:p>
    <w:p w14:paraId="09E12A1A" w14:textId="77777777" w:rsidR="00570DD1" w:rsidRPr="00D63BEB" w:rsidRDefault="00570DD1" w:rsidP="00570DD1">
      <w:pPr>
        <w:pStyle w:val="NormalWeb"/>
        <w:numPr>
          <w:ilvl w:val="0"/>
          <w:numId w:val="2"/>
        </w:numPr>
        <w:spacing w:before="0" w:beforeAutospacing="0" w:after="0" w:afterAutospacing="0"/>
        <w:ind w:left="360"/>
        <w:textAlignment w:val="baseline"/>
        <w:rPr>
          <w:sz w:val="22"/>
          <w:szCs w:val="22"/>
        </w:rPr>
      </w:pPr>
      <w:r w:rsidRPr="00D63BEB">
        <w:rPr>
          <w:sz w:val="22"/>
          <w:szCs w:val="22"/>
          <w:lang w:val="en-US"/>
        </w:rPr>
        <w:t>Diameter of piston-114 mm</w:t>
      </w:r>
      <w:r w:rsidRPr="00D63BEB">
        <w:rPr>
          <w:sz w:val="22"/>
          <w:szCs w:val="22"/>
        </w:rPr>
        <w:t> </w:t>
      </w:r>
    </w:p>
    <w:p w14:paraId="1E18D946" w14:textId="77777777" w:rsidR="00570DD1" w:rsidRPr="00D63BEB" w:rsidRDefault="00570DD1" w:rsidP="00570DD1">
      <w:pPr>
        <w:pStyle w:val="NormalWeb"/>
        <w:numPr>
          <w:ilvl w:val="0"/>
          <w:numId w:val="2"/>
        </w:numPr>
        <w:spacing w:before="0" w:beforeAutospacing="0" w:after="0" w:afterAutospacing="0"/>
        <w:ind w:left="360"/>
        <w:textAlignment w:val="baseline"/>
        <w:rPr>
          <w:sz w:val="22"/>
          <w:szCs w:val="22"/>
        </w:rPr>
      </w:pPr>
      <w:r w:rsidRPr="00D63BEB">
        <w:rPr>
          <w:sz w:val="22"/>
          <w:szCs w:val="22"/>
          <w:lang w:val="en-US"/>
        </w:rPr>
        <w:t>Length of stroke: 140 mm</w:t>
      </w:r>
      <w:r w:rsidRPr="00D63BEB">
        <w:rPr>
          <w:sz w:val="22"/>
          <w:szCs w:val="22"/>
        </w:rPr>
        <w:t> </w:t>
      </w:r>
    </w:p>
    <w:p w14:paraId="3A542441" w14:textId="77777777" w:rsidR="00570DD1" w:rsidRPr="00D63BEB" w:rsidRDefault="00570DD1" w:rsidP="00570DD1">
      <w:pPr>
        <w:pStyle w:val="NormalWeb"/>
        <w:numPr>
          <w:ilvl w:val="0"/>
          <w:numId w:val="2"/>
        </w:numPr>
        <w:spacing w:before="0" w:beforeAutospacing="0" w:after="0" w:afterAutospacing="0"/>
        <w:ind w:left="360"/>
        <w:textAlignment w:val="baseline"/>
        <w:rPr>
          <w:sz w:val="22"/>
          <w:szCs w:val="22"/>
        </w:rPr>
      </w:pPr>
      <w:r w:rsidRPr="00D63BEB">
        <w:rPr>
          <w:sz w:val="22"/>
          <w:szCs w:val="22"/>
          <w:lang w:val="en-US"/>
        </w:rPr>
        <w:t>Diameter of rope(d)=16mm</w:t>
      </w:r>
      <w:r w:rsidRPr="00D63BEB">
        <w:rPr>
          <w:sz w:val="22"/>
          <w:szCs w:val="22"/>
        </w:rPr>
        <w:t> </w:t>
      </w:r>
    </w:p>
    <w:p w14:paraId="48FF9293" w14:textId="77777777" w:rsidR="00570DD1" w:rsidRPr="00D63BEB" w:rsidRDefault="00570DD1" w:rsidP="00570DD1">
      <w:pPr>
        <w:pStyle w:val="NormalWeb"/>
        <w:numPr>
          <w:ilvl w:val="0"/>
          <w:numId w:val="3"/>
        </w:numPr>
        <w:spacing w:before="0" w:beforeAutospacing="0" w:after="0" w:afterAutospacing="0"/>
        <w:ind w:left="360"/>
        <w:textAlignment w:val="baseline"/>
        <w:rPr>
          <w:sz w:val="22"/>
          <w:szCs w:val="22"/>
        </w:rPr>
      </w:pPr>
      <w:r w:rsidRPr="00D63BEB">
        <w:rPr>
          <w:sz w:val="22"/>
          <w:szCs w:val="22"/>
          <w:lang w:val="en-US"/>
        </w:rPr>
        <w:t>Diameter of brake wheel(D) = 60 cm</w:t>
      </w:r>
      <w:r w:rsidRPr="00D63BEB">
        <w:rPr>
          <w:sz w:val="22"/>
          <w:szCs w:val="22"/>
        </w:rPr>
        <w:t> </w:t>
      </w:r>
    </w:p>
    <w:p w14:paraId="0FA6FDC0" w14:textId="77777777" w:rsidR="00570DD1" w:rsidRPr="00D63BEB" w:rsidRDefault="00570DD1" w:rsidP="00570DD1">
      <w:pPr>
        <w:pStyle w:val="NormalWeb"/>
        <w:numPr>
          <w:ilvl w:val="0"/>
          <w:numId w:val="3"/>
        </w:numPr>
        <w:spacing w:before="0" w:beforeAutospacing="0" w:after="0" w:afterAutospacing="0"/>
        <w:ind w:left="360"/>
        <w:textAlignment w:val="baseline"/>
        <w:rPr>
          <w:sz w:val="22"/>
          <w:szCs w:val="22"/>
        </w:rPr>
      </w:pPr>
      <w:r w:rsidRPr="00D63BEB">
        <w:rPr>
          <w:sz w:val="22"/>
          <w:szCs w:val="22"/>
          <w:lang w:val="en-US"/>
        </w:rPr>
        <w:t>Mean radius of wheel and rope= (</w:t>
      </w:r>
      <w:proofErr w:type="spellStart"/>
      <w:r w:rsidRPr="00D63BEB">
        <w:rPr>
          <w:sz w:val="22"/>
          <w:szCs w:val="22"/>
          <w:lang w:val="en-US"/>
        </w:rPr>
        <w:t>D+d</w:t>
      </w:r>
      <w:proofErr w:type="spellEnd"/>
      <w:r w:rsidRPr="00D63BEB">
        <w:rPr>
          <w:sz w:val="22"/>
          <w:szCs w:val="22"/>
          <w:lang w:val="en-US"/>
        </w:rPr>
        <w:t>)/2=308 mm</w:t>
      </w:r>
      <w:r w:rsidRPr="00D63BEB">
        <w:rPr>
          <w:sz w:val="22"/>
          <w:szCs w:val="22"/>
        </w:rPr>
        <w:t> </w:t>
      </w:r>
    </w:p>
    <w:p w14:paraId="14617B41" w14:textId="77777777" w:rsidR="00570DD1" w:rsidRPr="00D63BEB" w:rsidRDefault="00570DD1" w:rsidP="00570DD1">
      <w:pPr>
        <w:pStyle w:val="NormalWeb"/>
        <w:numPr>
          <w:ilvl w:val="0"/>
          <w:numId w:val="3"/>
        </w:numPr>
        <w:spacing w:before="0" w:beforeAutospacing="0" w:after="0" w:afterAutospacing="0"/>
        <w:ind w:left="360"/>
        <w:textAlignment w:val="baseline"/>
        <w:rPr>
          <w:sz w:val="22"/>
          <w:szCs w:val="22"/>
        </w:rPr>
      </w:pPr>
      <w:r w:rsidRPr="00D63BEB">
        <w:rPr>
          <w:sz w:val="22"/>
          <w:szCs w:val="22"/>
          <w:lang w:val="en-US"/>
        </w:rPr>
        <w:t>Calorific value of fuel – 41800 KJ/kg</w:t>
      </w:r>
      <w:r w:rsidRPr="00D63BEB">
        <w:rPr>
          <w:sz w:val="22"/>
          <w:szCs w:val="22"/>
        </w:rPr>
        <w:t> </w:t>
      </w:r>
    </w:p>
    <w:p w14:paraId="7AC2318B" w14:textId="77777777" w:rsidR="00570DD1" w:rsidRPr="00D63BEB" w:rsidRDefault="00570DD1" w:rsidP="00570DD1">
      <w:pPr>
        <w:pStyle w:val="NormalWeb"/>
        <w:numPr>
          <w:ilvl w:val="0"/>
          <w:numId w:val="3"/>
        </w:numPr>
        <w:spacing w:before="0" w:beforeAutospacing="0" w:after="0" w:afterAutospacing="0"/>
        <w:ind w:left="360"/>
        <w:textAlignment w:val="baseline"/>
        <w:rPr>
          <w:sz w:val="22"/>
          <w:szCs w:val="22"/>
        </w:rPr>
      </w:pPr>
      <w:r w:rsidRPr="00D63BEB">
        <w:rPr>
          <w:sz w:val="22"/>
          <w:szCs w:val="22"/>
          <w:lang w:val="en-US"/>
        </w:rPr>
        <w:t>Weight of 35cc of fuel- 28.8 gm</w:t>
      </w:r>
      <w:r w:rsidRPr="00D63BEB">
        <w:rPr>
          <w:sz w:val="22"/>
          <w:szCs w:val="22"/>
        </w:rPr>
        <w:t> </w:t>
      </w:r>
    </w:p>
    <w:p w14:paraId="06F3A5E6" w14:textId="77777777" w:rsidR="00570DD1" w:rsidRPr="00D63BEB" w:rsidRDefault="00570DD1" w:rsidP="00570DD1">
      <w:pPr>
        <w:pStyle w:val="NormalWeb"/>
        <w:spacing w:before="0" w:beforeAutospacing="0" w:after="0" w:afterAutospacing="0"/>
        <w:ind w:left="360"/>
        <w:textAlignment w:val="baseline"/>
        <w:rPr>
          <w:sz w:val="22"/>
          <w:szCs w:val="22"/>
        </w:rPr>
      </w:pPr>
    </w:p>
    <w:p w14:paraId="4C301A88" w14:textId="77777777" w:rsidR="00570DD1" w:rsidRPr="00D63BEB" w:rsidRDefault="00570DD1" w:rsidP="00570DD1">
      <w:pPr>
        <w:pStyle w:val="NormalWeb"/>
        <w:spacing w:before="0" w:beforeAutospacing="0" w:after="0" w:afterAutospacing="0"/>
        <w:textAlignment w:val="baseline"/>
        <w:rPr>
          <w:sz w:val="18"/>
          <w:szCs w:val="18"/>
          <w:u w:val="single"/>
        </w:rPr>
      </w:pPr>
      <w:r w:rsidRPr="00D63BEB">
        <w:rPr>
          <w:b/>
          <w:bCs/>
          <w:u w:val="single"/>
          <w:lang w:val="en-US"/>
        </w:rPr>
        <w:t>THEORY:</w:t>
      </w:r>
      <w:r w:rsidRPr="00D63BEB">
        <w:rPr>
          <w:u w:val="single"/>
        </w:rPr>
        <w:t> </w:t>
      </w:r>
    </w:p>
    <w:p w14:paraId="6C76B32A" w14:textId="77777777" w:rsidR="00570DD1" w:rsidRPr="00D63BEB" w:rsidRDefault="00570DD1" w:rsidP="00570DD1">
      <w:pPr>
        <w:pStyle w:val="NormalWeb"/>
        <w:spacing w:before="0" w:beforeAutospacing="0" w:after="0" w:afterAutospacing="0"/>
        <w:textAlignment w:val="baseline"/>
        <w:rPr>
          <w:sz w:val="18"/>
          <w:szCs w:val="18"/>
        </w:rPr>
      </w:pPr>
      <w:r w:rsidRPr="00D63BEB">
        <w:rPr>
          <w:b/>
          <w:bCs/>
          <w:sz w:val="22"/>
          <w:szCs w:val="22"/>
          <w:u w:val="single"/>
          <w:lang w:val="en-US"/>
        </w:rPr>
        <w:t>BRAKE POWER:</w:t>
      </w:r>
      <w:r w:rsidRPr="00D63BEB">
        <w:rPr>
          <w:b/>
          <w:bCs/>
          <w:sz w:val="22"/>
          <w:szCs w:val="22"/>
          <w:lang w:val="en-US"/>
        </w:rPr>
        <w:t>  </w:t>
      </w:r>
      <w:r w:rsidRPr="00D63BEB">
        <w:rPr>
          <w:sz w:val="22"/>
          <w:szCs w:val="22"/>
          <w:lang w:val="en-US"/>
        </w:rPr>
        <w:t>Brake power of an engine is the useful power which is obtained at the output shaft. It is measured by a dynamometer using a brake attached to the engine’s drive shift.</w:t>
      </w:r>
      <w:r w:rsidRPr="00D63BEB">
        <w:rPr>
          <w:sz w:val="22"/>
          <w:szCs w:val="22"/>
        </w:rPr>
        <w:t> </w:t>
      </w:r>
    </w:p>
    <w:p w14:paraId="20C43158" w14:textId="77777777" w:rsidR="00570DD1" w:rsidRPr="00D63BEB" w:rsidRDefault="00570DD1" w:rsidP="00570DD1">
      <w:pPr>
        <w:pStyle w:val="NormalWeb"/>
        <w:spacing w:before="0" w:beforeAutospacing="0" w:after="0" w:afterAutospacing="0"/>
        <w:textAlignment w:val="baseline"/>
        <w:rPr>
          <w:sz w:val="18"/>
          <w:szCs w:val="18"/>
        </w:rPr>
      </w:pPr>
      <w:r w:rsidRPr="00D63BEB">
        <w:rPr>
          <w:sz w:val="22"/>
          <w:szCs w:val="22"/>
          <w:lang w:val="en-US"/>
        </w:rPr>
        <w:t>Brake Power = [Indicated Power]- [Lasses] of Engine</w:t>
      </w:r>
      <w:r w:rsidRPr="00D63BEB">
        <w:rPr>
          <w:sz w:val="22"/>
          <w:szCs w:val="22"/>
        </w:rPr>
        <w:t> </w:t>
      </w:r>
    </w:p>
    <w:p w14:paraId="21A5C3C7" w14:textId="77777777" w:rsidR="00570DD1" w:rsidRPr="00D63BEB" w:rsidRDefault="00570DD1" w:rsidP="00570DD1">
      <w:pPr>
        <w:pStyle w:val="NormalWeb"/>
        <w:spacing w:before="0" w:beforeAutospacing="0" w:after="0" w:afterAutospacing="0"/>
        <w:textAlignment w:val="baseline"/>
        <w:rPr>
          <w:sz w:val="18"/>
          <w:szCs w:val="18"/>
        </w:rPr>
      </w:pPr>
      <w:r w:rsidRPr="00D63BEB">
        <w:rPr>
          <w:sz w:val="22"/>
          <w:szCs w:val="22"/>
          <w:lang w:val="en-US"/>
        </w:rPr>
        <w:t>Mathematically,</w:t>
      </w:r>
      <w:r w:rsidRPr="00D63BEB">
        <w:rPr>
          <w:sz w:val="22"/>
          <w:szCs w:val="22"/>
        </w:rPr>
        <w:t> </w:t>
      </w:r>
    </w:p>
    <w:p w14:paraId="6F5475B8" w14:textId="77777777" w:rsidR="00570DD1" w:rsidRPr="00D63BEB" w:rsidRDefault="00570DD1" w:rsidP="00570DD1">
      <w:pPr>
        <w:pStyle w:val="NormalWeb"/>
        <w:spacing w:before="0" w:beforeAutospacing="0" w:after="0" w:afterAutospacing="0"/>
        <w:textAlignment w:val="baseline"/>
        <w:rPr>
          <w:sz w:val="22"/>
          <w:szCs w:val="22"/>
        </w:rPr>
      </w:pPr>
      <w:r w:rsidRPr="00D63BEB">
        <w:rPr>
          <w:sz w:val="32"/>
          <w:szCs w:val="32"/>
          <w:lang w:val="en-US"/>
        </w:rPr>
        <w:t> </w:t>
      </w:r>
      <w:r w:rsidRPr="00D63BEB">
        <w:rPr>
          <w:sz w:val="32"/>
          <w:szCs w:val="32"/>
        </w:rPr>
        <w:t> </w:t>
      </w:r>
      <w:r w:rsidRPr="00D63BEB">
        <w:rPr>
          <w:sz w:val="32"/>
          <w:szCs w:val="32"/>
        </w:rPr>
        <w:tab/>
      </w:r>
      <w:r w:rsidRPr="00D63BEB">
        <w:rPr>
          <w:sz w:val="32"/>
          <w:szCs w:val="32"/>
        </w:rPr>
        <w:tab/>
      </w:r>
      <w:r w:rsidRPr="00D63BEB">
        <w:rPr>
          <w:sz w:val="32"/>
          <w:szCs w:val="32"/>
        </w:rPr>
        <w:tab/>
      </w:r>
      <m:oMath>
        <m:r>
          <w:rPr>
            <w:rFonts w:ascii="Cambria Math" w:hAnsi="Cambria Math"/>
            <w:sz w:val="32"/>
            <w:szCs w:val="32"/>
          </w:rPr>
          <m:t xml:space="preserve">              </m:t>
        </m:r>
        <m:r>
          <w:rPr>
            <w:rFonts w:ascii="Cambria Math" w:hAnsi="Cambria Math"/>
            <w:sz w:val="22"/>
            <w:szCs w:val="22"/>
          </w:rPr>
          <m:t xml:space="preserve">Brake Power=N </m:t>
        </m:r>
        <m:f>
          <m:fPr>
            <m:ctrlPr>
              <w:rPr>
                <w:rFonts w:ascii="Cambria Math" w:hAnsi="Cambria Math"/>
                <w:i/>
                <w:sz w:val="22"/>
                <w:szCs w:val="22"/>
              </w:rPr>
            </m:ctrlPr>
          </m:fPr>
          <m:num>
            <m:r>
              <w:rPr>
                <w:rFonts w:ascii="Cambria Math" w:hAnsi="Cambria Math"/>
                <w:sz w:val="22"/>
                <w:szCs w:val="22"/>
              </w:rPr>
              <m:t>N</m:t>
            </m:r>
            <m:d>
              <m:dPr>
                <m:ctrlPr>
                  <w:rPr>
                    <w:rFonts w:ascii="Cambria Math" w:hAnsi="Cambria Math"/>
                    <w:i/>
                    <w:sz w:val="22"/>
                    <w:szCs w:val="22"/>
                  </w:rPr>
                </m:ctrlPr>
              </m:dPr>
              <m:e>
                <m:r>
                  <w:rPr>
                    <w:rFonts w:ascii="Cambria Math" w:hAnsi="Cambria Math"/>
                    <w:sz w:val="22"/>
                    <w:szCs w:val="22"/>
                  </w:rPr>
                  <m:t>2πR</m:t>
                </m:r>
              </m:e>
            </m:d>
            <m:d>
              <m:dPr>
                <m:ctrlPr>
                  <w:rPr>
                    <w:rFonts w:ascii="Cambria Math" w:hAnsi="Cambria Math"/>
                    <w:i/>
                    <w:sz w:val="22"/>
                    <w:szCs w:val="22"/>
                  </w:rPr>
                </m:ctrlPr>
              </m:dPr>
              <m:e>
                <m:r>
                  <w:rPr>
                    <w:rFonts w:ascii="Cambria Math" w:hAnsi="Cambria Math"/>
                    <w:sz w:val="22"/>
                    <w:szCs w:val="22"/>
                  </w:rPr>
                  <m:t>w-s</m:t>
                </m:r>
              </m:e>
            </m:d>
          </m:num>
          <m:den>
            <m:r>
              <w:rPr>
                <w:rFonts w:ascii="Cambria Math" w:hAnsi="Cambria Math"/>
                <w:sz w:val="22"/>
                <w:szCs w:val="22"/>
              </w:rPr>
              <m:t>4500</m:t>
            </m:r>
          </m:den>
        </m:f>
        <m:r>
          <w:rPr>
            <w:rFonts w:ascii="Cambria Math" w:hAnsi="Cambria Math"/>
            <w:sz w:val="22"/>
            <w:szCs w:val="22"/>
          </w:rPr>
          <m:t>HP</m:t>
        </m:r>
      </m:oMath>
    </w:p>
    <w:p w14:paraId="1634F82D" w14:textId="77777777" w:rsidR="00570DD1" w:rsidRPr="00D63BEB" w:rsidRDefault="00570DD1" w:rsidP="00570DD1">
      <w:pPr>
        <w:pStyle w:val="NormalWeb"/>
        <w:spacing w:before="0" w:beforeAutospacing="0" w:after="0" w:afterAutospacing="0"/>
        <w:textAlignment w:val="baseline"/>
        <w:rPr>
          <w:sz w:val="22"/>
          <w:szCs w:val="22"/>
        </w:rPr>
      </w:pPr>
    </w:p>
    <w:p w14:paraId="09219238" w14:textId="77777777" w:rsidR="00570DD1" w:rsidRPr="00D63BEB" w:rsidRDefault="00570DD1" w:rsidP="00570DD1">
      <w:pPr>
        <w:pStyle w:val="NormalWeb"/>
        <w:spacing w:before="0" w:beforeAutospacing="0" w:after="0" w:afterAutospacing="0"/>
        <w:textAlignment w:val="baseline"/>
        <w:rPr>
          <w:sz w:val="22"/>
          <w:szCs w:val="22"/>
        </w:rPr>
      </w:pPr>
      <m:oMathPara>
        <m:oMath>
          <m:r>
            <w:rPr>
              <w:rFonts w:ascii="Cambria Math" w:hAnsi="Cambria Math"/>
              <w:sz w:val="22"/>
              <w:szCs w:val="22"/>
            </w:rPr>
            <m:t>ωhⅇre R=</m:t>
          </m:r>
          <m:f>
            <m:fPr>
              <m:ctrlPr>
                <w:rPr>
                  <w:rFonts w:ascii="Cambria Math" w:hAnsi="Cambria Math"/>
                  <w:i/>
                  <w:sz w:val="22"/>
                  <w:szCs w:val="22"/>
                </w:rPr>
              </m:ctrlPr>
            </m:fPr>
            <m:num>
              <m:r>
                <w:rPr>
                  <w:rFonts w:ascii="Cambria Math" w:hAnsi="Cambria Math"/>
                  <w:sz w:val="22"/>
                  <w:szCs w:val="22"/>
                </w:rPr>
                <m:t>D+d</m:t>
              </m:r>
            </m:num>
            <m:den>
              <m:r>
                <w:rPr>
                  <w:rFonts w:ascii="Cambria Math" w:hAnsi="Cambria Math"/>
                  <w:sz w:val="22"/>
                  <w:szCs w:val="22"/>
                </w:rPr>
                <m:t>2</m:t>
              </m:r>
            </m:den>
          </m:f>
          <m:r>
            <w:rPr>
              <w:rFonts w:ascii="Cambria Math" w:hAnsi="Cambria Math"/>
              <w:sz w:val="22"/>
              <w:szCs w:val="22"/>
            </w:rPr>
            <m:t>ⅈ</m:t>
          </m:r>
          <m:r>
            <m:rPr>
              <m:sty m:val="p"/>
            </m:rPr>
            <w:rPr>
              <w:rFonts w:ascii="Cambria Math" w:hAnsi="Cambria Math"/>
              <w:sz w:val="22"/>
              <w:szCs w:val="22"/>
            </w:rPr>
            <m:t>n metre</m:t>
          </m:r>
        </m:oMath>
      </m:oMathPara>
    </w:p>
    <w:p w14:paraId="67F326D6" w14:textId="77777777" w:rsidR="00570DD1" w:rsidRPr="00D63BEB" w:rsidRDefault="00570DD1" w:rsidP="00570DD1">
      <w:pPr>
        <w:pStyle w:val="NormalWeb"/>
        <w:spacing w:before="0" w:beforeAutospacing="0" w:after="0" w:afterAutospacing="0"/>
        <w:textAlignment w:val="baseline"/>
        <w:rPr>
          <w:sz w:val="22"/>
          <w:szCs w:val="22"/>
        </w:rPr>
      </w:pPr>
      <m:oMathPara>
        <m:oMath>
          <m:r>
            <w:rPr>
              <w:rFonts w:ascii="Cambria Math" w:hAnsi="Cambria Math"/>
              <w:sz w:val="22"/>
              <w:szCs w:val="22"/>
            </w:rPr>
            <m:t xml:space="preserve">                                    w=weight of applied in kgf</m:t>
          </m:r>
        </m:oMath>
      </m:oMathPara>
    </w:p>
    <w:p w14:paraId="7625DE4B" w14:textId="77777777" w:rsidR="00570DD1" w:rsidRPr="00D63BEB" w:rsidRDefault="00570DD1" w:rsidP="00570DD1">
      <w:pPr>
        <w:pStyle w:val="NormalWeb"/>
        <w:spacing w:before="0" w:beforeAutospacing="0" w:after="0" w:afterAutospacing="0"/>
        <w:textAlignment w:val="baseline"/>
        <w:rPr>
          <w:sz w:val="22"/>
          <w:szCs w:val="22"/>
        </w:rPr>
      </w:pPr>
      <w:r w:rsidRPr="00D63BEB">
        <w:rPr>
          <w:sz w:val="22"/>
          <w:szCs w:val="22"/>
        </w:rPr>
        <w:tab/>
      </w:r>
      <w:r w:rsidRPr="00D63BEB">
        <w:rPr>
          <w:sz w:val="22"/>
          <w:szCs w:val="22"/>
        </w:rPr>
        <w:tab/>
      </w:r>
      <w:r w:rsidRPr="00D63BEB">
        <w:rPr>
          <w:sz w:val="22"/>
          <w:szCs w:val="22"/>
        </w:rPr>
        <w:tab/>
      </w:r>
      <m:oMath>
        <m:r>
          <w:rPr>
            <w:rFonts w:ascii="Cambria Math" w:hAnsi="Cambria Math"/>
            <w:sz w:val="22"/>
            <w:szCs w:val="22"/>
          </w:rPr>
          <m:t xml:space="preserve">                                    s=spring force in kgf</m:t>
        </m:r>
      </m:oMath>
    </w:p>
    <w:p w14:paraId="25CDDB6F" w14:textId="77777777" w:rsidR="00570DD1" w:rsidRPr="00D63BEB" w:rsidRDefault="00570DD1" w:rsidP="00570DD1">
      <w:pPr>
        <w:pStyle w:val="NormalWeb"/>
        <w:spacing w:before="0" w:beforeAutospacing="0" w:after="0" w:afterAutospacing="0"/>
        <w:textAlignment w:val="baseline"/>
        <w:rPr>
          <w:sz w:val="22"/>
          <w:szCs w:val="22"/>
        </w:rPr>
      </w:pPr>
      <w:r w:rsidRPr="00D63BEB">
        <w:rPr>
          <w:sz w:val="22"/>
          <w:szCs w:val="22"/>
        </w:rPr>
        <w:tab/>
      </w:r>
      <w:r w:rsidRPr="00D63BEB">
        <w:rPr>
          <w:sz w:val="22"/>
          <w:szCs w:val="22"/>
        </w:rPr>
        <w:tab/>
      </w:r>
      <w:r w:rsidRPr="00D63BEB">
        <w:rPr>
          <w:sz w:val="22"/>
          <w:szCs w:val="22"/>
        </w:rPr>
        <w:tab/>
      </w:r>
      <w:r w:rsidRPr="00D63BEB">
        <w:rPr>
          <w:sz w:val="22"/>
          <w:szCs w:val="22"/>
        </w:rPr>
        <w:tab/>
      </w:r>
      <m:oMath>
        <m:r>
          <w:rPr>
            <w:rFonts w:ascii="Cambria Math" w:hAnsi="Cambria Math"/>
            <w:sz w:val="22"/>
            <w:szCs w:val="22"/>
          </w:rPr>
          <m:t xml:space="preserve">                     N=RPM</m:t>
        </m:r>
      </m:oMath>
    </w:p>
    <w:p w14:paraId="6567F249" w14:textId="77777777" w:rsidR="00570DD1" w:rsidRPr="00D63BEB" w:rsidRDefault="00570DD1" w:rsidP="00570DD1">
      <w:pPr>
        <w:pStyle w:val="NormalWeb"/>
        <w:spacing w:before="0" w:beforeAutospacing="0" w:after="0" w:afterAutospacing="0"/>
        <w:textAlignment w:val="baseline"/>
        <w:rPr>
          <w:sz w:val="18"/>
          <w:szCs w:val="18"/>
        </w:rPr>
      </w:pPr>
      <w:r w:rsidRPr="00D63BEB">
        <w:rPr>
          <w:b/>
          <w:bCs/>
          <w:sz w:val="22"/>
          <w:szCs w:val="22"/>
          <w:u w:val="single"/>
          <w:lang w:val="en-US"/>
        </w:rPr>
        <w:t>BRAKE THERMAL EFFICIENCY:</w:t>
      </w:r>
      <w:r w:rsidRPr="00D63BEB">
        <w:rPr>
          <w:sz w:val="22"/>
          <w:szCs w:val="22"/>
          <w:lang w:val="en-US"/>
        </w:rPr>
        <w:t> Ratio of the heat equivalent of brake power output to the heat supplied to the engine.</w:t>
      </w:r>
      <w:r w:rsidRPr="00D63BEB">
        <w:rPr>
          <w:sz w:val="22"/>
          <w:szCs w:val="22"/>
        </w:rPr>
        <w:t> </w:t>
      </w:r>
    </w:p>
    <w:p w14:paraId="5FC6C6DD" w14:textId="77777777" w:rsidR="00570DD1" w:rsidRPr="00D63BEB" w:rsidRDefault="00570DD1" w:rsidP="00570DD1">
      <w:pPr>
        <w:pStyle w:val="NormalWeb"/>
        <w:spacing w:before="0" w:beforeAutospacing="0" w:after="0" w:afterAutospacing="0"/>
        <w:textAlignment w:val="baseline"/>
      </w:pPr>
      <w:r w:rsidRPr="00D63BEB">
        <w:rPr>
          <w:sz w:val="22"/>
          <w:szCs w:val="22"/>
        </w:rPr>
        <w:tab/>
      </w:r>
      <w:r w:rsidRPr="00D63BEB">
        <w:rPr>
          <w:sz w:val="22"/>
          <w:szCs w:val="22"/>
        </w:rPr>
        <w:tab/>
      </w:r>
      <m:oMath>
        <m:r>
          <w:rPr>
            <w:rFonts w:ascii="Cambria Math" w:hAnsi="Cambria Math"/>
            <w:sz w:val="22"/>
            <w:szCs w:val="22"/>
          </w:rPr>
          <m:t>Efficiency(</m:t>
        </m:r>
        <m:r>
          <m:rPr>
            <m:sty m:val="p"/>
          </m:rPr>
          <w:rPr>
            <w:rFonts w:ascii="Cambria Math" w:hAnsi="Cambria Math"/>
          </w:rPr>
          <m:t>η</m:t>
        </m:r>
      </m:oMath>
      <w:r w:rsidRPr="00D63BEB">
        <w:t>)=</w:t>
      </w:r>
      <m:oMath>
        <m:f>
          <m:fPr>
            <m:ctrlPr>
              <w:rPr>
                <w:rFonts w:ascii="Cambria Math" w:hAnsi="Cambria Math"/>
                <w:i/>
              </w:rPr>
            </m:ctrlPr>
          </m:fPr>
          <m:num>
            <m:r>
              <w:rPr>
                <w:rFonts w:ascii="Cambria Math" w:hAnsi="Cambria Math"/>
              </w:rPr>
              <m:t>Brake Power</m:t>
            </m:r>
          </m:num>
          <m:den>
            <m:r>
              <w:rPr>
                <w:rFonts w:ascii="Cambria Math" w:hAnsi="Cambria Math"/>
              </w:rPr>
              <m:t>Fuel Consumption×41800</m:t>
            </m:r>
          </m:den>
        </m:f>
      </m:oMath>
    </w:p>
    <w:p w14:paraId="67C7FF26" w14:textId="77777777" w:rsidR="00570DD1" w:rsidRPr="00D63BEB" w:rsidRDefault="00570DD1" w:rsidP="00570DD1">
      <w:pPr>
        <w:pStyle w:val="NormalWeb"/>
        <w:spacing w:before="0" w:beforeAutospacing="0" w:after="0" w:afterAutospacing="0"/>
        <w:textAlignment w:val="baseline"/>
        <w:rPr>
          <w:sz w:val="18"/>
          <w:szCs w:val="18"/>
        </w:rPr>
      </w:pPr>
    </w:p>
    <w:p w14:paraId="7E944019" w14:textId="77777777" w:rsidR="00570DD1" w:rsidRPr="00D63BEB" w:rsidRDefault="00570DD1" w:rsidP="00570DD1">
      <w:pPr>
        <w:pStyle w:val="NormalWeb"/>
        <w:spacing w:before="0" w:beforeAutospacing="0" w:after="0" w:afterAutospacing="0"/>
        <w:textAlignment w:val="baseline"/>
        <w:rPr>
          <w:sz w:val="22"/>
          <w:szCs w:val="22"/>
        </w:rPr>
      </w:pPr>
      <w:r w:rsidRPr="00D63BEB">
        <w:rPr>
          <w:b/>
          <w:bCs/>
          <w:sz w:val="22"/>
          <w:szCs w:val="22"/>
          <w:u w:val="single"/>
          <w:lang w:val="en-US"/>
        </w:rPr>
        <w:t>BRAKE SPECIFIC FUEL CONSUMPTION</w:t>
      </w:r>
      <w:r w:rsidRPr="00D63BEB">
        <w:rPr>
          <w:sz w:val="22"/>
          <w:szCs w:val="22"/>
          <w:u w:val="single"/>
          <w:lang w:val="en-US"/>
        </w:rPr>
        <w:t>:</w:t>
      </w:r>
      <w:r w:rsidRPr="00D63BEB">
        <w:rPr>
          <w:sz w:val="22"/>
          <w:szCs w:val="22"/>
          <w:lang w:val="en-US"/>
        </w:rPr>
        <w:t> It literally means the amount of fuel which is consumed by engine in one hour to produce 1 kw brake power.</w:t>
      </w:r>
      <w:r w:rsidRPr="00D63BEB">
        <w:rPr>
          <w:sz w:val="22"/>
          <w:szCs w:val="22"/>
        </w:rPr>
        <w:t> </w:t>
      </w:r>
    </w:p>
    <w:p w14:paraId="186C037C" w14:textId="77777777" w:rsidR="00570DD1" w:rsidRPr="00D63BEB" w:rsidRDefault="00570DD1" w:rsidP="00570DD1">
      <w:pPr>
        <w:pStyle w:val="NormalWeb"/>
        <w:spacing w:before="0" w:beforeAutospacing="0" w:after="0" w:afterAutospacing="0"/>
        <w:textAlignment w:val="baseline"/>
        <w:rPr>
          <w:sz w:val="22"/>
          <w:szCs w:val="22"/>
        </w:rPr>
      </w:pPr>
      <w:r w:rsidRPr="00D63BEB">
        <w:rPr>
          <w:sz w:val="22"/>
          <w:szCs w:val="22"/>
        </w:rPr>
        <w:tab/>
      </w:r>
      <w:r w:rsidRPr="00D63BEB">
        <w:rPr>
          <w:sz w:val="22"/>
          <w:szCs w:val="22"/>
        </w:rPr>
        <w:tab/>
      </w:r>
      <m:oMath>
        <m:r>
          <w:rPr>
            <w:rFonts w:ascii="Cambria Math" w:hAnsi="Cambria Math"/>
            <w:sz w:val="22"/>
            <w:szCs w:val="22"/>
          </w:rPr>
          <m:t>BSFC=</m:t>
        </m:r>
        <m:f>
          <m:fPr>
            <m:ctrlPr>
              <w:rPr>
                <w:rFonts w:ascii="Cambria Math" w:hAnsi="Cambria Math"/>
                <w:i/>
                <w:sz w:val="22"/>
                <w:szCs w:val="22"/>
              </w:rPr>
            </m:ctrlPr>
          </m:fPr>
          <m:num>
            <m:r>
              <w:rPr>
                <w:rFonts w:ascii="Cambria Math" w:hAnsi="Cambria Math"/>
                <w:sz w:val="22"/>
                <w:szCs w:val="22"/>
              </w:rPr>
              <m:t>r</m:t>
            </m:r>
          </m:num>
          <m:den>
            <m:r>
              <w:rPr>
                <w:rFonts w:ascii="Cambria Math" w:hAnsi="Cambria Math"/>
                <w:sz w:val="22"/>
                <w:szCs w:val="22"/>
              </w:rPr>
              <m:t>P</m:t>
            </m:r>
          </m:den>
        </m:f>
        <m:r>
          <w:rPr>
            <w:rFonts w:ascii="Cambria Math" w:hAnsi="Cambria Math"/>
            <w:sz w:val="22"/>
            <w:szCs w:val="22"/>
          </w:rPr>
          <m:t xml:space="preserve"> where r=fuel consumption rate in gram per second </m:t>
        </m:r>
        <m:f>
          <m:fPr>
            <m:type m:val="lin"/>
            <m:ctrlPr>
              <w:rPr>
                <w:rFonts w:ascii="Cambria Math" w:hAnsi="Cambria Math"/>
                <w:i/>
                <w:sz w:val="22"/>
                <w:szCs w:val="22"/>
              </w:rPr>
            </m:ctrlPr>
          </m:fPr>
          <m:num>
            <m:r>
              <w:rPr>
                <w:rFonts w:ascii="Cambria Math" w:hAnsi="Cambria Math"/>
                <w:sz w:val="22"/>
                <w:szCs w:val="22"/>
              </w:rPr>
              <m:t>g</m:t>
            </m:r>
          </m:num>
          <m:den>
            <m:r>
              <w:rPr>
                <w:rFonts w:ascii="Cambria Math" w:hAnsi="Cambria Math"/>
                <w:sz w:val="22"/>
                <w:szCs w:val="22"/>
              </w:rPr>
              <m:t>s</m:t>
            </m:r>
          </m:den>
        </m:f>
      </m:oMath>
    </w:p>
    <w:p w14:paraId="02CE5E07" w14:textId="77777777" w:rsidR="00570DD1" w:rsidRPr="00D63BEB" w:rsidRDefault="00570DD1" w:rsidP="00570DD1">
      <w:pPr>
        <w:pStyle w:val="NormalWeb"/>
        <w:spacing w:before="0" w:beforeAutospacing="0" w:after="0" w:afterAutospacing="0"/>
        <w:textAlignment w:val="baseline"/>
        <w:rPr>
          <w:sz w:val="22"/>
          <w:szCs w:val="22"/>
        </w:rPr>
      </w:pPr>
      <w:r w:rsidRPr="00D63BEB">
        <w:rPr>
          <w:sz w:val="22"/>
          <w:szCs w:val="22"/>
        </w:rPr>
        <w:tab/>
      </w:r>
      <w:r w:rsidRPr="00D63BEB">
        <w:rPr>
          <w:sz w:val="22"/>
          <w:szCs w:val="22"/>
        </w:rPr>
        <w:tab/>
      </w:r>
      <m:oMath>
        <m:r>
          <w:rPr>
            <w:rFonts w:ascii="Cambria Math" w:hAnsi="Cambria Math"/>
            <w:sz w:val="22"/>
            <w:szCs w:val="22"/>
          </w:rPr>
          <m:t>and P=power produced in watts</m:t>
        </m:r>
      </m:oMath>
    </w:p>
    <w:p w14:paraId="41F9EBF0" w14:textId="77777777" w:rsidR="00570DD1" w:rsidRPr="00D63BEB" w:rsidRDefault="00570DD1" w:rsidP="00570DD1">
      <w:pPr>
        <w:pStyle w:val="NormalWeb"/>
        <w:spacing w:before="0" w:beforeAutospacing="0" w:after="0" w:afterAutospacing="0"/>
        <w:textAlignment w:val="baseline"/>
      </w:pPr>
      <w:r w:rsidRPr="00D63BEB">
        <w:rPr>
          <w:sz w:val="22"/>
          <w:szCs w:val="22"/>
        </w:rPr>
        <w:tab/>
      </w:r>
      <w:r w:rsidRPr="00D63BEB">
        <w:rPr>
          <w:sz w:val="22"/>
          <w:szCs w:val="22"/>
        </w:rPr>
        <w:tab/>
      </w:r>
      <m:oMath>
        <m:r>
          <w:rPr>
            <w:rFonts w:ascii="Cambria Math" w:hAnsi="Cambria Math"/>
            <w:sz w:val="22"/>
            <w:szCs w:val="22"/>
          </w:rPr>
          <m:t>and P=T</m:t>
        </m:r>
        <m:r>
          <w:rPr>
            <w:rFonts w:ascii="Cambria Math" w:hAnsi="Cambria Math"/>
          </w:rPr>
          <m:t xml:space="preserve">ω      where ω =engine speed in </m:t>
        </m:r>
        <m:f>
          <m:fPr>
            <m:type m:val="lin"/>
            <m:ctrlPr>
              <w:rPr>
                <w:rFonts w:ascii="Cambria Math" w:hAnsi="Cambria Math"/>
                <w:i/>
              </w:rPr>
            </m:ctrlPr>
          </m:fPr>
          <m:num>
            <m:r>
              <w:rPr>
                <w:rFonts w:ascii="Cambria Math" w:hAnsi="Cambria Math"/>
              </w:rPr>
              <m:t>rad</m:t>
            </m:r>
          </m:num>
          <m:den>
            <m:r>
              <w:rPr>
                <w:rFonts w:ascii="Cambria Math" w:hAnsi="Cambria Math"/>
              </w:rPr>
              <m:t>s</m:t>
            </m:r>
          </m:den>
        </m:f>
        <m:r>
          <w:rPr>
            <w:rFonts w:ascii="Cambria Math" w:hAnsi="Cambria Math"/>
          </w:rPr>
          <m:t>and T=engine torque in Nm</m:t>
        </m:r>
      </m:oMath>
    </w:p>
    <w:p w14:paraId="2BDD3547" w14:textId="77777777" w:rsidR="00570DD1" w:rsidRPr="00D63BEB" w:rsidRDefault="00570DD1" w:rsidP="00570DD1">
      <w:pPr>
        <w:pStyle w:val="NormalWeb"/>
        <w:spacing w:before="0" w:beforeAutospacing="0" w:after="0" w:afterAutospacing="0"/>
        <w:textAlignment w:val="baseline"/>
      </w:pPr>
      <w:r w:rsidRPr="00D63BEB">
        <w:t>The unit of BSFC is gram per joule(g/J)</w:t>
      </w:r>
    </w:p>
    <w:p w14:paraId="60519C2A" w14:textId="77777777" w:rsidR="00570DD1" w:rsidRPr="00D63BEB" w:rsidRDefault="00570DD1" w:rsidP="00570DD1">
      <w:pPr>
        <w:pStyle w:val="NormalWeb"/>
        <w:spacing w:before="0" w:beforeAutospacing="0" w:after="0" w:afterAutospacing="0"/>
        <w:textAlignment w:val="baseline"/>
        <w:rPr>
          <w:sz w:val="22"/>
          <w:szCs w:val="22"/>
        </w:rPr>
      </w:pPr>
    </w:p>
    <w:p w14:paraId="35E0DA04" w14:textId="77777777" w:rsidR="00570DD1" w:rsidRPr="00D63BEB" w:rsidRDefault="00570DD1" w:rsidP="00570DD1">
      <w:pPr>
        <w:pStyle w:val="NormalWeb"/>
        <w:spacing w:before="0" w:beforeAutospacing="0" w:after="0" w:afterAutospacing="0"/>
        <w:textAlignment w:val="baseline"/>
        <w:rPr>
          <w:b/>
          <w:bCs/>
          <w:u w:val="single"/>
        </w:rPr>
      </w:pPr>
      <w:r w:rsidRPr="00D63BEB">
        <w:rPr>
          <w:b/>
          <w:bCs/>
          <w:u w:val="single"/>
        </w:rPr>
        <w:t xml:space="preserve">CALCULATIONS: </w:t>
      </w:r>
    </w:p>
    <w:p w14:paraId="0E188E5E" w14:textId="77777777" w:rsidR="00570DD1" w:rsidRPr="00D63BEB" w:rsidRDefault="00570DD1" w:rsidP="00570DD1">
      <w:pPr>
        <w:pStyle w:val="NormalWeb"/>
        <w:spacing w:before="0" w:beforeAutospacing="0" w:after="0" w:afterAutospacing="0"/>
        <w:textAlignment w:val="baseline"/>
        <w:rPr>
          <w:b/>
          <w:bCs/>
        </w:rPr>
      </w:pPr>
      <w:r w:rsidRPr="00D63BEB">
        <w:rPr>
          <w:sz w:val="22"/>
          <w:szCs w:val="22"/>
        </w:rPr>
        <w:t>FOR RUN NO 2</w:t>
      </w:r>
    </w:p>
    <w:p w14:paraId="36A37C47" w14:textId="77777777" w:rsidR="00570DD1" w:rsidRDefault="00570DD1" w:rsidP="00570DD1">
      <w:pPr>
        <w:pStyle w:val="NormalWeb"/>
        <w:spacing w:before="0" w:beforeAutospacing="0" w:after="0" w:afterAutospacing="0"/>
        <w:textAlignment w:val="baseline"/>
        <w:rPr>
          <w:sz w:val="22"/>
          <w:szCs w:val="22"/>
        </w:rPr>
      </w:pPr>
    </w:p>
    <w:p w14:paraId="5F1A677D" w14:textId="7207F734" w:rsidR="00570DD1" w:rsidRPr="00D63BEB" w:rsidRDefault="00570DD1" w:rsidP="00570DD1">
      <w:pPr>
        <w:pStyle w:val="NormalWeb"/>
        <w:spacing w:before="0" w:beforeAutospacing="0" w:after="0" w:afterAutospacing="0"/>
        <w:textAlignment w:val="baseline"/>
        <w:rPr>
          <w:b/>
          <w:bCs/>
        </w:rPr>
      </w:pPr>
      <m:oMathPara>
        <m:oMath>
          <m:r>
            <w:rPr>
              <w:rFonts w:ascii="Cambria Math" w:hAnsi="Cambria Math"/>
              <w:sz w:val="22"/>
              <w:szCs w:val="22"/>
            </w:rPr>
            <w:lastRenderedPageBreak/>
            <m:t xml:space="preserve">Brake Power= </m:t>
          </m:r>
          <m:f>
            <m:fPr>
              <m:ctrlPr>
                <w:rPr>
                  <w:rFonts w:ascii="Cambria Math" w:hAnsi="Cambria Math"/>
                  <w:i/>
                  <w:sz w:val="22"/>
                  <w:szCs w:val="22"/>
                </w:rPr>
              </m:ctrlPr>
            </m:fPr>
            <m:num>
              <m:r>
                <w:rPr>
                  <w:rFonts w:ascii="Cambria Math" w:hAnsi="Cambria Math"/>
                  <w:sz w:val="22"/>
                  <w:szCs w:val="22"/>
                </w:rPr>
                <m:t>N</m:t>
              </m:r>
              <m:d>
                <m:dPr>
                  <m:ctrlPr>
                    <w:rPr>
                      <w:rFonts w:ascii="Cambria Math" w:hAnsi="Cambria Math"/>
                      <w:i/>
                      <w:sz w:val="22"/>
                      <w:szCs w:val="22"/>
                    </w:rPr>
                  </m:ctrlPr>
                </m:dPr>
                <m:e>
                  <m:r>
                    <w:rPr>
                      <w:rFonts w:ascii="Cambria Math" w:hAnsi="Cambria Math"/>
                      <w:sz w:val="22"/>
                      <w:szCs w:val="22"/>
                    </w:rPr>
                    <m:t>2πR</m:t>
                  </m:r>
                </m:e>
              </m:d>
              <m:d>
                <m:dPr>
                  <m:ctrlPr>
                    <w:rPr>
                      <w:rFonts w:ascii="Cambria Math" w:hAnsi="Cambria Math"/>
                      <w:i/>
                      <w:sz w:val="22"/>
                      <w:szCs w:val="22"/>
                    </w:rPr>
                  </m:ctrlPr>
                </m:dPr>
                <m:e>
                  <m:r>
                    <w:rPr>
                      <w:rFonts w:ascii="Cambria Math" w:hAnsi="Cambria Math"/>
                      <w:sz w:val="22"/>
                      <w:szCs w:val="22"/>
                    </w:rPr>
                    <m:t>w-s</m:t>
                  </m:r>
                </m:e>
              </m:d>
            </m:num>
            <m:den>
              <m:r>
                <w:rPr>
                  <w:rFonts w:ascii="Cambria Math" w:hAnsi="Cambria Math"/>
                  <w:sz w:val="22"/>
                  <w:szCs w:val="22"/>
                </w:rPr>
                <m:t>4500</m:t>
              </m:r>
            </m:den>
          </m:f>
          <m:r>
            <w:rPr>
              <w:rFonts w:ascii="Cambria Math" w:hAnsi="Cambria Math"/>
              <w:sz w:val="22"/>
              <w:szCs w:val="22"/>
            </w:rPr>
            <m:t>HP</m:t>
          </m:r>
        </m:oMath>
      </m:oMathPara>
    </w:p>
    <w:p w14:paraId="13012138" w14:textId="77777777" w:rsidR="00570DD1" w:rsidRPr="00D63BEB" w:rsidRDefault="00570DD1" w:rsidP="00570DD1">
      <w:pPr>
        <w:pStyle w:val="NormalWeb"/>
        <w:spacing w:before="0" w:beforeAutospacing="0" w:after="0" w:afterAutospacing="0"/>
        <w:textAlignment w:val="baseline"/>
        <w:rPr>
          <w:sz w:val="22"/>
          <w:szCs w:val="22"/>
        </w:rPr>
      </w:pPr>
      <w:r w:rsidRPr="00D63BEB">
        <w:rPr>
          <w:sz w:val="22"/>
          <w:szCs w:val="22"/>
        </w:rPr>
        <w:t xml:space="preserve"> </w:t>
      </w:r>
      <w:r w:rsidRPr="00D63BEB">
        <w:rPr>
          <w:sz w:val="22"/>
          <w:szCs w:val="22"/>
        </w:rPr>
        <w:tab/>
      </w:r>
      <w:r w:rsidRPr="00D63BEB">
        <w:rPr>
          <w:sz w:val="22"/>
          <w:szCs w:val="22"/>
        </w:rPr>
        <w:tab/>
      </w:r>
      <w:r w:rsidRPr="00D63BEB">
        <w:rPr>
          <w:sz w:val="22"/>
          <w:szCs w:val="22"/>
        </w:rPr>
        <w:tab/>
      </w:r>
      <w:r w:rsidRPr="00D63BEB">
        <w:rPr>
          <w:sz w:val="22"/>
          <w:szCs w:val="22"/>
        </w:rPr>
        <w:tab/>
      </w:r>
      <m:oMath>
        <m:r>
          <w:rPr>
            <w:rFonts w:ascii="Cambria Math" w:hAnsi="Cambria Math"/>
            <w:sz w:val="22"/>
            <w:szCs w:val="22"/>
          </w:rPr>
          <m:t xml:space="preserve"> where R=</m:t>
        </m:r>
        <m:f>
          <m:fPr>
            <m:ctrlPr>
              <w:rPr>
                <w:rFonts w:ascii="Cambria Math" w:hAnsi="Cambria Math"/>
                <w:i/>
                <w:sz w:val="22"/>
                <w:szCs w:val="22"/>
              </w:rPr>
            </m:ctrlPr>
          </m:fPr>
          <m:num>
            <m:r>
              <w:rPr>
                <w:rFonts w:ascii="Cambria Math" w:hAnsi="Cambria Math"/>
                <w:sz w:val="22"/>
                <w:szCs w:val="22"/>
              </w:rPr>
              <m:t>D+d</m:t>
            </m:r>
          </m:num>
          <m:den>
            <m:r>
              <w:rPr>
                <w:rFonts w:ascii="Cambria Math" w:hAnsi="Cambria Math"/>
                <w:sz w:val="22"/>
                <w:szCs w:val="22"/>
              </w:rPr>
              <m:t>2</m:t>
            </m:r>
          </m:den>
        </m:f>
        <m:r>
          <w:rPr>
            <w:rFonts w:ascii="Cambria Math" w:hAnsi="Cambria Math"/>
            <w:sz w:val="22"/>
            <w:szCs w:val="22"/>
          </w:rPr>
          <m:t>=308 mm=308×</m:t>
        </m:r>
        <m:sSup>
          <m:sSupPr>
            <m:ctrlPr>
              <w:rPr>
                <w:rFonts w:ascii="Cambria Math" w:hAnsi="Cambria Math"/>
                <w:i/>
                <w:sz w:val="22"/>
                <w:szCs w:val="22"/>
              </w:rPr>
            </m:ctrlPr>
          </m:sSupPr>
          <m:e>
            <m:r>
              <w:rPr>
                <w:rFonts w:ascii="Cambria Math" w:hAnsi="Cambria Math"/>
                <w:sz w:val="22"/>
                <w:szCs w:val="22"/>
              </w:rPr>
              <m:t>10</m:t>
            </m:r>
          </m:e>
          <m:sup>
            <m:r>
              <w:rPr>
                <w:rFonts w:ascii="Cambria Math" w:hAnsi="Cambria Math"/>
                <w:sz w:val="22"/>
                <w:szCs w:val="22"/>
              </w:rPr>
              <m:t>-3</m:t>
            </m:r>
          </m:sup>
        </m:sSup>
        <m:r>
          <w:rPr>
            <w:rFonts w:ascii="Cambria Math" w:hAnsi="Cambria Math"/>
            <w:sz w:val="22"/>
            <w:szCs w:val="22"/>
          </w:rPr>
          <m:t>m</m:t>
        </m:r>
      </m:oMath>
    </w:p>
    <w:p w14:paraId="2D643005" w14:textId="77777777" w:rsidR="00570DD1" w:rsidRPr="009B5E11" w:rsidRDefault="00570DD1" w:rsidP="00570DD1">
      <w:pPr>
        <w:pStyle w:val="NormalWeb"/>
        <w:spacing w:before="0" w:beforeAutospacing="0" w:after="0" w:afterAutospacing="0"/>
        <w:textAlignment w:val="baseline"/>
        <w:rPr>
          <w:sz w:val="22"/>
          <w:szCs w:val="22"/>
        </w:rPr>
      </w:pPr>
      <m:oMathPara>
        <m:oMath>
          <m:r>
            <w:rPr>
              <w:rFonts w:ascii="Cambria Math" w:hAnsi="Cambria Math"/>
              <w:sz w:val="22"/>
              <w:szCs w:val="22"/>
            </w:rPr>
            <m:t xml:space="preserve">         w=4.6kgf, s=0.7kgf </m:t>
          </m:r>
          <m:r>
            <m:rPr>
              <m:sty m:val="p"/>
            </m:rPr>
            <w:rPr>
              <w:rFonts w:ascii="Cambria Math" w:hAnsi="Cambria Math"/>
              <w:sz w:val="22"/>
              <w:szCs w:val="22"/>
            </w:rPr>
            <w:br/>
          </m:r>
        </m:oMath>
        <m:oMath>
          <m:r>
            <w:rPr>
              <w:rFonts w:ascii="Cambria Math" w:hAnsi="Cambria Math"/>
              <w:sz w:val="22"/>
              <w:szCs w:val="22"/>
            </w:rPr>
            <m:t xml:space="preserve">        Net Load</m:t>
          </m:r>
          <m:d>
            <m:dPr>
              <m:ctrlPr>
                <w:rPr>
                  <w:rFonts w:ascii="Cambria Math" w:hAnsi="Cambria Math"/>
                  <w:i/>
                  <w:sz w:val="22"/>
                  <w:szCs w:val="22"/>
                </w:rPr>
              </m:ctrlPr>
            </m:dPr>
            <m:e>
              <m:r>
                <w:rPr>
                  <w:rFonts w:ascii="Cambria Math" w:hAnsi="Cambria Math"/>
                  <w:sz w:val="22"/>
                  <w:szCs w:val="22"/>
                </w:rPr>
                <m:t>w-s</m:t>
              </m:r>
            </m:e>
          </m:d>
          <m:r>
            <w:rPr>
              <w:rFonts w:ascii="Cambria Math" w:hAnsi="Cambria Math"/>
              <w:sz w:val="22"/>
              <w:szCs w:val="22"/>
            </w:rPr>
            <m:t>=3.9kgf</m:t>
          </m:r>
          <m:r>
            <m:rPr>
              <m:sty m:val="p"/>
            </m:rPr>
            <w:rPr>
              <w:rFonts w:ascii="Cambria Math" w:hAnsi="Cambria Math"/>
              <w:sz w:val="22"/>
              <w:szCs w:val="22"/>
            </w:rPr>
            <w:br/>
          </m:r>
        </m:oMath>
        <m:oMath>
          <m:r>
            <w:rPr>
              <w:rFonts w:ascii="Cambria Math" w:hAnsi="Cambria Math"/>
              <w:sz w:val="22"/>
              <w:szCs w:val="22"/>
            </w:rPr>
            <m:t xml:space="preserve">         N=600RPM</m:t>
          </m:r>
        </m:oMath>
      </m:oMathPara>
    </w:p>
    <w:p w14:paraId="7792FF03" w14:textId="77777777" w:rsidR="00570DD1" w:rsidRPr="00D63BEB" w:rsidRDefault="00570DD1" w:rsidP="00570DD1">
      <w:pPr>
        <w:pStyle w:val="NormalWeb"/>
        <w:spacing w:before="0" w:beforeAutospacing="0" w:after="0" w:afterAutospacing="0"/>
        <w:textAlignment w:val="baseline"/>
        <w:rPr>
          <w:sz w:val="22"/>
          <w:szCs w:val="22"/>
        </w:rPr>
      </w:pPr>
    </w:p>
    <w:p w14:paraId="5D4E1611" w14:textId="77777777" w:rsidR="00570DD1" w:rsidRDefault="00570DD1" w:rsidP="00570DD1">
      <w:pPr>
        <w:pStyle w:val="NormalWeb"/>
        <w:spacing w:before="0" w:beforeAutospacing="0" w:after="0" w:afterAutospacing="0"/>
        <w:textAlignment w:val="baseline"/>
        <w:rPr>
          <w:b/>
          <w:bCs/>
          <w:sz w:val="36"/>
          <w:szCs w:val="36"/>
          <w:u w:val="single"/>
        </w:rPr>
      </w:pPr>
      <w:r>
        <w:rPr>
          <w:b/>
          <w:bCs/>
          <w:sz w:val="28"/>
          <w:szCs w:val="28"/>
        </w:rPr>
        <w:tab/>
      </w:r>
      <w:r>
        <w:rPr>
          <w:b/>
          <w:bCs/>
          <w:sz w:val="28"/>
          <w:szCs w:val="28"/>
        </w:rPr>
        <w:tab/>
      </w:r>
      <w:r>
        <w:rPr>
          <w:b/>
          <w:bCs/>
          <w:sz w:val="28"/>
          <w:szCs w:val="28"/>
        </w:rPr>
        <w:tab/>
      </w:r>
      <w:r>
        <w:rPr>
          <w:b/>
          <w:bCs/>
          <w:sz w:val="28"/>
          <w:szCs w:val="28"/>
        </w:rPr>
        <w:tab/>
      </w:r>
      <w:r w:rsidRPr="009B5E11">
        <w:rPr>
          <w:b/>
          <w:bCs/>
          <w:sz w:val="36"/>
          <w:szCs w:val="36"/>
          <w:u w:val="single"/>
        </w:rPr>
        <w:t>OBSERVATIONS</w:t>
      </w:r>
    </w:p>
    <w:p w14:paraId="17B16D4F" w14:textId="77777777" w:rsidR="00570DD1" w:rsidRPr="009B5E11" w:rsidRDefault="00570DD1" w:rsidP="00570DD1">
      <w:pPr>
        <w:pStyle w:val="NormalWeb"/>
        <w:spacing w:before="0" w:beforeAutospacing="0" w:after="0" w:afterAutospacing="0"/>
        <w:textAlignment w:val="baseline"/>
        <w:rPr>
          <w:b/>
          <w:bCs/>
          <w:sz w:val="36"/>
          <w:szCs w:val="36"/>
          <w:u w:val="single"/>
        </w:rPr>
      </w:pPr>
    </w:p>
    <w:tbl>
      <w:tblPr>
        <w:tblStyle w:val="TableGrid"/>
        <w:tblW w:w="9411" w:type="dxa"/>
        <w:tblLook w:val="04A0" w:firstRow="1" w:lastRow="0" w:firstColumn="1" w:lastColumn="0" w:noHBand="0" w:noVBand="1"/>
      </w:tblPr>
      <w:tblGrid>
        <w:gridCol w:w="1939"/>
        <w:gridCol w:w="1757"/>
        <w:gridCol w:w="1757"/>
        <w:gridCol w:w="1757"/>
        <w:gridCol w:w="2201"/>
      </w:tblGrid>
      <w:tr w:rsidR="00570DD1" w:rsidRPr="00D63BEB" w14:paraId="618A1FF0" w14:textId="77777777" w:rsidTr="00EF635B">
        <w:trPr>
          <w:trHeight w:val="290"/>
        </w:trPr>
        <w:tc>
          <w:tcPr>
            <w:tcW w:w="1939" w:type="dxa"/>
          </w:tcPr>
          <w:p w14:paraId="0CBB2F18" w14:textId="77777777" w:rsidR="00570DD1" w:rsidRPr="00D63BEB" w:rsidRDefault="00570DD1" w:rsidP="00EF635B">
            <w:pPr>
              <w:pStyle w:val="NormalWeb"/>
              <w:spacing w:before="0" w:beforeAutospacing="0" w:after="0" w:afterAutospacing="0"/>
              <w:textAlignment w:val="baseline"/>
            </w:pPr>
            <w:r w:rsidRPr="00D63BEB">
              <w:t>Roll No:</w:t>
            </w:r>
          </w:p>
        </w:tc>
        <w:tc>
          <w:tcPr>
            <w:tcW w:w="1757" w:type="dxa"/>
          </w:tcPr>
          <w:p w14:paraId="040A5276" w14:textId="77777777" w:rsidR="00570DD1" w:rsidRPr="00D63BEB" w:rsidRDefault="00570DD1" w:rsidP="00EF635B">
            <w:pPr>
              <w:pStyle w:val="NormalWeb"/>
              <w:spacing w:before="0" w:beforeAutospacing="0" w:after="0" w:afterAutospacing="0"/>
              <w:textAlignment w:val="baseline"/>
            </w:pPr>
            <w:r w:rsidRPr="00D63BEB">
              <w:t>1</w:t>
            </w:r>
          </w:p>
        </w:tc>
        <w:tc>
          <w:tcPr>
            <w:tcW w:w="1757" w:type="dxa"/>
          </w:tcPr>
          <w:p w14:paraId="1B0A28D3" w14:textId="77777777" w:rsidR="00570DD1" w:rsidRPr="00D63BEB" w:rsidRDefault="00570DD1" w:rsidP="00EF635B">
            <w:pPr>
              <w:pStyle w:val="NormalWeb"/>
              <w:spacing w:before="0" w:beforeAutospacing="0" w:after="0" w:afterAutospacing="0"/>
              <w:textAlignment w:val="baseline"/>
            </w:pPr>
            <w:r w:rsidRPr="00D63BEB">
              <w:t>2</w:t>
            </w:r>
          </w:p>
        </w:tc>
        <w:tc>
          <w:tcPr>
            <w:tcW w:w="1757" w:type="dxa"/>
          </w:tcPr>
          <w:p w14:paraId="6FCCE3B7" w14:textId="77777777" w:rsidR="00570DD1" w:rsidRPr="00D63BEB" w:rsidRDefault="00570DD1" w:rsidP="00EF635B">
            <w:pPr>
              <w:pStyle w:val="NormalWeb"/>
              <w:spacing w:before="0" w:beforeAutospacing="0" w:after="0" w:afterAutospacing="0"/>
              <w:textAlignment w:val="baseline"/>
            </w:pPr>
            <w:r w:rsidRPr="00D63BEB">
              <w:t>3</w:t>
            </w:r>
          </w:p>
        </w:tc>
        <w:tc>
          <w:tcPr>
            <w:tcW w:w="2201" w:type="dxa"/>
          </w:tcPr>
          <w:p w14:paraId="2248E51C" w14:textId="77777777" w:rsidR="00570DD1" w:rsidRPr="00D63BEB" w:rsidRDefault="00570DD1" w:rsidP="00EF635B">
            <w:pPr>
              <w:pStyle w:val="NormalWeb"/>
              <w:spacing w:before="0" w:beforeAutospacing="0" w:after="0" w:afterAutospacing="0"/>
              <w:textAlignment w:val="baseline"/>
            </w:pPr>
            <w:r w:rsidRPr="00D63BEB">
              <w:t>4</w:t>
            </w:r>
          </w:p>
        </w:tc>
      </w:tr>
      <w:tr w:rsidR="00570DD1" w:rsidRPr="00D63BEB" w14:paraId="0F01319D" w14:textId="77777777" w:rsidTr="00EF635B">
        <w:trPr>
          <w:trHeight w:val="584"/>
        </w:trPr>
        <w:tc>
          <w:tcPr>
            <w:tcW w:w="1939" w:type="dxa"/>
          </w:tcPr>
          <w:p w14:paraId="0AF81FF2" w14:textId="77777777" w:rsidR="00570DD1" w:rsidRPr="00D63BEB" w:rsidRDefault="00570DD1" w:rsidP="00EF635B">
            <w:pPr>
              <w:pStyle w:val="NormalWeb"/>
              <w:spacing w:before="0" w:beforeAutospacing="0" w:after="0" w:afterAutospacing="0"/>
              <w:textAlignment w:val="baseline"/>
            </w:pPr>
            <w:r w:rsidRPr="00D63BEB">
              <w:t>Break Load (</w:t>
            </w:r>
            <m:oMath>
              <m:r>
                <w:rPr>
                  <w:rFonts w:ascii="Cambria Math" w:hAnsi="Cambria Math"/>
                </w:rPr>
                <m:t>w)</m:t>
              </m:r>
            </m:oMath>
          </w:p>
        </w:tc>
        <w:tc>
          <w:tcPr>
            <w:tcW w:w="1757" w:type="dxa"/>
          </w:tcPr>
          <w:p w14:paraId="6BEE2DA6" w14:textId="77777777" w:rsidR="00570DD1" w:rsidRPr="00D63BEB" w:rsidRDefault="00570DD1" w:rsidP="00EF635B">
            <w:pPr>
              <w:pStyle w:val="NormalWeb"/>
              <w:spacing w:before="0" w:beforeAutospacing="0" w:after="0" w:afterAutospacing="0"/>
              <w:textAlignment w:val="baseline"/>
            </w:pPr>
            <w:r w:rsidRPr="00D63BEB">
              <w:t>0</w:t>
            </w:r>
          </w:p>
        </w:tc>
        <w:tc>
          <w:tcPr>
            <w:tcW w:w="1757" w:type="dxa"/>
          </w:tcPr>
          <w:p w14:paraId="2B5A35FD" w14:textId="77777777" w:rsidR="00570DD1" w:rsidRPr="00D63BEB" w:rsidRDefault="00570DD1" w:rsidP="00EF635B">
            <w:pPr>
              <w:pStyle w:val="NormalWeb"/>
              <w:spacing w:before="0" w:beforeAutospacing="0" w:after="0" w:afterAutospacing="0"/>
              <w:textAlignment w:val="baseline"/>
            </w:pPr>
            <w:r w:rsidRPr="00D63BEB">
              <w:t>4.6</w:t>
            </w:r>
          </w:p>
        </w:tc>
        <w:tc>
          <w:tcPr>
            <w:tcW w:w="1757" w:type="dxa"/>
          </w:tcPr>
          <w:p w14:paraId="3ED5E7FA" w14:textId="77777777" w:rsidR="00570DD1" w:rsidRPr="00D63BEB" w:rsidRDefault="00570DD1" w:rsidP="00EF635B">
            <w:pPr>
              <w:pStyle w:val="NormalWeb"/>
              <w:spacing w:before="0" w:beforeAutospacing="0" w:after="0" w:afterAutospacing="0"/>
              <w:textAlignment w:val="baseline"/>
            </w:pPr>
            <w:r w:rsidRPr="00D63BEB">
              <w:t>9.4</w:t>
            </w:r>
          </w:p>
        </w:tc>
        <w:tc>
          <w:tcPr>
            <w:tcW w:w="2201" w:type="dxa"/>
          </w:tcPr>
          <w:p w14:paraId="2F313D16" w14:textId="77777777" w:rsidR="00570DD1" w:rsidRPr="00D63BEB" w:rsidRDefault="00570DD1" w:rsidP="00EF635B">
            <w:pPr>
              <w:pStyle w:val="NormalWeb"/>
              <w:spacing w:before="0" w:beforeAutospacing="0" w:after="0" w:afterAutospacing="0"/>
              <w:textAlignment w:val="baseline"/>
            </w:pPr>
            <w:r w:rsidRPr="00D63BEB">
              <w:t>14.7</w:t>
            </w:r>
          </w:p>
        </w:tc>
      </w:tr>
      <w:tr w:rsidR="00570DD1" w:rsidRPr="00D63BEB" w14:paraId="620D0ECE" w14:textId="77777777" w:rsidTr="00EF635B">
        <w:trPr>
          <w:trHeight w:val="290"/>
        </w:trPr>
        <w:tc>
          <w:tcPr>
            <w:tcW w:w="1939" w:type="dxa"/>
          </w:tcPr>
          <w:p w14:paraId="3BD9057D" w14:textId="77777777" w:rsidR="00570DD1" w:rsidRPr="00D63BEB" w:rsidRDefault="00570DD1" w:rsidP="00EF635B">
            <w:pPr>
              <w:pStyle w:val="NormalWeb"/>
              <w:spacing w:before="0" w:beforeAutospacing="0" w:after="0" w:afterAutospacing="0"/>
              <w:textAlignment w:val="baseline"/>
            </w:pPr>
            <w:r w:rsidRPr="00D63BEB">
              <w:t>RPM</w:t>
            </w:r>
          </w:p>
        </w:tc>
        <w:tc>
          <w:tcPr>
            <w:tcW w:w="1757" w:type="dxa"/>
          </w:tcPr>
          <w:p w14:paraId="0FB461C2" w14:textId="77777777" w:rsidR="00570DD1" w:rsidRPr="00D63BEB" w:rsidRDefault="00570DD1" w:rsidP="00EF635B">
            <w:pPr>
              <w:pStyle w:val="NormalWeb"/>
              <w:spacing w:before="0" w:beforeAutospacing="0" w:after="0" w:afterAutospacing="0"/>
              <w:textAlignment w:val="baseline"/>
            </w:pPr>
            <w:r w:rsidRPr="00D63BEB">
              <w:t>600</w:t>
            </w:r>
          </w:p>
        </w:tc>
        <w:tc>
          <w:tcPr>
            <w:tcW w:w="1757" w:type="dxa"/>
          </w:tcPr>
          <w:p w14:paraId="1616FEAF" w14:textId="77777777" w:rsidR="00570DD1" w:rsidRPr="00D63BEB" w:rsidRDefault="00570DD1" w:rsidP="00EF635B">
            <w:pPr>
              <w:pStyle w:val="NormalWeb"/>
              <w:spacing w:before="0" w:beforeAutospacing="0" w:after="0" w:afterAutospacing="0"/>
              <w:textAlignment w:val="baseline"/>
            </w:pPr>
            <w:r w:rsidRPr="00D63BEB">
              <w:t>600</w:t>
            </w:r>
          </w:p>
        </w:tc>
        <w:tc>
          <w:tcPr>
            <w:tcW w:w="1757" w:type="dxa"/>
          </w:tcPr>
          <w:p w14:paraId="0B3543B0" w14:textId="77777777" w:rsidR="00570DD1" w:rsidRPr="00D63BEB" w:rsidRDefault="00570DD1" w:rsidP="00EF635B">
            <w:pPr>
              <w:pStyle w:val="NormalWeb"/>
              <w:spacing w:before="0" w:beforeAutospacing="0" w:after="0" w:afterAutospacing="0"/>
              <w:textAlignment w:val="baseline"/>
            </w:pPr>
            <w:r w:rsidRPr="00D63BEB">
              <w:t>600</w:t>
            </w:r>
          </w:p>
        </w:tc>
        <w:tc>
          <w:tcPr>
            <w:tcW w:w="2201" w:type="dxa"/>
          </w:tcPr>
          <w:p w14:paraId="15726EB0" w14:textId="77777777" w:rsidR="00570DD1" w:rsidRPr="00D63BEB" w:rsidRDefault="00570DD1" w:rsidP="00EF635B">
            <w:pPr>
              <w:pStyle w:val="NormalWeb"/>
              <w:spacing w:before="0" w:beforeAutospacing="0" w:after="0" w:afterAutospacing="0"/>
              <w:textAlignment w:val="baseline"/>
            </w:pPr>
            <w:r w:rsidRPr="00D63BEB">
              <w:t>600</w:t>
            </w:r>
          </w:p>
        </w:tc>
      </w:tr>
      <w:tr w:rsidR="00570DD1" w:rsidRPr="00D63BEB" w14:paraId="50A71EB8" w14:textId="77777777" w:rsidTr="00EF635B">
        <w:trPr>
          <w:trHeight w:val="584"/>
        </w:trPr>
        <w:tc>
          <w:tcPr>
            <w:tcW w:w="1939" w:type="dxa"/>
          </w:tcPr>
          <w:p w14:paraId="29FDEFDF" w14:textId="77777777" w:rsidR="00570DD1" w:rsidRPr="00D63BEB" w:rsidRDefault="00570DD1" w:rsidP="00EF635B">
            <w:pPr>
              <w:pStyle w:val="NormalWeb"/>
              <w:spacing w:before="0" w:beforeAutospacing="0" w:after="0" w:afterAutospacing="0"/>
              <w:textAlignment w:val="baseline"/>
            </w:pPr>
            <w:r w:rsidRPr="00D63BEB">
              <w:t>Spring Balance Reading(s)</w:t>
            </w:r>
          </w:p>
        </w:tc>
        <w:tc>
          <w:tcPr>
            <w:tcW w:w="1757" w:type="dxa"/>
          </w:tcPr>
          <w:p w14:paraId="0DE7FB3B" w14:textId="77777777" w:rsidR="00570DD1" w:rsidRPr="00D63BEB" w:rsidRDefault="00570DD1" w:rsidP="00EF635B">
            <w:pPr>
              <w:pStyle w:val="NormalWeb"/>
              <w:spacing w:before="0" w:beforeAutospacing="0" w:after="0" w:afterAutospacing="0"/>
              <w:textAlignment w:val="baseline"/>
            </w:pPr>
            <w:r w:rsidRPr="00D63BEB">
              <w:t>0</w:t>
            </w:r>
          </w:p>
        </w:tc>
        <w:tc>
          <w:tcPr>
            <w:tcW w:w="1757" w:type="dxa"/>
          </w:tcPr>
          <w:p w14:paraId="179DC946" w14:textId="77777777" w:rsidR="00570DD1" w:rsidRPr="00D63BEB" w:rsidRDefault="00570DD1" w:rsidP="00EF635B">
            <w:pPr>
              <w:pStyle w:val="NormalWeb"/>
              <w:spacing w:before="0" w:beforeAutospacing="0" w:after="0" w:afterAutospacing="0"/>
              <w:textAlignment w:val="baseline"/>
            </w:pPr>
            <w:r w:rsidRPr="00D63BEB">
              <w:t>0.7</w:t>
            </w:r>
          </w:p>
        </w:tc>
        <w:tc>
          <w:tcPr>
            <w:tcW w:w="1757" w:type="dxa"/>
          </w:tcPr>
          <w:p w14:paraId="1B3F36CF" w14:textId="77777777" w:rsidR="00570DD1" w:rsidRPr="00D63BEB" w:rsidRDefault="00570DD1" w:rsidP="00EF635B">
            <w:pPr>
              <w:pStyle w:val="NormalWeb"/>
              <w:spacing w:before="0" w:beforeAutospacing="0" w:after="0" w:afterAutospacing="0"/>
              <w:textAlignment w:val="baseline"/>
            </w:pPr>
            <w:r w:rsidRPr="00D63BEB">
              <w:t>1.3</w:t>
            </w:r>
          </w:p>
        </w:tc>
        <w:tc>
          <w:tcPr>
            <w:tcW w:w="2201" w:type="dxa"/>
          </w:tcPr>
          <w:p w14:paraId="63265566" w14:textId="77777777" w:rsidR="00570DD1" w:rsidRPr="00D63BEB" w:rsidRDefault="00570DD1" w:rsidP="00EF635B">
            <w:pPr>
              <w:pStyle w:val="NormalWeb"/>
              <w:spacing w:before="0" w:beforeAutospacing="0" w:after="0" w:afterAutospacing="0"/>
              <w:textAlignment w:val="baseline"/>
            </w:pPr>
            <w:r w:rsidRPr="00D63BEB">
              <w:t>2.4</w:t>
            </w:r>
          </w:p>
        </w:tc>
      </w:tr>
      <w:tr w:rsidR="00570DD1" w:rsidRPr="00D63BEB" w14:paraId="604D10C6" w14:textId="77777777" w:rsidTr="00EF635B">
        <w:trPr>
          <w:trHeight w:val="867"/>
        </w:trPr>
        <w:tc>
          <w:tcPr>
            <w:tcW w:w="1939" w:type="dxa"/>
          </w:tcPr>
          <w:p w14:paraId="36524B91" w14:textId="77777777" w:rsidR="00570DD1" w:rsidRPr="00D63BEB" w:rsidRDefault="00570DD1" w:rsidP="00EF635B">
            <w:pPr>
              <w:pStyle w:val="NormalWeb"/>
              <w:spacing w:before="0" w:beforeAutospacing="0" w:after="0" w:afterAutospacing="0"/>
              <w:textAlignment w:val="baseline"/>
            </w:pPr>
            <w:r w:rsidRPr="00D63BEB">
              <w:t>Time for 35cc fuel consumption</w:t>
            </w:r>
          </w:p>
        </w:tc>
        <w:tc>
          <w:tcPr>
            <w:tcW w:w="1757" w:type="dxa"/>
          </w:tcPr>
          <w:p w14:paraId="0E29C189" w14:textId="77777777" w:rsidR="00570DD1" w:rsidRPr="00D63BEB" w:rsidRDefault="00570DD1" w:rsidP="00EF635B">
            <w:pPr>
              <w:pStyle w:val="NormalWeb"/>
              <w:spacing w:before="0" w:beforeAutospacing="0" w:after="0" w:afterAutospacing="0"/>
              <w:textAlignment w:val="baseline"/>
            </w:pPr>
            <w:r w:rsidRPr="00D63BEB">
              <w:t>389</w:t>
            </w:r>
          </w:p>
        </w:tc>
        <w:tc>
          <w:tcPr>
            <w:tcW w:w="1757" w:type="dxa"/>
          </w:tcPr>
          <w:p w14:paraId="72F25FA9" w14:textId="77777777" w:rsidR="00570DD1" w:rsidRPr="00D63BEB" w:rsidRDefault="00570DD1" w:rsidP="00EF635B">
            <w:pPr>
              <w:pStyle w:val="NormalWeb"/>
              <w:spacing w:before="0" w:beforeAutospacing="0" w:after="0" w:afterAutospacing="0"/>
              <w:textAlignment w:val="baseline"/>
            </w:pPr>
            <w:r w:rsidRPr="00D63BEB">
              <w:t>255</w:t>
            </w:r>
          </w:p>
        </w:tc>
        <w:tc>
          <w:tcPr>
            <w:tcW w:w="1757" w:type="dxa"/>
          </w:tcPr>
          <w:p w14:paraId="574CCDC1" w14:textId="77777777" w:rsidR="00570DD1" w:rsidRPr="00D63BEB" w:rsidRDefault="00570DD1" w:rsidP="00EF635B">
            <w:pPr>
              <w:pStyle w:val="NormalWeb"/>
              <w:spacing w:before="0" w:beforeAutospacing="0" w:after="0" w:afterAutospacing="0"/>
              <w:textAlignment w:val="baseline"/>
            </w:pPr>
            <w:r w:rsidRPr="00D63BEB">
              <w:t>197</w:t>
            </w:r>
          </w:p>
        </w:tc>
        <w:tc>
          <w:tcPr>
            <w:tcW w:w="2201" w:type="dxa"/>
          </w:tcPr>
          <w:p w14:paraId="387E4C97" w14:textId="77777777" w:rsidR="00570DD1" w:rsidRPr="00D63BEB" w:rsidRDefault="00570DD1" w:rsidP="00EF635B">
            <w:pPr>
              <w:pStyle w:val="NormalWeb"/>
              <w:spacing w:before="0" w:beforeAutospacing="0" w:after="0" w:afterAutospacing="0"/>
              <w:textAlignment w:val="baseline"/>
            </w:pPr>
            <w:r w:rsidRPr="00D63BEB">
              <w:t>155</w:t>
            </w:r>
          </w:p>
        </w:tc>
      </w:tr>
      <w:tr w:rsidR="00570DD1" w:rsidRPr="00D63BEB" w14:paraId="5CDD936D" w14:textId="77777777" w:rsidTr="00EF635B">
        <w:trPr>
          <w:trHeight w:val="547"/>
        </w:trPr>
        <w:tc>
          <w:tcPr>
            <w:tcW w:w="1939" w:type="dxa"/>
          </w:tcPr>
          <w:p w14:paraId="0789668E" w14:textId="77777777" w:rsidR="00570DD1" w:rsidRPr="00D63BEB" w:rsidRDefault="00570DD1" w:rsidP="00EF635B">
            <w:pPr>
              <w:pStyle w:val="NormalWeb"/>
              <w:spacing w:before="0" w:beforeAutospacing="0" w:after="0" w:afterAutospacing="0"/>
              <w:textAlignment w:val="baseline"/>
            </w:pPr>
            <w:r w:rsidRPr="00D63BEB">
              <w:t xml:space="preserve">Net Load </w:t>
            </w:r>
            <m:oMath>
              <m:d>
                <m:dPr>
                  <m:ctrlPr>
                    <w:rPr>
                      <w:rFonts w:ascii="Cambria Math" w:hAnsi="Cambria Math"/>
                      <w:i/>
                    </w:rPr>
                  </m:ctrlPr>
                </m:dPr>
                <m:e>
                  <m:r>
                    <w:rPr>
                      <w:rFonts w:ascii="Cambria Math" w:hAnsi="Cambria Math"/>
                    </w:rPr>
                    <m:t>w-s</m:t>
                  </m:r>
                </m:e>
              </m:d>
            </m:oMath>
          </w:p>
        </w:tc>
        <w:tc>
          <w:tcPr>
            <w:tcW w:w="1757" w:type="dxa"/>
          </w:tcPr>
          <w:p w14:paraId="3D301B45" w14:textId="77777777" w:rsidR="00570DD1" w:rsidRPr="00D63BEB" w:rsidRDefault="00570DD1" w:rsidP="00EF635B">
            <w:pPr>
              <w:pStyle w:val="NormalWeb"/>
              <w:spacing w:before="0" w:beforeAutospacing="0" w:after="0" w:afterAutospacing="0"/>
              <w:textAlignment w:val="baseline"/>
            </w:pPr>
            <w:r w:rsidRPr="00D63BEB">
              <w:t>0</w:t>
            </w:r>
          </w:p>
        </w:tc>
        <w:tc>
          <w:tcPr>
            <w:tcW w:w="1757" w:type="dxa"/>
          </w:tcPr>
          <w:p w14:paraId="7992FD0E" w14:textId="77777777" w:rsidR="00570DD1" w:rsidRPr="00D63BEB" w:rsidRDefault="00570DD1" w:rsidP="00EF635B">
            <w:pPr>
              <w:pStyle w:val="NormalWeb"/>
              <w:spacing w:before="0" w:beforeAutospacing="0" w:after="0" w:afterAutospacing="0"/>
              <w:textAlignment w:val="baseline"/>
            </w:pPr>
            <w:r w:rsidRPr="00D63BEB">
              <w:t>3.9</w:t>
            </w:r>
          </w:p>
        </w:tc>
        <w:tc>
          <w:tcPr>
            <w:tcW w:w="1757" w:type="dxa"/>
          </w:tcPr>
          <w:p w14:paraId="1702FDDF" w14:textId="77777777" w:rsidR="00570DD1" w:rsidRPr="00D63BEB" w:rsidRDefault="00570DD1" w:rsidP="00EF635B">
            <w:pPr>
              <w:pStyle w:val="NormalWeb"/>
              <w:spacing w:before="0" w:beforeAutospacing="0" w:after="0" w:afterAutospacing="0"/>
              <w:textAlignment w:val="baseline"/>
            </w:pPr>
            <w:r w:rsidRPr="00D63BEB">
              <w:t>8.1</w:t>
            </w:r>
          </w:p>
        </w:tc>
        <w:tc>
          <w:tcPr>
            <w:tcW w:w="2201" w:type="dxa"/>
          </w:tcPr>
          <w:p w14:paraId="68D20A2F" w14:textId="77777777" w:rsidR="00570DD1" w:rsidRPr="00D63BEB" w:rsidRDefault="00570DD1" w:rsidP="00EF635B">
            <w:pPr>
              <w:pStyle w:val="NormalWeb"/>
              <w:spacing w:before="0" w:beforeAutospacing="0" w:after="0" w:afterAutospacing="0"/>
              <w:textAlignment w:val="baseline"/>
            </w:pPr>
            <w:r w:rsidRPr="00D63BEB">
              <w:t>12.3</w:t>
            </w:r>
          </w:p>
        </w:tc>
      </w:tr>
    </w:tbl>
    <w:p w14:paraId="3B6D9B15" w14:textId="77777777" w:rsidR="00570DD1" w:rsidRPr="00D63BEB" w:rsidRDefault="00570DD1" w:rsidP="00570DD1">
      <w:pPr>
        <w:pStyle w:val="NormalWeb"/>
        <w:spacing w:before="0" w:beforeAutospacing="0" w:after="0" w:afterAutospacing="0"/>
        <w:textAlignment w:val="baseline"/>
        <w:rPr>
          <w:b/>
          <w:bCs/>
        </w:rPr>
      </w:pPr>
    </w:p>
    <w:p w14:paraId="76E35057" w14:textId="77777777" w:rsidR="00570DD1" w:rsidRPr="00D63BEB" w:rsidRDefault="00570DD1" w:rsidP="00570DD1">
      <w:pPr>
        <w:pStyle w:val="NormalWeb"/>
        <w:spacing w:before="0" w:beforeAutospacing="0" w:after="0" w:afterAutospacing="0"/>
        <w:textAlignment w:val="baseline"/>
        <w:rPr>
          <w:b/>
          <w:bCs/>
        </w:rPr>
      </w:pPr>
    </w:p>
    <w:tbl>
      <w:tblPr>
        <w:tblStyle w:val="TableGrid"/>
        <w:tblW w:w="9734" w:type="dxa"/>
        <w:tblLook w:val="04A0" w:firstRow="1" w:lastRow="0" w:firstColumn="1" w:lastColumn="0" w:noHBand="0" w:noVBand="1"/>
      </w:tblPr>
      <w:tblGrid>
        <w:gridCol w:w="551"/>
        <w:gridCol w:w="830"/>
        <w:gridCol w:w="1030"/>
        <w:gridCol w:w="1960"/>
        <w:gridCol w:w="871"/>
        <w:gridCol w:w="904"/>
        <w:gridCol w:w="1255"/>
        <w:gridCol w:w="2333"/>
      </w:tblGrid>
      <w:tr w:rsidR="00570DD1" w:rsidRPr="00D63BEB" w14:paraId="6E618A13" w14:textId="77777777" w:rsidTr="00EF635B">
        <w:trPr>
          <w:trHeight w:val="1544"/>
        </w:trPr>
        <w:tc>
          <w:tcPr>
            <w:tcW w:w="551" w:type="dxa"/>
          </w:tcPr>
          <w:p w14:paraId="098E0009" w14:textId="77777777" w:rsidR="00570DD1" w:rsidRPr="00D63BEB" w:rsidRDefault="00570DD1" w:rsidP="00EF635B">
            <w:pPr>
              <w:pStyle w:val="NormalWeb"/>
              <w:spacing w:before="0" w:beforeAutospacing="0" w:after="0" w:afterAutospacing="0"/>
              <w:textAlignment w:val="baseline"/>
              <w:rPr>
                <w:sz w:val="20"/>
                <w:szCs w:val="20"/>
              </w:rPr>
            </w:pPr>
            <w:proofErr w:type="spellStart"/>
            <w:r w:rsidRPr="00D63BEB">
              <w:rPr>
                <w:sz w:val="20"/>
                <w:szCs w:val="20"/>
              </w:rPr>
              <w:t>Sl</w:t>
            </w:r>
            <w:proofErr w:type="spellEnd"/>
            <w:r w:rsidRPr="00D63BEB">
              <w:rPr>
                <w:sz w:val="20"/>
                <w:szCs w:val="20"/>
              </w:rPr>
              <w:t xml:space="preserve"> No</w:t>
            </w:r>
          </w:p>
        </w:tc>
        <w:tc>
          <w:tcPr>
            <w:tcW w:w="830" w:type="dxa"/>
          </w:tcPr>
          <w:p w14:paraId="27A41870" w14:textId="77777777" w:rsidR="00570DD1" w:rsidRPr="00D63BEB" w:rsidRDefault="00570DD1" w:rsidP="00EF635B">
            <w:pPr>
              <w:pStyle w:val="NormalWeb"/>
              <w:spacing w:before="0" w:beforeAutospacing="0" w:after="0" w:afterAutospacing="0"/>
              <w:textAlignment w:val="baseline"/>
              <w:rPr>
                <w:sz w:val="20"/>
                <w:szCs w:val="20"/>
              </w:rPr>
            </w:pPr>
            <w:r w:rsidRPr="00D63BEB">
              <w:rPr>
                <w:sz w:val="20"/>
                <w:szCs w:val="20"/>
              </w:rPr>
              <w:t>Break Load (</w:t>
            </w:r>
            <m:oMath>
              <m:r>
                <w:rPr>
                  <w:rFonts w:ascii="Cambria Math" w:hAnsi="Cambria Math"/>
                  <w:sz w:val="20"/>
                  <w:szCs w:val="20"/>
                </w:rPr>
                <m:t>w)</m:t>
              </m:r>
            </m:oMath>
          </w:p>
        </w:tc>
        <w:tc>
          <w:tcPr>
            <w:tcW w:w="1030" w:type="dxa"/>
          </w:tcPr>
          <w:p w14:paraId="5D4A38E2" w14:textId="77777777" w:rsidR="00570DD1" w:rsidRPr="00D63BEB" w:rsidRDefault="00570DD1" w:rsidP="00EF635B">
            <w:pPr>
              <w:pStyle w:val="NormalWeb"/>
              <w:spacing w:before="0" w:beforeAutospacing="0" w:after="0" w:afterAutospacing="0"/>
              <w:textAlignment w:val="baseline"/>
              <w:rPr>
                <w:sz w:val="20"/>
                <w:szCs w:val="20"/>
              </w:rPr>
            </w:pPr>
            <w:r w:rsidRPr="00D63BEB">
              <w:rPr>
                <w:sz w:val="20"/>
                <w:szCs w:val="20"/>
              </w:rPr>
              <w:t>Spring Balance Load(s)</w:t>
            </w:r>
          </w:p>
        </w:tc>
        <w:tc>
          <w:tcPr>
            <w:tcW w:w="1960" w:type="dxa"/>
          </w:tcPr>
          <w:p w14:paraId="037518C9" w14:textId="77777777" w:rsidR="00570DD1" w:rsidRPr="00D63BEB" w:rsidRDefault="00570DD1" w:rsidP="00EF635B">
            <w:pPr>
              <w:pStyle w:val="NormalWeb"/>
              <w:spacing w:before="0" w:beforeAutospacing="0" w:after="0" w:afterAutospacing="0"/>
              <w:textAlignment w:val="baseline"/>
              <w:rPr>
                <w:sz w:val="20"/>
                <w:szCs w:val="20"/>
              </w:rPr>
            </w:pPr>
            <w:r w:rsidRPr="00D63BEB">
              <w:rPr>
                <w:sz w:val="20"/>
                <w:szCs w:val="20"/>
              </w:rPr>
              <w:t>Time for 35cc fuel consumption(sec)</w:t>
            </w:r>
          </w:p>
        </w:tc>
        <w:tc>
          <w:tcPr>
            <w:tcW w:w="871" w:type="dxa"/>
          </w:tcPr>
          <w:p w14:paraId="3E4492F6" w14:textId="77777777" w:rsidR="00570DD1" w:rsidRPr="00D63BEB" w:rsidRDefault="00570DD1" w:rsidP="00EF635B">
            <w:pPr>
              <w:pStyle w:val="NormalWeb"/>
              <w:spacing w:before="0" w:beforeAutospacing="0" w:after="0" w:afterAutospacing="0"/>
              <w:textAlignment w:val="baseline"/>
              <w:rPr>
                <w:sz w:val="20"/>
                <w:szCs w:val="20"/>
              </w:rPr>
            </w:pPr>
            <w:r w:rsidRPr="00D63BEB">
              <w:rPr>
                <w:sz w:val="20"/>
                <w:szCs w:val="20"/>
              </w:rPr>
              <w:t>Brake Power (HP)</w:t>
            </w:r>
          </w:p>
        </w:tc>
        <w:tc>
          <w:tcPr>
            <w:tcW w:w="904" w:type="dxa"/>
          </w:tcPr>
          <w:p w14:paraId="67C6CD31" w14:textId="77777777" w:rsidR="00570DD1" w:rsidRPr="00D63BEB" w:rsidRDefault="00570DD1" w:rsidP="00EF635B">
            <w:pPr>
              <w:pStyle w:val="NormalWeb"/>
              <w:spacing w:before="0" w:beforeAutospacing="0" w:after="0" w:afterAutospacing="0"/>
              <w:textAlignment w:val="baseline"/>
              <w:rPr>
                <w:sz w:val="20"/>
                <w:szCs w:val="20"/>
              </w:rPr>
            </w:pPr>
            <w:r w:rsidRPr="00D63BEB">
              <w:rPr>
                <w:sz w:val="20"/>
                <w:szCs w:val="20"/>
              </w:rPr>
              <w:t>Fuel Power (HP)</w:t>
            </w:r>
          </w:p>
        </w:tc>
        <w:tc>
          <w:tcPr>
            <w:tcW w:w="1255" w:type="dxa"/>
          </w:tcPr>
          <w:p w14:paraId="50BACB3C" w14:textId="77777777" w:rsidR="00570DD1" w:rsidRPr="00D63BEB" w:rsidRDefault="00570DD1" w:rsidP="00EF635B">
            <w:pPr>
              <w:pStyle w:val="NormalWeb"/>
              <w:spacing w:before="0" w:beforeAutospacing="0" w:after="0" w:afterAutospacing="0"/>
              <w:textAlignment w:val="baseline"/>
              <w:rPr>
                <w:sz w:val="20"/>
                <w:szCs w:val="20"/>
              </w:rPr>
            </w:pPr>
            <w:r w:rsidRPr="00D63BEB">
              <w:rPr>
                <w:sz w:val="20"/>
                <w:szCs w:val="20"/>
              </w:rPr>
              <w:t>Break Thermal Efficiency</w:t>
            </w:r>
          </w:p>
        </w:tc>
        <w:tc>
          <w:tcPr>
            <w:tcW w:w="2333" w:type="dxa"/>
          </w:tcPr>
          <w:p w14:paraId="29138EFF" w14:textId="77777777" w:rsidR="00570DD1" w:rsidRPr="00D63BEB" w:rsidRDefault="00570DD1" w:rsidP="00EF635B">
            <w:pPr>
              <w:pStyle w:val="NormalWeb"/>
              <w:spacing w:before="0" w:beforeAutospacing="0" w:after="0" w:afterAutospacing="0"/>
              <w:textAlignment w:val="baseline"/>
              <w:rPr>
                <w:sz w:val="20"/>
                <w:szCs w:val="20"/>
              </w:rPr>
            </w:pPr>
            <w:r w:rsidRPr="00D63BEB">
              <w:rPr>
                <w:sz w:val="20"/>
                <w:szCs w:val="20"/>
              </w:rPr>
              <w:t>Specific Consumption(kg/</w:t>
            </w:r>
            <w:proofErr w:type="spellStart"/>
            <w:r w:rsidRPr="00D63BEB">
              <w:rPr>
                <w:sz w:val="20"/>
                <w:szCs w:val="20"/>
              </w:rPr>
              <w:t>kgf</w:t>
            </w:r>
            <w:proofErr w:type="spellEnd"/>
            <w:r w:rsidRPr="00D63BEB">
              <w:rPr>
                <w:sz w:val="20"/>
                <w:szCs w:val="20"/>
              </w:rPr>
              <w:t>)</w:t>
            </w:r>
          </w:p>
        </w:tc>
      </w:tr>
      <w:tr w:rsidR="00570DD1" w:rsidRPr="00D63BEB" w14:paraId="00D788CF" w14:textId="77777777" w:rsidTr="00EF635B">
        <w:trPr>
          <w:trHeight w:val="616"/>
        </w:trPr>
        <w:tc>
          <w:tcPr>
            <w:tcW w:w="551" w:type="dxa"/>
          </w:tcPr>
          <w:p w14:paraId="2EFAF902" w14:textId="77777777" w:rsidR="00570DD1" w:rsidRPr="00D63BEB" w:rsidRDefault="00570DD1" w:rsidP="00EF635B">
            <w:pPr>
              <w:pStyle w:val="NormalWeb"/>
              <w:spacing w:before="0" w:beforeAutospacing="0" w:after="0" w:afterAutospacing="0"/>
              <w:textAlignment w:val="baseline"/>
            </w:pPr>
            <w:r w:rsidRPr="00D63BEB">
              <w:t>1</w:t>
            </w:r>
          </w:p>
        </w:tc>
        <w:tc>
          <w:tcPr>
            <w:tcW w:w="830" w:type="dxa"/>
          </w:tcPr>
          <w:p w14:paraId="6D2F902D" w14:textId="77777777" w:rsidR="00570DD1" w:rsidRPr="00D63BEB" w:rsidRDefault="00570DD1" w:rsidP="00EF635B">
            <w:pPr>
              <w:pStyle w:val="NormalWeb"/>
              <w:spacing w:before="0" w:beforeAutospacing="0" w:after="0" w:afterAutospacing="0"/>
              <w:textAlignment w:val="baseline"/>
            </w:pPr>
            <w:r w:rsidRPr="00D63BEB">
              <w:t>0.0</w:t>
            </w:r>
          </w:p>
        </w:tc>
        <w:tc>
          <w:tcPr>
            <w:tcW w:w="1030" w:type="dxa"/>
          </w:tcPr>
          <w:p w14:paraId="54BAEF01" w14:textId="77777777" w:rsidR="00570DD1" w:rsidRPr="00D63BEB" w:rsidRDefault="00570DD1" w:rsidP="00EF635B">
            <w:pPr>
              <w:pStyle w:val="NormalWeb"/>
              <w:spacing w:before="0" w:beforeAutospacing="0" w:after="0" w:afterAutospacing="0"/>
              <w:textAlignment w:val="baseline"/>
            </w:pPr>
            <w:r w:rsidRPr="00D63BEB">
              <w:t>0.0</w:t>
            </w:r>
          </w:p>
        </w:tc>
        <w:tc>
          <w:tcPr>
            <w:tcW w:w="1960" w:type="dxa"/>
          </w:tcPr>
          <w:p w14:paraId="226FDF7E" w14:textId="77777777" w:rsidR="00570DD1" w:rsidRPr="00D63BEB" w:rsidRDefault="00570DD1" w:rsidP="00EF635B">
            <w:pPr>
              <w:pStyle w:val="NormalWeb"/>
              <w:spacing w:before="0" w:beforeAutospacing="0" w:after="0" w:afterAutospacing="0"/>
              <w:textAlignment w:val="baseline"/>
            </w:pPr>
            <w:r w:rsidRPr="00D63BEB">
              <w:t>389</w:t>
            </w:r>
          </w:p>
        </w:tc>
        <w:tc>
          <w:tcPr>
            <w:tcW w:w="871" w:type="dxa"/>
          </w:tcPr>
          <w:p w14:paraId="38DDAE5B" w14:textId="77777777" w:rsidR="00570DD1" w:rsidRPr="00D63BEB" w:rsidRDefault="00570DD1" w:rsidP="00EF635B">
            <w:pPr>
              <w:pStyle w:val="NormalWeb"/>
              <w:spacing w:before="0" w:beforeAutospacing="0" w:after="0" w:afterAutospacing="0"/>
              <w:textAlignment w:val="baseline"/>
            </w:pPr>
            <w:r w:rsidRPr="00D63BEB">
              <w:t>0</w:t>
            </w:r>
          </w:p>
        </w:tc>
        <w:tc>
          <w:tcPr>
            <w:tcW w:w="904" w:type="dxa"/>
          </w:tcPr>
          <w:p w14:paraId="2B769AC6" w14:textId="77777777" w:rsidR="00570DD1" w:rsidRPr="00D63BEB" w:rsidRDefault="00570DD1" w:rsidP="00EF635B">
            <w:pPr>
              <w:pStyle w:val="NormalWeb"/>
              <w:spacing w:before="0" w:beforeAutospacing="0" w:after="0" w:afterAutospacing="0"/>
              <w:textAlignment w:val="baseline"/>
            </w:pPr>
            <w:r w:rsidRPr="00D63BEB">
              <w:t>4.15</w:t>
            </w:r>
          </w:p>
        </w:tc>
        <w:tc>
          <w:tcPr>
            <w:tcW w:w="1255" w:type="dxa"/>
          </w:tcPr>
          <w:p w14:paraId="001C5CE0" w14:textId="77777777" w:rsidR="00570DD1" w:rsidRPr="00D63BEB" w:rsidRDefault="00570DD1" w:rsidP="00EF635B">
            <w:pPr>
              <w:pStyle w:val="NormalWeb"/>
              <w:spacing w:before="0" w:beforeAutospacing="0" w:after="0" w:afterAutospacing="0"/>
              <w:textAlignment w:val="baseline"/>
            </w:pPr>
            <w:r w:rsidRPr="00D63BEB">
              <w:t>0</w:t>
            </w:r>
          </w:p>
        </w:tc>
        <w:tc>
          <w:tcPr>
            <w:tcW w:w="2333" w:type="dxa"/>
          </w:tcPr>
          <w:p w14:paraId="5B23A0AA" w14:textId="77777777" w:rsidR="00570DD1" w:rsidRPr="00D63BEB" w:rsidRDefault="00570DD1" w:rsidP="00EF635B">
            <w:pPr>
              <w:pStyle w:val="NormalWeb"/>
              <w:spacing w:before="0" w:beforeAutospacing="0" w:after="0" w:afterAutospacing="0"/>
              <w:textAlignment w:val="baseline"/>
            </w:pPr>
            <w:r w:rsidRPr="00D63BEB">
              <w:t>∞</w:t>
            </w:r>
          </w:p>
        </w:tc>
      </w:tr>
      <w:tr w:rsidR="00570DD1" w:rsidRPr="00D63BEB" w14:paraId="3EF6B11C" w14:textId="77777777" w:rsidTr="00EF635B">
        <w:trPr>
          <w:trHeight w:val="616"/>
        </w:trPr>
        <w:tc>
          <w:tcPr>
            <w:tcW w:w="551" w:type="dxa"/>
          </w:tcPr>
          <w:p w14:paraId="67A8100A" w14:textId="77777777" w:rsidR="00570DD1" w:rsidRPr="00D63BEB" w:rsidRDefault="00570DD1" w:rsidP="00EF635B">
            <w:pPr>
              <w:pStyle w:val="NormalWeb"/>
              <w:spacing w:before="0" w:beforeAutospacing="0" w:after="0" w:afterAutospacing="0"/>
              <w:textAlignment w:val="baseline"/>
            </w:pPr>
            <w:r w:rsidRPr="00D63BEB">
              <w:t>2</w:t>
            </w:r>
          </w:p>
        </w:tc>
        <w:tc>
          <w:tcPr>
            <w:tcW w:w="830" w:type="dxa"/>
          </w:tcPr>
          <w:p w14:paraId="357C3B3B" w14:textId="77777777" w:rsidR="00570DD1" w:rsidRPr="00D63BEB" w:rsidRDefault="00570DD1" w:rsidP="00EF635B">
            <w:pPr>
              <w:pStyle w:val="NormalWeb"/>
              <w:spacing w:before="0" w:beforeAutospacing="0" w:after="0" w:afterAutospacing="0"/>
              <w:textAlignment w:val="baseline"/>
            </w:pPr>
            <w:r w:rsidRPr="00D63BEB">
              <w:t>4.6</w:t>
            </w:r>
          </w:p>
        </w:tc>
        <w:tc>
          <w:tcPr>
            <w:tcW w:w="1030" w:type="dxa"/>
          </w:tcPr>
          <w:p w14:paraId="79F92571" w14:textId="77777777" w:rsidR="00570DD1" w:rsidRPr="00D63BEB" w:rsidRDefault="00570DD1" w:rsidP="00EF635B">
            <w:pPr>
              <w:pStyle w:val="NormalWeb"/>
              <w:spacing w:before="0" w:beforeAutospacing="0" w:after="0" w:afterAutospacing="0"/>
              <w:textAlignment w:val="baseline"/>
            </w:pPr>
            <w:r w:rsidRPr="00D63BEB">
              <w:t>0.7</w:t>
            </w:r>
          </w:p>
        </w:tc>
        <w:tc>
          <w:tcPr>
            <w:tcW w:w="1960" w:type="dxa"/>
          </w:tcPr>
          <w:p w14:paraId="661E462D" w14:textId="77777777" w:rsidR="00570DD1" w:rsidRPr="00D63BEB" w:rsidRDefault="00570DD1" w:rsidP="00EF635B">
            <w:pPr>
              <w:pStyle w:val="NormalWeb"/>
              <w:spacing w:before="0" w:beforeAutospacing="0" w:after="0" w:afterAutospacing="0"/>
              <w:textAlignment w:val="baseline"/>
            </w:pPr>
            <w:r w:rsidRPr="00D63BEB">
              <w:t>255</w:t>
            </w:r>
          </w:p>
        </w:tc>
        <w:tc>
          <w:tcPr>
            <w:tcW w:w="871" w:type="dxa"/>
          </w:tcPr>
          <w:p w14:paraId="32771C5E" w14:textId="77777777" w:rsidR="00570DD1" w:rsidRPr="00D63BEB" w:rsidRDefault="00570DD1" w:rsidP="00EF635B">
            <w:pPr>
              <w:pStyle w:val="NormalWeb"/>
              <w:spacing w:before="0" w:beforeAutospacing="0" w:after="0" w:afterAutospacing="0"/>
              <w:textAlignment w:val="baseline"/>
            </w:pPr>
            <w:r w:rsidRPr="00D63BEB">
              <w:t>1.01</w:t>
            </w:r>
          </w:p>
        </w:tc>
        <w:tc>
          <w:tcPr>
            <w:tcW w:w="904" w:type="dxa"/>
          </w:tcPr>
          <w:p w14:paraId="1E880AD5" w14:textId="77777777" w:rsidR="00570DD1" w:rsidRPr="00D63BEB" w:rsidRDefault="00570DD1" w:rsidP="00EF635B">
            <w:pPr>
              <w:pStyle w:val="NormalWeb"/>
              <w:spacing w:before="0" w:beforeAutospacing="0" w:after="0" w:afterAutospacing="0"/>
              <w:textAlignment w:val="baseline"/>
            </w:pPr>
            <w:r w:rsidRPr="00D63BEB">
              <w:t>6.33</w:t>
            </w:r>
          </w:p>
        </w:tc>
        <w:tc>
          <w:tcPr>
            <w:tcW w:w="1255" w:type="dxa"/>
          </w:tcPr>
          <w:p w14:paraId="64144832" w14:textId="77777777" w:rsidR="00570DD1" w:rsidRPr="00D63BEB" w:rsidRDefault="00570DD1" w:rsidP="00EF635B">
            <w:pPr>
              <w:pStyle w:val="NormalWeb"/>
              <w:spacing w:before="0" w:beforeAutospacing="0" w:after="0" w:afterAutospacing="0"/>
              <w:textAlignment w:val="baseline"/>
            </w:pPr>
            <w:r w:rsidRPr="00D63BEB">
              <w:t>15.96</w:t>
            </w:r>
          </w:p>
        </w:tc>
        <w:tc>
          <w:tcPr>
            <w:tcW w:w="2333" w:type="dxa"/>
          </w:tcPr>
          <w:p w14:paraId="7922968E" w14:textId="77777777" w:rsidR="00570DD1" w:rsidRPr="00D63BEB" w:rsidRDefault="00570DD1" w:rsidP="00EF635B">
            <w:pPr>
              <w:pStyle w:val="NormalWeb"/>
              <w:spacing w:before="0" w:beforeAutospacing="0" w:after="0" w:afterAutospacing="0"/>
              <w:textAlignment w:val="baseline"/>
            </w:pPr>
            <w:r w:rsidRPr="00D63BEB">
              <w:t>0.5396</w:t>
            </w:r>
          </w:p>
        </w:tc>
      </w:tr>
      <w:tr w:rsidR="00570DD1" w:rsidRPr="00D63BEB" w14:paraId="329F4AE5" w14:textId="77777777" w:rsidTr="00EF635B">
        <w:trPr>
          <w:trHeight w:val="616"/>
        </w:trPr>
        <w:tc>
          <w:tcPr>
            <w:tcW w:w="551" w:type="dxa"/>
          </w:tcPr>
          <w:p w14:paraId="18F54BD4" w14:textId="77777777" w:rsidR="00570DD1" w:rsidRPr="00D63BEB" w:rsidRDefault="00570DD1" w:rsidP="00EF635B">
            <w:pPr>
              <w:pStyle w:val="NormalWeb"/>
              <w:spacing w:before="0" w:beforeAutospacing="0" w:after="0" w:afterAutospacing="0"/>
              <w:textAlignment w:val="baseline"/>
            </w:pPr>
            <w:r w:rsidRPr="00D63BEB">
              <w:t>3</w:t>
            </w:r>
          </w:p>
        </w:tc>
        <w:tc>
          <w:tcPr>
            <w:tcW w:w="830" w:type="dxa"/>
          </w:tcPr>
          <w:p w14:paraId="156AB087" w14:textId="77777777" w:rsidR="00570DD1" w:rsidRPr="00D63BEB" w:rsidRDefault="00570DD1" w:rsidP="00EF635B">
            <w:pPr>
              <w:pStyle w:val="NormalWeb"/>
              <w:spacing w:before="0" w:beforeAutospacing="0" w:after="0" w:afterAutospacing="0"/>
              <w:textAlignment w:val="baseline"/>
            </w:pPr>
            <w:r w:rsidRPr="00D63BEB">
              <w:t>9.4</w:t>
            </w:r>
          </w:p>
        </w:tc>
        <w:tc>
          <w:tcPr>
            <w:tcW w:w="1030" w:type="dxa"/>
          </w:tcPr>
          <w:p w14:paraId="3902DA79" w14:textId="77777777" w:rsidR="00570DD1" w:rsidRPr="00D63BEB" w:rsidRDefault="00570DD1" w:rsidP="00EF635B">
            <w:pPr>
              <w:pStyle w:val="NormalWeb"/>
              <w:spacing w:before="0" w:beforeAutospacing="0" w:after="0" w:afterAutospacing="0"/>
              <w:textAlignment w:val="baseline"/>
            </w:pPr>
            <w:r w:rsidRPr="00D63BEB">
              <w:t>1.3</w:t>
            </w:r>
          </w:p>
        </w:tc>
        <w:tc>
          <w:tcPr>
            <w:tcW w:w="1960" w:type="dxa"/>
          </w:tcPr>
          <w:p w14:paraId="3D842CF9" w14:textId="77777777" w:rsidR="00570DD1" w:rsidRPr="00D63BEB" w:rsidRDefault="00570DD1" w:rsidP="00EF635B">
            <w:pPr>
              <w:pStyle w:val="NormalWeb"/>
              <w:spacing w:before="0" w:beforeAutospacing="0" w:after="0" w:afterAutospacing="0"/>
              <w:textAlignment w:val="baseline"/>
            </w:pPr>
            <w:r w:rsidRPr="00D63BEB">
              <w:t>197</w:t>
            </w:r>
          </w:p>
        </w:tc>
        <w:tc>
          <w:tcPr>
            <w:tcW w:w="871" w:type="dxa"/>
          </w:tcPr>
          <w:p w14:paraId="12BE1E35" w14:textId="77777777" w:rsidR="00570DD1" w:rsidRPr="00D63BEB" w:rsidRDefault="00570DD1" w:rsidP="00EF635B">
            <w:pPr>
              <w:pStyle w:val="NormalWeb"/>
              <w:spacing w:before="0" w:beforeAutospacing="0" w:after="0" w:afterAutospacing="0"/>
              <w:textAlignment w:val="baseline"/>
            </w:pPr>
            <w:r w:rsidRPr="00D63BEB">
              <w:t>2.09</w:t>
            </w:r>
          </w:p>
        </w:tc>
        <w:tc>
          <w:tcPr>
            <w:tcW w:w="904" w:type="dxa"/>
          </w:tcPr>
          <w:p w14:paraId="22999140" w14:textId="77777777" w:rsidR="00570DD1" w:rsidRPr="00D63BEB" w:rsidRDefault="00570DD1" w:rsidP="00EF635B">
            <w:pPr>
              <w:pStyle w:val="NormalWeb"/>
              <w:spacing w:before="0" w:beforeAutospacing="0" w:after="0" w:afterAutospacing="0"/>
              <w:textAlignment w:val="baseline"/>
            </w:pPr>
            <w:r w:rsidRPr="00D63BEB">
              <w:t>8.19</w:t>
            </w:r>
          </w:p>
        </w:tc>
        <w:tc>
          <w:tcPr>
            <w:tcW w:w="1255" w:type="dxa"/>
          </w:tcPr>
          <w:p w14:paraId="78660E5A" w14:textId="77777777" w:rsidR="00570DD1" w:rsidRPr="00D63BEB" w:rsidRDefault="00570DD1" w:rsidP="00EF635B">
            <w:pPr>
              <w:pStyle w:val="NormalWeb"/>
              <w:spacing w:before="0" w:beforeAutospacing="0" w:after="0" w:afterAutospacing="0"/>
              <w:textAlignment w:val="baseline"/>
            </w:pPr>
            <w:r w:rsidRPr="00D63BEB">
              <w:t>25.52</w:t>
            </w:r>
          </w:p>
        </w:tc>
        <w:tc>
          <w:tcPr>
            <w:tcW w:w="2333" w:type="dxa"/>
          </w:tcPr>
          <w:p w14:paraId="7E41852F" w14:textId="77777777" w:rsidR="00570DD1" w:rsidRPr="00D63BEB" w:rsidRDefault="00570DD1" w:rsidP="00EF635B">
            <w:pPr>
              <w:pStyle w:val="NormalWeb"/>
              <w:spacing w:before="0" w:beforeAutospacing="0" w:after="0" w:afterAutospacing="0"/>
              <w:textAlignment w:val="baseline"/>
            </w:pPr>
            <w:r w:rsidRPr="00D63BEB">
              <w:t>0.3376</w:t>
            </w:r>
          </w:p>
        </w:tc>
      </w:tr>
      <w:tr w:rsidR="00570DD1" w:rsidRPr="00D63BEB" w14:paraId="75BDF6A0" w14:textId="77777777" w:rsidTr="00EF635B">
        <w:trPr>
          <w:trHeight w:val="597"/>
        </w:trPr>
        <w:tc>
          <w:tcPr>
            <w:tcW w:w="551" w:type="dxa"/>
          </w:tcPr>
          <w:p w14:paraId="2408FF8C" w14:textId="77777777" w:rsidR="00570DD1" w:rsidRPr="00D63BEB" w:rsidRDefault="00570DD1" w:rsidP="00EF635B">
            <w:pPr>
              <w:pStyle w:val="NormalWeb"/>
              <w:spacing w:before="0" w:beforeAutospacing="0" w:after="0" w:afterAutospacing="0"/>
              <w:textAlignment w:val="baseline"/>
            </w:pPr>
            <w:r w:rsidRPr="00D63BEB">
              <w:t>4</w:t>
            </w:r>
          </w:p>
        </w:tc>
        <w:tc>
          <w:tcPr>
            <w:tcW w:w="830" w:type="dxa"/>
          </w:tcPr>
          <w:p w14:paraId="084054DC" w14:textId="77777777" w:rsidR="00570DD1" w:rsidRPr="00D63BEB" w:rsidRDefault="00570DD1" w:rsidP="00EF635B">
            <w:pPr>
              <w:pStyle w:val="NormalWeb"/>
              <w:spacing w:before="0" w:beforeAutospacing="0" w:after="0" w:afterAutospacing="0"/>
              <w:textAlignment w:val="baseline"/>
            </w:pPr>
            <w:r w:rsidRPr="00D63BEB">
              <w:t>14.7</w:t>
            </w:r>
          </w:p>
        </w:tc>
        <w:tc>
          <w:tcPr>
            <w:tcW w:w="1030" w:type="dxa"/>
          </w:tcPr>
          <w:p w14:paraId="27043BD6" w14:textId="77777777" w:rsidR="00570DD1" w:rsidRPr="00D63BEB" w:rsidRDefault="00570DD1" w:rsidP="00EF635B">
            <w:pPr>
              <w:pStyle w:val="NormalWeb"/>
              <w:spacing w:before="0" w:beforeAutospacing="0" w:after="0" w:afterAutospacing="0"/>
              <w:textAlignment w:val="baseline"/>
            </w:pPr>
            <w:r w:rsidRPr="00D63BEB">
              <w:t>2.4</w:t>
            </w:r>
          </w:p>
        </w:tc>
        <w:tc>
          <w:tcPr>
            <w:tcW w:w="1960" w:type="dxa"/>
          </w:tcPr>
          <w:p w14:paraId="68785842" w14:textId="77777777" w:rsidR="00570DD1" w:rsidRPr="00D63BEB" w:rsidRDefault="00570DD1" w:rsidP="00EF635B">
            <w:pPr>
              <w:pStyle w:val="NormalWeb"/>
              <w:spacing w:before="0" w:beforeAutospacing="0" w:after="0" w:afterAutospacing="0"/>
              <w:textAlignment w:val="baseline"/>
            </w:pPr>
            <w:r w:rsidRPr="00D63BEB">
              <w:t>155</w:t>
            </w:r>
          </w:p>
        </w:tc>
        <w:tc>
          <w:tcPr>
            <w:tcW w:w="871" w:type="dxa"/>
          </w:tcPr>
          <w:p w14:paraId="6BDEBBCF" w14:textId="77777777" w:rsidR="00570DD1" w:rsidRPr="00D63BEB" w:rsidRDefault="00570DD1" w:rsidP="00EF635B">
            <w:pPr>
              <w:pStyle w:val="NormalWeb"/>
              <w:spacing w:before="0" w:beforeAutospacing="0" w:after="0" w:afterAutospacing="0"/>
              <w:textAlignment w:val="baseline"/>
            </w:pPr>
            <w:r w:rsidRPr="00D63BEB">
              <w:t>3.17</w:t>
            </w:r>
          </w:p>
        </w:tc>
        <w:tc>
          <w:tcPr>
            <w:tcW w:w="904" w:type="dxa"/>
          </w:tcPr>
          <w:p w14:paraId="5AD7DA40" w14:textId="77777777" w:rsidR="00570DD1" w:rsidRPr="00D63BEB" w:rsidRDefault="00570DD1" w:rsidP="00EF635B">
            <w:pPr>
              <w:pStyle w:val="NormalWeb"/>
              <w:spacing w:before="0" w:beforeAutospacing="0" w:after="0" w:afterAutospacing="0"/>
              <w:textAlignment w:val="baseline"/>
            </w:pPr>
            <w:r w:rsidRPr="00D63BEB">
              <w:t>10.41</w:t>
            </w:r>
          </w:p>
        </w:tc>
        <w:tc>
          <w:tcPr>
            <w:tcW w:w="1255" w:type="dxa"/>
          </w:tcPr>
          <w:p w14:paraId="25DCB260" w14:textId="77777777" w:rsidR="00570DD1" w:rsidRPr="00D63BEB" w:rsidRDefault="00570DD1" w:rsidP="00EF635B">
            <w:pPr>
              <w:pStyle w:val="NormalWeb"/>
              <w:spacing w:before="0" w:beforeAutospacing="0" w:after="0" w:afterAutospacing="0"/>
              <w:textAlignment w:val="baseline"/>
            </w:pPr>
            <w:r w:rsidRPr="00D63BEB">
              <w:t>30.45</w:t>
            </w:r>
          </w:p>
        </w:tc>
        <w:tc>
          <w:tcPr>
            <w:tcW w:w="2333" w:type="dxa"/>
          </w:tcPr>
          <w:p w14:paraId="1EB3E0A6" w14:textId="77777777" w:rsidR="00570DD1" w:rsidRPr="00D63BEB" w:rsidRDefault="00570DD1" w:rsidP="00EF635B">
            <w:pPr>
              <w:pStyle w:val="NormalWeb"/>
              <w:spacing w:before="0" w:beforeAutospacing="0" w:after="0" w:afterAutospacing="0"/>
              <w:textAlignment w:val="baseline"/>
            </w:pPr>
            <w:r w:rsidRPr="00D63BEB">
              <w:t>0.2828</w:t>
            </w:r>
          </w:p>
        </w:tc>
      </w:tr>
    </w:tbl>
    <w:p w14:paraId="13AB4C6B" w14:textId="77777777" w:rsidR="00570DD1" w:rsidRDefault="00570DD1" w:rsidP="00570DD1">
      <w:pPr>
        <w:pStyle w:val="NormalWeb"/>
        <w:spacing w:before="0" w:beforeAutospacing="0" w:after="0" w:afterAutospacing="0"/>
        <w:textAlignment w:val="baseline"/>
      </w:pPr>
      <w:r w:rsidRPr="00D63BEB">
        <w:tab/>
      </w:r>
      <w:r w:rsidRPr="00D63BEB">
        <w:tab/>
      </w:r>
      <w:r w:rsidRPr="00D63BEB">
        <w:tab/>
      </w:r>
      <w:r w:rsidRPr="00D63BEB">
        <w:tab/>
      </w:r>
    </w:p>
    <w:p w14:paraId="2D984C5B" w14:textId="77777777" w:rsidR="00570DD1" w:rsidRPr="00D63BEB" w:rsidRDefault="00570DD1" w:rsidP="00570DD1">
      <w:pPr>
        <w:pStyle w:val="NormalWeb"/>
        <w:spacing w:before="0" w:beforeAutospacing="0" w:after="0" w:afterAutospacing="0"/>
        <w:textAlignment w:val="baseline"/>
        <w:rPr>
          <w:sz w:val="20"/>
          <w:szCs w:val="20"/>
        </w:rPr>
      </w:pPr>
      <m:oMathPara>
        <m:oMathParaPr>
          <m:jc m:val="center"/>
        </m:oMathParaPr>
        <m:oMath>
          <m:r>
            <w:rPr>
              <w:rFonts w:ascii="Cambria Math" w:hAnsi="Cambria Math"/>
              <w:sz w:val="20"/>
              <w:szCs w:val="20"/>
            </w:rPr>
            <w:lastRenderedPageBreak/>
            <m:t>Brake Power=</m:t>
          </m:r>
          <m:f>
            <m:fPr>
              <m:ctrlPr>
                <w:rPr>
                  <w:rFonts w:ascii="Cambria Math" w:hAnsi="Cambria Math"/>
                  <w:i/>
                  <w:sz w:val="20"/>
                  <w:szCs w:val="20"/>
                </w:rPr>
              </m:ctrlPr>
            </m:fPr>
            <m:num>
              <m:r>
                <w:rPr>
                  <w:rFonts w:ascii="Cambria Math" w:hAnsi="Cambria Math"/>
                  <w:sz w:val="20"/>
                  <w:szCs w:val="20"/>
                </w:rPr>
                <m:t>2π×308×3.9×</m:t>
              </m:r>
              <m:sSup>
                <m:sSupPr>
                  <m:ctrlPr>
                    <w:rPr>
                      <w:rFonts w:ascii="Cambria Math" w:hAnsi="Cambria Math"/>
                      <w:i/>
                      <w:sz w:val="20"/>
                      <w:szCs w:val="20"/>
                    </w:rPr>
                  </m:ctrlPr>
                </m:sSupPr>
                <m:e>
                  <m:r>
                    <w:rPr>
                      <w:rFonts w:ascii="Cambria Math" w:hAnsi="Cambria Math"/>
                      <w:sz w:val="20"/>
                      <w:szCs w:val="20"/>
                    </w:rPr>
                    <m:t>10</m:t>
                  </m:r>
                </m:e>
                <m:sup>
                  <m:r>
                    <w:rPr>
                      <w:rFonts w:ascii="Cambria Math" w:hAnsi="Cambria Math"/>
                      <w:sz w:val="20"/>
                      <w:szCs w:val="20"/>
                    </w:rPr>
                    <m:t>-3</m:t>
                  </m:r>
                </m:sup>
              </m:sSup>
              <m:r>
                <w:rPr>
                  <w:rFonts w:ascii="Cambria Math" w:hAnsi="Cambria Math"/>
                  <w:sz w:val="20"/>
                  <w:szCs w:val="20"/>
                </w:rPr>
                <m:t xml:space="preserve">×600 </m:t>
              </m:r>
            </m:num>
            <m:den>
              <m:r>
                <w:rPr>
                  <w:rFonts w:ascii="Cambria Math" w:hAnsi="Cambria Math"/>
                  <w:sz w:val="20"/>
                  <w:szCs w:val="20"/>
                </w:rPr>
                <m:t>4500</m:t>
              </m:r>
            </m:den>
          </m:f>
          <m:r>
            <w:rPr>
              <w:rFonts w:ascii="Cambria Math" w:hAnsi="Cambria Math"/>
              <w:sz w:val="20"/>
              <w:szCs w:val="20"/>
            </w:rPr>
            <m:t>HP=1.01 HP</m:t>
          </m:r>
          <m:r>
            <m:rPr>
              <m:sty m:val="p"/>
            </m:rPr>
            <w:rPr>
              <w:rFonts w:ascii="Cambria Math" w:hAnsi="Cambria Math"/>
              <w:sz w:val="20"/>
              <w:szCs w:val="20"/>
            </w:rPr>
            <w:br/>
          </m:r>
        </m:oMath>
        <m:oMath>
          <m:r>
            <w:rPr>
              <w:rFonts w:ascii="Cambria Math" w:hAnsi="Cambria Math"/>
              <w:sz w:val="20"/>
              <w:szCs w:val="20"/>
            </w:rPr>
            <m:t>Fuel Power=</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p</m:t>
              </m:r>
            </m:sub>
          </m:sSub>
          <m:r>
            <w:rPr>
              <w:rFonts w:ascii="Cambria Math" w:hAnsi="Cambria Math"/>
              <w:sz w:val="20"/>
              <w:szCs w:val="20"/>
            </w:rPr>
            <m:t>×calorific value</m:t>
          </m:r>
          <m:r>
            <m:rPr>
              <m:sty m:val="p"/>
            </m:rPr>
            <w:rPr>
              <w:rFonts w:ascii="Cambria Math" w:hAnsi="Cambria Math"/>
              <w:sz w:val="20"/>
              <w:szCs w:val="20"/>
            </w:rPr>
            <w:br/>
          </m:r>
        </m:oMath>
        <m:oMath>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p</m:t>
              </m:r>
            </m:sub>
          </m:sSub>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mass of 35cc fuel</m:t>
              </m:r>
            </m:num>
            <m:den>
              <m:r>
                <w:rPr>
                  <w:rFonts w:ascii="Cambria Math" w:hAnsi="Cambria Math"/>
                  <w:sz w:val="20"/>
                  <w:szCs w:val="20"/>
                </w:rPr>
                <m:t>time for 35cc fuel consumption</m:t>
              </m:r>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28.8×</m:t>
              </m:r>
              <m:sSup>
                <m:sSupPr>
                  <m:ctrlPr>
                    <w:rPr>
                      <w:rFonts w:ascii="Cambria Math" w:hAnsi="Cambria Math"/>
                      <w:i/>
                      <w:sz w:val="20"/>
                      <w:szCs w:val="20"/>
                    </w:rPr>
                  </m:ctrlPr>
                </m:sSupPr>
                <m:e>
                  <m:r>
                    <w:rPr>
                      <w:rFonts w:ascii="Cambria Math" w:hAnsi="Cambria Math"/>
                      <w:sz w:val="20"/>
                      <w:szCs w:val="20"/>
                    </w:rPr>
                    <m:t>10</m:t>
                  </m:r>
                </m:e>
                <m:sup>
                  <m:r>
                    <w:rPr>
                      <w:rFonts w:ascii="Cambria Math" w:hAnsi="Cambria Math"/>
                      <w:sz w:val="20"/>
                      <w:szCs w:val="20"/>
                    </w:rPr>
                    <m:t>-3</m:t>
                  </m:r>
                </m:sup>
              </m:sSup>
            </m:num>
            <m:den>
              <m:r>
                <w:rPr>
                  <w:rFonts w:ascii="Cambria Math" w:hAnsi="Cambria Math"/>
                  <w:sz w:val="20"/>
                  <w:szCs w:val="20"/>
                </w:rPr>
                <m:t>255</m:t>
              </m:r>
            </m:den>
          </m:f>
          <m:f>
            <m:fPr>
              <m:type m:val="lin"/>
              <m:ctrlPr>
                <w:rPr>
                  <w:rFonts w:ascii="Cambria Math" w:hAnsi="Cambria Math"/>
                  <w:i/>
                  <w:sz w:val="20"/>
                  <w:szCs w:val="20"/>
                </w:rPr>
              </m:ctrlPr>
            </m:fPr>
            <m:num>
              <m:r>
                <w:rPr>
                  <w:rFonts w:ascii="Cambria Math" w:hAnsi="Cambria Math"/>
                  <w:sz w:val="20"/>
                  <w:szCs w:val="20"/>
                </w:rPr>
                <m:t>kg</m:t>
              </m:r>
            </m:num>
            <m:den>
              <m:r>
                <w:rPr>
                  <w:rFonts w:ascii="Cambria Math" w:hAnsi="Cambria Math"/>
                  <w:sz w:val="20"/>
                  <w:szCs w:val="20"/>
                </w:rPr>
                <m:t>s</m:t>
              </m:r>
            </m:den>
          </m:f>
          <m:r>
            <m:rPr>
              <m:sty m:val="p"/>
            </m:rPr>
            <w:rPr>
              <w:rFonts w:ascii="Cambria Math" w:hAnsi="Cambria Math"/>
              <w:sz w:val="20"/>
              <w:szCs w:val="20"/>
            </w:rPr>
            <w:br/>
          </m:r>
        </m:oMath>
        <m:oMath>
          <m:r>
            <w:rPr>
              <w:rFonts w:ascii="Cambria Math" w:hAnsi="Cambria Math"/>
              <w:sz w:val="20"/>
              <w:szCs w:val="20"/>
            </w:rPr>
            <m:t>Fuel Power=</m:t>
          </m:r>
          <m:f>
            <m:fPr>
              <m:ctrlPr>
                <w:rPr>
                  <w:rFonts w:ascii="Cambria Math" w:hAnsi="Cambria Math"/>
                  <w:i/>
                  <w:sz w:val="20"/>
                  <w:szCs w:val="20"/>
                </w:rPr>
              </m:ctrlPr>
            </m:fPr>
            <m:num>
              <m:r>
                <w:rPr>
                  <w:rFonts w:ascii="Cambria Math" w:hAnsi="Cambria Math"/>
                  <w:sz w:val="20"/>
                  <w:szCs w:val="20"/>
                </w:rPr>
                <m:t>28.8×</m:t>
              </m:r>
              <m:sSup>
                <m:sSupPr>
                  <m:ctrlPr>
                    <w:rPr>
                      <w:rFonts w:ascii="Cambria Math" w:hAnsi="Cambria Math"/>
                      <w:i/>
                      <w:sz w:val="20"/>
                      <w:szCs w:val="20"/>
                    </w:rPr>
                  </m:ctrlPr>
                </m:sSupPr>
                <m:e>
                  <m:r>
                    <w:rPr>
                      <w:rFonts w:ascii="Cambria Math" w:hAnsi="Cambria Math"/>
                      <w:sz w:val="20"/>
                      <w:szCs w:val="20"/>
                    </w:rPr>
                    <m:t>10</m:t>
                  </m:r>
                </m:e>
                <m:sup>
                  <m:r>
                    <w:rPr>
                      <w:rFonts w:ascii="Cambria Math" w:hAnsi="Cambria Math"/>
                      <w:sz w:val="20"/>
                      <w:szCs w:val="20"/>
                    </w:rPr>
                    <m:t>-3</m:t>
                  </m:r>
                </m:sup>
              </m:sSup>
            </m:num>
            <m:den>
              <m:r>
                <w:rPr>
                  <w:rFonts w:ascii="Cambria Math" w:hAnsi="Cambria Math"/>
                  <w:sz w:val="20"/>
                  <w:szCs w:val="20"/>
                </w:rPr>
                <m:t>255</m:t>
              </m:r>
            </m:den>
          </m:f>
          <m:r>
            <w:rPr>
              <w:rFonts w:ascii="Cambria Math" w:hAnsi="Cambria Math"/>
              <w:sz w:val="20"/>
              <w:szCs w:val="20"/>
            </w:rPr>
            <m:t>×41800×</m:t>
          </m:r>
          <m:sSup>
            <m:sSupPr>
              <m:ctrlPr>
                <w:rPr>
                  <w:rFonts w:ascii="Cambria Math" w:hAnsi="Cambria Math"/>
                  <w:i/>
                  <w:sz w:val="20"/>
                  <w:szCs w:val="20"/>
                </w:rPr>
              </m:ctrlPr>
            </m:sSupPr>
            <m:e>
              <m:r>
                <w:rPr>
                  <w:rFonts w:ascii="Cambria Math" w:hAnsi="Cambria Math"/>
                  <w:sz w:val="20"/>
                  <w:szCs w:val="20"/>
                </w:rPr>
                <m:t>10</m:t>
              </m:r>
            </m:e>
            <m:sup>
              <m:r>
                <w:rPr>
                  <w:rFonts w:ascii="Cambria Math" w:hAnsi="Cambria Math"/>
                  <w:sz w:val="20"/>
                  <w:szCs w:val="20"/>
                </w:rPr>
                <m:t>3</m:t>
              </m:r>
            </m:sup>
          </m:sSup>
          <m:r>
            <w:rPr>
              <w:rFonts w:ascii="Cambria Math" w:hAnsi="Cambria Math"/>
              <w:sz w:val="20"/>
              <w:szCs w:val="20"/>
            </w:rPr>
            <m:t xml:space="preserve"> W=4720.941W=</m:t>
          </m:r>
          <m:f>
            <m:fPr>
              <m:ctrlPr>
                <w:rPr>
                  <w:rFonts w:ascii="Cambria Math" w:hAnsi="Cambria Math"/>
                  <w:i/>
                  <w:sz w:val="20"/>
                  <w:szCs w:val="20"/>
                </w:rPr>
              </m:ctrlPr>
            </m:fPr>
            <m:num>
              <m:r>
                <w:rPr>
                  <w:rFonts w:ascii="Cambria Math" w:hAnsi="Cambria Math"/>
                  <w:sz w:val="20"/>
                  <w:szCs w:val="20"/>
                </w:rPr>
                <m:t>4720.941</m:t>
              </m:r>
            </m:num>
            <m:den>
              <m:r>
                <w:rPr>
                  <w:rFonts w:ascii="Cambria Math" w:hAnsi="Cambria Math"/>
                  <w:sz w:val="20"/>
                  <w:szCs w:val="20"/>
                </w:rPr>
                <m:t>746</m:t>
              </m:r>
            </m:den>
          </m:f>
          <m:r>
            <w:rPr>
              <w:rFonts w:ascii="Cambria Math" w:hAnsi="Cambria Math"/>
              <w:sz w:val="20"/>
              <w:szCs w:val="20"/>
            </w:rPr>
            <m:t>HP=6.33HP</m:t>
          </m:r>
          <m:r>
            <m:rPr>
              <m:sty m:val="p"/>
            </m:rPr>
            <w:rPr>
              <w:rFonts w:ascii="Cambria Math" w:hAnsi="Cambria Math"/>
              <w:sz w:val="20"/>
              <w:szCs w:val="20"/>
            </w:rPr>
            <w:br/>
          </m:r>
        </m:oMath>
        <m:oMath>
          <m:r>
            <w:rPr>
              <w:rFonts w:ascii="Cambria Math" w:hAnsi="Cambria Math"/>
              <w:sz w:val="20"/>
              <w:szCs w:val="20"/>
            </w:rPr>
            <m:t>So brake thermal efficiency=</m:t>
          </m:r>
          <m:f>
            <m:fPr>
              <m:ctrlPr>
                <w:rPr>
                  <w:rFonts w:ascii="Cambria Math" w:hAnsi="Cambria Math"/>
                  <w:i/>
                  <w:sz w:val="20"/>
                  <w:szCs w:val="20"/>
                </w:rPr>
              </m:ctrlPr>
            </m:fPr>
            <m:num>
              <m:r>
                <w:rPr>
                  <w:rFonts w:ascii="Cambria Math" w:hAnsi="Cambria Math"/>
                  <w:sz w:val="20"/>
                  <w:szCs w:val="20"/>
                </w:rPr>
                <m:t>1.01×100%</m:t>
              </m:r>
            </m:num>
            <m:den>
              <m:r>
                <w:rPr>
                  <w:rFonts w:ascii="Cambria Math" w:hAnsi="Cambria Math"/>
                  <w:sz w:val="20"/>
                  <w:szCs w:val="20"/>
                </w:rPr>
                <m:t>6.33</m:t>
              </m:r>
            </m:den>
          </m:f>
          <m:r>
            <w:rPr>
              <w:rFonts w:ascii="Cambria Math" w:hAnsi="Cambria Math"/>
              <w:sz w:val="20"/>
              <w:szCs w:val="20"/>
            </w:rPr>
            <m:t>=15.96%</m:t>
          </m:r>
          <m:r>
            <m:rPr>
              <m:sty m:val="p"/>
            </m:rPr>
            <w:rPr>
              <w:rFonts w:ascii="Cambria Math" w:hAnsi="Cambria Math"/>
              <w:sz w:val="20"/>
              <w:szCs w:val="20"/>
            </w:rPr>
            <w:br/>
          </m:r>
        </m:oMath>
        <m:oMath>
          <m:r>
            <w:rPr>
              <w:rFonts w:ascii="Cambria Math" w:hAnsi="Cambria Math"/>
              <w:sz w:val="20"/>
              <w:szCs w:val="20"/>
            </w:rPr>
            <m:t>ṁf=</m:t>
          </m:r>
          <m:f>
            <m:fPr>
              <m:ctrlPr>
                <w:rPr>
                  <w:rFonts w:ascii="Cambria Math" w:hAnsi="Cambria Math"/>
                  <w:i/>
                  <w:sz w:val="20"/>
                  <w:szCs w:val="20"/>
                </w:rPr>
              </m:ctrlPr>
            </m:fPr>
            <m:num>
              <m:r>
                <w:rPr>
                  <w:rFonts w:ascii="Cambria Math" w:hAnsi="Cambria Math"/>
                  <w:sz w:val="20"/>
                  <w:szCs w:val="20"/>
                </w:rPr>
                <m:t>dṁf</m:t>
              </m:r>
            </m:num>
            <m:den>
              <m:r>
                <w:rPr>
                  <w:rFonts w:ascii="Cambria Math" w:hAnsi="Cambria Math"/>
                  <w:sz w:val="20"/>
                  <w:szCs w:val="20"/>
                </w:rPr>
                <m:t>dt</m:t>
              </m:r>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28.8</m:t>
              </m:r>
            </m:num>
            <m:den>
              <m:r>
                <w:rPr>
                  <w:rFonts w:ascii="Cambria Math" w:hAnsi="Cambria Math"/>
                  <w:sz w:val="20"/>
                  <w:szCs w:val="20"/>
                </w:rPr>
                <m:t>255</m:t>
              </m:r>
            </m:den>
          </m:f>
          <m:f>
            <m:fPr>
              <m:type m:val="lin"/>
              <m:ctrlPr>
                <w:rPr>
                  <w:rFonts w:ascii="Cambria Math" w:hAnsi="Cambria Math"/>
                  <w:i/>
                  <w:sz w:val="20"/>
                  <w:szCs w:val="20"/>
                </w:rPr>
              </m:ctrlPr>
            </m:fPr>
            <m:num>
              <m:r>
                <w:rPr>
                  <w:rFonts w:ascii="Cambria Math" w:hAnsi="Cambria Math"/>
                  <w:sz w:val="20"/>
                  <w:szCs w:val="20"/>
                </w:rPr>
                <m:t>gm</m:t>
              </m:r>
            </m:num>
            <m:den>
              <m:r>
                <w:rPr>
                  <w:rFonts w:ascii="Cambria Math" w:hAnsi="Cambria Math"/>
                  <w:sz w:val="20"/>
                  <w:szCs w:val="20"/>
                </w:rPr>
                <m:t>s</m:t>
              </m:r>
            </m:den>
          </m:f>
          <m:r>
            <m:rPr>
              <m:sty m:val="p"/>
            </m:rPr>
            <w:rPr>
              <w:rFonts w:ascii="Cambria Math" w:hAnsi="Cambria Math"/>
              <w:sz w:val="20"/>
              <w:szCs w:val="20"/>
            </w:rPr>
            <w:br/>
          </m:r>
        </m:oMath>
        <m:oMath>
          <m:r>
            <w:rPr>
              <w:rFonts w:ascii="Cambria Math" w:hAnsi="Cambria Math"/>
              <w:sz w:val="20"/>
              <w:szCs w:val="20"/>
            </w:rPr>
            <m:t>Specific Fuel Consumption=sfc=</m:t>
          </m:r>
          <m:f>
            <m:fPr>
              <m:ctrlPr>
                <w:rPr>
                  <w:rFonts w:ascii="Cambria Math" w:hAnsi="Cambria Math"/>
                  <w:i/>
                  <w:sz w:val="20"/>
                  <w:szCs w:val="20"/>
                </w:rPr>
              </m:ctrlPr>
            </m:fPr>
            <m:num>
              <m:r>
                <w:rPr>
                  <w:rFonts w:ascii="Cambria Math" w:hAnsi="Cambria Math"/>
                  <w:sz w:val="20"/>
                  <w:szCs w:val="20"/>
                </w:rPr>
                <m:t>ṁf</m:t>
              </m:r>
            </m:num>
            <m:den>
              <m:r>
                <w:rPr>
                  <w:rFonts w:ascii="Cambria Math" w:hAnsi="Cambria Math"/>
                  <w:sz w:val="20"/>
                  <w:szCs w:val="20"/>
                </w:rPr>
                <m:t>Brake Power</m:t>
              </m:r>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28.8</m:t>
              </m:r>
            </m:num>
            <m:den>
              <m:r>
                <w:rPr>
                  <w:rFonts w:ascii="Cambria Math" w:hAnsi="Cambria Math"/>
                  <w:sz w:val="20"/>
                  <w:szCs w:val="20"/>
                </w:rPr>
                <m:t>255×1.01×746</m:t>
              </m:r>
            </m:den>
          </m:f>
          <m:f>
            <m:fPr>
              <m:type m:val="lin"/>
              <m:ctrlPr>
                <w:rPr>
                  <w:rFonts w:ascii="Cambria Math" w:hAnsi="Cambria Math"/>
                  <w:i/>
                  <w:sz w:val="20"/>
                  <w:szCs w:val="20"/>
                </w:rPr>
              </m:ctrlPr>
            </m:fPr>
            <m:num>
              <m:r>
                <w:rPr>
                  <w:rFonts w:ascii="Cambria Math" w:hAnsi="Cambria Math"/>
                  <w:sz w:val="20"/>
                  <w:szCs w:val="20"/>
                </w:rPr>
                <m:t>gm</m:t>
              </m:r>
            </m:num>
            <m:den>
              <m:r>
                <w:rPr>
                  <w:rFonts w:ascii="Cambria Math" w:hAnsi="Cambria Math"/>
                  <w:sz w:val="20"/>
                  <w:szCs w:val="20"/>
                </w:rPr>
                <m:t>s</m:t>
              </m:r>
            </m:den>
          </m:f>
          <m:r>
            <w:rPr>
              <w:rFonts w:ascii="Cambria Math" w:hAnsi="Cambria Math"/>
              <w:sz w:val="20"/>
              <w:szCs w:val="20"/>
            </w:rPr>
            <m:t>=1.5×</m:t>
          </m:r>
          <m:sSup>
            <m:sSupPr>
              <m:ctrlPr>
                <w:rPr>
                  <w:rFonts w:ascii="Cambria Math" w:hAnsi="Cambria Math"/>
                  <w:i/>
                  <w:sz w:val="20"/>
                  <w:szCs w:val="20"/>
                </w:rPr>
              </m:ctrlPr>
            </m:sSupPr>
            <m:e>
              <m:r>
                <w:rPr>
                  <w:rFonts w:ascii="Cambria Math" w:hAnsi="Cambria Math"/>
                  <w:sz w:val="20"/>
                  <w:szCs w:val="20"/>
                </w:rPr>
                <m:t>10</m:t>
              </m:r>
            </m:e>
            <m:sup>
              <m:r>
                <w:rPr>
                  <w:rFonts w:ascii="Cambria Math" w:hAnsi="Cambria Math"/>
                  <w:sz w:val="20"/>
                  <w:szCs w:val="20"/>
                </w:rPr>
                <m:t>-4</m:t>
              </m:r>
            </m:sup>
          </m:sSup>
          <m:f>
            <m:fPr>
              <m:type m:val="lin"/>
              <m:ctrlPr>
                <w:rPr>
                  <w:rFonts w:ascii="Cambria Math" w:hAnsi="Cambria Math"/>
                  <w:i/>
                  <w:sz w:val="20"/>
                  <w:szCs w:val="20"/>
                </w:rPr>
              </m:ctrlPr>
            </m:fPr>
            <m:num>
              <m:r>
                <w:rPr>
                  <w:rFonts w:ascii="Cambria Math" w:hAnsi="Cambria Math"/>
                  <w:sz w:val="20"/>
                  <w:szCs w:val="20"/>
                </w:rPr>
                <m:t>gm</m:t>
              </m:r>
            </m:num>
            <m:den>
              <m:r>
                <w:rPr>
                  <w:rFonts w:ascii="Cambria Math" w:hAnsi="Cambria Math"/>
                  <w:sz w:val="20"/>
                  <w:szCs w:val="20"/>
                </w:rPr>
                <m:t>s</m:t>
              </m:r>
            </m:den>
          </m:f>
          <m:r>
            <w:rPr>
              <w:rFonts w:ascii="Cambria Math" w:hAnsi="Cambria Math"/>
              <w:sz w:val="20"/>
              <w:szCs w:val="20"/>
            </w:rPr>
            <m:t>=1.5×</m:t>
          </m:r>
          <m:sSup>
            <m:sSupPr>
              <m:ctrlPr>
                <w:rPr>
                  <w:rFonts w:ascii="Cambria Math" w:hAnsi="Cambria Math"/>
                  <w:i/>
                  <w:sz w:val="20"/>
                  <w:szCs w:val="20"/>
                </w:rPr>
              </m:ctrlPr>
            </m:sSupPr>
            <m:e>
              <m:r>
                <w:rPr>
                  <w:rFonts w:ascii="Cambria Math" w:hAnsi="Cambria Math"/>
                  <w:sz w:val="20"/>
                  <w:szCs w:val="20"/>
                </w:rPr>
                <m:t>10</m:t>
              </m:r>
            </m:e>
            <m:sup>
              <m:r>
                <w:rPr>
                  <w:rFonts w:ascii="Cambria Math" w:hAnsi="Cambria Math"/>
                  <w:sz w:val="20"/>
                  <w:szCs w:val="20"/>
                </w:rPr>
                <m:t>-4</m:t>
              </m:r>
            </m:sup>
          </m:sSup>
          <m:r>
            <w:rPr>
              <w:rFonts w:ascii="Cambria Math" w:hAnsi="Cambria Math"/>
              <w:sz w:val="20"/>
              <w:szCs w:val="20"/>
            </w:rPr>
            <m:t>×3600</m:t>
          </m:r>
          <m:f>
            <m:fPr>
              <m:type m:val="lin"/>
              <m:ctrlPr>
                <w:rPr>
                  <w:rFonts w:ascii="Cambria Math" w:hAnsi="Cambria Math"/>
                  <w:i/>
                  <w:sz w:val="20"/>
                  <w:szCs w:val="20"/>
                </w:rPr>
              </m:ctrlPr>
            </m:fPr>
            <m:num>
              <m:r>
                <w:rPr>
                  <w:rFonts w:ascii="Cambria Math" w:hAnsi="Cambria Math"/>
                  <w:sz w:val="20"/>
                  <w:szCs w:val="20"/>
                </w:rPr>
                <m:t>kg</m:t>
              </m:r>
            </m:num>
            <m:den>
              <m:r>
                <w:rPr>
                  <w:rFonts w:ascii="Cambria Math" w:hAnsi="Cambria Math"/>
                  <w:sz w:val="20"/>
                  <w:szCs w:val="20"/>
                </w:rPr>
                <m:t>kWh=0.5396kWh</m:t>
              </m:r>
            </m:den>
          </m:f>
        </m:oMath>
      </m:oMathPara>
    </w:p>
    <w:p w14:paraId="46B61873" w14:textId="77777777" w:rsidR="00570DD1" w:rsidRPr="00D63BEB" w:rsidRDefault="00570DD1" w:rsidP="00570DD1">
      <w:pPr>
        <w:pStyle w:val="NormalWeb"/>
        <w:spacing w:before="0" w:beforeAutospacing="0" w:after="0" w:afterAutospacing="0"/>
        <w:textAlignment w:val="baseline"/>
        <w:rPr>
          <w:sz w:val="20"/>
          <w:szCs w:val="20"/>
        </w:rPr>
      </w:pPr>
    </w:p>
    <w:p w14:paraId="52D4C200" w14:textId="77777777" w:rsidR="00570DD1" w:rsidRPr="00D63BEB" w:rsidRDefault="00570DD1" w:rsidP="00570DD1">
      <w:pPr>
        <w:pStyle w:val="NormalWeb"/>
        <w:spacing w:before="0" w:beforeAutospacing="0" w:after="0" w:afterAutospacing="0"/>
        <w:textAlignment w:val="baseline"/>
        <w:rPr>
          <w:sz w:val="20"/>
          <w:szCs w:val="20"/>
        </w:rPr>
      </w:pPr>
    </w:p>
    <w:p w14:paraId="47236C1E" w14:textId="77777777" w:rsidR="00570DD1" w:rsidRPr="00D63BEB" w:rsidRDefault="00570DD1" w:rsidP="00570DD1">
      <w:pPr>
        <w:pStyle w:val="NormalWeb"/>
        <w:spacing w:before="0" w:beforeAutospacing="0" w:after="0" w:afterAutospacing="0"/>
        <w:textAlignment w:val="baseline"/>
        <w:rPr>
          <w:sz w:val="18"/>
          <w:szCs w:val="18"/>
        </w:rPr>
      </w:pPr>
      <w:r w:rsidRPr="00D63BEB">
        <w:rPr>
          <w:b/>
          <w:bCs/>
          <w:u w:val="single"/>
          <w:lang w:val="en-US"/>
        </w:rPr>
        <w:t>CONCLUSION:</w:t>
      </w:r>
      <w:r w:rsidRPr="00D63BEB">
        <w:rPr>
          <w:sz w:val="22"/>
          <w:szCs w:val="22"/>
          <w:lang w:val="en-US"/>
        </w:rPr>
        <w:t> In this experiment we studied about the performance of the diesel engine using rope brake dynamometer under variable load condition. In the experiment when we plot a graph between the brake power and brake thermal efficiency then with increase in the break power brake thermal efficiency is also increased slowly and when we plot brake power versus specific fuel consumption then with increase in break power specific fuel consumption decreases.</w:t>
      </w:r>
      <w:r w:rsidRPr="00D63BEB">
        <w:rPr>
          <w:sz w:val="22"/>
          <w:szCs w:val="22"/>
        </w:rPr>
        <w:t> </w:t>
      </w:r>
    </w:p>
    <w:p w14:paraId="34F786E0" w14:textId="77777777" w:rsidR="00570DD1" w:rsidRPr="00D63BEB" w:rsidRDefault="00570DD1" w:rsidP="00570DD1">
      <w:pPr>
        <w:rPr>
          <w:rFonts w:ascii="Times New Roman" w:hAnsi="Times New Roman" w:cs="Times New Roman"/>
        </w:rPr>
      </w:pPr>
    </w:p>
    <w:p w14:paraId="35A0A140" w14:textId="77777777" w:rsidR="004C74C7" w:rsidRDefault="004C74C7"/>
    <w:sectPr w:rsidR="004C74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061C02"/>
    <w:multiLevelType w:val="multilevel"/>
    <w:tmpl w:val="83CA4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8AE76D4"/>
    <w:multiLevelType w:val="multilevel"/>
    <w:tmpl w:val="F7949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E2F2CD5"/>
    <w:multiLevelType w:val="multilevel"/>
    <w:tmpl w:val="4592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7E4"/>
    <w:rsid w:val="004C74C7"/>
    <w:rsid w:val="005617E4"/>
    <w:rsid w:val="00570D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08C6C"/>
  <w15:chartTrackingRefBased/>
  <w15:docId w15:val="{21BA698F-278C-4681-B7E3-A45B3CD70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0DD1"/>
    <w:pPr>
      <w:spacing w:line="300" w:lineRule="auto"/>
    </w:pPr>
    <w:rPr>
      <w:rFonts w:eastAsiaTheme="minorEastAsia"/>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70DD1"/>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570DD1"/>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eQuote">
    <w:name w:val="Intense Quote"/>
    <w:basedOn w:val="Normal"/>
    <w:next w:val="Normal"/>
    <w:link w:val="IntenseQuoteChar"/>
    <w:uiPriority w:val="30"/>
    <w:qFormat/>
    <w:rsid w:val="00570DD1"/>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570DD1"/>
    <w:rPr>
      <w:rFonts w:asciiTheme="majorHAnsi" w:eastAsiaTheme="majorEastAsia" w:hAnsiTheme="majorHAnsi" w:cstheme="majorBidi"/>
      <w:caps/>
      <w:color w:val="2F5496"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600</Words>
  <Characters>3421</Characters>
  <Application>Microsoft Office Word</Application>
  <DocSecurity>0</DocSecurity>
  <Lines>28</Lines>
  <Paragraphs>8</Paragraphs>
  <ScaleCrop>false</ScaleCrop>
  <Company/>
  <LinksUpToDate>false</LinksUpToDate>
  <CharactersWithSpaces>4013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Susanta</dc:creator>
  <cp:keywords/>
  <dc:description/>
  <cp:lastModifiedBy>Susanta</cp:lastModifiedBy>
  <cp:revision>2</cp:revision>
  <dcterms:created xsi:type="dcterms:W3CDTF">2021-06-24T08:53:00Z</dcterms:created>
  <dcterms:modified xsi:type="dcterms:W3CDTF">2021-06-24T08:53:00Z</dcterms:modified>
</cp:coreProperties>
</file>