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drawing>
          <wp:inline distT="0" distB="0" distL="0" distR="0">
            <wp:extent cx="5524500" cy="64198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6419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/>
        <w:jc w:val="center"/>
      </w:pPr>
      <w:r>
        <w:rPr>
          <w:i/>
          <w:iCs/>
          <w:sz w:val="20"/>
          <w:szCs w:val="20"/>
        </w:rPr>
        <w:t xml:space="preserve">Figure 1: System block diagram</w:t>
      </w:r>
    </w:p>
    <w:sectPr>
      <w:pgSz w:w="11906" w:h="16838" w:orient="portrait"/>
      <w:pgMar w:top="1200" w:right="1440" w:bottom="12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77cba8ef2b00c534ed670eee7c7bc245693c4f3c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2026-10-16T15:39:27.547Z</dcterms:created>
  <dcterms:modified xsi:type="dcterms:W3CDTF">2026-10-16T15:39:27.553Z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