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SAWAN DASARI</w:t>
      </w:r>
    </w:p>
    <w:p>
      <w:pPr>
        <w:spacing w:after="80"/>
        <w:jc w:val="center"/>
      </w:pPr>
      <w:r>
        <w:rPr>
          <w:sz w:val="20"/>
        </w:rPr>
        <w:t>sawan.dasari@gmail.com</w:t>
      </w:r>
      <w:r>
        <w:rPr>
          <w:sz w:val="20"/>
        </w:rPr>
        <w:t xml:space="preserve">  |  </w:t>
      </w:r>
      <w:r>
        <w:rPr>
          <w:sz w:val="20"/>
        </w:rPr>
        <w:t>513-689-0708</w:t>
      </w:r>
      <w:r>
        <w:rPr>
          <w:sz w:val="20"/>
        </w:rPr>
        <w:t xml:space="preserve">  |  </w:t>
      </w:r>
      <w:r>
        <w:rPr>
          <w:sz w:val="20"/>
        </w:rPr>
        <w:t>New York City, NY</w:t>
      </w:r>
      <w:r>
        <w:rPr>
          <w:sz w:val="20"/>
        </w:rPr>
        <w:t xml:space="preserve">  |  </w:t>
      </w:r>
      <w:hyperlink r:id="rId9">
        <w:r>
          <w:rPr>
            <w:color w:val="0563C1"/>
            <w:u w:val="single"/>
            <w:sz w:val="20"/>
          </w:rPr>
          <w:t>LinkedIn</w:t>
        </w:r>
      </w:hyperlink>
      <w:r>
        <w:rPr>
          <w:sz w:val="20"/>
        </w:rPr>
        <w:t xml:space="preserve">  |  </w:t>
      </w:r>
      <w:r>
        <w:rPr>
          <w:sz w:val="20"/>
        </w:rPr>
        <w:t>Open to relocation</w:t>
      </w:r>
    </w:p>
    <w:p>
      <w:pPr>
        <w:spacing w:before="120" w:after="40"/>
        <w:pBdr>
          <w:bottom w:val="single" w:sz="6" w:space="1" w:color="808080"/>
        </w:pBdr>
      </w:pPr>
      <w:r>
        <w:rPr>
          <w:b/>
          <w:sz w:val="22"/>
        </w:rPr>
        <w:t>SUMMARY</w:t>
      </w:r>
    </w:p>
    <w:p>
      <w:pPr>
        <w:spacing w:after="40"/>
      </w:pPr>
      <w:r>
        <w:rPr>
          <w:sz w:val="20"/>
        </w:rPr>
        <w:t>Software Engineer with 4+ years building production-grade distributed systems and backend services in fintech and investment banking. Proven track record designing fault-tolerant systems, implementing event-driven architectures with Kafka, and delivering end-to-end features from requirements through monitoring. Experienced in building scalable APIs, async pipelines, and cloud-native solutions on AWS with strong focus on reliability, observability, and cross-functional collaboration.</w:t>
      </w:r>
    </w:p>
    <w:p>
      <w:pPr>
        <w:spacing w:before="120" w:after="40"/>
        <w:pBdr>
          <w:bottom w:val="single" w:sz="6" w:space="1" w:color="808080"/>
        </w:pBdr>
      </w:pPr>
      <w:r>
        <w:rPr>
          <w:b/>
          <w:sz w:val="22"/>
        </w:rPr>
        <w:t>EXPERIENCE</w:t>
      </w:r>
    </w:p>
    <w:p>
      <w:pPr>
        <w:spacing w:before="80" w:after="20"/>
      </w:pPr>
      <w:r>
        <w:rPr>
          <w:b/>
          <w:sz w:val="20"/>
        </w:rPr>
        <w:t>Software Engineer II | JPMorgan Chase, New York City, NY</w:t>
      </w:r>
      <w:r>
        <w:rPr>
          <w:i/>
          <w:sz w:val="20"/>
        </w:rPr>
        <w:t xml:space="preserve">   July 2025 – Present</w:t>
      </w:r>
    </w:p>
    <w:p>
      <w:pPr>
        <w:pStyle w:val="ListBullet"/>
        <w:spacing w:after="40"/>
        <w:ind w:left="360"/>
      </w:pPr>
      <w:r>
        <w:rPr>
          <w:sz w:val="20"/>
        </w:rPr>
        <w:t>Architected and deployed cloud-native data platform from scratch using AWS services (Step Functions, Glue, Athena, ECS) and Terraform, processing 10M+ records/day with 99.9% reliability and automated failure recovery</w:t>
      </w:r>
    </w:p>
    <w:p>
      <w:pPr>
        <w:pStyle w:val="ListBullet"/>
        <w:spacing w:after="40"/>
        <w:ind w:left="360"/>
      </w:pPr>
      <w:r>
        <w:rPr>
          <w:sz w:val="20"/>
        </w:rPr>
        <w:t>Designed and implemented RESTful APIs and microservices using Spring Boot and Java, enabling seamless integration with downstream systems and reducing data access latency by 60%</w:t>
      </w:r>
    </w:p>
    <w:p>
      <w:pPr>
        <w:pStyle w:val="ListBullet"/>
        <w:spacing w:after="40"/>
        <w:ind w:left="360"/>
      </w:pPr>
      <w:r>
        <w:rPr>
          <w:sz w:val="20"/>
        </w:rPr>
        <w:t>Built automated CI/CD pipelines reducing deployment time by 70% using Jenkins, Docker, and infrastructure-as-code practices</w:t>
      </w:r>
    </w:p>
    <w:p>
      <w:pPr>
        <w:pStyle w:val="ListBullet"/>
        <w:spacing w:after="40"/>
        <w:ind w:left="360"/>
      </w:pPr>
      <w:r>
        <w:rPr>
          <w:sz w:val="20"/>
        </w:rPr>
        <w:t>Developed Python-based ETL jobs with PySpark for TB-scale data processing, implementing schema validation, data quality checks, and partition optimization to reduce manual errors by 60%</w:t>
      </w:r>
    </w:p>
    <w:p>
      <w:pPr>
        <w:pStyle w:val="ListBullet"/>
        <w:spacing w:after="40"/>
        <w:ind w:left="360"/>
      </w:pPr>
      <w:r>
        <w:rPr>
          <w:sz w:val="20"/>
        </w:rPr>
        <w:t>Built end-to-end monitoring and observability stack using CloudWatch, custom metrics, and automated alerting with PagerDuty integration, reducing MTTD by 45%</w:t>
      </w:r>
    </w:p>
    <w:p>
      <w:pPr>
        <w:pStyle w:val="ListBullet"/>
        <w:spacing w:after="40"/>
        <w:ind w:left="360"/>
      </w:pPr>
      <w:r>
        <w:rPr>
          <w:sz w:val="20"/>
        </w:rPr>
        <w:t>Collaborated with product managers to translate business requirements into technical specifications, delivering features on time while maintaining 95%+ test coverage through automated testing</w:t>
      </w:r>
    </w:p>
    <w:p>
      <w:pPr>
        <w:spacing w:before="80" w:after="20"/>
      </w:pPr>
      <w:r>
        <w:rPr>
          <w:b/>
          <w:sz w:val="20"/>
        </w:rPr>
        <w:t>Software Engineer | State Street Corporation, Boston, MA</w:t>
      </w:r>
      <w:r>
        <w:rPr>
          <w:i/>
          <w:sz w:val="20"/>
        </w:rPr>
        <w:t xml:space="preserve">   Jan 2024 – June 2025</w:t>
      </w:r>
    </w:p>
    <w:p>
      <w:pPr>
        <w:pStyle w:val="ListBullet"/>
        <w:spacing w:after="40"/>
        <w:ind w:left="360"/>
      </w:pPr>
      <w:r>
        <w:rPr>
          <w:sz w:val="20"/>
        </w:rPr>
        <w:t>Developed high-availability microservices using Spring Boot and Java handling credit decisioning workflows, integrating with multiple internal APIs and databases (PostgreSQL, Cassandra) to serve 5M+ requests/day</w:t>
      </w:r>
    </w:p>
    <w:p>
      <w:pPr>
        <w:pStyle w:val="ListBullet"/>
        <w:spacing w:after="40"/>
        <w:ind w:left="360"/>
      </w:pPr>
      <w:r>
        <w:rPr>
          <w:sz w:val="20"/>
        </w:rPr>
        <w:t>Built real-time event processing pipelines using Apache Kafka and Flink for data synchronization across distributed systems, achieving sub-second latency and exactly-once message delivery guarantees</w:t>
      </w:r>
    </w:p>
    <w:p>
      <w:pPr>
        <w:pStyle w:val="ListBullet"/>
        <w:spacing w:after="40"/>
        <w:ind w:left="360"/>
      </w:pPr>
      <w:r>
        <w:rPr>
          <w:sz w:val="20"/>
        </w:rPr>
        <w:t>Optimized application performance through database query tuning, caching strategies, and parallelism improvements, reducing processing latency by 40% while maintaining system stability under high load</w:t>
      </w:r>
    </w:p>
    <w:p>
      <w:pPr>
        <w:pStyle w:val="ListBullet"/>
        <w:spacing w:after="40"/>
        <w:ind w:left="360"/>
      </w:pPr>
      <w:r>
        <w:rPr>
          <w:sz w:val="20"/>
        </w:rPr>
        <w:t>Deployed containerized applications to Kubernetes (AWS EKS) with auto-scaling, health checks, and zero-downtime deployment strategies using Spinnaker pipelines</w:t>
      </w:r>
    </w:p>
    <w:p>
      <w:pPr>
        <w:pStyle w:val="ListBullet"/>
        <w:spacing w:after="40"/>
        <w:ind w:left="360"/>
      </w:pPr>
      <w:r>
        <w:rPr>
          <w:sz w:val="20"/>
        </w:rPr>
        <w:t>Implemented comprehensive testing strategy including unit tests (JUnit, Mockito), integration tests, and performance testing, achieving 95%+ code coverage</w:t>
      </w:r>
    </w:p>
    <w:p>
      <w:pPr>
        <w:pStyle w:val="ListBullet"/>
        <w:spacing w:after="40"/>
        <w:ind w:left="360"/>
      </w:pPr>
      <w:r>
        <w:rPr>
          <w:sz w:val="20"/>
        </w:rPr>
        <w:t>Enhanced system observability through Datadog dashboards, Grafana metrics, and Splunk log aggregation, enabling proactive issue detection and faster incident resolution</w:t>
      </w:r>
    </w:p>
    <w:p>
      <w:pPr>
        <w:pStyle w:val="ListBullet"/>
        <w:spacing w:after="40"/>
        <w:ind w:left="360"/>
      </w:pPr>
      <w:r>
        <w:rPr>
          <w:sz w:val="20"/>
        </w:rPr>
        <w:t>Participated in on-call rotation, troubleshooting production issues, performing root cause analysis, and implementing preventive measures to improve system reliability</w:t>
      </w:r>
    </w:p>
    <w:p>
      <w:pPr>
        <w:spacing w:before="80" w:after="20"/>
      </w:pPr>
      <w:r>
        <w:rPr>
          <w:b/>
          <w:sz w:val="20"/>
        </w:rPr>
        <w:t>Software Engineer | State Street Corporation, Hyderabad, India</w:t>
      </w:r>
      <w:r>
        <w:rPr>
          <w:i/>
          <w:sz w:val="20"/>
        </w:rPr>
        <w:t xml:space="preserve">   June 2020 – Dec 2021</w:t>
      </w:r>
    </w:p>
    <w:p>
      <w:pPr>
        <w:pStyle w:val="ListBullet"/>
        <w:spacing w:after="40"/>
        <w:ind w:left="360"/>
      </w:pPr>
      <w:r>
        <w:rPr>
          <w:sz w:val="20"/>
        </w:rPr>
        <w:t>Developed Java-based microservices for investment data processing, implementing RESTful APIs and designing database schemas (PostgreSQL) to support reconciliation and reporting workflows handling 100M+ records</w:t>
      </w:r>
    </w:p>
    <w:p>
      <w:pPr>
        <w:pStyle w:val="ListBullet"/>
        <w:spacing w:after="40"/>
        <w:ind w:left="360"/>
      </w:pPr>
      <w:r>
        <w:rPr>
          <w:sz w:val="20"/>
        </w:rPr>
        <w:t>Built event-driven architecture using Apache Kafka for asynchronous data propagation between services, reducing batch processing delays by 45% and enabling near-real-time data availability</w:t>
      </w:r>
    </w:p>
    <w:p>
      <w:pPr>
        <w:pStyle w:val="ListBullet"/>
        <w:spacing w:after="40"/>
        <w:ind w:left="360"/>
      </w:pPr>
      <w:r>
        <w:rPr>
          <w:sz w:val="20"/>
        </w:rPr>
        <w:t>Implemented Spring Security with OAuth2 and JWT authentication, enforcing role-based access control and meeting GDPR and SOX compliance requirements</w:t>
      </w:r>
    </w:p>
    <w:p>
      <w:pPr>
        <w:pStyle w:val="ListBullet"/>
        <w:spacing w:after="40"/>
        <w:ind w:left="360"/>
      </w:pPr>
      <w:r>
        <w:rPr>
          <w:sz w:val="20"/>
        </w:rPr>
        <w:t>Developed AWS Lambda functions for serverless batch processing, optimizing execution patterns and reducing infrastructure costs by 30%</w:t>
      </w:r>
    </w:p>
    <w:p>
      <w:pPr>
        <w:pStyle w:val="ListBullet"/>
        <w:spacing w:after="40"/>
        <w:ind w:left="360"/>
      </w:pPr>
      <w:r>
        <w:rPr>
          <w:sz w:val="20"/>
        </w:rPr>
        <w:t>Automated deployment pipelines using Jenkins, Docker, and Terraform, reducing release cycle time from days to under 30 minutes</w:t>
      </w:r>
    </w:p>
    <w:p>
      <w:pPr>
        <w:spacing w:before="120" w:after="40"/>
        <w:pBdr>
          <w:bottom w:val="single" w:sz="6" w:space="1" w:color="808080"/>
        </w:pBdr>
      </w:pPr>
      <w:r>
        <w:rPr>
          <w:b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Java, Python, SQL</w:t>
      </w:r>
    </w:p>
    <w:p>
      <w:pPr>
        <w:spacing w:after="40"/>
      </w:pPr>
      <w:r>
        <w:rPr>
          <w:b/>
          <w:sz w:val="20"/>
        </w:rPr>
        <w:t xml:space="preserve">Backend &amp; APIs: </w:t>
      </w:r>
      <w:r>
        <w:rPr>
          <w:sz w:val="20"/>
        </w:rPr>
        <w:t>Spring Boot, RESTful APIs, Microservices, Spring Security (OAuth2, JWT), API Design, Asynchronous Processing</w:t>
      </w:r>
    </w:p>
    <w:p>
      <w:pPr>
        <w:spacing w:after="40"/>
      </w:pPr>
      <w:r>
        <w:rPr>
          <w:b/>
          <w:sz w:val="20"/>
        </w:rPr>
        <w:t xml:space="preserve">Distributed Systems: </w:t>
      </w:r>
      <w:r>
        <w:rPr>
          <w:sz w:val="20"/>
        </w:rPr>
        <w:t>Apache Kafka, Apache Flink, Event-Driven Architecture, Fault-Tolerant Design, Streaming Pipelines</w:t>
      </w:r>
    </w:p>
    <w:p>
      <w:pPr>
        <w:spacing w:after="40"/>
      </w:pPr>
      <w:r>
        <w:rPr>
          <w:b/>
          <w:sz w:val="20"/>
        </w:rPr>
        <w:t xml:space="preserve">Cloud &amp; Infrastructure: </w:t>
      </w:r>
      <w:r>
        <w:rPr>
          <w:sz w:val="20"/>
        </w:rPr>
        <w:t>AWS (Lambda, ECS, EKS, S3, Step Functions, Glue, Athena, IAM, EventBridge), Terraform, Kubernetes, Docker</w:t>
      </w:r>
    </w:p>
    <w:p>
      <w:pPr>
        <w:spacing w:after="40"/>
      </w:pPr>
      <w:r>
        <w:rPr>
          <w:b/>
          <w:sz w:val="20"/>
        </w:rPr>
        <w:t xml:space="preserve">Data Technologies: </w:t>
      </w:r>
      <w:r>
        <w:rPr>
          <w:sz w:val="20"/>
        </w:rPr>
        <w:t>PostgreSQL, MongoDB, Cassandra, ETL Pipelines, Data Modeling</w:t>
      </w:r>
    </w:p>
    <w:p>
      <w:pPr>
        <w:spacing w:after="40"/>
      </w:pPr>
      <w:r>
        <w:rPr>
          <w:b/>
          <w:sz w:val="20"/>
        </w:rPr>
        <w:t xml:space="preserve">DevOps &amp; CI/CD: </w:t>
      </w:r>
      <w:r>
        <w:rPr>
          <w:sz w:val="20"/>
        </w:rPr>
        <w:t>Jenkins, Spinnaker, Infrastructure-as-Code, Automated Testing</w:t>
      </w:r>
    </w:p>
    <w:p>
      <w:pPr>
        <w:spacing w:after="40"/>
      </w:pPr>
      <w:r>
        <w:rPr>
          <w:b/>
          <w:sz w:val="20"/>
        </w:rPr>
        <w:t xml:space="preserve">Testing: </w:t>
      </w:r>
      <w:r>
        <w:rPr>
          <w:sz w:val="20"/>
        </w:rPr>
        <w:t>JUnit, Mockito, Integration Testing, Test-Driven Development</w:t>
      </w:r>
    </w:p>
    <w:p>
      <w:pPr>
        <w:spacing w:after="40"/>
      </w:pPr>
      <w:r>
        <w:rPr>
          <w:b/>
          <w:sz w:val="20"/>
        </w:rPr>
        <w:t xml:space="preserve">Monitoring &amp; Observability: </w:t>
      </w:r>
      <w:r>
        <w:rPr>
          <w:sz w:val="20"/>
        </w:rPr>
        <w:t>Datadog, Grafana, CloudWatch, Splunk, Distributed Tracing, Custom Metrics, Alerting</w:t>
      </w:r>
    </w:p>
    <w:p>
      <w:pPr>
        <w:spacing w:before="12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spacing w:after="40"/>
      </w:pPr>
      <w:r>
        <w:rPr>
          <w:b/>
          <w:sz w:val="20"/>
        </w:rPr>
        <w:t>Master of Science in Information Technology | University of Cincinnati, Cincinnati, OH | 2022 – 2023</w:t>
      </w:r>
    </w:p>
    <w:p>
      <w:pPr>
        <w:spacing w:after="40"/>
      </w:pPr>
      <w:r>
        <w:rPr>
          <w:b/>
          <w:i/>
          <w:sz w:val="20"/>
        </w:rPr>
        <w:t xml:space="preserve">Relevant Coursework: </w:t>
      </w:r>
      <w:r>
        <w:rPr>
          <w:sz w:val="20"/>
        </w:rPr>
        <w:t>Machine Learning &amp; Data Mining, System Design, Advanced Algorithms, Advanced Storage Technologies</w:t>
      </w:r>
    </w:p>
    <w:p>
      <w:pPr>
        <w:spacing w:before="80" w:after="40"/>
      </w:pPr>
      <w:r>
        <w:rPr>
          <w:b/>
          <w:sz w:val="20"/>
        </w:rPr>
        <w:t>Teaching Assistant — Machine Learning and Data Mining Course</w:t>
      </w:r>
      <w:r>
        <w:rPr>
          <w:i/>
          <w:sz w:val="20"/>
        </w:rPr>
        <w:t xml:space="preserve">   Jun 2022 – Aug 2023</w:t>
      </w:r>
    </w:p>
    <w:p>
      <w:pPr>
        <w:pStyle w:val="ListBullet"/>
        <w:spacing w:after="40"/>
        <w:ind w:left="360"/>
      </w:pPr>
      <w:r>
        <w:rPr>
          <w:sz w:val="20"/>
        </w:rPr>
        <w:t>Guided students through core ML concepts including regression algorithms, classification, and clustering techniques</w:t>
      </w:r>
    </w:p>
    <w:p>
      <w:pPr>
        <w:pStyle w:val="ListBullet"/>
        <w:spacing w:after="40"/>
        <w:ind w:left="360"/>
      </w:pPr>
      <w:r>
        <w:rPr>
          <w:sz w:val="20"/>
        </w:rPr>
        <w:t>Facilitated learning by helping students complete assignments and projects in Python notebooks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awan-dasar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