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28CD1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F8B8C5" w14:textId="5CAE4156" w:rsidR="004452CA" w:rsidRPr="004452CA" w:rsidRDefault="004452CA" w:rsidP="00B90766">
      <w:pPr>
        <w:jc w:val="center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A17074C" w14:textId="240D780E" w:rsidR="004452CA" w:rsidRPr="004452CA" w:rsidRDefault="004452CA" w:rsidP="00B90766">
      <w:pPr>
        <w:jc w:val="center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07FB293" w14:textId="203DEA54" w:rsidR="004452CA" w:rsidRPr="004452CA" w:rsidRDefault="004452CA" w:rsidP="00B90766">
      <w:pPr>
        <w:jc w:val="center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21FC2A91" w14:textId="77777777" w:rsidR="00B90766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Департамент цифровых, робототехнических систем и электроники</w:t>
      </w:r>
    </w:p>
    <w:p w14:paraId="3DF25B36" w14:textId="0F37155E" w:rsidR="004452CA" w:rsidRPr="004452CA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Межинститутская базовая кафедра </w:t>
      </w:r>
    </w:p>
    <w:p w14:paraId="05038E1B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6F5E0C" w14:textId="1EB63F23" w:rsidR="004452CA" w:rsidRPr="004452CA" w:rsidRDefault="004452CA" w:rsidP="00B90766">
      <w:pPr>
        <w:jc w:val="center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МЕТОДИЧЕСКИЕ УКАЗАНИЯ К ВЫПОЛНЕНИЮ ВЫПУСКН</w:t>
      </w:r>
      <w:r w:rsidR="00B90766">
        <w:rPr>
          <w:rFonts w:ascii="Times New Roman" w:hAnsi="Times New Roman" w:cs="Times New Roman"/>
          <w:sz w:val="28"/>
          <w:szCs w:val="28"/>
        </w:rPr>
        <w:t>ОЙ</w:t>
      </w:r>
      <w:r w:rsidRPr="004452CA">
        <w:rPr>
          <w:rFonts w:ascii="Times New Roman" w:hAnsi="Times New Roman" w:cs="Times New Roman"/>
          <w:sz w:val="28"/>
          <w:szCs w:val="28"/>
        </w:rPr>
        <w:t xml:space="preserve"> КВАЛИФИКАЦИОНН</w:t>
      </w:r>
      <w:r w:rsidR="00B90766">
        <w:rPr>
          <w:rFonts w:ascii="Times New Roman" w:hAnsi="Times New Roman" w:cs="Times New Roman"/>
          <w:sz w:val="28"/>
          <w:szCs w:val="28"/>
        </w:rPr>
        <w:t>ОЙ</w:t>
      </w:r>
      <w:r w:rsidRPr="004452CA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B90766">
        <w:rPr>
          <w:rFonts w:ascii="Times New Roman" w:hAnsi="Times New Roman" w:cs="Times New Roman"/>
          <w:sz w:val="28"/>
          <w:szCs w:val="28"/>
        </w:rPr>
        <w:t>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90766" w14:paraId="439DED3C" w14:textId="77777777" w:rsidTr="00B90766">
        <w:tc>
          <w:tcPr>
            <w:tcW w:w="4672" w:type="dxa"/>
          </w:tcPr>
          <w:p w14:paraId="4B93B7B2" w14:textId="1A7C40AF" w:rsidR="00B90766" w:rsidRDefault="00B90766" w:rsidP="004452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7CFAFBE1" w14:textId="50479E59" w:rsidR="00B90766" w:rsidRDefault="00B90766" w:rsidP="004452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09.03.04 «Программная инженерия»</w:t>
            </w:r>
          </w:p>
        </w:tc>
      </w:tr>
      <w:tr w:rsidR="00B90766" w14:paraId="2CA2C13B" w14:textId="77777777" w:rsidTr="00B90766">
        <w:tc>
          <w:tcPr>
            <w:tcW w:w="4672" w:type="dxa"/>
          </w:tcPr>
          <w:p w14:paraId="1CA2F270" w14:textId="62FA2813" w:rsidR="00B90766" w:rsidRDefault="00B90766" w:rsidP="004452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Направленность (профиль)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323B6BC9" w14:textId="040EE79F" w:rsidR="00B90766" w:rsidRDefault="00B90766" w:rsidP="004452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Разработка и сопровождение программного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обеспечения </w:t>
            </w:r>
          </w:p>
        </w:tc>
      </w:tr>
      <w:tr w:rsidR="00B90766" w14:paraId="444CB5BD" w14:textId="77777777" w:rsidTr="00B90766">
        <w:tc>
          <w:tcPr>
            <w:tcW w:w="4672" w:type="dxa"/>
          </w:tcPr>
          <w:p w14:paraId="7ADBCBA6" w14:textId="69A3E25C" w:rsidR="00B90766" w:rsidRDefault="00B90766" w:rsidP="004452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Квалификация выпускника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5D2089A0" w14:textId="795678A6" w:rsidR="00B90766" w:rsidRDefault="00B90766" w:rsidP="004452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бакалавр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90766" w14:paraId="1D3A7E4A" w14:textId="77777777" w:rsidTr="00B90766">
        <w:tc>
          <w:tcPr>
            <w:tcW w:w="4672" w:type="dxa"/>
          </w:tcPr>
          <w:p w14:paraId="4DE4DBBE" w14:textId="3B70BB75" w:rsidR="00B90766" w:rsidRDefault="00B90766" w:rsidP="004452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Форма обучения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5FCED7D2" w14:textId="631904F0" w:rsidR="00B90766" w:rsidRDefault="00B90766" w:rsidP="004452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</w:tbl>
    <w:p w14:paraId="6F77F40F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F5063B" w14:textId="280E866C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5608BD" w14:textId="544D525D" w:rsid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5D9918" w14:textId="62C7095B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BEC785" w14:textId="19F8FC88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FC9E42" w14:textId="72A6D8C9" w:rsidR="00B90766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D78D2F" w14:textId="395008C9" w:rsidR="00B90766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6DD026" w14:textId="65D7266E" w:rsidR="00B90766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EA47FE" w14:textId="7BD8A2AD" w:rsidR="00B90766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5CB05" w14:textId="4AAA688A" w:rsidR="00B90766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795B4A" w14:textId="78AFE199" w:rsidR="00B90766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EA1DF" w14:textId="4544A215" w:rsidR="00B90766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AD0B3" w14:textId="77777777" w:rsidR="00B90766" w:rsidRPr="004452CA" w:rsidRDefault="00B90766" w:rsidP="00B907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9A3206" w14:textId="34F33E39" w:rsidR="004452CA" w:rsidRPr="004452CA" w:rsidRDefault="004452CA" w:rsidP="00B90766">
      <w:pPr>
        <w:jc w:val="center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Ставрополь, 202</w:t>
      </w:r>
      <w:r w:rsidR="00B90766">
        <w:rPr>
          <w:rFonts w:ascii="Times New Roman" w:hAnsi="Times New Roman" w:cs="Times New Roman"/>
          <w:sz w:val="28"/>
          <w:szCs w:val="28"/>
        </w:rPr>
        <w:t>6</w:t>
      </w:r>
    </w:p>
    <w:p w14:paraId="6C7DD14A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D7BE2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12C004" w14:textId="3AF55166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 Содержание</w:t>
      </w:r>
    </w:p>
    <w:p w14:paraId="7A1C3FC3" w14:textId="70407EF5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1. ОБЩИЕ ПОЛОЖЕНИЯ О ВКР БАКАЛАВРА</w:t>
      </w:r>
    </w:p>
    <w:p w14:paraId="75ABF06F" w14:textId="7553731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2. ЦЕЛИ И ЗАДАЧИ ВЫПУСКНОЙ КВАЛИФИКАЦИОННОЙ РАБОТЫ</w:t>
      </w:r>
    </w:p>
    <w:p w14:paraId="6033BBF9" w14:textId="7BEEEAF4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3. СТРУКТУРА И ОБЪЕМ ВЫПУСКНОЙ КВАЛИФИКАЦИОННОЙ РАБОТЫ</w:t>
      </w:r>
    </w:p>
    <w:p w14:paraId="3BBF1DCB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3.1. Состав выпускной пояснительной записки</w:t>
      </w:r>
    </w:p>
    <w:p w14:paraId="08C156FD" w14:textId="1D731D63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3.2. Рекомендуемый объем разделов пояснительной записки</w:t>
      </w:r>
    </w:p>
    <w:p w14:paraId="7C32E63F" w14:textId="26F1775A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 СОДЕРЖАНИЕ ВЫПУСКНОЙ КВАЛИФИКАЦИОННОЙ РАБОТЫ</w:t>
      </w:r>
    </w:p>
    <w:p w14:paraId="47B803E2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4.1. Введение</w:t>
      </w:r>
    </w:p>
    <w:p w14:paraId="7979DED2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4.2. Раздел 1. Анализ предметной области и формирование требований к ПО (Бизнес-аналитика)</w:t>
      </w:r>
    </w:p>
    <w:p w14:paraId="536629CE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4.3. Раздел 2. Проектирование архитектуры программного обеспечения</w:t>
      </w:r>
    </w:p>
    <w:p w14:paraId="115EA612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4.4. Раздел 3. Конструирование (реализация) программного продукта</w:t>
      </w:r>
    </w:p>
    <w:p w14:paraId="7715B908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4.5. Раздел 4. Тестирование, обеспечение качества и сопровождение ПО</w:t>
      </w:r>
    </w:p>
    <w:p w14:paraId="17686677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4.6. Раздел 5. Технико-экономическое обоснование проекта</w:t>
      </w:r>
    </w:p>
    <w:p w14:paraId="1B2F8EC4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4.7. Раздел 6. Безопасность и охрана труда при эксплуатации ПО</w:t>
      </w:r>
    </w:p>
    <w:p w14:paraId="0A84BD23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4.8. Заключение</w:t>
      </w:r>
    </w:p>
    <w:p w14:paraId="2158A994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4.9. Примерное содержание разделов для различных типов приложений (Десктопное, Веб-, Мобильное приложение)</w:t>
      </w:r>
    </w:p>
    <w:p w14:paraId="616E5FA4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7FE5A" w14:textId="78552AD0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 ОФОРМЛЕНИЕ ВЫПУСКНОЙ КВАЛИФИКАЦИОННОЙ РАБОТЫ</w:t>
      </w:r>
    </w:p>
    <w:p w14:paraId="64C5B27D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5.1. Общие требования к оформлению текста</w:t>
      </w:r>
    </w:p>
    <w:p w14:paraId="0F5D3F8D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5.2. Правила оформления программных документов и кода</w:t>
      </w:r>
    </w:p>
    <w:p w14:paraId="075BCB69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5.3. Оформление графического материала (схем, диаграмм)</w:t>
      </w:r>
    </w:p>
    <w:p w14:paraId="67971DAF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5.4. Оформление списка использованных источников</w:t>
      </w:r>
    </w:p>
    <w:p w14:paraId="2B5AB8AA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6B0F6C" w14:textId="2039A694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6. СООТВЕТСТВИЕ ВКР ТРЕБОВАНИЯМ ГОСУДАРСТВЕННЫХ СТАНДАРТОВ (ГОСТ) И НОРМАТИВНО-ТЕХНИЧЕСКОЙ ДОКУМЕНТАЦИИ</w:t>
      </w:r>
    </w:p>
    <w:p w14:paraId="703B8EE1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E5361D" w14:textId="6F1E3EC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7. ПОРЯДОК ВЫПОЛНЕНИЯ ВЫПУСКНОЙ КВАЛИФИКАЦИОННОЙ РАБОТЫ И ПОДГОТОВКИ К ЗАЩИТЕ</w:t>
      </w:r>
    </w:p>
    <w:p w14:paraId="6F59D16C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7.1. Организация и контроль выполнения ВКР</w:t>
      </w:r>
    </w:p>
    <w:p w14:paraId="63C402BC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7.2. Версионность и управление исходным кодом (Git)</w:t>
      </w:r>
    </w:p>
    <w:p w14:paraId="71A9D2B7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7.3. Представление и процедура защиты ВКР</w:t>
      </w:r>
    </w:p>
    <w:p w14:paraId="1B05B051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49D464" w14:textId="1057E458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8. СПИСОК РЕКОМЕНДУЕМОЙ ЛИТЕРАТУРЫ, ИНФОРМАЦИОННЫХ ИСТОЧНИКОВ</w:t>
      </w:r>
    </w:p>
    <w:p w14:paraId="5F65C64F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75B790" w14:textId="202B116B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9. ОПИСАНИЕ ПОКАЗАТЕЛЕЙ И КРИТЕРИЕВ ОЦЕНИВАНИЯ КОМПЕТЕНЦИЙ</w:t>
      </w:r>
    </w:p>
    <w:p w14:paraId="650FFA9C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0E10B5" w14:textId="763F11AC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10. ПРИЛОЖЕНИЯ</w:t>
      </w:r>
    </w:p>
    <w:p w14:paraId="03A3C806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(Образцы титульного листа, задания, календарного плана, отзыва, рецензии)</w:t>
      </w:r>
    </w:p>
    <w:p w14:paraId="3D3D409B" w14:textId="77777777" w:rsidR="004452CA" w:rsidRP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E4574F" w14:textId="643B2552" w:rsidR="004452CA" w:rsidRDefault="004452CA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13AA22" w14:textId="2972B10C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ED2E8" w14:textId="5DEDD4F0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0EE00B" w14:textId="3DB5CC34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67C84D" w14:textId="627BEA8B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E1B5A8" w14:textId="5C02D2BC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5B54EE" w14:textId="11D6181D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67C881" w14:textId="7183F100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C17BAB" w14:textId="32B233E7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7DE43B" w14:textId="6DA997ED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365FE7" w14:textId="2709DDB0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8A6854" w14:textId="18D12B9F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8322B8" w14:textId="60D7A9E9" w:rsidR="00B90766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618728" w14:textId="77777777" w:rsidR="00B90766" w:rsidRPr="004452CA" w:rsidRDefault="00B90766" w:rsidP="004452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F8998F" w14:textId="1DE0AE1F" w:rsidR="004452CA" w:rsidRPr="00B90766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07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1. Общие положения о ВКР бакалавра</w:t>
      </w:r>
    </w:p>
    <w:p w14:paraId="3098BFB2" w14:textId="4F8497F4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1.1. Выпускная квалификационная работа (ВКР) бакалавра по направлению 09.03.04 «Программная инженерия» представляет собой законченную разработку, в которой решается одна из задач в области разработки, внедрения или сопровождения программного обеспечения.</w:t>
      </w:r>
    </w:p>
    <w:p w14:paraId="3FB080D1" w14:textId="2CC64A6D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1.2. ВКР выполняется на основе теоретических знаний и практических навыков, полученных студентом за весь период обучения. Работа должна демонстрировать уровень подготовленности выпускника к самостоятельной профессиональной деятельности в качестве программиста, разработчика, тестировщика, аналитика или инженера по сопровождению ПО.</w:t>
      </w:r>
    </w:p>
    <w:p w14:paraId="714AB55A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1.3. При выполнении ВКР студент должен показать способность применять инженерный подход к созданию ПО: от анализа требований до тестирования и подготовки документации.</w:t>
      </w:r>
    </w:p>
    <w:p w14:paraId="5A1C3F52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8D9020" w14:textId="4E2208D2" w:rsidR="004452CA" w:rsidRPr="00B90766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0766">
        <w:rPr>
          <w:rFonts w:ascii="Times New Roman" w:hAnsi="Times New Roman" w:cs="Times New Roman"/>
          <w:b/>
          <w:bCs/>
          <w:sz w:val="28"/>
          <w:szCs w:val="28"/>
        </w:rPr>
        <w:t xml:space="preserve"> 2. Цели и задачи выпускной квалификационной работы</w:t>
      </w:r>
    </w:p>
    <w:p w14:paraId="5292FDE3" w14:textId="0AB9363C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Целью ВКР является разработка и документирование программного продукта или его компонента, обладающего практической значимостью, с применением современных технологий, стандартов и инструментальных средств программной инженерии.</w:t>
      </w:r>
    </w:p>
    <w:p w14:paraId="6C22D0E4" w14:textId="5E8BD764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Для достижения цели в работе должны быть решены следующие задачи:</w:t>
      </w:r>
    </w:p>
    <w:p w14:paraId="0EB4BC75" w14:textId="7BE72B52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t xml:space="preserve"> Проведение бизнес-аналитики и анализ предметной области.</w:t>
      </w:r>
    </w:p>
    <w:p w14:paraId="46AE9145" w14:textId="2F83E04D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t>Формализация и документирование требований к программному продукту (функциональных и нефункциональных).</w:t>
      </w:r>
    </w:p>
    <w:p w14:paraId="3207E9D2" w14:textId="13DF2419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t>Проектирование архитектуры ПО и ее компонентов.</w:t>
      </w:r>
    </w:p>
    <w:p w14:paraId="74A1EA63" w14:textId="45017895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t xml:space="preserve"> Обоснованный выбор стека технологий, шаблонов проектирования и языков программирования.</w:t>
      </w:r>
    </w:p>
    <w:p w14:paraId="02A9D4A6" w14:textId="6C1B22B3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t>Реализация (конструирование) программного кода с соблюдением принципов качественного кода (включая SOLID, DRY, KISS) и стандартов оформления.</w:t>
      </w:r>
    </w:p>
    <w:p w14:paraId="484FA15F" w14:textId="5A51FAA3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lastRenderedPageBreak/>
        <w:t>Проведение тестирования (модульного, интеграционного, системного) и анализ его результатов.</w:t>
      </w:r>
    </w:p>
    <w:p w14:paraId="31EE94C7" w14:textId="494FA759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t>Разработка пользовательской и технической документации.</w:t>
      </w:r>
    </w:p>
    <w:p w14:paraId="28CE69EA" w14:textId="405907E9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t>Ведение репозитория проекта с использованием системы контроля версий (Git).</w:t>
      </w:r>
    </w:p>
    <w:p w14:paraId="11C204C3" w14:textId="60D32366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t>Выполнение технико-экономического обоснования разработки.</w:t>
      </w:r>
    </w:p>
    <w:p w14:paraId="5B3D5CA5" w14:textId="07CBC287" w:rsidR="004452CA" w:rsidRPr="00B90766" w:rsidRDefault="004452CA" w:rsidP="00B90766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0766">
        <w:rPr>
          <w:rFonts w:ascii="Times New Roman" w:hAnsi="Times New Roman" w:cs="Times New Roman"/>
          <w:sz w:val="28"/>
          <w:szCs w:val="28"/>
        </w:rPr>
        <w:t>Рассмотрение вопросов безопасности жизнедеятельности и охраны труда при работе с разработанным ПО.</w:t>
      </w:r>
    </w:p>
    <w:p w14:paraId="5C17FB6F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70B40" w14:textId="43405539" w:rsidR="004452CA" w:rsidRPr="00B90766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0766">
        <w:rPr>
          <w:rFonts w:ascii="Times New Roman" w:hAnsi="Times New Roman" w:cs="Times New Roman"/>
          <w:b/>
          <w:bCs/>
          <w:sz w:val="28"/>
          <w:szCs w:val="28"/>
        </w:rPr>
        <w:t xml:space="preserve"> 3. Структура и объем выпускной квалификационной работы</w:t>
      </w:r>
    </w:p>
    <w:p w14:paraId="55074EBF" w14:textId="3AD160AC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 3.1. Состав выпускной пояснительной записки (ПЗ)</w:t>
      </w:r>
    </w:p>
    <w:p w14:paraId="1464CD95" w14:textId="02C5F16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1.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4452CA">
        <w:rPr>
          <w:rFonts w:ascii="Times New Roman" w:hAnsi="Times New Roman" w:cs="Times New Roman"/>
          <w:sz w:val="28"/>
          <w:szCs w:val="28"/>
        </w:rPr>
        <w:t>Титульный лист (Приложение А)</w:t>
      </w:r>
    </w:p>
    <w:p w14:paraId="7A2F7896" w14:textId="3EB9CDA9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2.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4452CA">
        <w:rPr>
          <w:rFonts w:ascii="Times New Roman" w:hAnsi="Times New Roman" w:cs="Times New Roman"/>
          <w:sz w:val="28"/>
          <w:szCs w:val="28"/>
        </w:rPr>
        <w:t>Задание на ВКР (Приложение Б)</w:t>
      </w:r>
    </w:p>
    <w:p w14:paraId="0A31F9D2" w14:textId="03E845EF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3.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4452CA">
        <w:rPr>
          <w:rFonts w:ascii="Times New Roman" w:hAnsi="Times New Roman" w:cs="Times New Roman"/>
          <w:sz w:val="28"/>
          <w:szCs w:val="28"/>
        </w:rPr>
        <w:t>Календарный план (Приложение В)</w:t>
      </w:r>
    </w:p>
    <w:p w14:paraId="387230CE" w14:textId="39235FAD" w:rsidR="004452CA" w:rsidRPr="004452CA" w:rsidRDefault="00B90766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4452CA" w:rsidRPr="004452CA">
        <w:rPr>
          <w:rFonts w:ascii="Times New Roman" w:hAnsi="Times New Roman" w:cs="Times New Roman"/>
          <w:sz w:val="28"/>
          <w:szCs w:val="28"/>
        </w:rPr>
        <w:t>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="004452CA" w:rsidRPr="004452CA">
        <w:rPr>
          <w:rFonts w:ascii="Times New Roman" w:hAnsi="Times New Roman" w:cs="Times New Roman"/>
          <w:sz w:val="28"/>
          <w:szCs w:val="28"/>
        </w:rPr>
        <w:t>Содержание</w:t>
      </w:r>
    </w:p>
    <w:p w14:paraId="0FC70FA7" w14:textId="141C86FE" w:rsidR="004452CA" w:rsidRPr="004452CA" w:rsidRDefault="00B90766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4452CA" w:rsidRPr="004452CA">
        <w:rPr>
          <w:rFonts w:ascii="Times New Roman" w:hAnsi="Times New Roman" w:cs="Times New Roman"/>
          <w:sz w:val="28"/>
          <w:szCs w:val="28"/>
        </w:rPr>
        <w:t>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="004452CA" w:rsidRPr="004452CA">
        <w:rPr>
          <w:rFonts w:ascii="Times New Roman" w:hAnsi="Times New Roman" w:cs="Times New Roman"/>
          <w:sz w:val="28"/>
          <w:szCs w:val="28"/>
        </w:rPr>
        <w:t>Введение</w:t>
      </w:r>
    </w:p>
    <w:p w14:paraId="62B031B6" w14:textId="58138D9A" w:rsidR="004452CA" w:rsidRPr="004452CA" w:rsidRDefault="00B90766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4452CA" w:rsidRPr="004452CA">
        <w:rPr>
          <w:rFonts w:ascii="Times New Roman" w:hAnsi="Times New Roman" w:cs="Times New Roman"/>
          <w:sz w:val="28"/>
          <w:szCs w:val="28"/>
        </w:rPr>
        <w:t>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="004452CA" w:rsidRPr="004452CA">
        <w:rPr>
          <w:rFonts w:ascii="Times New Roman" w:hAnsi="Times New Roman" w:cs="Times New Roman"/>
          <w:sz w:val="28"/>
          <w:szCs w:val="28"/>
        </w:rPr>
        <w:t>Основная часть (разделы 1-6)</w:t>
      </w:r>
    </w:p>
    <w:p w14:paraId="1C700E3A" w14:textId="196235F5" w:rsidR="004452CA" w:rsidRPr="004452CA" w:rsidRDefault="00B90766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4452CA" w:rsidRPr="004452CA">
        <w:rPr>
          <w:rFonts w:ascii="Times New Roman" w:hAnsi="Times New Roman" w:cs="Times New Roman"/>
          <w:sz w:val="28"/>
          <w:szCs w:val="28"/>
        </w:rPr>
        <w:t>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="004452CA" w:rsidRPr="004452CA">
        <w:rPr>
          <w:rFonts w:ascii="Times New Roman" w:hAnsi="Times New Roman" w:cs="Times New Roman"/>
          <w:sz w:val="28"/>
          <w:szCs w:val="28"/>
        </w:rPr>
        <w:t>Заключение</w:t>
      </w:r>
    </w:p>
    <w:p w14:paraId="11DE8B42" w14:textId="4CE8C0E6" w:rsidR="004452CA" w:rsidRPr="004452CA" w:rsidRDefault="00B90766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4452CA" w:rsidRPr="004452CA">
        <w:rPr>
          <w:rFonts w:ascii="Times New Roman" w:hAnsi="Times New Roman" w:cs="Times New Roman"/>
          <w:sz w:val="28"/>
          <w:szCs w:val="28"/>
        </w:rPr>
        <w:t>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="004452CA" w:rsidRPr="004452CA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219121B2" w14:textId="5BD4AE4C" w:rsidR="004452CA" w:rsidRPr="004452CA" w:rsidRDefault="00B90766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4452CA" w:rsidRPr="004452CA">
        <w:rPr>
          <w:rFonts w:ascii="Times New Roman" w:hAnsi="Times New Roman" w:cs="Times New Roman"/>
          <w:sz w:val="28"/>
          <w:szCs w:val="28"/>
        </w:rPr>
        <w:t>. Приложения (листинги кода, скриншоты, документы, акты внедрения)</w:t>
      </w:r>
    </w:p>
    <w:p w14:paraId="57C65E6A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0DD8C" w14:textId="0EA10E1A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 3.2. Рекомендуемый объем разделов пояснительной записки</w:t>
      </w:r>
    </w:p>
    <w:p w14:paraId="37E04A48" w14:textId="4B2B7475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Общий объем ПЗ: 60-90 страниц (без учета приложений).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5528"/>
        <w:gridCol w:w="2262"/>
      </w:tblGrid>
      <w:tr w:rsidR="00B90766" w14:paraId="2E3DC481" w14:textId="77777777" w:rsidTr="00B90766">
        <w:tc>
          <w:tcPr>
            <w:tcW w:w="1555" w:type="dxa"/>
          </w:tcPr>
          <w:p w14:paraId="1A9F3F67" w14:textId="72155837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№ раздела</w:t>
            </w:r>
          </w:p>
        </w:tc>
        <w:tc>
          <w:tcPr>
            <w:tcW w:w="5528" w:type="dxa"/>
          </w:tcPr>
          <w:p w14:paraId="6A500345" w14:textId="7A63BAC4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2262" w:type="dxa"/>
          </w:tcPr>
          <w:p w14:paraId="1A9A5864" w14:textId="44E000D7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Рекомендуемый объем (стр.)</w:t>
            </w:r>
          </w:p>
        </w:tc>
      </w:tr>
      <w:tr w:rsidR="00B90766" w14:paraId="4A906634" w14:textId="77777777" w:rsidTr="00B90766">
        <w:tc>
          <w:tcPr>
            <w:tcW w:w="1555" w:type="dxa"/>
          </w:tcPr>
          <w:p w14:paraId="12A849FB" w14:textId="77777777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5D2ACFBD" w14:textId="6611F0B7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2262" w:type="dxa"/>
          </w:tcPr>
          <w:p w14:paraId="4E707048" w14:textId="3F6874EA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2-3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90766" w14:paraId="4400E98C" w14:textId="77777777" w:rsidTr="00B90766">
        <w:tc>
          <w:tcPr>
            <w:tcW w:w="1555" w:type="dxa"/>
          </w:tcPr>
          <w:p w14:paraId="20ADAFE2" w14:textId="690FB836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14:paraId="42414685" w14:textId="45C3C480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 и формирование требований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2" w:type="dxa"/>
          </w:tcPr>
          <w:p w14:paraId="5D3B38DA" w14:textId="02F038C6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10-15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B90766" w14:paraId="4E83E0AB" w14:textId="77777777" w:rsidTr="00B90766">
        <w:tc>
          <w:tcPr>
            <w:tcW w:w="1555" w:type="dxa"/>
          </w:tcPr>
          <w:p w14:paraId="720C7E57" w14:textId="43683CB4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6457D1AE" w14:textId="3324873E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 ПО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2" w:type="dxa"/>
          </w:tcPr>
          <w:p w14:paraId="1813E6A4" w14:textId="57CD324F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10-15</w:t>
            </w:r>
          </w:p>
        </w:tc>
      </w:tr>
      <w:tr w:rsidR="00B90766" w14:paraId="067B3368" w14:textId="77777777" w:rsidTr="00B90766">
        <w:tc>
          <w:tcPr>
            <w:tcW w:w="1555" w:type="dxa"/>
          </w:tcPr>
          <w:p w14:paraId="08861687" w14:textId="402ABEEC" w:rsidR="00B90766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14:paraId="1B1AFEF4" w14:textId="1152F16E" w:rsidR="00B90766" w:rsidRPr="004452CA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Конструирование программного продукта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2" w:type="dxa"/>
          </w:tcPr>
          <w:p w14:paraId="75B39C2C" w14:textId="7D8C8F22" w:rsidR="00B90766" w:rsidRPr="004452CA" w:rsidRDefault="00B90766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15-20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B90766" w14:paraId="6B8923C8" w14:textId="77777777" w:rsidTr="00B90766">
        <w:tc>
          <w:tcPr>
            <w:tcW w:w="1555" w:type="dxa"/>
          </w:tcPr>
          <w:p w14:paraId="6E0DB7BA" w14:textId="4C153E28" w:rsidR="00B90766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5528" w:type="dxa"/>
          </w:tcPr>
          <w:p w14:paraId="1F4E3FA7" w14:textId="26E9DE4D" w:rsidR="00B90766" w:rsidRPr="004452CA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Тестирование и обеспечение качества ПО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2" w:type="dxa"/>
          </w:tcPr>
          <w:p w14:paraId="17EC9E7F" w14:textId="693F6DBE" w:rsidR="00B90766" w:rsidRPr="004452CA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5-10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7737D" w14:paraId="04F31610" w14:textId="77777777" w:rsidTr="00B90766">
        <w:tc>
          <w:tcPr>
            <w:tcW w:w="1555" w:type="dxa"/>
          </w:tcPr>
          <w:p w14:paraId="7D71B621" w14:textId="605F9F80" w:rsidR="0017737D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14:paraId="0E650973" w14:textId="59A3BBB8" w:rsidR="0017737D" w:rsidRPr="004452CA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Технико-экономическое обоснование проекта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2" w:type="dxa"/>
          </w:tcPr>
          <w:p w14:paraId="55284530" w14:textId="67CCEA7C" w:rsidR="0017737D" w:rsidRPr="004452CA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5-10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7737D" w14:paraId="6E60B728" w14:textId="77777777" w:rsidTr="00B90766">
        <w:tc>
          <w:tcPr>
            <w:tcW w:w="1555" w:type="dxa"/>
          </w:tcPr>
          <w:p w14:paraId="35603919" w14:textId="5759744F" w:rsidR="0017737D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14:paraId="477B520B" w14:textId="0292D81A" w:rsidR="0017737D" w:rsidRPr="004452CA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Безопасность и охрана труда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2" w:type="dxa"/>
          </w:tcPr>
          <w:p w14:paraId="6107414B" w14:textId="7C155038" w:rsidR="0017737D" w:rsidRPr="004452CA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5-7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7737D" w14:paraId="00974966" w14:textId="77777777" w:rsidTr="00B90766">
        <w:tc>
          <w:tcPr>
            <w:tcW w:w="1555" w:type="dxa"/>
          </w:tcPr>
          <w:p w14:paraId="13AE1BFC" w14:textId="77777777" w:rsidR="0017737D" w:rsidRPr="004452CA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19743DEF" w14:textId="4D68F7D5" w:rsidR="0017737D" w:rsidRPr="004452CA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  <w:r w:rsidR="002F7888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2262" w:type="dxa"/>
          </w:tcPr>
          <w:p w14:paraId="1B78B3D2" w14:textId="35748F68" w:rsidR="0017737D" w:rsidRPr="004452CA" w:rsidRDefault="0017737D" w:rsidP="00B907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A">
              <w:rPr>
                <w:rFonts w:ascii="Times New Roman" w:hAnsi="Times New Roman" w:cs="Times New Roman"/>
                <w:sz w:val="28"/>
                <w:szCs w:val="28"/>
              </w:rPr>
              <w:t>2-3</w:t>
            </w:r>
          </w:p>
        </w:tc>
      </w:tr>
    </w:tbl>
    <w:p w14:paraId="328E80E7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0BB5BC" w14:textId="21D4AB8E" w:rsidR="004452CA" w:rsidRPr="004452CA" w:rsidRDefault="004452CA" w:rsidP="00177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 Содержание выпускной квалификационной работы</w:t>
      </w:r>
    </w:p>
    <w:p w14:paraId="6847FA89" w14:textId="3D34F136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 4.1. Введение</w:t>
      </w:r>
    </w:p>
    <w:p w14:paraId="77045F38" w14:textId="76C6217A" w:rsidR="004452CA" w:rsidRPr="004452CA" w:rsidRDefault="004452CA" w:rsidP="001773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Во введении обосновывается актуальность темы, формулируются цель и задачи работы, определяются объект и предмет исследования, указывается практическая значимость результатов и используемые методы.</w:t>
      </w:r>
    </w:p>
    <w:p w14:paraId="7DC5CC45" w14:textId="010A78ED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 4.2. </w:t>
      </w:r>
      <w:r w:rsidRPr="0017737D">
        <w:rPr>
          <w:rFonts w:ascii="Times New Roman" w:hAnsi="Times New Roman" w:cs="Times New Roman"/>
          <w:b/>
          <w:bCs/>
          <w:sz w:val="28"/>
          <w:szCs w:val="28"/>
        </w:rPr>
        <w:t>Раздел 1.</w:t>
      </w:r>
      <w:r w:rsidRPr="004452CA">
        <w:rPr>
          <w:rFonts w:ascii="Times New Roman" w:hAnsi="Times New Roman" w:cs="Times New Roman"/>
          <w:sz w:val="28"/>
          <w:szCs w:val="28"/>
        </w:rPr>
        <w:t xml:space="preserve"> Анализ предметной области и формирование требований к ПО (Бизнес-аналитика)</w:t>
      </w:r>
    </w:p>
    <w:p w14:paraId="283A66AF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Этот раздел является результатом преддипломной практики.</w:t>
      </w:r>
    </w:p>
    <w:p w14:paraId="6382058A" w14:textId="2E926A90" w:rsid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C67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r w:rsidR="00273E46" w:rsidRPr="00E51C67">
        <w:rPr>
          <w:rFonts w:ascii="Times New Roman" w:hAnsi="Times New Roman" w:cs="Times New Roman"/>
          <w:b/>
          <w:bCs/>
          <w:sz w:val="28"/>
          <w:szCs w:val="28"/>
        </w:rPr>
        <w:t>Характеристика предметной области</w:t>
      </w:r>
      <w:r w:rsidR="00273E46">
        <w:rPr>
          <w:rFonts w:ascii="Times New Roman" w:hAnsi="Times New Roman" w:cs="Times New Roman"/>
          <w:sz w:val="28"/>
          <w:szCs w:val="28"/>
        </w:rPr>
        <w:t>. Общее описание сферы применения, ее особенности и тенденции).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="00273E46">
        <w:rPr>
          <w:rFonts w:ascii="Times New Roman" w:hAnsi="Times New Roman" w:cs="Times New Roman"/>
          <w:sz w:val="28"/>
          <w:szCs w:val="28"/>
        </w:rPr>
        <w:t>Е</w:t>
      </w:r>
      <w:r w:rsidR="00273E46" w:rsidRPr="004452CA">
        <w:rPr>
          <w:rFonts w:ascii="Times New Roman" w:hAnsi="Times New Roman" w:cs="Times New Roman"/>
          <w:sz w:val="28"/>
          <w:szCs w:val="28"/>
        </w:rPr>
        <w:t>сли разработка ведется для конкретной организации</w:t>
      </w:r>
      <w:r w:rsidR="00273E46">
        <w:rPr>
          <w:rFonts w:ascii="Times New Roman" w:hAnsi="Times New Roman" w:cs="Times New Roman"/>
          <w:sz w:val="28"/>
          <w:szCs w:val="28"/>
        </w:rPr>
        <w:t>, то описывается х</w:t>
      </w:r>
      <w:r w:rsidRPr="004452CA">
        <w:rPr>
          <w:rFonts w:ascii="Times New Roman" w:hAnsi="Times New Roman" w:cs="Times New Roman"/>
          <w:sz w:val="28"/>
          <w:szCs w:val="28"/>
        </w:rPr>
        <w:t>арактеристика предприятия и его деятельности. Описание организационной структуры, бизнес-процессов «как есть» (AS-IS).</w:t>
      </w:r>
    </w:p>
    <w:p w14:paraId="0B48F7EA" w14:textId="4159FC43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 xml:space="preserve">Общее описание выбранной сферы деятельности (например,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сфера онлайн-образовани</w:t>
      </w:r>
      <w:r>
        <w:rPr>
          <w:rFonts w:ascii="Times New Roman" w:hAnsi="Times New Roman" w:cs="Times New Roman"/>
          <w:sz w:val="28"/>
          <w:szCs w:val="28"/>
        </w:rPr>
        <w:t>я»</w:t>
      </w:r>
      <w:r w:rsidRPr="008F5E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сегмент малого розничного бизнеса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F5E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область персонального финансового учета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F5EF5">
        <w:rPr>
          <w:rFonts w:ascii="Times New Roman" w:hAnsi="Times New Roman" w:cs="Times New Roman"/>
          <w:sz w:val="28"/>
          <w:szCs w:val="28"/>
        </w:rPr>
        <w:t>).</w:t>
      </w:r>
    </w:p>
    <w:p w14:paraId="095B7299" w14:textId="2BEF0131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Анализ основных процессов, терминов и понятий, характерных для данной предметной области.</w:t>
      </w:r>
    </w:p>
    <w:p w14:paraId="14481FF7" w14:textId="29C5FFB1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Определение места разрабатываемого ПО в структуре предметной области.</w:t>
      </w:r>
    </w:p>
    <w:p w14:paraId="36CA82C5" w14:textId="4C3665BB" w:rsidR="00E52687" w:rsidRDefault="004452CA" w:rsidP="00E52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C67"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Pr="004452CA">
        <w:rPr>
          <w:rFonts w:ascii="Times New Roman" w:hAnsi="Times New Roman" w:cs="Times New Roman"/>
          <w:sz w:val="28"/>
          <w:szCs w:val="28"/>
        </w:rPr>
        <w:t xml:space="preserve"> </w:t>
      </w:r>
      <w:r w:rsidR="00E52687" w:rsidRPr="00E52687">
        <w:rPr>
          <w:rFonts w:ascii="Times New Roman" w:hAnsi="Times New Roman" w:cs="Times New Roman"/>
          <w:b/>
          <w:bCs/>
          <w:sz w:val="28"/>
          <w:szCs w:val="28"/>
        </w:rPr>
        <w:t>Анализ типовых сценариев деятельности целевой аудитории</w:t>
      </w:r>
    </w:p>
    <w:p w14:paraId="4CC34E26" w14:textId="51655068" w:rsidR="00E51C67" w:rsidRPr="008F5EF5" w:rsidRDefault="00E51C67" w:rsidP="00E52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Для самостоятельной разработки (без предприятия):</w:t>
      </w:r>
    </w:p>
    <w:p w14:paraId="7B99F6EC" w14:textId="12078301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F5EF5">
        <w:rPr>
          <w:rFonts w:ascii="Times New Roman" w:hAnsi="Times New Roman" w:cs="Times New Roman"/>
          <w:sz w:val="28"/>
          <w:szCs w:val="28"/>
        </w:rPr>
        <w:t xml:space="preserve"> Описание целевой аудитории (порядка 1-3 сегментов пользователей).</w:t>
      </w:r>
    </w:p>
    <w:p w14:paraId="5CA2A3E2" w14:textId="4539831F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8F5EF5">
        <w:rPr>
          <w:rFonts w:ascii="Times New Roman" w:hAnsi="Times New Roman" w:cs="Times New Roman"/>
          <w:sz w:val="28"/>
          <w:szCs w:val="28"/>
        </w:rPr>
        <w:t xml:space="preserve"> Выявление типовых проблем и потребностей целевой аудитории (на основе опросов, интервью, анализа форумов и отзывов).</w:t>
      </w:r>
    </w:p>
    <w:p w14:paraId="5B47496D" w14:textId="0B6C638D" w:rsidR="00E51C67" w:rsidRDefault="00E51C67" w:rsidP="00E52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F5EF5">
        <w:rPr>
          <w:rFonts w:ascii="Times New Roman" w:hAnsi="Times New Roman" w:cs="Times New Roman"/>
          <w:sz w:val="28"/>
          <w:szCs w:val="28"/>
        </w:rPr>
        <w:t xml:space="preserve"> Формулировка пользовательских историй (user stories) или сценариев использования.</w:t>
      </w:r>
    </w:p>
    <w:p w14:paraId="0E1B614B" w14:textId="56680035" w:rsidR="004452CA" w:rsidRPr="004452CA" w:rsidRDefault="00273E46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C67">
        <w:rPr>
          <w:rFonts w:ascii="Times New Roman" w:hAnsi="Times New Roman" w:cs="Times New Roman"/>
          <w:b/>
          <w:bCs/>
          <w:sz w:val="28"/>
          <w:szCs w:val="28"/>
        </w:rPr>
        <w:t xml:space="preserve">1.3. Исследование рынка. </w:t>
      </w:r>
      <w:r w:rsidR="004452CA" w:rsidRPr="00E51C67">
        <w:rPr>
          <w:rFonts w:ascii="Times New Roman" w:hAnsi="Times New Roman" w:cs="Times New Roman"/>
          <w:b/>
          <w:bCs/>
          <w:sz w:val="28"/>
          <w:szCs w:val="28"/>
        </w:rPr>
        <w:t xml:space="preserve">Анализ существующих решений и аналогов. </w:t>
      </w:r>
      <w:r w:rsidR="004452CA" w:rsidRPr="004452CA">
        <w:rPr>
          <w:rFonts w:ascii="Times New Roman" w:hAnsi="Times New Roman" w:cs="Times New Roman"/>
          <w:sz w:val="28"/>
          <w:szCs w:val="28"/>
        </w:rPr>
        <w:t>Обзор рынка ПО, выявление их преимуществ и недостатков. Определение места разрабатываемого продукта.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3E46">
        <w:rPr>
          <w:rFonts w:ascii="Times New Roman" w:hAnsi="Times New Roman" w:cs="Times New Roman"/>
          <w:sz w:val="28"/>
          <w:szCs w:val="28"/>
        </w:rPr>
        <w:t>Сравнительная характеристика существующих решений, выявление их достоинств и недостатков, обоснование конкурентных преимуществ собственной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702BC6" w14:textId="6EDCCE76" w:rsid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Выявление проблем и постановка задачи. Описание «узких мест» в существующих процессах или обоснование создания нового продукта. Формирование концепции решения «как должно быть» (TO-BE)</w:t>
      </w:r>
      <w:r w:rsidR="00273E46">
        <w:rPr>
          <w:rFonts w:ascii="Times New Roman" w:hAnsi="Times New Roman" w:cs="Times New Roman"/>
          <w:sz w:val="28"/>
          <w:szCs w:val="28"/>
        </w:rPr>
        <w:t xml:space="preserve">, если разработка ведется для предприятия. </w:t>
      </w:r>
    </w:p>
    <w:p w14:paraId="4D371210" w14:textId="446957DF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Обзор существующих программных решений в данной области (отечественных и зарубежных).</w:t>
      </w:r>
    </w:p>
    <w:p w14:paraId="54BCBD10" w14:textId="185CEC11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Сравнительный анализ 3-5 аналогов по следующим критериям:</w:t>
      </w:r>
    </w:p>
    <w:p w14:paraId="67ADF311" w14:textId="3FD90ACA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F5EF5">
        <w:rPr>
          <w:rFonts w:ascii="Times New Roman" w:hAnsi="Times New Roman" w:cs="Times New Roman"/>
          <w:sz w:val="28"/>
          <w:szCs w:val="28"/>
        </w:rPr>
        <w:t xml:space="preserve"> Функциональные возможности.</w:t>
      </w:r>
    </w:p>
    <w:p w14:paraId="1752AE5E" w14:textId="047FAD38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Удобство пользовательского интерфейса (UI/UX).</w:t>
      </w:r>
    </w:p>
    <w:p w14:paraId="59F801CC" w14:textId="50766CFB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8F5EF5">
        <w:rPr>
          <w:rFonts w:ascii="Times New Roman" w:hAnsi="Times New Roman" w:cs="Times New Roman"/>
          <w:sz w:val="28"/>
          <w:szCs w:val="28"/>
        </w:rPr>
        <w:t>Целевая платформа и технологический стек (если доступна информация).</w:t>
      </w:r>
    </w:p>
    <w:p w14:paraId="1A69CB0D" w14:textId="72E0E6D1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Стоимость и модель распространения.</w:t>
      </w:r>
    </w:p>
    <w:p w14:paraId="679F6053" w14:textId="3903E393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Сильные и слабые стороны (на основе отзывов пользователей, экспертных оценок).</w:t>
      </w:r>
    </w:p>
    <w:p w14:paraId="683F4F9A" w14:textId="653E5DC9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Вывод о конкурентных преимуществах разрабатываемого ПО (чем оно будет лучше, удобнее, доступнее существующих решений).</w:t>
      </w:r>
    </w:p>
    <w:p w14:paraId="0ACC8FA6" w14:textId="24A0CAA1" w:rsidR="00E51C67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C67">
        <w:rPr>
          <w:rFonts w:ascii="Times New Roman" w:hAnsi="Times New Roman" w:cs="Times New Roman"/>
          <w:b/>
          <w:bCs/>
          <w:sz w:val="28"/>
          <w:szCs w:val="28"/>
        </w:rPr>
        <w:t xml:space="preserve">1.4. </w:t>
      </w:r>
      <w:r w:rsidR="00273E46" w:rsidRPr="00E51C67">
        <w:rPr>
          <w:rFonts w:ascii="Times New Roman" w:hAnsi="Times New Roman" w:cs="Times New Roman"/>
          <w:b/>
          <w:bCs/>
          <w:sz w:val="28"/>
          <w:szCs w:val="28"/>
        </w:rPr>
        <w:t>Обоснование актуальности и постановка задачи на разраб</w:t>
      </w:r>
      <w:r w:rsidR="00273E46" w:rsidRPr="00273E46">
        <w:rPr>
          <w:rFonts w:ascii="Times New Roman" w:hAnsi="Times New Roman" w:cs="Times New Roman"/>
          <w:sz w:val="28"/>
          <w:szCs w:val="28"/>
        </w:rPr>
        <w:t>отку</w:t>
      </w:r>
      <w:r w:rsidR="00273E46">
        <w:rPr>
          <w:rFonts w:ascii="Times New Roman" w:hAnsi="Times New Roman" w:cs="Times New Roman"/>
          <w:sz w:val="28"/>
          <w:szCs w:val="28"/>
        </w:rPr>
        <w:t>.</w:t>
      </w:r>
    </w:p>
    <w:p w14:paraId="62223B8D" w14:textId="6D8CCC7C" w:rsidR="00273E46" w:rsidRDefault="00273E46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E46">
        <w:rPr>
          <w:rFonts w:ascii="Times New Roman" w:hAnsi="Times New Roman" w:cs="Times New Roman"/>
          <w:sz w:val="28"/>
          <w:szCs w:val="28"/>
        </w:rPr>
        <w:t xml:space="preserve">Формулировка </w:t>
      </w:r>
      <w:r w:rsidR="00E51C67">
        <w:rPr>
          <w:rFonts w:ascii="Times New Roman" w:hAnsi="Times New Roman" w:cs="Times New Roman"/>
          <w:sz w:val="28"/>
          <w:szCs w:val="28"/>
        </w:rPr>
        <w:t xml:space="preserve">актуальности темы ВКР. Почему важно создать именно этот программный продукт в текущих условиях. </w:t>
      </w:r>
    </w:p>
    <w:p w14:paraId="39024965" w14:textId="77777777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Определение цели разработки (что именно будет создано и для чего).</w:t>
      </w:r>
    </w:p>
    <w:p w14:paraId="53F8823C" w14:textId="478A3776" w:rsidR="00E51C67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lastRenderedPageBreak/>
        <w:t>Постановка общей задачи (какие основные функции должно выполнять ПО).</w:t>
      </w:r>
    </w:p>
    <w:p w14:paraId="294C273E" w14:textId="025D0183" w:rsidR="004452CA" w:rsidRPr="004452CA" w:rsidRDefault="00273E46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C67">
        <w:rPr>
          <w:rFonts w:ascii="Times New Roman" w:hAnsi="Times New Roman" w:cs="Times New Roman"/>
          <w:b/>
          <w:bCs/>
          <w:sz w:val="28"/>
          <w:szCs w:val="28"/>
        </w:rPr>
        <w:t xml:space="preserve">1.5. </w:t>
      </w:r>
      <w:r w:rsidR="004452CA" w:rsidRPr="00E51C67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Pr="00E51C67">
        <w:rPr>
          <w:rFonts w:ascii="Times New Roman" w:hAnsi="Times New Roman" w:cs="Times New Roman"/>
          <w:b/>
          <w:bCs/>
          <w:sz w:val="28"/>
          <w:szCs w:val="28"/>
        </w:rPr>
        <w:t xml:space="preserve">и спецификация </w:t>
      </w:r>
      <w:r w:rsidR="004452CA" w:rsidRPr="00E51C67">
        <w:rPr>
          <w:rFonts w:ascii="Times New Roman" w:hAnsi="Times New Roman" w:cs="Times New Roman"/>
          <w:b/>
          <w:bCs/>
          <w:sz w:val="28"/>
          <w:szCs w:val="28"/>
        </w:rPr>
        <w:t>требований к программному обеспечению.</w:t>
      </w:r>
      <w:r w:rsidR="004452CA" w:rsidRPr="004452CA">
        <w:rPr>
          <w:rFonts w:ascii="Times New Roman" w:hAnsi="Times New Roman" w:cs="Times New Roman"/>
          <w:sz w:val="28"/>
          <w:szCs w:val="28"/>
        </w:rPr>
        <w:t xml:space="preserve"> Спецификация требований (по IEEE Std 830-1998 или аналогам)</w:t>
      </w:r>
      <w:r w:rsidR="00E51C67">
        <w:rPr>
          <w:rFonts w:ascii="Times New Roman" w:hAnsi="Times New Roman" w:cs="Times New Roman"/>
          <w:sz w:val="28"/>
          <w:szCs w:val="28"/>
        </w:rPr>
        <w:t>.</w:t>
      </w:r>
    </w:p>
    <w:p w14:paraId="450FA628" w14:textId="1C7E93D1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1.5.1. Моделирование вариантов использования (Use Case):</w:t>
      </w:r>
    </w:p>
    <w:p w14:paraId="0466136A" w14:textId="3EF98C9F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Определение акторов (действующих лиц) системы.</w:t>
      </w:r>
    </w:p>
    <w:p w14:paraId="5B036EE5" w14:textId="0694857C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Построение диаграммы вариантов использования (Use Case Diagram) в UML.</w:t>
      </w:r>
    </w:p>
    <w:p w14:paraId="2DC23989" w14:textId="0AD191BC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Детальное описание каждого варианта использования (прецедента) по шаблону: название, акторы, предварительные условия, основной поток событий, альтернативные потоки, постусловия.</w:t>
      </w:r>
    </w:p>
    <w:p w14:paraId="0F25F74B" w14:textId="24D088CE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1.5.2. Функциональные требования:</w:t>
      </w:r>
    </w:p>
    <w:p w14:paraId="3E8CA667" w14:textId="6F1D0074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Детализированный перечень функций, которые должна выполнять система (в виде списка или таблицы с привязкой к вариантам использования).</w:t>
      </w:r>
    </w:p>
    <w:p w14:paraId="34D89310" w14:textId="46A75621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1.5.3. Нефункциональные требования:</w:t>
      </w:r>
    </w:p>
    <w:p w14:paraId="738E97E3" w14:textId="1CA010B9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Требования к производительности (время отклика, пропускная способность).</w:t>
      </w:r>
    </w:p>
    <w:p w14:paraId="4065DFD1" w14:textId="281D065B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8F5EF5">
        <w:rPr>
          <w:rFonts w:ascii="Times New Roman" w:hAnsi="Times New Roman" w:cs="Times New Roman"/>
          <w:sz w:val="28"/>
          <w:szCs w:val="28"/>
        </w:rPr>
        <w:t>Требования к надежности и доступности.</w:t>
      </w:r>
    </w:p>
    <w:p w14:paraId="1F48349D" w14:textId="1137D645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Требования к безопасности (аутентификация, авторизация, защита данных).</w:t>
      </w:r>
    </w:p>
    <w:p w14:paraId="30171CCA" w14:textId="2623DF66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Требования к удобству использования (usability) и эргономике.</w:t>
      </w:r>
    </w:p>
    <w:p w14:paraId="01B83C3E" w14:textId="493E06B9" w:rsidR="00E51C67" w:rsidRPr="008F5EF5" w:rsidRDefault="00E51C67" w:rsidP="00E51C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Требования к интероперабельности (взаимодействию с другими системами).</w:t>
      </w:r>
    </w:p>
    <w:p w14:paraId="70E17836" w14:textId="6B94C9A9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1.5.4. Ограничения и допущения:</w:t>
      </w:r>
    </w:p>
    <w:p w14:paraId="14CDA5C8" w14:textId="46094C29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Технологические ограничения (если заданы заранее).</w:t>
      </w:r>
    </w:p>
    <w:p w14:paraId="305DAE5E" w14:textId="6DBB8CCB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Временные и ресурсные ограничения.</w:t>
      </w:r>
    </w:p>
    <w:p w14:paraId="14F71548" w14:textId="4F154806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5EF5">
        <w:rPr>
          <w:rFonts w:ascii="Times New Roman" w:hAnsi="Times New Roman" w:cs="Times New Roman"/>
          <w:sz w:val="28"/>
          <w:szCs w:val="28"/>
        </w:rPr>
        <w:t>Правовые и нормативные ограничения.</w:t>
      </w:r>
    </w:p>
    <w:p w14:paraId="482559C8" w14:textId="7E78E6D1" w:rsidR="004452CA" w:rsidRPr="00273E46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44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73E46" w:rsidRPr="006E644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E644D">
        <w:rPr>
          <w:rFonts w:ascii="Times New Roman" w:hAnsi="Times New Roman" w:cs="Times New Roman"/>
          <w:b/>
          <w:bCs/>
          <w:sz w:val="28"/>
          <w:szCs w:val="28"/>
        </w:rPr>
        <w:t>. Моделирование предметной области</w:t>
      </w:r>
      <w:r w:rsidRPr="004452CA">
        <w:rPr>
          <w:rFonts w:ascii="Times New Roman" w:hAnsi="Times New Roman" w:cs="Times New Roman"/>
          <w:sz w:val="28"/>
          <w:szCs w:val="28"/>
        </w:rPr>
        <w:t>.</w:t>
      </w:r>
      <w:r w:rsidR="00273E46">
        <w:rPr>
          <w:rFonts w:ascii="Times New Roman" w:hAnsi="Times New Roman" w:cs="Times New Roman"/>
          <w:sz w:val="28"/>
          <w:szCs w:val="28"/>
        </w:rPr>
        <w:t xml:space="preserve"> </w:t>
      </w:r>
      <w:r w:rsidR="00273E46" w:rsidRPr="006E644D">
        <w:rPr>
          <w:rFonts w:ascii="Times New Roman" w:hAnsi="Times New Roman" w:cs="Times New Roman"/>
          <w:b/>
          <w:bCs/>
          <w:sz w:val="28"/>
          <w:szCs w:val="28"/>
        </w:rPr>
        <w:t>Концептуальная модель данных</w:t>
      </w:r>
      <w:r w:rsidR="00273E46">
        <w:rPr>
          <w:rFonts w:ascii="Times New Roman" w:hAnsi="Times New Roman" w:cs="Times New Roman"/>
          <w:sz w:val="28"/>
          <w:szCs w:val="28"/>
        </w:rPr>
        <w:t>.</w:t>
      </w:r>
      <w:r w:rsidRPr="004452CA">
        <w:rPr>
          <w:rFonts w:ascii="Times New Roman" w:hAnsi="Times New Roman" w:cs="Times New Roman"/>
          <w:sz w:val="28"/>
          <w:szCs w:val="28"/>
        </w:rPr>
        <w:t xml:space="preserve"> Построение диаграмм деятельности (activity diagram), состояний </w:t>
      </w:r>
      <w:r w:rsidRPr="004452CA">
        <w:rPr>
          <w:rFonts w:ascii="Times New Roman" w:hAnsi="Times New Roman" w:cs="Times New Roman"/>
          <w:sz w:val="28"/>
          <w:szCs w:val="28"/>
        </w:rPr>
        <w:lastRenderedPageBreak/>
        <w:t>(statechart diagram) или потоков данных (DFD).</w:t>
      </w:r>
      <w:r w:rsidR="00273E46">
        <w:rPr>
          <w:rFonts w:ascii="Times New Roman" w:hAnsi="Times New Roman" w:cs="Times New Roman"/>
          <w:sz w:val="28"/>
          <w:szCs w:val="28"/>
        </w:rPr>
        <w:t xml:space="preserve"> </w:t>
      </w:r>
      <w:r w:rsidR="00273E46" w:rsidRPr="00273E46">
        <w:rPr>
          <w:rFonts w:ascii="Times New Roman" w:hAnsi="Times New Roman" w:cs="Times New Roman"/>
          <w:sz w:val="28"/>
          <w:szCs w:val="28"/>
        </w:rPr>
        <w:t>Построение диаграмм сущность-связь на высоком уровне</w:t>
      </w:r>
    </w:p>
    <w:p w14:paraId="5BF22B2A" w14:textId="7F3BDB8E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Выводы по разделу</w:t>
      </w:r>
      <w:r w:rsidR="00273E46">
        <w:rPr>
          <w:rFonts w:ascii="Times New Roman" w:hAnsi="Times New Roman" w:cs="Times New Roman"/>
          <w:sz w:val="28"/>
          <w:szCs w:val="28"/>
        </w:rPr>
        <w:t xml:space="preserve"> 1</w:t>
      </w:r>
      <w:r w:rsidRPr="004452CA">
        <w:rPr>
          <w:rFonts w:ascii="Times New Roman" w:hAnsi="Times New Roman" w:cs="Times New Roman"/>
          <w:sz w:val="28"/>
          <w:szCs w:val="28"/>
        </w:rPr>
        <w:t>.</w:t>
      </w:r>
    </w:p>
    <w:p w14:paraId="5B7981FE" w14:textId="77777777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В выводах по первому разделу необходимо кратко и структурированно резюмировать результаты проведенного анализа. Выводы должны быть конкретными, содержательными и служить обоснованием для проектных решений, принимаемых в последующих разделах.</w:t>
      </w:r>
    </w:p>
    <w:p w14:paraId="5F7CD87F" w14:textId="77777777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404246" w14:textId="7B245A8B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Примерная структура выводов:</w:t>
      </w:r>
    </w:p>
    <w:p w14:paraId="7532B5FA" w14:textId="65A3F3AD" w:rsidR="006E644D" w:rsidRPr="008F5EF5" w:rsidRDefault="006E644D" w:rsidP="00E52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 xml:space="preserve">1. Краткая характеристика предметной области: (1-2 предложения)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В ходе анализа предметной области «...» были выявлены ее ключевые особенности: ...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F5EF5">
        <w:rPr>
          <w:rFonts w:ascii="Times New Roman" w:hAnsi="Times New Roman" w:cs="Times New Roman"/>
          <w:sz w:val="28"/>
          <w:szCs w:val="28"/>
        </w:rPr>
        <w:t>.</w:t>
      </w:r>
    </w:p>
    <w:p w14:paraId="357C3926" w14:textId="43F03EF5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2.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8F5EF5">
        <w:rPr>
          <w:rFonts w:ascii="Times New Roman" w:hAnsi="Times New Roman" w:cs="Times New Roman"/>
          <w:sz w:val="28"/>
          <w:szCs w:val="28"/>
        </w:rPr>
        <w:t>Обоснование необходимости разработки:</w:t>
      </w:r>
    </w:p>
    <w:p w14:paraId="79A92E0F" w14:textId="248F496E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Анализ существующих процессов/потребностей пользователей показал наличие следующих проблем: ...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F5EF5">
        <w:rPr>
          <w:rFonts w:ascii="Times New Roman" w:hAnsi="Times New Roman" w:cs="Times New Roman"/>
          <w:sz w:val="28"/>
          <w:szCs w:val="28"/>
        </w:rPr>
        <w:t>.</w:t>
      </w:r>
    </w:p>
    <w:p w14:paraId="6A58EBAF" w14:textId="7405FB86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Исследование рынка программных продуктов выявило, что существующие аналоги (перечислить основные) имеют следующие недостатки: ...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F5EF5">
        <w:rPr>
          <w:rFonts w:ascii="Times New Roman" w:hAnsi="Times New Roman" w:cs="Times New Roman"/>
          <w:sz w:val="28"/>
          <w:szCs w:val="28"/>
        </w:rPr>
        <w:t xml:space="preserve">. ИЛИ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Существующие аналоги не в полной мере решают задачи целевой аудитории, так как ...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F5EF5">
        <w:rPr>
          <w:rFonts w:ascii="Times New Roman" w:hAnsi="Times New Roman" w:cs="Times New Roman"/>
          <w:sz w:val="28"/>
          <w:szCs w:val="28"/>
        </w:rPr>
        <w:t>.</w:t>
      </w:r>
    </w:p>
    <w:p w14:paraId="43137447" w14:textId="5DC817A7" w:rsidR="006E644D" w:rsidRPr="008F5EF5" w:rsidRDefault="006E644D" w:rsidP="00E52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Таким образом, разработка нового программного продукта является актуальной и целесообразной, поскольку позволит ... (решить выявленные проблемы, закрыть потребности пользователей, занять свободную нишу на рынке)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F5EF5">
        <w:rPr>
          <w:rFonts w:ascii="Times New Roman" w:hAnsi="Times New Roman" w:cs="Times New Roman"/>
          <w:sz w:val="28"/>
          <w:szCs w:val="28"/>
        </w:rPr>
        <w:t>.</w:t>
      </w:r>
    </w:p>
    <w:p w14:paraId="5C60A8D3" w14:textId="60403968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3. Сформулированные требования к ПО:</w:t>
      </w:r>
    </w:p>
    <w:p w14:paraId="0339891D" w14:textId="1AE73F86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На основе проведенного анализа были разработаны и задокументированы требования к программному продукту.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4DC492" w14:textId="2DB92F77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Ключевыми функциональными требованиями являются: ... (перечислить 3-5 основных функций).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F7B073C" w14:textId="2DB332FA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Основные нефункциональные требования включают: ... (производительность, безопасность, платформа).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6C1F4D" w14:textId="6CAEBED7" w:rsidR="006E644D" w:rsidRPr="008F5EF5" w:rsidRDefault="006E644D" w:rsidP="00E52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Pr="008F5EF5">
        <w:rPr>
          <w:rFonts w:ascii="Times New Roman" w:hAnsi="Times New Roman" w:cs="Times New Roman"/>
          <w:sz w:val="28"/>
          <w:szCs w:val="28"/>
        </w:rPr>
        <w:t>Разработана диаграмма вариантов использования, описывающая взаимодействие акторов (перечислить) с системой.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BF97C54" w14:textId="06DC35EB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4. Итог:</w:t>
      </w:r>
    </w:p>
    <w:p w14:paraId="1D237491" w14:textId="1BE75805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Сформированная спецификация требований и концептуальная модель данных являются достаточной основой для перехода к этапу проектирования архитектуры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43B99AE" w14:textId="4D830D12" w:rsidR="006E644D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F5EF5">
        <w:rPr>
          <w:rFonts w:ascii="Times New Roman" w:hAnsi="Times New Roman" w:cs="Times New Roman"/>
          <w:sz w:val="28"/>
          <w:szCs w:val="28"/>
        </w:rPr>
        <w:t>Таким образом, задачи аналитического этапа выполнены в полном объеме.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35F9E05" w14:textId="35EBCF94" w:rsidR="006E644D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ВЫВОДА ПО РАЗДЕЛУ 1.</w:t>
      </w:r>
    </w:p>
    <w:p w14:paraId="19B916D3" w14:textId="379939FD" w:rsidR="006E644D" w:rsidRPr="008F5EF5" w:rsidRDefault="006E644D" w:rsidP="00E526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В результате выполнения первого раздела выпускной квалификационной работы был проведен комплексный анализ предметной области «Учет личных финансов».</w:t>
      </w:r>
    </w:p>
    <w:p w14:paraId="6CAD5C44" w14:textId="53F4C3A7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1. Анализ потребностей целевой аудитории (молодые специалисты и семьи с доходом среднего уровня) выявил потребность в простом, наглядном и автоматизированном инструменте для контроля доходов и расходов.</w:t>
      </w:r>
    </w:p>
    <w:p w14:paraId="51B97EB5" w14:textId="348019CE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2. Обзор существующих решений (CoinKeeper, ZenMoney, Дзен-мани) показал, что они либо имеют избыточную функциональность и платную подписку, либо не предоставляют необходимой глубины аналитики в бесплатной версии. Это обосновывает актуальность разработки собственного продукта, ориентированного на простоту и базовую аналитику.</w:t>
      </w:r>
    </w:p>
    <w:p w14:paraId="543ED612" w14:textId="653F671C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3. Сформулированы и задокументированы функциональные требования (ведение учета доходов/расходов, категоризация, построение отчетов, мультивалютность) и нефункциональные требования (кроссплатформенность, безопасное хранение данных, время отклика не более 2 секунд).</w:t>
      </w:r>
    </w:p>
    <w:p w14:paraId="09A75519" w14:textId="21D61D5D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4. Разработана диаграмма вариантов использования, выделены акторы: «Пользователь» и «Система». Описаны основные сценарии: «Добавить операцию», «Просмотреть отчет», «Настроить категории».</w:t>
      </w:r>
    </w:p>
    <w:p w14:paraId="68CBB666" w14:textId="31DD3C99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t>5. Построена концептуальная модель данных, определены ключевые сущности: «Пользователь», «Счет», «Категория», «Транзакция».</w:t>
      </w:r>
    </w:p>
    <w:p w14:paraId="6A21447D" w14:textId="0F6A754E" w:rsidR="006E644D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F5">
        <w:rPr>
          <w:rFonts w:ascii="Times New Roman" w:hAnsi="Times New Roman" w:cs="Times New Roman"/>
          <w:sz w:val="28"/>
          <w:szCs w:val="28"/>
        </w:rPr>
        <w:lastRenderedPageBreak/>
        <w:t>Полученные результаты полностью определяют границы и функциональность будущего программного продукта и служат основой для его проектирования.</w:t>
      </w:r>
    </w:p>
    <w:p w14:paraId="0E5AC0A1" w14:textId="77777777" w:rsidR="00E52687" w:rsidRDefault="00E52687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002F7" w14:textId="4A9C8B33" w:rsidR="004A7F42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Ниже представлен пример детализированного оглавления (содержания) для Главы 1 выпускной квалификационной работы. Этот пример универсален, так как содержит все необходимые элементы бизнес-аналитики и формирования требований.</w:t>
      </w:r>
    </w:p>
    <w:p w14:paraId="50FBC104" w14:textId="77777777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Название главы должно отражать суть конкретного проекта, например: «Анализ процессов документооборота и постановка задачи на разработку CRM-системы для ООО "..."» или «Исследование рынка фитнес-приложений и формирование требований к мобильному трекеру тренировок»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C41C4B" w14:textId="77777777" w:rsidR="004A7F42" w:rsidRPr="00837776" w:rsidRDefault="004A7F42" w:rsidP="008D6D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6E6788" w14:textId="6528A977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ГЛАВА 1. АНАЛИЗ ПРЕДМЕТНОЙ ОБЛАСТИ И ФОРМИРОВАНИЕ ТРЕБОВАНИЙ К ПРОГРАММНОМУ ОБЕСПЕЧЕНИЮ</w:t>
      </w:r>
    </w:p>
    <w:p w14:paraId="3F86BADA" w14:textId="77777777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1.1. Характеристика предметной области</w:t>
      </w:r>
    </w:p>
    <w:p w14:paraId="2EBB0D25" w14:textId="6E30107F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1.1.1. Общая характеристика и основные понятия предметной области</w:t>
      </w:r>
    </w:p>
    <w:p w14:paraId="1EE55C03" w14:textId="44F5CFDF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1.1.2. Анализ типовых сценариев деятельности целевой аудитории</w:t>
      </w:r>
    </w:p>
    <w:p w14:paraId="6007AF56" w14:textId="5DE98CE0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1.1.3. Описание нормативной базы, регулирующих деятельность в данной области</w:t>
      </w:r>
    </w:p>
    <w:p w14:paraId="6BC983BC" w14:textId="3A38EEB7" w:rsidR="004A7F42" w:rsidRPr="00837776" w:rsidRDefault="004A7F42" w:rsidP="008D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1.1.4. Выводы по результатам анализа предметной области</w:t>
      </w:r>
    </w:p>
    <w:p w14:paraId="2CCFAE4C" w14:textId="1D728D1A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1.2. Исследование существующих программных решений</w:t>
      </w:r>
    </w:p>
    <w:p w14:paraId="365E5BC6" w14:textId="379069D5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1.2.1. Критерии сравнения программных продуктов</w:t>
      </w:r>
    </w:p>
    <w:p w14:paraId="5CF37D51" w14:textId="423679FB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 xml:space="preserve">1.2.2. Обзор и анализ аналога </w:t>
      </w:r>
      <w:r w:rsidR="00893BC2">
        <w:rPr>
          <w:rFonts w:ascii="Times New Roman" w:hAnsi="Times New Roman" w:cs="Times New Roman"/>
          <w:sz w:val="28"/>
          <w:szCs w:val="28"/>
        </w:rPr>
        <w:t>№1:</w:t>
      </w:r>
      <w:r w:rsidR="00893BC2" w:rsidRPr="00893BC2">
        <w:rPr>
          <w:rFonts w:ascii="Times New Roman" w:hAnsi="Times New Roman" w:cs="Times New Roman"/>
          <w:sz w:val="28"/>
          <w:szCs w:val="28"/>
        </w:rPr>
        <w:t xml:space="preserve"> </w:t>
      </w:r>
      <w:r w:rsidRPr="00837776">
        <w:rPr>
          <w:rFonts w:ascii="Times New Roman" w:hAnsi="Times New Roman" w:cs="Times New Roman"/>
          <w:sz w:val="28"/>
          <w:szCs w:val="28"/>
        </w:rPr>
        <w:t>(название)</w:t>
      </w:r>
    </w:p>
    <w:p w14:paraId="041B63B9" w14:textId="15B4337E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1.2.3. Обзор и анализ аналога</w:t>
      </w:r>
      <w:r w:rsidR="00893BC2">
        <w:rPr>
          <w:rFonts w:ascii="Times New Roman" w:hAnsi="Times New Roman" w:cs="Times New Roman"/>
          <w:sz w:val="28"/>
          <w:szCs w:val="28"/>
        </w:rPr>
        <w:t xml:space="preserve"> №2:</w:t>
      </w:r>
      <w:r w:rsidRPr="00837776">
        <w:rPr>
          <w:rFonts w:ascii="Times New Roman" w:hAnsi="Times New Roman" w:cs="Times New Roman"/>
          <w:sz w:val="28"/>
          <w:szCs w:val="28"/>
        </w:rPr>
        <w:t xml:space="preserve"> (название)</w:t>
      </w:r>
    </w:p>
    <w:p w14:paraId="29CD54C6" w14:textId="3D28270A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 xml:space="preserve">1.2.4. Обзор и анализ аналога </w:t>
      </w:r>
      <w:r w:rsidR="00893BC2">
        <w:rPr>
          <w:rFonts w:ascii="Times New Roman" w:hAnsi="Times New Roman" w:cs="Times New Roman"/>
          <w:sz w:val="28"/>
          <w:szCs w:val="28"/>
        </w:rPr>
        <w:t xml:space="preserve">№3: </w:t>
      </w:r>
      <w:r w:rsidRPr="00837776">
        <w:rPr>
          <w:rFonts w:ascii="Times New Roman" w:hAnsi="Times New Roman" w:cs="Times New Roman"/>
          <w:sz w:val="28"/>
          <w:szCs w:val="28"/>
        </w:rPr>
        <w:t>(название)</w:t>
      </w:r>
    </w:p>
    <w:p w14:paraId="4539FBFB" w14:textId="02166512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1.2.5. Сравнительная характеристика и определение недостатков существующих решений</w:t>
      </w:r>
    </w:p>
    <w:p w14:paraId="69FB8DAA" w14:textId="44656D14" w:rsidR="004A7F42" w:rsidRPr="00837776" w:rsidRDefault="004A7F42" w:rsidP="008D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1.2.6. Обоснование актуальности и конкурентных преимуществ собственной разработки</w:t>
      </w:r>
    </w:p>
    <w:p w14:paraId="7276AF23" w14:textId="77777777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lastRenderedPageBreak/>
        <w:t>1.3. Выявление проблем и постановка задачи на разработку</w:t>
      </w:r>
    </w:p>
    <w:p w14:paraId="4E29BFA2" w14:textId="330E68CE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1.3.1. Формулировка проблемной ситуации (что не устраивает в текущем положении дел)</w:t>
      </w:r>
    </w:p>
    <w:p w14:paraId="32A995AD" w14:textId="13E0D314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1.3.2. Определение цели и задач создания программного продукта</w:t>
      </w:r>
    </w:p>
    <w:p w14:paraId="2EDFCFF0" w14:textId="378C13D0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1.3.3. Описание концепции будущего решения (TO-BE)</w:t>
      </w:r>
    </w:p>
    <w:p w14:paraId="30CD46B9" w14:textId="5522EA87" w:rsidR="004A7F42" w:rsidRPr="00837776" w:rsidRDefault="004A7F42" w:rsidP="008D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1.3.4. Определение границ проекта и ограничений</w:t>
      </w:r>
    </w:p>
    <w:p w14:paraId="4E1EF1C3" w14:textId="6DD9C804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1.4. Моделирование и спецификация требований</w:t>
      </w:r>
    </w:p>
    <w:p w14:paraId="142D956B" w14:textId="778145A6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 xml:space="preserve">1.4.1. Определение акторов и построение диаграммы вариантов использования </w:t>
      </w:r>
    </w:p>
    <w:p w14:paraId="33C9D99A" w14:textId="6AF5EC90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1.4.2. Детальное описание функциональных требований (спецификация прецедентов)</w:t>
      </w:r>
    </w:p>
    <w:p w14:paraId="60645E38" w14:textId="00CD9C68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1.4.3. Формулировка нефункциональных требований</w:t>
      </w:r>
    </w:p>
    <w:p w14:paraId="057F6C34" w14:textId="25E957D2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1.4.3.1. Требования к производительности</w:t>
      </w:r>
    </w:p>
    <w:p w14:paraId="0466C2EA" w14:textId="1790B7D6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1.4.3.2. Требования к безопасности и защите данных</w:t>
      </w:r>
    </w:p>
    <w:p w14:paraId="75502B13" w14:textId="348CC5E5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1.4.3.3. Требования к надежности и доступности</w:t>
      </w:r>
    </w:p>
    <w:p w14:paraId="1F916E37" w14:textId="7D07EFF0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1.4.3.4. Требования к интерфейсу и удобству использования (UI/UX)</w:t>
      </w:r>
    </w:p>
    <w:p w14:paraId="4B910F60" w14:textId="21E57074" w:rsidR="004A7F42" w:rsidRPr="00837776" w:rsidRDefault="004A7F42" w:rsidP="008D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1.4.3.5. Требования к технологическому стеку (предварительные ограничения)</w:t>
      </w:r>
    </w:p>
    <w:p w14:paraId="1707BB41" w14:textId="77777777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1.5. Моделирование предметной области (концептуальное проектирование данных)</w:t>
      </w:r>
    </w:p>
    <w:p w14:paraId="1EA77D3D" w14:textId="166E55FC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1.5.1. Выявление основных сущностей предметной области</w:t>
      </w:r>
    </w:p>
    <w:p w14:paraId="1A7C51B9" w14:textId="445F4888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1.5.2. Определение атрибутов и связей между сущностями</w:t>
      </w:r>
    </w:p>
    <w:p w14:paraId="7C6EF2EC" w14:textId="0ADFBCEB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1.5.3. Построение концептуальной модели данных (ER-диаграммы)</w:t>
      </w:r>
    </w:p>
    <w:p w14:paraId="476A4504" w14:textId="77777777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ВЫВОДЫ ПО ГЛАВЕ 1</w:t>
      </w:r>
    </w:p>
    <w:p w14:paraId="283CDD3C" w14:textId="77777777" w:rsidR="004A7F42" w:rsidRPr="008F5EF5" w:rsidRDefault="004A7F42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7B0F4" w14:textId="5D074A2A" w:rsidR="004A7F42" w:rsidRPr="00837776" w:rsidRDefault="004A7F42" w:rsidP="00556B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Пояснения к структуре:</w:t>
      </w:r>
    </w:p>
    <w:p w14:paraId="2EB24D6C" w14:textId="5C8F3376" w:rsidR="004A7F42" w:rsidRPr="00837776" w:rsidRDefault="004A7F42" w:rsidP="008D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Пункт 1.1.2:</w:t>
      </w:r>
      <w:r w:rsidR="008D6D93">
        <w:rPr>
          <w:rFonts w:ascii="Times New Roman" w:hAnsi="Times New Roman" w:cs="Times New Roman"/>
          <w:sz w:val="28"/>
          <w:szCs w:val="28"/>
        </w:rPr>
        <w:t xml:space="preserve"> о</w:t>
      </w:r>
      <w:r w:rsidRPr="00837776">
        <w:rPr>
          <w:rFonts w:ascii="Times New Roman" w:hAnsi="Times New Roman" w:cs="Times New Roman"/>
          <w:sz w:val="28"/>
          <w:szCs w:val="28"/>
        </w:rPr>
        <w:t xml:space="preserve">писываем типовые сценарии, проблемы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37776">
        <w:rPr>
          <w:rFonts w:ascii="Times New Roman" w:hAnsi="Times New Roman" w:cs="Times New Roman"/>
          <w:sz w:val="28"/>
          <w:szCs w:val="28"/>
        </w:rPr>
        <w:t>боли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37776">
        <w:rPr>
          <w:rFonts w:ascii="Times New Roman" w:hAnsi="Times New Roman" w:cs="Times New Roman"/>
          <w:sz w:val="28"/>
          <w:szCs w:val="28"/>
        </w:rPr>
        <w:t xml:space="preserve"> целевой аудитории, которые будем решать.</w:t>
      </w:r>
    </w:p>
    <w:p w14:paraId="03452A87" w14:textId="41B89C48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lastRenderedPageBreak/>
        <w:t>Пункт 1.4.2 предполагает наличие таблиц с детальным описанием каждого варианта использования. Это обязательный элемент качественной спецификации требований.</w:t>
      </w:r>
    </w:p>
    <w:p w14:paraId="0F7D2DD3" w14:textId="62505ADC" w:rsidR="004A7F42" w:rsidRPr="00837776" w:rsidRDefault="004A7F42" w:rsidP="004A7F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776">
        <w:rPr>
          <w:rFonts w:ascii="Times New Roman" w:hAnsi="Times New Roman" w:cs="Times New Roman"/>
          <w:sz w:val="28"/>
          <w:szCs w:val="28"/>
        </w:rPr>
        <w:t>Пункт 1.5 (концептуальная модель) необходим для того, чтобы во 2-й главе было от чего отталкиваться при проектировании физической базы данных.</w:t>
      </w:r>
    </w:p>
    <w:p w14:paraId="32874193" w14:textId="77777777" w:rsidR="006E644D" w:rsidRPr="008F5EF5" w:rsidRDefault="006E644D" w:rsidP="006E6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EDE78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9973B" w14:textId="5BD4E18C" w:rsid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4.3. </w:t>
      </w:r>
      <w:r w:rsidRPr="00273E46">
        <w:rPr>
          <w:rFonts w:ascii="Times New Roman" w:hAnsi="Times New Roman" w:cs="Times New Roman"/>
          <w:b/>
          <w:bCs/>
          <w:sz w:val="28"/>
          <w:szCs w:val="28"/>
        </w:rPr>
        <w:t>Раздел 2. Проектирование архитектуры программного обеспечения</w:t>
      </w:r>
    </w:p>
    <w:p w14:paraId="293097A7" w14:textId="77777777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Данный раздел является ключевым с точки зрения инженерного подхода к разработке. Здесь на основе требований, сформулированных в Разделе 1, создается архитектурный каркас будущей системы. Рекомендуется использовать многоуровневый подход к моделированию архитектуры, в частности, методологию C4 model, которая позволяет последовательно раскрыть архитектуру от контекста до деталей реализации.</w:t>
      </w:r>
    </w:p>
    <w:p w14:paraId="515E4958" w14:textId="77777777" w:rsidR="007D19F4" w:rsidRPr="004452CA" w:rsidRDefault="007D19F4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3A306B" w14:textId="776AEB61" w:rsidR="007D19F4" w:rsidRDefault="004452CA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2.1. </w:t>
      </w:r>
      <w:r w:rsidRPr="00FE3433">
        <w:rPr>
          <w:rFonts w:ascii="Times New Roman" w:hAnsi="Times New Roman" w:cs="Times New Roman"/>
          <w:b/>
          <w:bCs/>
          <w:sz w:val="28"/>
          <w:szCs w:val="28"/>
        </w:rPr>
        <w:t>Выбор и обоснование архитектурного стиля</w:t>
      </w:r>
      <w:r w:rsidRPr="004452CA">
        <w:rPr>
          <w:rFonts w:ascii="Times New Roman" w:hAnsi="Times New Roman" w:cs="Times New Roman"/>
          <w:sz w:val="28"/>
          <w:szCs w:val="28"/>
        </w:rPr>
        <w:t>.</w:t>
      </w:r>
      <w:r w:rsidR="007D19F4">
        <w:rPr>
          <w:rFonts w:ascii="Times New Roman" w:hAnsi="Times New Roman" w:cs="Times New Roman"/>
          <w:sz w:val="28"/>
          <w:szCs w:val="28"/>
        </w:rPr>
        <w:t xml:space="preserve"> Н</w:t>
      </w:r>
      <w:r w:rsidR="007D19F4" w:rsidRPr="00C21568">
        <w:rPr>
          <w:rFonts w:ascii="Times New Roman" w:hAnsi="Times New Roman" w:cs="Times New Roman"/>
          <w:sz w:val="28"/>
          <w:szCs w:val="28"/>
        </w:rPr>
        <w:t>еобходимо определить общую архитектурную парадигму системы.</w:t>
      </w:r>
      <w:r w:rsidRPr="004452CA">
        <w:rPr>
          <w:rFonts w:ascii="Times New Roman" w:hAnsi="Times New Roman" w:cs="Times New Roman"/>
          <w:sz w:val="28"/>
          <w:szCs w:val="28"/>
        </w:rPr>
        <w:t xml:space="preserve"> Выбор между монолитом, микросервисной архитектурой, клиент-серверной, трехуровневой архитектурой и т.д.</w:t>
      </w:r>
    </w:p>
    <w:p w14:paraId="0F50AE4B" w14:textId="77777777" w:rsidR="007D19F4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анализ альтернатив. </w:t>
      </w:r>
      <w:r w:rsidRPr="00C21568">
        <w:rPr>
          <w:rFonts w:ascii="Times New Roman" w:hAnsi="Times New Roman" w:cs="Times New Roman"/>
          <w:sz w:val="28"/>
          <w:szCs w:val="28"/>
        </w:rPr>
        <w:t>Краткое рассмотрение возможных стилей (монолитная архитектура, клиент-серверная, многоуровневая, микросервисная, сервис-ориентированная (SOA), событийно-ориентированная).</w:t>
      </w:r>
    </w:p>
    <w:p w14:paraId="5732835D" w14:textId="77777777" w:rsidR="007D19F4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Критерии выбора: Ожидаемая нагрузка, требования к масштабируемости и отказоустойчивости, сложность предметной области, размер команды (один разработчик), сроки разработки, необходимость независимого развертывания частей системы.</w:t>
      </w:r>
    </w:p>
    <w:p w14:paraId="654F5226" w14:textId="698CE4DB" w:rsidR="007D19F4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lastRenderedPageBreak/>
        <w:t>Обоснование: Подробное объяснение, почему выбранный стиль (например, трехуровневая клиент-серверная архитектура для веб-приложения или чистая архитектура (Clean Architecture) для мобильного приложения) наилучшим образом удовлетворяет предъявляемым требованиям.</w:t>
      </w:r>
    </w:p>
    <w:p w14:paraId="4AE42D50" w14:textId="77777777" w:rsidR="007D19F4" w:rsidRPr="004452CA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99526A" w14:textId="1AC14CC7" w:rsidR="007D19F4" w:rsidRPr="00C21568" w:rsidRDefault="004452CA" w:rsidP="009702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2.2. </w:t>
      </w:r>
      <w:r w:rsidR="007D19F4" w:rsidRPr="00FE3433">
        <w:rPr>
          <w:rFonts w:ascii="Times New Roman" w:hAnsi="Times New Roman" w:cs="Times New Roman"/>
          <w:b/>
          <w:bCs/>
          <w:sz w:val="28"/>
          <w:szCs w:val="28"/>
        </w:rPr>
        <w:t>Моделирование архитектуры с использованием подхода C4</w:t>
      </w:r>
    </w:p>
    <w:p w14:paraId="2BD18D69" w14:textId="77777777" w:rsidR="007D19F4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Для наглядного представления архитектуры рекомендуется применять C4 model. Описание должно вестись от общего к частному.</w:t>
      </w:r>
    </w:p>
    <w:p w14:paraId="537A0882" w14:textId="04DCF5E2" w:rsidR="007D19F4" w:rsidRPr="007D19F4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Уровень</w:t>
      </w:r>
      <w:r w:rsidRPr="007D19F4">
        <w:rPr>
          <w:rFonts w:ascii="Times New Roman" w:hAnsi="Times New Roman" w:cs="Times New Roman"/>
          <w:sz w:val="28"/>
          <w:szCs w:val="28"/>
        </w:rPr>
        <w:t xml:space="preserve"> 1: </w:t>
      </w:r>
      <w:r w:rsidRPr="00C21568">
        <w:rPr>
          <w:rFonts w:ascii="Times New Roman" w:hAnsi="Times New Roman" w:cs="Times New Roman"/>
          <w:sz w:val="28"/>
          <w:szCs w:val="28"/>
        </w:rPr>
        <w:t>Контекст</w:t>
      </w:r>
      <w:r w:rsidRPr="007D19F4">
        <w:rPr>
          <w:rFonts w:ascii="Times New Roman" w:hAnsi="Times New Roman" w:cs="Times New Roman"/>
          <w:sz w:val="28"/>
          <w:szCs w:val="28"/>
        </w:rPr>
        <w:t xml:space="preserve"> (</w:t>
      </w:r>
      <w:r w:rsidRPr="00C2156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D19F4">
        <w:rPr>
          <w:rFonts w:ascii="Times New Roman" w:hAnsi="Times New Roman" w:cs="Times New Roman"/>
          <w:sz w:val="28"/>
          <w:szCs w:val="28"/>
        </w:rPr>
        <w:t xml:space="preserve">1) — </w:t>
      </w:r>
      <w:r w:rsidRPr="00C2156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D19F4">
        <w:rPr>
          <w:rFonts w:ascii="Times New Roman" w:hAnsi="Times New Roman" w:cs="Times New Roman"/>
          <w:sz w:val="28"/>
          <w:szCs w:val="28"/>
        </w:rPr>
        <w:t xml:space="preserve"> </w:t>
      </w:r>
      <w:r w:rsidRPr="00C21568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7D19F4">
        <w:rPr>
          <w:rFonts w:ascii="Times New Roman" w:hAnsi="Times New Roman" w:cs="Times New Roman"/>
          <w:sz w:val="28"/>
          <w:szCs w:val="28"/>
        </w:rPr>
        <w:t xml:space="preserve"> </w:t>
      </w:r>
      <w:r w:rsidRPr="00C21568">
        <w:rPr>
          <w:rFonts w:ascii="Times New Roman" w:hAnsi="Times New Roman" w:cs="Times New Roman"/>
          <w:sz w:val="28"/>
          <w:szCs w:val="28"/>
          <w:lang w:val="en-US"/>
        </w:rPr>
        <w:t>Diagram</w:t>
      </w:r>
    </w:p>
    <w:p w14:paraId="0BA5367A" w14:textId="03F2F583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Цель: Показать разрабатываемую программную систему как «черный ящик» и ее взаимодействие с внешними сущностями (пользователями, другими системами, базами данных, внешними сервисами).</w:t>
      </w:r>
    </w:p>
    <w:p w14:paraId="5C27923A" w14:textId="3CF0FBA6" w:rsidR="007D19F4" w:rsidRPr="00C21568" w:rsidRDefault="007D19F4" w:rsidP="007D19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Содержание:</w:t>
      </w:r>
    </w:p>
    <w:p w14:paraId="7521A5D7" w14:textId="5756EDE3" w:rsidR="007D19F4" w:rsidRPr="00C21568" w:rsidRDefault="007D19F4" w:rsidP="007D19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1568">
        <w:rPr>
          <w:rFonts w:ascii="Times New Roman" w:hAnsi="Times New Roman" w:cs="Times New Roman"/>
          <w:sz w:val="28"/>
          <w:szCs w:val="28"/>
        </w:rPr>
        <w:t>Разрабатываемая система (в центре).</w:t>
      </w:r>
    </w:p>
    <w:p w14:paraId="26E42317" w14:textId="75F1C672" w:rsidR="007D19F4" w:rsidRPr="00C21568" w:rsidRDefault="007D19F4" w:rsidP="007D19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1568">
        <w:rPr>
          <w:rFonts w:ascii="Times New Roman" w:hAnsi="Times New Roman" w:cs="Times New Roman"/>
          <w:sz w:val="28"/>
          <w:szCs w:val="28"/>
        </w:rPr>
        <w:t>Акторы (пользователи, администраторы, внешние роли).</w:t>
      </w:r>
    </w:p>
    <w:p w14:paraId="1922F81C" w14:textId="49CDC455" w:rsidR="007D19F4" w:rsidRPr="00C21568" w:rsidRDefault="007D19F4" w:rsidP="007D19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1568">
        <w:rPr>
          <w:rFonts w:ascii="Times New Roman" w:hAnsi="Times New Roman" w:cs="Times New Roman"/>
          <w:sz w:val="28"/>
          <w:szCs w:val="28"/>
        </w:rPr>
        <w:t>Внешние зависимые системы (платежные шлюзы, внешние API, системы аутентификации, службы доставки уведомлений).</w:t>
      </w:r>
    </w:p>
    <w:p w14:paraId="3DA91521" w14:textId="60522120" w:rsidR="007D19F4" w:rsidRDefault="007D19F4" w:rsidP="007D19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1568">
        <w:rPr>
          <w:rFonts w:ascii="Times New Roman" w:hAnsi="Times New Roman" w:cs="Times New Roman"/>
          <w:sz w:val="28"/>
          <w:szCs w:val="28"/>
        </w:rPr>
        <w:t>Описание взаимодействий (стрелки с пояснениями).</w:t>
      </w:r>
    </w:p>
    <w:p w14:paraId="0746C151" w14:textId="664D46FC" w:rsidR="007D19F4" w:rsidRPr="00C21568" w:rsidRDefault="007D19F4" w:rsidP="007D19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Результат: Диаграмма контекста системы (System Context diagram), которая дает общее представление о месте разрабатываемого ПО в окружающем мире.</w:t>
      </w:r>
    </w:p>
    <w:p w14:paraId="4072FDA4" w14:textId="77777777" w:rsidR="007D19F4" w:rsidRPr="00C21568" w:rsidRDefault="007D19F4" w:rsidP="007D19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7965C8" w14:textId="57F11C7B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 xml:space="preserve">Уровень 2: Контейнеры (C2)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C21568">
        <w:rPr>
          <w:rFonts w:ascii="Times New Roman" w:hAnsi="Times New Roman" w:cs="Times New Roman"/>
          <w:sz w:val="28"/>
          <w:szCs w:val="28"/>
        </w:rPr>
        <w:t>Container Diagram</w:t>
      </w:r>
    </w:p>
    <w:p w14:paraId="4A425E08" w14:textId="047E6585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Цель: Показать высокоуровневую архитектуру системы, состоящую из «контейнеров» — отдельно развертываемых единиц (веб-приложение, мобильное приложение, десктопное приложение, база данных, микросервис, файловая система и т.д.).</w:t>
      </w:r>
    </w:p>
    <w:p w14:paraId="6F1E3178" w14:textId="35AE8DB0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Содержание:</w:t>
      </w:r>
    </w:p>
    <w:p w14:paraId="745CBD41" w14:textId="2A987433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1568">
        <w:rPr>
          <w:rFonts w:ascii="Times New Roman" w:hAnsi="Times New Roman" w:cs="Times New Roman"/>
          <w:sz w:val="28"/>
          <w:szCs w:val="28"/>
        </w:rPr>
        <w:t>Декомпозиция системы на контейнеры.</w:t>
      </w:r>
    </w:p>
    <w:p w14:paraId="24D55FC6" w14:textId="735BFA26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1568">
        <w:rPr>
          <w:rFonts w:ascii="Times New Roman" w:hAnsi="Times New Roman" w:cs="Times New Roman"/>
          <w:sz w:val="28"/>
          <w:szCs w:val="28"/>
        </w:rPr>
        <w:t>Технологический выбор для каждого контейнера (например, "React SPA", "ASP.NET Core Web API", "PostgreSQL Database").</w:t>
      </w:r>
    </w:p>
    <w:p w14:paraId="28C7FDD5" w14:textId="2638FD59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C21568">
        <w:rPr>
          <w:rFonts w:ascii="Times New Roman" w:hAnsi="Times New Roman" w:cs="Times New Roman"/>
          <w:sz w:val="28"/>
          <w:szCs w:val="28"/>
        </w:rPr>
        <w:t>Взаимодействие между контейнерами (протоколы: HTTP/REST, WebSocket, JDBC).</w:t>
      </w:r>
    </w:p>
    <w:p w14:paraId="1B61921F" w14:textId="7D9A2EE5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C21568">
        <w:rPr>
          <w:rFonts w:ascii="Times New Roman" w:hAnsi="Times New Roman" w:cs="Times New Roman"/>
          <w:sz w:val="28"/>
          <w:szCs w:val="28"/>
        </w:rPr>
        <w:t>Взаимодействие контейнеров с внешними системами (уже показанными на диаграмме контекста).</w:t>
      </w:r>
    </w:p>
    <w:p w14:paraId="092F7C84" w14:textId="7CD11EDE" w:rsidR="007D19F4" w:rsidRPr="00C21568" w:rsidRDefault="007D19F4" w:rsidP="007D19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Результат: Диаграмма контейнеров (Container diagram), которая является архитектурной схемой высокого уровня.</w:t>
      </w:r>
    </w:p>
    <w:p w14:paraId="7DC891D7" w14:textId="77777777" w:rsidR="007D19F4" w:rsidRPr="00C21568" w:rsidRDefault="007D19F4" w:rsidP="007D19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8FE6A9" w14:textId="5DDD23F7" w:rsidR="007D19F4" w:rsidRPr="00C21568" w:rsidRDefault="007D19F4" w:rsidP="007D19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 xml:space="preserve">Уровень 3: Компоненты (C3) </w:t>
      </w:r>
      <w:r w:rsidR="008216AD">
        <w:rPr>
          <w:rFonts w:ascii="Times New Roman" w:hAnsi="Times New Roman" w:cs="Times New Roman"/>
          <w:sz w:val="28"/>
          <w:szCs w:val="28"/>
        </w:rPr>
        <w:t>-</w:t>
      </w:r>
      <w:r w:rsidRPr="00C21568">
        <w:rPr>
          <w:rFonts w:ascii="Times New Roman" w:hAnsi="Times New Roman" w:cs="Times New Roman"/>
          <w:sz w:val="28"/>
          <w:szCs w:val="28"/>
        </w:rPr>
        <w:t xml:space="preserve"> Component Diagram</w:t>
      </w:r>
    </w:p>
    <w:p w14:paraId="3590971E" w14:textId="282A60D2" w:rsidR="007D19F4" w:rsidRPr="00C21568" w:rsidRDefault="007D19F4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Цель: Показать, из каких компонентов (групп связанных классов/модулей) состоит каждый ключевой контейнер, и как эти компоненты взаимодействуют друг с другом.</w:t>
      </w:r>
    </w:p>
    <w:p w14:paraId="07023CCF" w14:textId="3A24930E" w:rsidR="007D19F4" w:rsidRPr="00C21568" w:rsidRDefault="007D19F4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Содержание:</w:t>
      </w:r>
    </w:p>
    <w:p w14:paraId="7BE37BAE" w14:textId="76DDE845" w:rsidR="007D19F4" w:rsidRPr="00C21568" w:rsidRDefault="007D19F4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Для выбранных контейнеров (например, для веб-API) показать основные компоненты: Контроллеры, Сервисы (бизнес-логика), Репозитории (доступ к данным), Модели.</w:t>
      </w:r>
    </w:p>
    <w:p w14:paraId="610CC209" w14:textId="6295BA03" w:rsidR="007D19F4" w:rsidRPr="00C21568" w:rsidRDefault="002F7888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19F4" w:rsidRPr="00C21568">
        <w:rPr>
          <w:rFonts w:ascii="Times New Roman" w:hAnsi="Times New Roman" w:cs="Times New Roman"/>
          <w:sz w:val="28"/>
          <w:szCs w:val="28"/>
        </w:rPr>
        <w:t>Описание взаимодействий между компонентами (вызовы методов, события).</w:t>
      </w:r>
    </w:p>
    <w:p w14:paraId="417CCEFA" w14:textId="0CEDCF85" w:rsidR="007D19F4" w:rsidRPr="00C21568" w:rsidRDefault="007D19F4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Связь компонентов с интерфейсами, предоставляемыми другими контейнерами (например, вызов API внешнего сервиса из компонента PaymentService).</w:t>
      </w:r>
    </w:p>
    <w:p w14:paraId="6D186028" w14:textId="1A3ED0D3" w:rsidR="007D19F4" w:rsidRDefault="007D19F4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Результат: Одна или несколько диаграмм компонентов (Component diagram) для наиболее важных частей системы. Эта диаграмма соответствует традиционной диаграмме компонентов UML.</w:t>
      </w:r>
    </w:p>
    <w:p w14:paraId="3C446922" w14:textId="77777777" w:rsidR="008216AD" w:rsidRDefault="008216AD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433">
        <w:rPr>
          <w:rFonts w:ascii="Times New Roman" w:hAnsi="Times New Roman" w:cs="Times New Roman"/>
          <w:b/>
          <w:bCs/>
          <w:sz w:val="28"/>
          <w:szCs w:val="28"/>
        </w:rPr>
        <w:t>2.3.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2CA" w:rsidRPr="00FE3433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  <w:r w:rsidR="004452CA" w:rsidRPr="004452CA">
        <w:rPr>
          <w:rFonts w:ascii="Times New Roman" w:hAnsi="Times New Roman" w:cs="Times New Roman"/>
          <w:sz w:val="28"/>
          <w:szCs w:val="28"/>
        </w:rPr>
        <w:t xml:space="preserve">. </w:t>
      </w:r>
      <w:r w:rsidRPr="00C21568">
        <w:rPr>
          <w:rFonts w:ascii="Times New Roman" w:hAnsi="Times New Roman" w:cs="Times New Roman"/>
          <w:sz w:val="28"/>
          <w:szCs w:val="28"/>
        </w:rPr>
        <w:t>Концептуальная модель данных: ER-диаграмма, отражающая основные сущности предметной области и связи между ними (без привязки к конкретной СУБД).</w:t>
      </w:r>
    </w:p>
    <w:p w14:paraId="662F46B9" w14:textId="77777777" w:rsidR="008216AD" w:rsidRDefault="008216AD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Логическая модель данных: Детализация концептуальной модели: определение атрибутов сущностей, первичных и внешних ключей, нормализация данных.</w:t>
      </w:r>
    </w:p>
    <w:p w14:paraId="1B12FCB6" w14:textId="77777777" w:rsidR="008216AD" w:rsidRDefault="008216AD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lastRenderedPageBreak/>
        <w:t>Физическая модель данных: Модель, зависящая от выбранной СУБД. Включает типы данных, индексы, ограничения (constraints), представления (views), хранимые процедуры (если используются). Может быть представлена в виде скрипта DDL (выносится в приложение) или диаграммы, сгенерированной инструментом (MySQL Workbench, pgAdmin, SSMS).</w:t>
      </w:r>
    </w:p>
    <w:p w14:paraId="249E3497" w14:textId="090B8C53" w:rsidR="008216AD" w:rsidRPr="00C21568" w:rsidRDefault="008216AD" w:rsidP="0082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Обоснование выбора СУБД: Сравнение реляционных и нереляционных баз данных (если применимо), аргументация в пользу конкретной СУБД (PostgreSQL, MySQL, MongoDB, Redis и др.) с учетом требований к целостности, производительности и структуре данных.</w:t>
      </w:r>
    </w:p>
    <w:p w14:paraId="20FD6BEE" w14:textId="5DF8EAF1" w:rsidR="004452CA" w:rsidRPr="004452CA" w:rsidRDefault="004452CA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Разработка диаграмм компонентов (component diagram) и развертывания (deployment diagram) в UML</w:t>
      </w:r>
      <w:r w:rsidR="00D77342">
        <w:rPr>
          <w:rFonts w:ascii="Times New Roman" w:hAnsi="Times New Roman" w:cs="Times New Roman"/>
          <w:sz w:val="28"/>
          <w:szCs w:val="28"/>
        </w:rPr>
        <w:t xml:space="preserve">, </w:t>
      </w:r>
      <w:r w:rsidR="008216AD" w:rsidRPr="004452CA">
        <w:rPr>
          <w:rFonts w:ascii="Times New Roman" w:hAnsi="Times New Roman" w:cs="Times New Roman"/>
          <w:sz w:val="28"/>
          <w:szCs w:val="28"/>
        </w:rPr>
        <w:t xml:space="preserve">ER-диаграммы. </w:t>
      </w:r>
    </w:p>
    <w:p w14:paraId="5E041CAB" w14:textId="5816F7CB" w:rsidR="00FE3433" w:rsidRDefault="004452CA" w:rsidP="009702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3433">
        <w:rPr>
          <w:rFonts w:ascii="Times New Roman" w:hAnsi="Times New Roman" w:cs="Times New Roman"/>
          <w:b/>
          <w:bCs/>
          <w:sz w:val="28"/>
          <w:szCs w:val="28"/>
        </w:rPr>
        <w:t>2.4.</w:t>
      </w:r>
      <w:r w:rsidRPr="004452CA">
        <w:rPr>
          <w:rFonts w:ascii="Times New Roman" w:hAnsi="Times New Roman" w:cs="Times New Roman"/>
          <w:sz w:val="28"/>
          <w:szCs w:val="28"/>
        </w:rPr>
        <w:t xml:space="preserve"> </w:t>
      </w:r>
      <w:r w:rsidRPr="00FE3433">
        <w:rPr>
          <w:rFonts w:ascii="Times New Roman" w:hAnsi="Times New Roman" w:cs="Times New Roman"/>
          <w:b/>
          <w:bCs/>
          <w:sz w:val="28"/>
          <w:szCs w:val="28"/>
        </w:rPr>
        <w:t>Проектирование пользовательского интерфейса</w:t>
      </w:r>
      <w:r w:rsidRPr="004452C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809CA5" w14:textId="77777777" w:rsidR="00FE3433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Разработка прототипов (Wireframes/Mockups): Создание схематических или детализированных макетов ключевых экранных форм. Демонстрация навигации между экранами (карта приложения или User Flow диаграмма).</w:t>
      </w:r>
    </w:p>
    <w:p w14:paraId="1222ECC4" w14:textId="77777777" w:rsidR="00FE3433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Описание пользовательских сценариев: Привязка макетов экранов к вариантам использования, описанным в Разделе 1.</w:t>
      </w:r>
    </w:p>
    <w:p w14:paraId="2D4ABDC2" w14:textId="77777777" w:rsidR="00FE3433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Требования к эргономике: Соответствие разработанного интерфейса принципам удобства использования (юзабилити-тестирование, если проводилось).</w:t>
      </w:r>
    </w:p>
    <w:p w14:paraId="4304CD22" w14:textId="77777777" w:rsidR="00FE3433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3433">
        <w:rPr>
          <w:rFonts w:ascii="Times New Roman" w:hAnsi="Times New Roman" w:cs="Times New Roman"/>
          <w:b/>
          <w:bCs/>
          <w:sz w:val="28"/>
          <w:szCs w:val="28"/>
        </w:rPr>
        <w:t>2.5. Детальное проектирование (Уровень 4: Код - C4)</w:t>
      </w:r>
    </w:p>
    <w:p w14:paraId="5350CA33" w14:textId="77777777" w:rsidR="00FE3433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На этом уровне показывается, как конкретный компонент реализован внутри. Это могут быть диаграммы классов UML, диаграммы последовательности (для важных сценариев) или диаграммы пакетов.</w:t>
      </w:r>
    </w:p>
    <w:p w14:paraId="70A58586" w14:textId="77777777" w:rsidR="00FE3433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Разработка диаграмм классов (Class Diagram): Для ключевых компонентов системы (например, для модуля бизнес-логики) строится диаграмма классов, отражающая основные классы, их атрибуты, методы и отношения (наследование, агрегация, композиция, ассоциация). Это позволяет продемонстрировать применение принципов SOLID и объектно-ориентированного проектирования.</w:t>
      </w:r>
    </w:p>
    <w:p w14:paraId="583186EC" w14:textId="77777777" w:rsidR="00FE3433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lastRenderedPageBreak/>
        <w:t>Разработка диаграмм последовательности (Sequence Diagram): Для наиболее сложных или критичных сценариев использования (например, процесс аутентификации, оформление заказа) строятся диаграммы последовательности, показывающие взаимодействие объектов во времени и поток сообщений между ними.</w:t>
      </w:r>
    </w:p>
    <w:p w14:paraId="6E7E349B" w14:textId="77777777" w:rsidR="00FE3433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 xml:space="preserve">Применение шаблонов проектирования (Design Patterns): Описание использованных порождающих, структурных или поведенческих шаблонов (GoF) с указанием, какую именно задачу они решают в контексте разрабатываемого ПО. </w:t>
      </w:r>
    </w:p>
    <w:p w14:paraId="370C33B8" w14:textId="7F11F202" w:rsidR="00FE3433" w:rsidRPr="00FE3433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Например: Singleton для менеджера подключения к БД, Factory Method для создания объектов отчетов, Observer для обработки событий в UI.</w:t>
      </w:r>
    </w:p>
    <w:p w14:paraId="17A6BC48" w14:textId="6A28F807" w:rsidR="00FE3433" w:rsidRPr="00C21568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053B82" w14:textId="20647844" w:rsidR="00FE3433" w:rsidRDefault="002F7888" w:rsidP="00FE34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2CA" w:rsidRPr="00FE343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E3433" w:rsidRPr="00FE343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4452CA" w:rsidRPr="00FE3433">
        <w:rPr>
          <w:rFonts w:ascii="Times New Roman" w:hAnsi="Times New Roman" w:cs="Times New Roman"/>
          <w:b/>
          <w:bCs/>
          <w:sz w:val="28"/>
          <w:szCs w:val="28"/>
        </w:rPr>
        <w:t>. Обоснование выбора стека технологий</w:t>
      </w:r>
      <w:r w:rsidR="004452CA" w:rsidRPr="004452CA">
        <w:rPr>
          <w:rFonts w:ascii="Times New Roman" w:hAnsi="Times New Roman" w:cs="Times New Roman"/>
          <w:sz w:val="28"/>
          <w:szCs w:val="28"/>
        </w:rPr>
        <w:t xml:space="preserve">. </w:t>
      </w:r>
      <w:r w:rsidR="00FE3433" w:rsidRPr="00C21568">
        <w:rPr>
          <w:rFonts w:ascii="Times New Roman" w:hAnsi="Times New Roman" w:cs="Times New Roman"/>
          <w:sz w:val="28"/>
          <w:szCs w:val="28"/>
        </w:rPr>
        <w:t>Языки программирования:</w:t>
      </w:r>
    </w:p>
    <w:p w14:paraId="49803756" w14:textId="5943B1B4" w:rsidR="00FE3433" w:rsidRPr="00C21568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Почему выбран именно этот язык (C, Java, Python, JavaScript/TypeScript, Kotlin, Swift) с учетом решаемых задач и платформы.</w:t>
      </w:r>
    </w:p>
    <w:p w14:paraId="56D7A845" w14:textId="5642B497" w:rsidR="00FE3433" w:rsidRPr="00C21568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Фреймворки и библиотеки: Обоснование выбора фреймворков (Spring, .NET Core, Django, React, Vue, Flutter) и ключевых библиотек (для работы с БД, логирования, сериализации, тестирования).</w:t>
      </w:r>
    </w:p>
    <w:p w14:paraId="7D4F1771" w14:textId="27DFF83B" w:rsidR="004452CA" w:rsidRPr="004452CA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Инструментарий: Выбор среды разработки (IDE), системы сборки (Maven, Gradle, npm, webpack), средств контейнеризации (Docker), оркестрации (если применимо).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2CA" w:rsidRPr="004452CA">
        <w:rPr>
          <w:rFonts w:ascii="Times New Roman" w:hAnsi="Times New Roman" w:cs="Times New Roman"/>
          <w:sz w:val="28"/>
          <w:szCs w:val="28"/>
        </w:rPr>
        <w:t>Аргументация выбора с точки зрения требований проекта.</w:t>
      </w:r>
    </w:p>
    <w:p w14:paraId="5E434F7F" w14:textId="727C5BF0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Выводы по разделу</w:t>
      </w:r>
      <w:r w:rsidR="00FE3433">
        <w:rPr>
          <w:rFonts w:ascii="Times New Roman" w:hAnsi="Times New Roman" w:cs="Times New Roman"/>
          <w:sz w:val="28"/>
          <w:szCs w:val="28"/>
        </w:rPr>
        <w:t xml:space="preserve"> 2</w:t>
      </w:r>
      <w:r w:rsidRPr="004452CA">
        <w:rPr>
          <w:rFonts w:ascii="Times New Roman" w:hAnsi="Times New Roman" w:cs="Times New Roman"/>
          <w:sz w:val="28"/>
          <w:szCs w:val="28"/>
        </w:rPr>
        <w:t>.</w:t>
      </w:r>
    </w:p>
    <w:p w14:paraId="39F6EF20" w14:textId="4BB05513" w:rsidR="00FE3433" w:rsidRPr="00C21568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Краткое описание разработанной архитектуры.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568">
        <w:rPr>
          <w:rFonts w:ascii="Times New Roman" w:hAnsi="Times New Roman" w:cs="Times New Roman"/>
          <w:sz w:val="28"/>
          <w:szCs w:val="28"/>
        </w:rPr>
        <w:t>Перечень ключевых проектных решений (архитектурный стиль, СУБД, фреймворки, шаблоны).</w:t>
      </w:r>
    </w:p>
    <w:p w14:paraId="51406548" w14:textId="3AC6AA34" w:rsidR="00FE3433" w:rsidRPr="00C21568" w:rsidRDefault="00FE3433" w:rsidP="00FE3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Готовность архитектуры к этапу конструирования (реализации).</w:t>
      </w:r>
    </w:p>
    <w:p w14:paraId="1F3F8DC7" w14:textId="77777777" w:rsidR="00C318E9" w:rsidRDefault="00C318E9" w:rsidP="00C318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42E78E" w14:textId="52C9B55D" w:rsidR="00C318E9" w:rsidRPr="00C318E9" w:rsidRDefault="00C318E9" w:rsidP="00C318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18E9">
        <w:rPr>
          <w:rFonts w:ascii="Times New Roman" w:hAnsi="Times New Roman" w:cs="Times New Roman"/>
          <w:b/>
          <w:bCs/>
          <w:sz w:val="28"/>
          <w:szCs w:val="28"/>
        </w:rPr>
        <w:t>Примерное итоговое содержание Раздела 2:</w:t>
      </w:r>
    </w:p>
    <w:p w14:paraId="71B9E4EF" w14:textId="7777777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90A76E" w14:textId="7777777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lastRenderedPageBreak/>
        <w:t>РАЗДЕЛ 2. ПРОЕКТИРОВАНИЕ АРХИТЕКТУРЫ ПРОГРАММНОГО ОБЕСПЕЧЕНИЯ</w:t>
      </w:r>
    </w:p>
    <w:p w14:paraId="5F73CB26" w14:textId="7777777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4566BD" w14:textId="7777777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2.1. Выбор и обоснование архитектурного стиля</w:t>
      </w:r>
    </w:p>
    <w:p w14:paraId="19835D1E" w14:textId="7777777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2.2. Моделирование архитектуры с использованием подхода C4</w:t>
      </w:r>
    </w:p>
    <w:p w14:paraId="5F98167F" w14:textId="7961DF76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2.2.1. Диаграмма контекста системы (C1)</w:t>
      </w:r>
    </w:p>
    <w:p w14:paraId="68A3F4BB" w14:textId="0B8145DD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2.2.2. Диаграмма контейнеров (C2)</w:t>
      </w:r>
    </w:p>
    <w:p w14:paraId="74F087AA" w14:textId="7A8CED8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2.2.3. Диаграмма компонентов (C3)</w:t>
      </w:r>
    </w:p>
    <w:p w14:paraId="4A918DE0" w14:textId="77777777" w:rsidR="00C318E9" w:rsidRPr="002F788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2.3. Проектирование базы данных</w:t>
      </w:r>
    </w:p>
    <w:p w14:paraId="4CFCB3CC" w14:textId="418A87EA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2.3.1. Концептуальная и логическая модели данных</w:t>
      </w:r>
    </w:p>
    <w:p w14:paraId="158A88C1" w14:textId="36ED1D51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2.3.2. Физическая модель данных и выбор СУБД</w:t>
      </w:r>
    </w:p>
    <w:p w14:paraId="7EAD2050" w14:textId="7777777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2.4. Проектирование пользовательского интерфейса</w:t>
      </w:r>
    </w:p>
    <w:p w14:paraId="52BD92D9" w14:textId="2291300D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2.4.1. Разработка прототипов экранных форм</w:t>
      </w:r>
    </w:p>
    <w:p w14:paraId="4DB77D5A" w14:textId="69134028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2.4.2. Описание навигации и пользовательских сценариев</w:t>
      </w:r>
    </w:p>
    <w:p w14:paraId="1350BC77" w14:textId="7777777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2.5. Детальное проектирование (уровень кода)</w:t>
      </w:r>
    </w:p>
    <w:p w14:paraId="1B5AE1BF" w14:textId="7CF1F364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2.5.1. Диаграммы классов ключевых компонентов</w:t>
      </w:r>
    </w:p>
    <w:p w14:paraId="08931EED" w14:textId="419B46A5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2.5.2. Диаграммы последовательности для основных сценариев</w:t>
      </w:r>
    </w:p>
    <w:p w14:paraId="0F1628F7" w14:textId="5EB0D9AA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2.5.3. Применение шаблонов проектирования (GoF)</w:t>
      </w:r>
    </w:p>
    <w:p w14:paraId="602E4E6A" w14:textId="7777777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2.6. Обоснование выбора стека технологий и инструментов разработки</w:t>
      </w:r>
    </w:p>
    <w:p w14:paraId="6B832BAC" w14:textId="77777777" w:rsidR="00C318E9" w:rsidRPr="00C21568" w:rsidRDefault="00C318E9" w:rsidP="00C3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568">
        <w:rPr>
          <w:rFonts w:ascii="Times New Roman" w:hAnsi="Times New Roman" w:cs="Times New Roman"/>
          <w:sz w:val="28"/>
          <w:szCs w:val="28"/>
        </w:rPr>
        <w:t>Выводы по разделу 2</w:t>
      </w:r>
    </w:p>
    <w:p w14:paraId="574DA84E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3EAB20" w14:textId="1ECDF807" w:rsidR="004452CA" w:rsidRPr="004A7F42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F42">
        <w:rPr>
          <w:rFonts w:ascii="Times New Roman" w:hAnsi="Times New Roman" w:cs="Times New Roman"/>
          <w:b/>
          <w:bCs/>
          <w:sz w:val="28"/>
          <w:szCs w:val="28"/>
        </w:rPr>
        <w:t>4.4. Раздел 3. Конструирование (реализация) программного продукта</w:t>
      </w:r>
    </w:p>
    <w:p w14:paraId="07547BF0" w14:textId="14BAD876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 xml:space="preserve">Данный раздел является центральным с точки зрения практической реализации. В нем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A140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продемонстрировать</w:t>
      </w:r>
      <w:r w:rsidRPr="00A14057">
        <w:rPr>
          <w:rFonts w:ascii="Times New Roman" w:hAnsi="Times New Roman" w:cs="Times New Roman"/>
          <w:sz w:val="28"/>
          <w:szCs w:val="28"/>
        </w:rPr>
        <w:t xml:space="preserve"> способность применять инженерные принципы при написании кода, организовывать процесс разработки и создавать работающий программный продукт в соответствии с разработанной ранее архитектурой.</w:t>
      </w:r>
    </w:p>
    <w:p w14:paraId="7986115F" w14:textId="034D4FB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3.1. Организация процесса разработки</w:t>
      </w:r>
    </w:p>
    <w:p w14:paraId="10A61BBF" w14:textId="47F7DF2B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lastRenderedPageBreak/>
        <w:t>В данном подразделе описывается, как был организован процесс создания программного обеспечения.</w:t>
      </w:r>
    </w:p>
    <w:p w14:paraId="4F833AF6" w14:textId="6E7BCF56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3.1.1. Выбор методологии разработки:</w:t>
      </w:r>
    </w:p>
    <w:p w14:paraId="7879E1A1" w14:textId="79CDFD50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Обоснование выбора гибкой методологии (Agile, Scrum, Kanban) или каскадной модели (Waterfall) в зависимости от специфики проекта.</w:t>
      </w:r>
    </w:p>
    <w:p w14:paraId="76D1DDC3" w14:textId="7440ECEC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Описание того, как применялась выбранная методология в условиях индивидуальной разработки (например, ведение бэклога задач, планирование спринтов, ежедневные трекинги прогресса).</w:t>
      </w:r>
    </w:p>
    <w:p w14:paraId="5B9CB3D0" w14:textId="3BEC5335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Используемые инструменты для управления задачами (Trello, Jira, YouTrack, GitHub Projects).</w:t>
      </w:r>
    </w:p>
    <w:p w14:paraId="25AB0835" w14:textId="05D0F24E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3.1.2. Система контроля версий (Git):</w:t>
      </w:r>
    </w:p>
    <w:p w14:paraId="55BB2ADE" w14:textId="15269FE6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Обоснование выбора Git как распределенной системы контроля версий.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Описание hosting-платформы (GitHub, GitLab, Bitbucket) и уровня доступа к репозиторию.</w:t>
      </w:r>
    </w:p>
    <w:p w14:paraId="08686643" w14:textId="0424DC5D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Стратегия ветвления (Branching strategy):</w:t>
      </w:r>
    </w:p>
    <w:p w14:paraId="2827C320" w14:textId="640334A0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Детальное описание выбранной модели ветвления (Git Flow, GitHub Flow, GitLab Flow).</w:t>
      </w:r>
    </w:p>
    <w:p w14:paraId="1875719A" w14:textId="0AC5DEDB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5EA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Назначение</w:t>
      </w:r>
      <w:r w:rsidRPr="00A1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основных</w:t>
      </w:r>
      <w:r w:rsidRPr="00A1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веток</w:t>
      </w:r>
      <w:r w:rsidRPr="00A14057">
        <w:rPr>
          <w:rFonts w:ascii="Times New Roman" w:hAnsi="Times New Roman" w:cs="Times New Roman"/>
          <w:sz w:val="28"/>
          <w:szCs w:val="28"/>
          <w:lang w:val="en-US"/>
        </w:rPr>
        <w:t>: main (</w:t>
      </w:r>
      <w:r w:rsidRPr="00A14057">
        <w:rPr>
          <w:rFonts w:ascii="Times New Roman" w:hAnsi="Times New Roman" w:cs="Times New Roman"/>
          <w:sz w:val="28"/>
          <w:szCs w:val="28"/>
        </w:rPr>
        <w:t>или</w:t>
      </w:r>
      <w:r w:rsidRPr="00A14057">
        <w:rPr>
          <w:rFonts w:ascii="Times New Roman" w:hAnsi="Times New Roman" w:cs="Times New Roman"/>
          <w:sz w:val="28"/>
          <w:szCs w:val="28"/>
          <w:lang w:val="en-US"/>
        </w:rPr>
        <w:t xml:space="preserve"> master), develop, feature/, release/, hotfix/.</w:t>
      </w:r>
    </w:p>
    <w:p w14:paraId="6C93E5A7" w14:textId="13DC701E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Правила слияния веток (pull requests / merge requests), необходимость ревью кода.</w:t>
      </w:r>
    </w:p>
    <w:p w14:paraId="00DE272A" w14:textId="1D1398DF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14057">
        <w:rPr>
          <w:rFonts w:ascii="Times New Roman" w:hAnsi="Times New Roman" w:cs="Times New Roman"/>
          <w:sz w:val="28"/>
          <w:szCs w:val="28"/>
        </w:rPr>
        <w:t xml:space="preserve"> Пример графика (диаграммы) ветвления для конкретного проекта.</w:t>
      </w:r>
    </w:p>
    <w:p w14:paraId="65913485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7DB935" w14:textId="606851B6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3.2. Реализация ключевых модулей и компонентов</w:t>
      </w:r>
    </w:p>
    <w:p w14:paraId="4BB07397" w14:textId="49E13C08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Этот подраздел содержит описание того, как архитектурные решения из Раздела 2 были воплощены в коде.</w:t>
      </w:r>
    </w:p>
    <w:p w14:paraId="4B4F399A" w14:textId="4EEC7599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3.2.1. Структура проекта и организация кода:</w:t>
      </w:r>
    </w:p>
    <w:p w14:paraId="3961A94E" w14:textId="7B24D42B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Описание файловой структуры проекта (пакетов/пространств имен/директорий) с обоснованием логики разделения (например, по слоям: controllers/, services/, repositories/, models/; или по фичам: feature_a/, feature_b/).</w:t>
      </w:r>
    </w:p>
    <w:p w14:paraId="72A8DF70" w14:textId="5EB5AFC4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lastRenderedPageBreak/>
        <w:t>Описание конфигурационных файлов и подхода к управлению конфигурацией (переменные окружения, config-файлы).</w:t>
      </w:r>
    </w:p>
    <w:p w14:paraId="5390BE2D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CB32A" w14:textId="280B9090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3.2.2. Реализация ключевых компонентов (на примере 2-3 наиболее важных):</w:t>
      </w:r>
    </w:p>
    <w:p w14:paraId="17D244E7" w14:textId="00827693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Для каждого выбранного компонента приводится:</w:t>
      </w:r>
    </w:p>
    <w:p w14:paraId="78AA0218" w14:textId="5D6ED8DD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Назначение компонента в рамках архитектуры.</w:t>
      </w:r>
    </w:p>
    <w:p w14:paraId="2D1F4B0E" w14:textId="0029C4C8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Диаграмма классов (или схема взаимодействия) для данного компонента.</w:t>
      </w:r>
    </w:p>
    <w:p w14:paraId="248F2723" w14:textId="2E6552E4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Описание ключевых классов/функций, их атрибутов и методов.</w:t>
      </w:r>
    </w:p>
    <w:p w14:paraId="22DD3565" w14:textId="56D46CF8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Демонстрация наиболее важных фрагментов кода (с пояснениями). Полные листинги выносятся в приложение.</w:t>
      </w:r>
    </w:p>
    <w:p w14:paraId="1B5628B4" w14:textId="3C52FD83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Пояснение, как именно данный код реализует функциональные требования из Раздела 1.</w:t>
      </w:r>
    </w:p>
    <w:p w14:paraId="53644008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F9470D" w14:textId="24A07FC9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3.2.3. Демонстрация следования принципам качественного кода:</w:t>
      </w:r>
    </w:p>
    <w:p w14:paraId="37BA8763" w14:textId="47C32648" w:rsidR="00175EA5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Принципы SOLID:</w:t>
      </w:r>
    </w:p>
    <w:p w14:paraId="49008AEB" w14:textId="77777777" w:rsidR="00175EA5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Конкретные примеры применения каждого принципа (если применимо):</w:t>
      </w:r>
    </w:p>
    <w:p w14:paraId="3CC623EC" w14:textId="177D9D19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S (Single Responsibility): Класс OrderService отвечает только за логику работы с заказами.</w:t>
      </w:r>
    </w:p>
    <w:p w14:paraId="185CDF97" w14:textId="75A14AE5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O (Open/Closed): Добавление нового способа оплаты через реализацию интерфейса IPaymentProcessor, без изменения существующего кода.</w:t>
      </w:r>
    </w:p>
    <w:p w14:paraId="3DFA68F1" w14:textId="29BABFC4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L (Liskov Substitution): Корректное использование наследования.</w:t>
      </w:r>
    </w:p>
    <w:p w14:paraId="4A98AB29" w14:textId="11A0F03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I (Interface Segregation): Разделение "толстых" интерфейсов на более мелкие, специфические.</w:t>
      </w:r>
    </w:p>
    <w:p w14:paraId="5DEB13EB" w14:textId="4728EA5F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5EA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  <w:lang w:val="en-US"/>
        </w:rPr>
        <w:t xml:space="preserve">D (Dependency Inversion): </w:t>
      </w:r>
      <w:r w:rsidRPr="00A14057">
        <w:rPr>
          <w:rFonts w:ascii="Times New Roman" w:hAnsi="Times New Roman" w:cs="Times New Roman"/>
          <w:sz w:val="28"/>
          <w:szCs w:val="28"/>
        </w:rPr>
        <w:t>Внедрение</w:t>
      </w:r>
      <w:r w:rsidRPr="00A1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зависимостей</w:t>
      </w:r>
      <w:r w:rsidRPr="00A14057">
        <w:rPr>
          <w:rFonts w:ascii="Times New Roman" w:hAnsi="Times New Roman" w:cs="Times New Roman"/>
          <w:sz w:val="28"/>
          <w:szCs w:val="28"/>
          <w:lang w:val="en-US"/>
        </w:rPr>
        <w:t xml:space="preserve"> (Dependency Injection) </w:t>
      </w:r>
      <w:r w:rsidRPr="00A14057">
        <w:rPr>
          <w:rFonts w:ascii="Times New Roman" w:hAnsi="Times New Roman" w:cs="Times New Roman"/>
          <w:sz w:val="28"/>
          <w:szCs w:val="28"/>
        </w:rPr>
        <w:t>через</w:t>
      </w:r>
      <w:r w:rsidRPr="00A1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интерфейсы</w:t>
      </w:r>
      <w:r w:rsidRPr="00A140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67F7EA" w14:textId="5ECF2293" w:rsidR="00175EA5" w:rsidRPr="00A14057" w:rsidRDefault="002F7888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5EA5" w:rsidRPr="00A14057">
        <w:rPr>
          <w:rFonts w:ascii="Times New Roman" w:hAnsi="Times New Roman" w:cs="Times New Roman"/>
          <w:sz w:val="28"/>
          <w:szCs w:val="28"/>
        </w:rPr>
        <w:t>Шаблоны проектирования (GoF):</w:t>
      </w:r>
    </w:p>
    <w:p w14:paraId="7CE6A5B5" w14:textId="51D27E6F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Перечень использованных шаблонов с указанием решаемой задачи.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 xml:space="preserve">Примеры: Factory Method (создание объектов отчетов), Strategy (выбор </w:t>
      </w:r>
      <w:r w:rsidRPr="00A14057">
        <w:rPr>
          <w:rFonts w:ascii="Times New Roman" w:hAnsi="Times New Roman" w:cs="Times New Roman"/>
          <w:sz w:val="28"/>
          <w:szCs w:val="28"/>
        </w:rPr>
        <w:lastRenderedPageBreak/>
        <w:t>алгоритма валидации), Observer (обработка событий), Singleton (пул подключений к БД) и др.</w:t>
      </w:r>
    </w:p>
    <w:p w14:paraId="377003D8" w14:textId="7B5CA3DC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14057">
        <w:rPr>
          <w:rFonts w:ascii="Times New Roman" w:hAnsi="Times New Roman" w:cs="Times New Roman"/>
          <w:sz w:val="28"/>
          <w:szCs w:val="28"/>
        </w:rPr>
        <w:t>Диаграммы классов, иллюстрирующие применение шаблона.</w:t>
      </w:r>
    </w:p>
    <w:p w14:paraId="2D6124E7" w14:textId="4901286F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A14057">
        <w:rPr>
          <w:rFonts w:ascii="Times New Roman" w:hAnsi="Times New Roman" w:cs="Times New Roman"/>
          <w:sz w:val="28"/>
          <w:szCs w:val="28"/>
        </w:rPr>
        <w:t xml:space="preserve"> Принципы чистого кода (Clean Code):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A14057">
        <w:rPr>
          <w:rFonts w:ascii="Times New Roman" w:hAnsi="Times New Roman" w:cs="Times New Roman"/>
          <w:sz w:val="28"/>
          <w:szCs w:val="28"/>
        </w:rPr>
        <w:t>писание подхода к именованию переменных, функций, классов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A14057">
        <w:rPr>
          <w:rFonts w:ascii="Times New Roman" w:hAnsi="Times New Roman" w:cs="Times New Roman"/>
          <w:sz w:val="28"/>
          <w:szCs w:val="28"/>
        </w:rPr>
        <w:t>рганизация функций (маленькие, делающие одну вещь).</w:t>
      </w:r>
    </w:p>
    <w:p w14:paraId="02D18026" w14:textId="196E3460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Написание комментариев (только там, где это необходимо, самодокументируемый код).</w:t>
      </w:r>
    </w:p>
    <w:p w14:paraId="3A2DD732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260DF6" w14:textId="000908C0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3.3. Интеграция с внешними сервисами и библиотеками (при наличии)</w:t>
      </w:r>
    </w:p>
    <w:p w14:paraId="45F2882F" w14:textId="55C84B99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Описание всех внешних зависимостей (сторонние API, библиотеки, SDK).</w:t>
      </w:r>
    </w:p>
    <w:p w14:paraId="045F498C" w14:textId="230A1B5C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Для внешних API:</w:t>
      </w:r>
    </w:p>
    <w:p w14:paraId="56952480" w14:textId="70FC8869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С каким сервисом происходит интеграция (платежный шлюз, геокодер, социальная сеть, внешнее хранилище).</w:t>
      </w:r>
    </w:p>
    <w:p w14:paraId="32A61586" w14:textId="3D7C9F6A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Протокол взаимодействия (REST, SOAP, GraphQL, WebSocket).</w:t>
      </w:r>
    </w:p>
    <w:p w14:paraId="2894730C" w14:textId="59697364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Аутентификация при интеграции (API keys, OAuth 2.0, JWT).</w:t>
      </w:r>
    </w:p>
    <w:p w14:paraId="620E6421" w14:textId="62E07EB3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Примеры запросов/ответов (в виде curl или фрагментов кода).</w:t>
      </w:r>
    </w:p>
    <w:p w14:paraId="5D243ED9" w14:textId="1B3BDED6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Обработка ошибок при взаимодействии с внешним сервисом (timeout, недоступность, неверный формат ответа).</w:t>
      </w:r>
    </w:p>
    <w:p w14:paraId="528BE425" w14:textId="3101558D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Для сторонних библиотек:</w:t>
      </w:r>
    </w:p>
    <w:p w14:paraId="5BBC4D0F" w14:textId="5CA7EB79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Перечень ключевых используемых библиотек и их назначение (логирование, сериализация, работа с БД, UI-компоненты).</w:t>
      </w:r>
    </w:p>
    <w:p w14:paraId="61E52EAF" w14:textId="08666E73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Обоснование выбора (почему выбрана именно эта библиотека, а не альтернативы).</w:t>
      </w:r>
    </w:p>
    <w:p w14:paraId="303CE18B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923E5" w14:textId="38B4BA93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3.4. Вопросы безопасности и обработки ошибок</w:t>
      </w:r>
    </w:p>
    <w:p w14:paraId="6512DBF6" w14:textId="7647B9ED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3.4.1. Аутентификация и авторизация:</w:t>
      </w:r>
    </w:p>
    <w:p w14:paraId="1F8D490E" w14:textId="5AA7E6A2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Описание механизма проверки подлинности пользователя (JWT-токены, сессии, OAuth 2.0, базовая аутентификация).</w:t>
      </w:r>
    </w:p>
    <w:p w14:paraId="0A386C04" w14:textId="5C483F0E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Реализация ролевой модели (роли: гость, пользователь, администратор, модератор) и ограничение доступа к ресурсам.</w:t>
      </w:r>
    </w:p>
    <w:p w14:paraId="31948555" w14:textId="18F3CE91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Примеры кода, реализующего защиту маршрутов/методов.</w:t>
      </w:r>
    </w:p>
    <w:p w14:paraId="29CBEA58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9EAFE" w14:textId="6F728F63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3.4.2. Валидация входных данных:</w:t>
      </w:r>
    </w:p>
    <w:p w14:paraId="3EE8CE84" w14:textId="37A5D1E8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Описание того, как проверяются данные, поступающие от пользователя (на стороне клиента и на стороне сервера).</w:t>
      </w:r>
    </w:p>
    <w:p w14:paraId="0447794B" w14:textId="43AF503B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Используемые подходы и библиотеки (например, Data Annotations в C, Pydantic в Python, Joi в JavaScript).</w:t>
      </w:r>
    </w:p>
    <w:p w14:paraId="4504F5D5" w14:textId="14CE26B3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Защита от инъекций (SQL-инъекции, XSS, CSRF) — описание примененных мер.</w:t>
      </w:r>
    </w:p>
    <w:p w14:paraId="6A57C012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706E9F" w14:textId="17578D23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3.4.3. Логирование и мониторинг:</w:t>
      </w:r>
    </w:p>
    <w:p w14:paraId="4B509BCF" w14:textId="6E0D8295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Цели логирования (отладка, аудит, анализ ошибок).</w:t>
      </w:r>
    </w:p>
    <w:p w14:paraId="6E762A11" w14:textId="0469E89D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Используемая библиотека для логирования (Log4j, NLog, Serilog, Winston, logging модуль Python).</w:t>
      </w:r>
    </w:p>
    <w:p w14:paraId="4638AE29" w14:textId="21F9BA39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Уровни логирования (DEBUG, INFO, WARN, ERROR).</w:t>
      </w:r>
    </w:p>
    <w:p w14:paraId="077E2899" w14:textId="06EBDFEA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Примеры логируемых событий (критические ошибки, действия пользователя, системные события).</w:t>
      </w:r>
    </w:p>
    <w:p w14:paraId="0DE836EC" w14:textId="195C59C0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Формат хранения логов (файлы, база данных, внешний сервис Sentry/ELK).</w:t>
      </w:r>
    </w:p>
    <w:p w14:paraId="208FBE33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80626D" w14:textId="09EE6319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3.4.4. Обработка исключительных ситуаций:</w:t>
      </w:r>
    </w:p>
    <w:p w14:paraId="694CB667" w14:textId="03C078FE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Общая стратегия обработки ошибок (try-catch блоки, глобальные обработчики исключений).</w:t>
      </w:r>
    </w:p>
    <w:p w14:paraId="3EFE8035" w14:textId="659AEE9A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Пользовательские типы исключений (если создавались).</w:t>
      </w:r>
    </w:p>
    <w:p w14:paraId="44895595" w14:textId="5282238E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Возвращаемые пользователю сообщения об ошибках (информативные, но не раскрывающие внутреннюю структуру системы).</w:t>
      </w:r>
    </w:p>
    <w:p w14:paraId="63A51748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B2369" w14:textId="70E9C046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3.5. Версионность и управление конфигурацией</w:t>
      </w:r>
    </w:p>
    <w:p w14:paraId="420A4F75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970CF4" w14:textId="65A32508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 xml:space="preserve">3.5.1. Версионирование продукта (SemVer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057">
        <w:rPr>
          <w:rFonts w:ascii="Times New Roman" w:hAnsi="Times New Roman" w:cs="Times New Roman"/>
          <w:sz w:val="28"/>
          <w:szCs w:val="28"/>
        </w:rPr>
        <w:t xml:space="preserve"> Semantic Versioning):</w:t>
      </w:r>
    </w:p>
    <w:p w14:paraId="5DD8B120" w14:textId="3ED0998B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Описание подхода к нумерации версий (MAJOR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14057">
        <w:rPr>
          <w:rFonts w:ascii="Times New Roman" w:hAnsi="Times New Roman" w:cs="Times New Roman"/>
          <w:sz w:val="28"/>
          <w:szCs w:val="28"/>
        </w:rPr>
        <w:t>MINOR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14057">
        <w:rPr>
          <w:rFonts w:ascii="Times New Roman" w:hAnsi="Times New Roman" w:cs="Times New Roman"/>
          <w:sz w:val="28"/>
          <w:szCs w:val="28"/>
        </w:rPr>
        <w:t>PATCH).</w:t>
      </w:r>
    </w:p>
    <w:p w14:paraId="5D0FF336" w14:textId="639F4A14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 xml:space="preserve">Какие изменения в проекте приводили к изменению MAJOR, MINOR, PATCH версии (например, MAJOR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057">
        <w:rPr>
          <w:rFonts w:ascii="Times New Roman" w:hAnsi="Times New Roman" w:cs="Times New Roman"/>
          <w:sz w:val="28"/>
          <w:szCs w:val="28"/>
        </w:rPr>
        <w:t xml:space="preserve"> ломающие изменения API, MINOR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057">
        <w:rPr>
          <w:rFonts w:ascii="Times New Roman" w:hAnsi="Times New Roman" w:cs="Times New Roman"/>
          <w:sz w:val="28"/>
          <w:szCs w:val="28"/>
        </w:rPr>
        <w:t xml:space="preserve"> новая функциональность, PATCH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057">
        <w:rPr>
          <w:rFonts w:ascii="Times New Roman" w:hAnsi="Times New Roman" w:cs="Times New Roman"/>
          <w:sz w:val="28"/>
          <w:szCs w:val="28"/>
        </w:rPr>
        <w:t xml:space="preserve"> исправление багов).</w:t>
      </w:r>
    </w:p>
    <w:p w14:paraId="47F24F9C" w14:textId="087402FC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Текущая версия продукта и история изменений (CHANGELOG.md).</w:t>
      </w:r>
    </w:p>
    <w:p w14:paraId="35E4EA37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FA11F4" w14:textId="725D82E8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3.5.2. Анализ истории репозитория (Git):</w:t>
      </w:r>
    </w:p>
    <w:p w14:paraId="798F8C89" w14:textId="57A865FD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Общая статистика (количество коммитов, количество веток, участники).</w:t>
      </w:r>
    </w:p>
    <w:p w14:paraId="130F6E3D" w14:textId="3712648E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Скриншоты истории коммитов (графа) с пояснениями (например, "На скриншоте видно создание feature-ветки для реализации модуля аутентификации и последующее слияние в develop").</w:t>
      </w:r>
    </w:p>
    <w:p w14:paraId="5204E769" w14:textId="0700719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>Примеры осмысленных сообщений коммитов (commit messages) в соответствии с общепринятыми конвенциями ( Conventional Commits).</w:t>
      </w:r>
    </w:p>
    <w:p w14:paraId="212E8B67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6A33F" w14:textId="46E62AB0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3.5.3. Управление зависимостями и конфигурацией окружения:</w:t>
      </w:r>
    </w:p>
    <w:p w14:paraId="40D15D89" w14:textId="46124B79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Описание файлов, фиксирующих версии зависимостей (pom.xml, package.json, requirements.txt, Cargo.toml, go.mod).</w:t>
      </w:r>
    </w:p>
    <w:p w14:paraId="3AFE2CB5" w14:textId="3552D71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4057">
        <w:rPr>
          <w:rFonts w:ascii="Times New Roman" w:hAnsi="Times New Roman" w:cs="Times New Roman"/>
          <w:sz w:val="28"/>
          <w:szCs w:val="28"/>
        </w:rPr>
        <w:t xml:space="preserve">Подход к управлению конфигурацией для различных окружений (development, staging, production)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057">
        <w:rPr>
          <w:rFonts w:ascii="Times New Roman" w:hAnsi="Times New Roman" w:cs="Times New Roman"/>
          <w:sz w:val="28"/>
          <w:szCs w:val="28"/>
        </w:rPr>
        <w:t xml:space="preserve"> использование файлов .env или профилей конфигурации.</w:t>
      </w:r>
    </w:p>
    <w:p w14:paraId="4405F0B9" w14:textId="0C18FA9C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 xml:space="preserve">Использование контейнеризации (Docker) для обеспечения воспроизводимости окружения (если применимо)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057">
        <w:rPr>
          <w:rFonts w:ascii="Times New Roman" w:hAnsi="Times New Roman" w:cs="Times New Roman"/>
          <w:sz w:val="28"/>
          <w:szCs w:val="28"/>
        </w:rPr>
        <w:t xml:space="preserve"> описание Dockerfile и docker-compose.yml.</w:t>
      </w:r>
    </w:p>
    <w:p w14:paraId="32F0C24C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16A65" w14:textId="5E15F9B2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ВЫВОДЫ ПО РАЗДЕЛУ 3</w:t>
      </w:r>
    </w:p>
    <w:p w14:paraId="5A94F5CE" w14:textId="173E357F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В выводах необходимо резюмировать результаты этапа конструирования:</w:t>
      </w:r>
    </w:p>
    <w:p w14:paraId="1FA6BA0D" w14:textId="6831C13A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 xml:space="preserve">Общий результат: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14057">
        <w:rPr>
          <w:rFonts w:ascii="Times New Roman" w:hAnsi="Times New Roman" w:cs="Times New Roman"/>
          <w:sz w:val="28"/>
          <w:szCs w:val="28"/>
        </w:rPr>
        <w:t>В результате выполнения третьего раздела был реализован программный продукт в соответствии с архитектурой, спроектированной в Разделе 2.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A3C52DF" w14:textId="30E9665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2.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 xml:space="preserve">Организация процесса: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14057">
        <w:rPr>
          <w:rFonts w:ascii="Times New Roman" w:hAnsi="Times New Roman" w:cs="Times New Roman"/>
          <w:sz w:val="28"/>
          <w:szCs w:val="28"/>
        </w:rPr>
        <w:t>Процесс разработки был организован с использованием методологии Scrum (или Kanban), что позволило ... Система контроля версий Git со стратегией ветвления GitHub Flow обеспечила эффективное управление исходным кодом.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7442028" w14:textId="1A736EDC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3.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>Ключевые особенности реализации:</w:t>
      </w:r>
    </w:p>
    <w:p w14:paraId="6B9294FE" w14:textId="523728DA" w:rsidR="00175EA5" w:rsidRPr="00A14057" w:rsidRDefault="002F7888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5EA5">
        <w:rPr>
          <w:rFonts w:ascii="Times New Roman" w:hAnsi="Times New Roman" w:cs="Times New Roman"/>
          <w:sz w:val="28"/>
          <w:szCs w:val="28"/>
        </w:rPr>
        <w:t>«</w:t>
      </w:r>
      <w:r w:rsidR="00175EA5" w:rsidRPr="00A14057">
        <w:rPr>
          <w:rFonts w:ascii="Times New Roman" w:hAnsi="Times New Roman" w:cs="Times New Roman"/>
          <w:sz w:val="28"/>
          <w:szCs w:val="28"/>
        </w:rPr>
        <w:t>Реализованы ключевые модули: ... (перечислить).</w:t>
      </w:r>
      <w:r w:rsidR="00175EA5">
        <w:rPr>
          <w:rFonts w:ascii="Times New Roman" w:hAnsi="Times New Roman" w:cs="Times New Roman"/>
          <w:sz w:val="28"/>
          <w:szCs w:val="28"/>
        </w:rPr>
        <w:t>»</w:t>
      </w:r>
    </w:p>
    <w:p w14:paraId="716AB4C7" w14:textId="5DD219E9" w:rsidR="00175EA5" w:rsidRPr="00A14057" w:rsidRDefault="002F7888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5EA5">
        <w:rPr>
          <w:rFonts w:ascii="Times New Roman" w:hAnsi="Times New Roman" w:cs="Times New Roman"/>
          <w:sz w:val="28"/>
          <w:szCs w:val="28"/>
        </w:rPr>
        <w:t>«</w:t>
      </w:r>
      <w:r w:rsidR="00175EA5" w:rsidRPr="00A14057">
        <w:rPr>
          <w:rFonts w:ascii="Times New Roman" w:hAnsi="Times New Roman" w:cs="Times New Roman"/>
          <w:sz w:val="28"/>
          <w:szCs w:val="28"/>
        </w:rPr>
        <w:t>При разработке соблюдались принципы SOLID, что подтверждается ... (привести 1-2 примера).</w:t>
      </w:r>
      <w:r w:rsidR="00175EA5">
        <w:rPr>
          <w:rFonts w:ascii="Times New Roman" w:hAnsi="Times New Roman" w:cs="Times New Roman"/>
          <w:sz w:val="28"/>
          <w:szCs w:val="28"/>
        </w:rPr>
        <w:t>»</w:t>
      </w:r>
    </w:p>
    <w:p w14:paraId="25A634B3" w14:textId="006C56AE" w:rsidR="00175EA5" w:rsidRPr="00A14057" w:rsidRDefault="002F7888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5EA5">
        <w:rPr>
          <w:rFonts w:ascii="Times New Roman" w:hAnsi="Times New Roman" w:cs="Times New Roman"/>
          <w:sz w:val="28"/>
          <w:szCs w:val="28"/>
        </w:rPr>
        <w:t>«</w:t>
      </w:r>
      <w:r w:rsidR="00175EA5" w:rsidRPr="00A14057">
        <w:rPr>
          <w:rFonts w:ascii="Times New Roman" w:hAnsi="Times New Roman" w:cs="Times New Roman"/>
          <w:sz w:val="28"/>
          <w:szCs w:val="28"/>
        </w:rPr>
        <w:t>Применены шаблоны проектирования: ... (перечислить использованные).</w:t>
      </w:r>
      <w:r w:rsidR="00175EA5">
        <w:rPr>
          <w:rFonts w:ascii="Times New Roman" w:hAnsi="Times New Roman" w:cs="Times New Roman"/>
          <w:sz w:val="28"/>
          <w:szCs w:val="28"/>
        </w:rPr>
        <w:t>»</w:t>
      </w:r>
    </w:p>
    <w:p w14:paraId="74407AFC" w14:textId="330692EF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4.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 xml:space="preserve">Безопасность и надежность: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14057">
        <w:rPr>
          <w:rFonts w:ascii="Times New Roman" w:hAnsi="Times New Roman" w:cs="Times New Roman"/>
          <w:sz w:val="28"/>
          <w:szCs w:val="28"/>
        </w:rPr>
        <w:t>Внедрены механизмы аутентификации на основе JWT, валидации входных данных и централизованного логирования с использованием Serilog (или др.), что обеспечивает требуемый уровень безопасности и возможности отладки.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8BB0C15" w14:textId="09485A5F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5.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 xml:space="preserve">Соответствие требованиям: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14057">
        <w:rPr>
          <w:rFonts w:ascii="Times New Roman" w:hAnsi="Times New Roman" w:cs="Times New Roman"/>
          <w:sz w:val="28"/>
          <w:szCs w:val="28"/>
        </w:rPr>
        <w:t>Реализованная функциональность полностью покрывает функциональные требования, описанные в Главе 1 (Раздел 1.4).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ACB6941" w14:textId="4BB68F9A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6.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A14057">
        <w:rPr>
          <w:rFonts w:ascii="Times New Roman" w:hAnsi="Times New Roman" w:cs="Times New Roman"/>
          <w:sz w:val="28"/>
          <w:szCs w:val="28"/>
        </w:rPr>
        <w:t xml:space="preserve">Готовность к следующему этапу: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14057">
        <w:rPr>
          <w:rFonts w:ascii="Times New Roman" w:hAnsi="Times New Roman" w:cs="Times New Roman"/>
          <w:sz w:val="28"/>
          <w:szCs w:val="28"/>
        </w:rPr>
        <w:t>Разработанный программный продукт готов к проведению тестирования и оценке качества (Раздел 4).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891C479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6329FF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747A4A" w14:textId="5B9AD624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>Важное примечание о листингах кода:</w:t>
      </w:r>
    </w:p>
    <w:p w14:paraId="7D84421E" w14:textId="77777777" w:rsidR="00175EA5" w:rsidRPr="00A14057" w:rsidRDefault="00175EA5" w:rsidP="00175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057">
        <w:rPr>
          <w:rFonts w:ascii="Times New Roman" w:hAnsi="Times New Roman" w:cs="Times New Roman"/>
          <w:sz w:val="28"/>
          <w:szCs w:val="28"/>
        </w:rPr>
        <w:t xml:space="preserve">Весь объемный исходный код не включается в тело пояснительной записки. В разделе 3 приводятся только ключевые фрагменты (наиболее важные функции, классы, алгоритмы) с подробными пояснениями. Полные листинги выносятся в Приложение (например, Приложение А, Приложение Б) </w:t>
      </w:r>
      <w:r w:rsidRPr="00A14057">
        <w:rPr>
          <w:rFonts w:ascii="Times New Roman" w:hAnsi="Times New Roman" w:cs="Times New Roman"/>
          <w:sz w:val="28"/>
          <w:szCs w:val="28"/>
        </w:rPr>
        <w:lastRenderedPageBreak/>
        <w:t xml:space="preserve">со ссылками на них в тексте раздела. Также обязательна ссылка на репозиторий с полным исходным кодом проекта. </w:t>
      </w:r>
    </w:p>
    <w:p w14:paraId="2825A64B" w14:textId="29438F04" w:rsidR="0021543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2445A" w14:textId="3415AAA4" w:rsidR="0021543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Примерное обобщенное оглавление главы 3.</w:t>
      </w:r>
    </w:p>
    <w:p w14:paraId="2C960764" w14:textId="48632054" w:rsidR="00215430" w:rsidRPr="0021543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Детализацию подразделов можно сократить.</w:t>
      </w:r>
    </w:p>
    <w:p w14:paraId="47695FFD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Название главы должно отражать конкретную реализацию, например: «Реализация веб-сервиса для бронирования переговорных» или «Конструирование мобильного приложения для фитнес-трекинга»</w:t>
      </w:r>
    </w:p>
    <w:p w14:paraId="30945776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C0895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3.1. Организация процесса разработки</w:t>
      </w:r>
    </w:p>
    <w:p w14:paraId="0B12173F" w14:textId="222E0C4E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3.1.1. Выбор и обоснование методологии разработки (Agile/Scrum/Kanban)</w:t>
      </w:r>
    </w:p>
    <w:p w14:paraId="50127A91" w14:textId="6D243C66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3.1.2. Инструменты управления задачами и трекинга прогресса (Trello, Jira, GitHub Projects)</w:t>
      </w:r>
    </w:p>
    <w:p w14:paraId="6FF4ECBB" w14:textId="0A294AB8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3.1.3. Организация репозитория и системы контроля версий (Git)</w:t>
      </w:r>
    </w:p>
    <w:p w14:paraId="222ABCE5" w14:textId="014D3650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3D50">
        <w:rPr>
          <w:rFonts w:ascii="Times New Roman" w:hAnsi="Times New Roman" w:cs="Times New Roman"/>
          <w:sz w:val="28"/>
          <w:szCs w:val="28"/>
          <w:lang w:val="en-US"/>
        </w:rPr>
        <w:t xml:space="preserve">3.1.4. </w:t>
      </w:r>
      <w:r w:rsidRPr="00223D50">
        <w:rPr>
          <w:rFonts w:ascii="Times New Roman" w:hAnsi="Times New Roman" w:cs="Times New Roman"/>
          <w:sz w:val="28"/>
          <w:szCs w:val="28"/>
        </w:rPr>
        <w:t>Стратегия</w:t>
      </w:r>
      <w:r w:rsidRPr="00223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D50">
        <w:rPr>
          <w:rFonts w:ascii="Times New Roman" w:hAnsi="Times New Roman" w:cs="Times New Roman"/>
          <w:sz w:val="28"/>
          <w:szCs w:val="28"/>
        </w:rPr>
        <w:t>ветвления</w:t>
      </w:r>
      <w:r w:rsidRPr="00223D50">
        <w:rPr>
          <w:rFonts w:ascii="Times New Roman" w:hAnsi="Times New Roman" w:cs="Times New Roman"/>
          <w:sz w:val="28"/>
          <w:szCs w:val="28"/>
          <w:lang w:val="en-US"/>
        </w:rPr>
        <w:t xml:space="preserve"> (Git Flow / GitHub Flow / Trunk-based development)</w:t>
      </w:r>
    </w:p>
    <w:p w14:paraId="5C9D5383" w14:textId="1064ACFE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3.1.5. Правила оформления коммитов и проведения код-ревью</w:t>
      </w:r>
    </w:p>
    <w:p w14:paraId="1A99BCE2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EFD9FC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3.2. Соответствие реализации спроектированной архитектуре</w:t>
      </w:r>
    </w:p>
    <w:p w14:paraId="0A8A4EA6" w14:textId="2EF1E180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3.2.1. Сопоставление компонентов архитектуры (C3) и модулей реализации</w:t>
      </w:r>
    </w:p>
    <w:p w14:paraId="76F7EF52" w14:textId="1CF2F01A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3.2.2. Организация файловой структуры проекта (пакеты/пространства имен/директории)</w:t>
      </w:r>
    </w:p>
    <w:p w14:paraId="20A525C3" w14:textId="6F048F1B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3.2.3. Конфигурационные файлы и управление настройками приложения</w:t>
      </w:r>
    </w:p>
    <w:p w14:paraId="7AA65ED0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 Уровень 4 модели C4: Детализация ключевых компонентов (Code)</w:t>
      </w:r>
    </w:p>
    <w:p w14:paraId="5B903B82" w14:textId="07735806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3.3.1. Реализация компонента «...» (например, «Компонент аутентификации»)</w:t>
      </w:r>
    </w:p>
    <w:p w14:paraId="4747E46F" w14:textId="56BC0E09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3.3.1.1. Назначение и место компонента в архитектуре</w:t>
      </w:r>
    </w:p>
    <w:p w14:paraId="2C1359FB" w14:textId="4323FD5F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3.3.1.2. Диаграмма классов компонента</w:t>
      </w:r>
    </w:p>
    <w:p w14:paraId="7D6FBBFC" w14:textId="6C2784F1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lastRenderedPageBreak/>
        <w:t>3.3.1.3. Описание ключевых классов и методов</w:t>
      </w:r>
    </w:p>
    <w:p w14:paraId="428BAF87" w14:textId="6442A7AD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3.3.1.4. Диаграмма последовательности для основного сценария (например, «Вход пользователя»)</w:t>
      </w:r>
    </w:p>
    <w:p w14:paraId="03D9A6FD" w14:textId="143C3179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3.3.1.5. Фрагменты кода с пояснениями</w:t>
      </w:r>
    </w:p>
    <w:p w14:paraId="4FE7DC53" w14:textId="26C9512F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3.3.2. Реализация компонента «...» (например, «Компонент обработки заказов»)</w:t>
      </w:r>
    </w:p>
    <w:p w14:paraId="0CFC40A2" w14:textId="59A840C3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3.3.2.1. Назначение и место компонента в архитектуре</w:t>
      </w:r>
    </w:p>
    <w:p w14:paraId="44485095" w14:textId="4593FEF1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3.3.2.2. Диаграмма классов компонента</w:t>
      </w:r>
    </w:p>
    <w:p w14:paraId="254833C8" w14:textId="0F72E3A6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3.3.2.3. Описание ключевых классов и методов</w:t>
      </w:r>
    </w:p>
    <w:p w14:paraId="5DF7365A" w14:textId="29251A68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3.3.2.4. Диаграмма последовательности для основного сценария</w:t>
      </w:r>
    </w:p>
    <w:p w14:paraId="6FED0B76" w14:textId="5DABF6BA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3.3.2.5. Фрагменты кода с пояснениями</w:t>
      </w:r>
    </w:p>
    <w:p w14:paraId="73DD95DD" w14:textId="1222D758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3.3.3. Реализация компонента доступа к данным (Data Access Layer)</w:t>
      </w:r>
    </w:p>
    <w:p w14:paraId="16CB43FC" w14:textId="145EC11B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3.3.3.1. Реализация паттерна Repository/DAO</w:t>
      </w:r>
    </w:p>
    <w:p w14:paraId="0EFBE867" w14:textId="32F5A243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3.3.3.2. Маппинг объектно-реляционной модели (ORM)</w:t>
      </w:r>
    </w:p>
    <w:p w14:paraId="710F6053" w14:textId="55F85585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3.3.3.3. Примеры выполнения запросов к базе данных</w:t>
      </w:r>
    </w:p>
    <w:p w14:paraId="75EF5718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 Демонстрация применения принципов качественного кода</w:t>
      </w:r>
    </w:p>
    <w:p w14:paraId="79ED392A" w14:textId="7DAFA275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3.4.1. Принципы SOLID в реализации</w:t>
      </w:r>
    </w:p>
    <w:p w14:paraId="1CB6ED6E" w14:textId="19C034A0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3.4.1.1. Пример соблюдения принципа единственной ответственности (S)</w:t>
      </w:r>
    </w:p>
    <w:p w14:paraId="30BF6177" w14:textId="1984E134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3.4.1.2. Пример открытости/закрытости (O) через полиморфизм</w:t>
      </w:r>
    </w:p>
    <w:p w14:paraId="390AD72A" w14:textId="6C0867D9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3.4.1.3. Реализация подстановки Лисков (L) при наследовании</w:t>
      </w:r>
    </w:p>
    <w:p w14:paraId="6FED444A" w14:textId="3A65BCCA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3.4.1.4. Разделение интерфейсов (I) на практике</w:t>
      </w:r>
    </w:p>
    <w:p w14:paraId="7C61C982" w14:textId="470C354E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3.4.1.5. Инверсия зависимостей (D) и внедрение зависимостей (DI)</w:t>
      </w:r>
    </w:p>
    <w:p w14:paraId="4E7C7F87" w14:textId="7C2C3578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3.4.2. Применение шаблонов проектирования (GoF)</w:t>
      </w:r>
    </w:p>
    <w:p w14:paraId="19354F43" w14:textId="50F90471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3.4.2.1. Порождающие шаблоны (Singleton, Factory Method, Builder)</w:t>
      </w:r>
    </w:p>
    <w:p w14:paraId="2D2E826D" w14:textId="3AC920B8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3.4.2.2. Структурные шаблоны (Adapter, Facade, Proxy)</w:t>
      </w:r>
    </w:p>
    <w:p w14:paraId="6C4E5534" w14:textId="03F72167" w:rsidR="00215430" w:rsidRPr="002F7888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888">
        <w:rPr>
          <w:rFonts w:ascii="Times New Roman" w:hAnsi="Times New Roman" w:cs="Times New Roman"/>
          <w:sz w:val="28"/>
          <w:szCs w:val="28"/>
        </w:rPr>
        <w:t xml:space="preserve">3.4.2.3. </w:t>
      </w:r>
      <w:r w:rsidRPr="00223D50">
        <w:rPr>
          <w:rFonts w:ascii="Times New Roman" w:hAnsi="Times New Roman" w:cs="Times New Roman"/>
          <w:sz w:val="28"/>
          <w:szCs w:val="28"/>
        </w:rPr>
        <w:t>Поведенческие</w:t>
      </w:r>
      <w:r w:rsidRP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223D50">
        <w:rPr>
          <w:rFonts w:ascii="Times New Roman" w:hAnsi="Times New Roman" w:cs="Times New Roman"/>
          <w:sz w:val="28"/>
          <w:szCs w:val="28"/>
        </w:rPr>
        <w:t>шаблоны</w:t>
      </w:r>
      <w:r w:rsidRPr="002F7888">
        <w:rPr>
          <w:rFonts w:ascii="Times New Roman" w:hAnsi="Times New Roman" w:cs="Times New Roman"/>
          <w:sz w:val="28"/>
          <w:szCs w:val="28"/>
        </w:rPr>
        <w:t xml:space="preserve"> (</w:t>
      </w:r>
      <w:r w:rsidRPr="002F7888">
        <w:rPr>
          <w:rFonts w:ascii="Times New Roman" w:hAnsi="Times New Roman" w:cs="Times New Roman"/>
          <w:sz w:val="28"/>
          <w:szCs w:val="28"/>
          <w:lang w:val="en-US"/>
        </w:rPr>
        <w:t>Strategy</w:t>
      </w:r>
      <w:r w:rsidRPr="002F7888">
        <w:rPr>
          <w:rFonts w:ascii="Times New Roman" w:hAnsi="Times New Roman" w:cs="Times New Roman"/>
          <w:sz w:val="28"/>
          <w:szCs w:val="28"/>
        </w:rPr>
        <w:t xml:space="preserve">, </w:t>
      </w:r>
      <w:r w:rsidRPr="002F7888">
        <w:rPr>
          <w:rFonts w:ascii="Times New Roman" w:hAnsi="Times New Roman" w:cs="Times New Roman"/>
          <w:sz w:val="28"/>
          <w:szCs w:val="28"/>
          <w:lang w:val="en-US"/>
        </w:rPr>
        <w:t>Observer</w:t>
      </w:r>
      <w:r w:rsidRPr="002F7888">
        <w:rPr>
          <w:rFonts w:ascii="Times New Roman" w:hAnsi="Times New Roman" w:cs="Times New Roman"/>
          <w:sz w:val="28"/>
          <w:szCs w:val="28"/>
        </w:rPr>
        <w:t xml:space="preserve">, </w:t>
      </w:r>
      <w:r w:rsidRPr="002F7888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F7888">
        <w:rPr>
          <w:rFonts w:ascii="Times New Roman" w:hAnsi="Times New Roman" w:cs="Times New Roman"/>
          <w:sz w:val="28"/>
          <w:szCs w:val="28"/>
        </w:rPr>
        <w:t>)</w:t>
      </w:r>
    </w:p>
    <w:p w14:paraId="1427A248" w14:textId="6554DEE0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3.4.3. Принципы чистого кода (Clean Code)</w:t>
      </w:r>
    </w:p>
    <w:p w14:paraId="4F895755" w14:textId="79199422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3.4.3.1. Стандарты именования переменных, методов и классов</w:t>
      </w:r>
    </w:p>
    <w:p w14:paraId="62E8340A" w14:textId="1ABDA96E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3.4.3.2. Организация функций (маленькие, выполняющие одну задачу)</w:t>
      </w:r>
    </w:p>
    <w:p w14:paraId="01214D83" w14:textId="5874FA92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lastRenderedPageBreak/>
        <w:t>3.4.3.3. Комментирование кода (когда и как писать комментарии)</w:t>
      </w:r>
    </w:p>
    <w:p w14:paraId="75A740F3" w14:textId="5C8AEB62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3.4.3.4. Форматирование и стиль кода (следование стандартам)</w:t>
      </w:r>
    </w:p>
    <w:p w14:paraId="2C73AA7B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3.5. Интеграция с внешними сервисами и библиотеками</w:t>
      </w:r>
    </w:p>
    <w:p w14:paraId="6C600DF8" w14:textId="6B133FFE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3.5.1. Интеграция с внешними API (REST, SOAP, GraphQL)</w:t>
      </w:r>
    </w:p>
    <w:p w14:paraId="3C04C267" w14:textId="00A23D38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3.5.1.1. Описание интегрируемого сервиса (например, платежная система, геокодер)</w:t>
      </w:r>
    </w:p>
    <w:p w14:paraId="1DA2C50F" w14:textId="1C30365D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3.5.1.2. Аутентификация при интеграции (API keys, OAuth 2.0)</w:t>
      </w:r>
    </w:p>
    <w:p w14:paraId="086E898C" w14:textId="78742EB1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3.5.1.3. Примеры запросов и обработки ответов</w:t>
      </w:r>
    </w:p>
    <w:p w14:paraId="139F8313" w14:textId="630CADCB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3.5.1.4. Обработка ошибок и таймаутов при внешних вызовах</w:t>
      </w:r>
    </w:p>
    <w:p w14:paraId="697420C1" w14:textId="28586AF9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3.5.2. Использование сторонних библиотек и фреймворков</w:t>
      </w:r>
    </w:p>
    <w:p w14:paraId="27197670" w14:textId="42A0A7F6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3.5.2.1. Перечень ключевых библиотек и их назначение</w:t>
      </w:r>
    </w:p>
    <w:p w14:paraId="16E176DD" w14:textId="3AAAB9A4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3.5.2.2. Обоснование выбора конкретных библиотек</w:t>
      </w:r>
    </w:p>
    <w:p w14:paraId="6299BD65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 Обеспечение безопасности и обработка ошибок</w:t>
      </w:r>
    </w:p>
    <w:p w14:paraId="3F03C5FA" w14:textId="59736306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3.6.1. Реализация аутентификации и авторизации</w:t>
      </w:r>
    </w:p>
    <w:p w14:paraId="0ECECC15" w14:textId="53756368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3.6.1.1. Механизм аутентификации (JWT, сессии, OAuth)</w:t>
      </w:r>
    </w:p>
    <w:p w14:paraId="2E780750" w14:textId="073D3DB8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3.6.1.2. Ролевая модель и ограничение доступа</w:t>
      </w:r>
    </w:p>
    <w:p w14:paraId="4DBD5F0E" w14:textId="5A36E6B3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3.6.1.3. Защита маршрутов/эндпоинтов</w:t>
      </w:r>
    </w:p>
    <w:p w14:paraId="74F47180" w14:textId="6F9FA2D6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3.6.2. Валидация входных данных</w:t>
      </w:r>
    </w:p>
    <w:p w14:paraId="60B33E66" w14:textId="2C631169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3.6.2.1. Валидация на клиентской стороне</w:t>
      </w:r>
    </w:p>
    <w:p w14:paraId="576DB57B" w14:textId="3E610E01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3.6.2.2. Валидация на серверной стороне</w:t>
      </w:r>
    </w:p>
    <w:p w14:paraId="26D81523" w14:textId="25E78835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3.6.2.3. Защита от инъекций (SQL, NoSQL, XSS, CSRF)</w:t>
      </w:r>
    </w:p>
    <w:p w14:paraId="4AAFB74E" w14:textId="6130BDA0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3.6.3. Логирование и мониторинг</w:t>
      </w:r>
    </w:p>
    <w:p w14:paraId="52181223" w14:textId="0E154625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3.6.3.1. Выбор библиотеки для логирования</w:t>
      </w:r>
    </w:p>
    <w:p w14:paraId="007CAAA6" w14:textId="1D9F949E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3.6.3.2. Уровни логирования и настройка</w:t>
      </w:r>
    </w:p>
    <w:p w14:paraId="49AB654A" w14:textId="714921B8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3.6.3.3. Формат и хранение логов</w:t>
      </w:r>
    </w:p>
    <w:p w14:paraId="4F59B08F" w14:textId="5F3AE3FC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3.6.3.4. Примеры логирования ключевых событий</w:t>
      </w:r>
    </w:p>
    <w:p w14:paraId="3ED739BD" w14:textId="545BC254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3.6.4. Обработка исключительных ситуаций</w:t>
      </w:r>
    </w:p>
    <w:p w14:paraId="61CECEB1" w14:textId="2003FF09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3.6.4.1. Стратегия обработки ошибок (try-catch, глобальные обработчики)</w:t>
      </w:r>
    </w:p>
    <w:p w14:paraId="55DC3DA2" w14:textId="71DC004A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3.6.4.2. Пользовательские типы исключений</w:t>
      </w:r>
    </w:p>
    <w:p w14:paraId="7D3547D0" w14:textId="31AA6B1D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lastRenderedPageBreak/>
        <w:t>3.6.4.3. Формирование пользовательских сообщений об ошибках</w:t>
      </w:r>
    </w:p>
    <w:p w14:paraId="00110036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41BEA8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 Версионность и управление конфигурацией</w:t>
      </w:r>
    </w:p>
    <w:p w14:paraId="203BFEDD" w14:textId="6CE89509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3.7.1. Версионирование продукта (Semantic Versioning)</w:t>
      </w:r>
    </w:p>
    <w:p w14:paraId="38AD1E81" w14:textId="29E8025F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3.7.1.1. Структура версий (MAJOR.MINOR.PATCH)</w:t>
      </w:r>
    </w:p>
    <w:p w14:paraId="647819DF" w14:textId="0DBD1554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3.7.1.2. Ведение истории изменений (CHANGELOG.md)</w:t>
      </w:r>
    </w:p>
    <w:p w14:paraId="6E856623" w14:textId="35F832AE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3.7.1.3. Текущая версия продукта</w:t>
      </w:r>
    </w:p>
    <w:p w14:paraId="0EAC3CA9" w14:textId="08FB910C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3.7.2. Анализ истории репозитория Git</w:t>
      </w:r>
    </w:p>
    <w:p w14:paraId="009FE143" w14:textId="59F43755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3.7.2.1. Общая статистика репозитория (коммиты, ветки)</w:t>
      </w:r>
    </w:p>
    <w:p w14:paraId="10916DDB" w14:textId="31425CF0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3.7.2.2. Скриншоты графа коммитов с пояснениями</w:t>
      </w:r>
    </w:p>
    <w:p w14:paraId="36302BF9" w14:textId="4FC41ABB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3.7.2.3. Примеры осмысленных сообщений коммитов</w:t>
      </w:r>
    </w:p>
    <w:p w14:paraId="7113C463" w14:textId="0B0EBF0D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3.7.3. Управление зависимостями</w:t>
      </w:r>
    </w:p>
    <w:p w14:paraId="1E61F2B8" w14:textId="1475ECEB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3.7.3.1. Файлы фиксации версий зависимостей</w:t>
      </w:r>
    </w:p>
    <w:p w14:paraId="2EA92DEC" w14:textId="2A803B76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3.7.3.2. Обновление и контроль версий библиотек</w:t>
      </w:r>
    </w:p>
    <w:p w14:paraId="2B538F9A" w14:textId="6FB5BF7E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3.7.4. Управление конфигурацией окружения</w:t>
      </w:r>
    </w:p>
    <w:p w14:paraId="3FB8CAC1" w14:textId="2B9AE0FB" w:rsidR="00215430" w:rsidRPr="002F7888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888">
        <w:rPr>
          <w:rFonts w:ascii="Times New Roman" w:hAnsi="Times New Roman" w:cs="Times New Roman"/>
          <w:sz w:val="28"/>
          <w:szCs w:val="28"/>
        </w:rPr>
        <w:t xml:space="preserve">3.7.4.1. </w:t>
      </w:r>
      <w:r w:rsidRPr="00223D50">
        <w:rPr>
          <w:rFonts w:ascii="Times New Roman" w:hAnsi="Times New Roman" w:cs="Times New Roman"/>
          <w:sz w:val="28"/>
          <w:szCs w:val="28"/>
        </w:rPr>
        <w:t>Разделение</w:t>
      </w:r>
      <w:r w:rsidRP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223D50">
        <w:rPr>
          <w:rFonts w:ascii="Times New Roman" w:hAnsi="Times New Roman" w:cs="Times New Roman"/>
          <w:sz w:val="28"/>
          <w:szCs w:val="28"/>
        </w:rPr>
        <w:t>конфигураций</w:t>
      </w:r>
      <w:r w:rsidRP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223D50">
        <w:rPr>
          <w:rFonts w:ascii="Times New Roman" w:hAnsi="Times New Roman" w:cs="Times New Roman"/>
          <w:sz w:val="28"/>
          <w:szCs w:val="28"/>
        </w:rPr>
        <w:t>для</w:t>
      </w:r>
      <w:r w:rsidRP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223D50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2F7888">
        <w:rPr>
          <w:rFonts w:ascii="Times New Roman" w:hAnsi="Times New Roman" w:cs="Times New Roman"/>
          <w:sz w:val="28"/>
          <w:szCs w:val="28"/>
        </w:rPr>
        <w:t>/</w:t>
      </w:r>
      <w:r w:rsidRPr="00223D50">
        <w:rPr>
          <w:rFonts w:ascii="Times New Roman" w:hAnsi="Times New Roman" w:cs="Times New Roman"/>
          <w:sz w:val="28"/>
          <w:szCs w:val="28"/>
          <w:lang w:val="en-US"/>
        </w:rPr>
        <w:t>staging</w:t>
      </w:r>
      <w:r w:rsidRPr="002F7888">
        <w:rPr>
          <w:rFonts w:ascii="Times New Roman" w:hAnsi="Times New Roman" w:cs="Times New Roman"/>
          <w:sz w:val="28"/>
          <w:szCs w:val="28"/>
        </w:rPr>
        <w:t>/</w:t>
      </w:r>
      <w:r w:rsidRPr="00223D50">
        <w:rPr>
          <w:rFonts w:ascii="Times New Roman" w:hAnsi="Times New Roman" w:cs="Times New Roman"/>
          <w:sz w:val="28"/>
          <w:szCs w:val="28"/>
          <w:lang w:val="en-US"/>
        </w:rPr>
        <w:t>production</w:t>
      </w:r>
    </w:p>
    <w:p w14:paraId="2F4736B7" w14:textId="3E24FA16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3.7.4.2. Использование переменных окружения</w:t>
      </w:r>
    </w:p>
    <w:p w14:paraId="5A0AD3D6" w14:textId="422FC853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3.7.4.3. Контейнеризация (Docker) для воспроизводимости окружения</w:t>
      </w:r>
    </w:p>
    <w:p w14:paraId="6C6D8BE9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9D5B50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ВЫВОДЫ ПО ГЛАВЕ 3</w:t>
      </w:r>
    </w:p>
    <w:p w14:paraId="4CC4D4AB" w14:textId="39D8833F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Пояснения к структуре:</w:t>
      </w:r>
    </w:p>
    <w:p w14:paraId="361F7E56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E7764" w14:textId="7777777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77227B" w14:textId="441759EB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Пример навигации для разных траекторий:</w:t>
      </w:r>
    </w:p>
    <w:p w14:paraId="69727291" w14:textId="28724D97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Для десктопного приложения: В п. 3.3 сделать акцент на реализации GUI-компонентов и паттернах MVP/MVVM.</w:t>
      </w:r>
    </w:p>
    <w:p w14:paraId="66A2131E" w14:textId="781A6A70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Для веб-приложения: В п. 3.3 детализировать REST-контроллеры, сервисы и репозитории. В п. 3.5 — интеграцию с внешними API.</w:t>
      </w:r>
    </w:p>
    <w:p w14:paraId="72C45C0F" w14:textId="4EE171D3" w:rsidR="00215430" w:rsidRPr="00223D50" w:rsidRDefault="00215430" w:rsidP="00215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D50">
        <w:rPr>
          <w:rFonts w:ascii="Times New Roman" w:hAnsi="Times New Roman" w:cs="Times New Roman"/>
          <w:sz w:val="28"/>
          <w:szCs w:val="28"/>
        </w:rPr>
        <w:t>Для мобильного приложения: В п. 3.3 показать реализацию экранов, навигации и работу с локальным хранилищем.</w:t>
      </w:r>
    </w:p>
    <w:p w14:paraId="6D5E4DB1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76CC5" w14:textId="33EBCCBE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4.5. Раздел 4. Тестирование, обеспечение качества и сопровождение ПО</w:t>
      </w:r>
    </w:p>
    <w:p w14:paraId="2923B248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7B2F93" w14:textId="0547F0C1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ГЛАВА 4. ТЕСТИРОВАНИЕ, ОБЕСПЕЧЕНИЕ КАЧЕСТВА И СОПРОВОЖДЕНИЕ ПРОГРАММНОГО ПРОДУКТА</w:t>
      </w:r>
    </w:p>
    <w:p w14:paraId="65DCF5D0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F1D7A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Название главы должно отражать специфику проекта, например: «Тестирование и обеспечение качества веб-сервиса бронирования» или «Верификация и подготовка к сопровождению мобильного приложения»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AAC741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 xml:space="preserve">Данная глава посвящена одному из важнейших этапов жизненного цикла программного обеспечения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обеспечению качества разработанного продукта. Здесь описываются подходы к тестированию, его результаты, а также мероприятия, необходимые для успешного внедрения и дальнейшего сопровождения системы.</w:t>
      </w:r>
    </w:p>
    <w:p w14:paraId="6EAB0511" w14:textId="77777777" w:rsidR="00FD0AC7" w:rsidRPr="00157C55" w:rsidRDefault="00FD0AC7" w:rsidP="00FD0A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E5224" w14:textId="7894F35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4.1. Стратегия тестирования программного продукта</w:t>
      </w:r>
    </w:p>
    <w:p w14:paraId="1ED1F763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В данном подразделе формулируется общий подход к тестированию, выбираются уровни, типы и методы, обосновывается их применимость для конкретного проекта.</w:t>
      </w:r>
    </w:p>
    <w:p w14:paraId="780C4F4D" w14:textId="1F78CE7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4.1.1. Цели и задачи тестирования:</w:t>
      </w:r>
    </w:p>
    <w:p w14:paraId="0B4B41F9" w14:textId="1D534B3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Формулировка целей (подтверждение соответствия требованиям, выявление дефектов, оценка качества).</w:t>
      </w:r>
    </w:p>
    <w:p w14:paraId="612EB0D1" w14:textId="770531C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Определение критериев начала и окончания тестирования.</w:t>
      </w:r>
    </w:p>
    <w:p w14:paraId="57422714" w14:textId="47F40233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Метрики качества, которые планируется достичь (процент прохождения тестов, покрытие кода, количество критических дефектов).</w:t>
      </w:r>
    </w:p>
    <w:p w14:paraId="1FE20C59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008341" w14:textId="365DCFA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4.1.2. Выбор уровней тестирования:</w:t>
      </w:r>
    </w:p>
    <w:p w14:paraId="34B8350C" w14:textId="4282FE2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Модульное тестирование (Unit testing): Цели, объекты тестирования (отдельные классы, функции, методы).</w:t>
      </w:r>
    </w:p>
    <w:p w14:paraId="19D7DE6F" w14:textId="661804F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Интеграционное тестирование (Integration testing): Цели, объекты тестирования (взаимодействие между модулями/компонентами, интеграция с БД, внешними сервисами).</w:t>
      </w:r>
    </w:p>
    <w:p w14:paraId="097D1055" w14:textId="548DFC61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Системное тестирование (System testing): Цели, объекты тестирования (система в целом, сквозные сценарии, пользовательские потоки).</w:t>
      </w:r>
    </w:p>
    <w:p w14:paraId="1DE855B6" w14:textId="6B0FB48A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Приемочное тестирование (Acceptance testing): Если применимо (проверка соответствия ожиданиям заказчика/пользователя).</w:t>
      </w:r>
    </w:p>
    <w:p w14:paraId="752CEFDF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FB2629" w14:textId="57978680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4.1.3. Выбор типов тестирования:</w:t>
      </w:r>
    </w:p>
    <w:p w14:paraId="58F3DF51" w14:textId="603B221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Функциональное тестирование: Проверка реализации функциональных требований (позитивные и негативные сценарии).</w:t>
      </w:r>
    </w:p>
    <w:p w14:paraId="1ECAF9E6" w14:textId="4878E021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Нагрузочное тестирование (Performance / Load testing): Оценка производительности под ожидаемой нагрузкой (время отклика, пропускная способность, использование ресурсов).</w:t>
      </w:r>
    </w:p>
    <w:p w14:paraId="6BE1AD5E" w14:textId="5C69233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UI/UX тестирование: Проверка корректности отображения интерфейса, удобства использования, соответствия гайдлайнам (для мобильных приложений — Material Design/HIG).</w:t>
      </w:r>
    </w:p>
    <w:p w14:paraId="4BC4CD8F" w14:textId="09BE164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Тестирование безопасности (Security testing): Проверка механизмов аутентификации, авторизации, защиты от инъекций (если применимо).</w:t>
      </w:r>
    </w:p>
    <w:p w14:paraId="580EBBB1" w14:textId="42C48F6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 xml:space="preserve">Тестирование совместимости (Compatibility testing): Для веб-приложений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разные браузеры; для мобильных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разные версии ОС и размеры экранов; для десктопных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разные версии ОС.</w:t>
      </w:r>
    </w:p>
    <w:p w14:paraId="48435FD9" w14:textId="209A98CA" w:rsidR="00FD0AC7" w:rsidRPr="00157C55" w:rsidRDefault="002F7888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0AC7" w:rsidRPr="00157C55">
        <w:rPr>
          <w:rFonts w:ascii="Times New Roman" w:hAnsi="Times New Roman" w:cs="Times New Roman"/>
          <w:sz w:val="28"/>
          <w:szCs w:val="28"/>
        </w:rPr>
        <w:t>Регрессионное тестирование: Подход к проверке того, что новые изменения не сломали существующую функциональность.</w:t>
      </w:r>
    </w:p>
    <w:p w14:paraId="5BC0ECE9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D81C3" w14:textId="32E97F4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4.1.4. Инструментарий тестирования:</w:t>
      </w:r>
    </w:p>
    <w:p w14:paraId="1F77C486" w14:textId="6999233B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Обзор и обоснование выбора инструментов для каждого уровня/типа тестирования (фреймворки, библиотеки, утилиты).</w:t>
      </w:r>
    </w:p>
    <w:p w14:paraId="50BB0260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56F178" w14:textId="58A9150B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4.1.5. Организация тестовой среды:</w:t>
      </w:r>
    </w:p>
    <w:p w14:paraId="6F7A6534" w14:textId="75444F7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Описание окружения для тестирования (тестовые базы данных, заглушки (mocks/stubs) для внешних сервисов, конфигурации).</w:t>
      </w:r>
    </w:p>
    <w:p w14:paraId="45896936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4.2. Модульное тестирование (Unit Testing)</w:t>
      </w:r>
    </w:p>
    <w:p w14:paraId="4396170E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FF5723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Данный подраздел посвящен тестированию отдельных изолированных компонентов системы на уровне классов и методов.</w:t>
      </w:r>
    </w:p>
    <w:p w14:paraId="31BEDEDD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789596" w14:textId="3DAEC83B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4.2.1. Выбор фреймворка для модульного тестирования:</w:t>
      </w:r>
    </w:p>
    <w:p w14:paraId="670F520A" w14:textId="5C0EC52A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Обоснование выбора (JUnit для Java, NUnit/xUnit для .NET, PyTest/unittest для Python, Jest/Mocha для JavaScript, XCTest для Swift и т.д.).</w:t>
      </w:r>
    </w:p>
    <w:p w14:paraId="51CB2C77" w14:textId="5271351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Дополнительные библиотеки (Mockito/MockK для создания заглушек, AssertJ/Shouldly для улучшенных утверждений).</w:t>
      </w:r>
    </w:p>
    <w:p w14:paraId="7A75B21C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ED70F" w14:textId="2D4F335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4.2.2. Организация модульных тестов в проекте:</w:t>
      </w:r>
    </w:p>
    <w:p w14:paraId="55CD09BA" w14:textId="734EB3A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Структура тестового проекта (зеркалирование структуры основного проекта).</w:t>
      </w:r>
    </w:p>
    <w:p w14:paraId="35FB1603" w14:textId="2A860A8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Соглашения по именованию тестовых классов и методов (например, ClassNameTests, methodName_condition_expectedResult).</w:t>
      </w:r>
    </w:p>
    <w:p w14:paraId="7C884B13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51DE1" w14:textId="5983A60C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4.2.3. Разработка модульных тестов для ключевых компонентов:</w:t>
      </w:r>
    </w:p>
    <w:p w14:paraId="2647EB86" w14:textId="673E3BA9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Примеры тестов для компонентов бизнес-логики (сервисов, валидаторов, калькуляторов).</w:t>
      </w:r>
    </w:p>
    <w:p w14:paraId="302342A8" w14:textId="1398C80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 xml:space="preserve">Примеры тестов для компонентов доступа к данным (репозиториев)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с использованием in-memory БД или моков.</w:t>
      </w:r>
    </w:p>
    <w:p w14:paraId="53C0EBBD" w14:textId="66B6F31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Использование заглушек (mocks) для изоляции тестируемого компонента от зависимостей.</w:t>
      </w:r>
    </w:p>
    <w:p w14:paraId="2B20A128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339CD" w14:textId="56E6938A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4.2.4. Анализ покрытия кода тестами (Code Coverage):</w:t>
      </w:r>
    </w:p>
    <w:p w14:paraId="4B5D1EC6" w14:textId="537056FB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Инструменты измерения покрытия (JaCoCo, Coverage.py, Istanbul/nyc, dotCover).</w:t>
      </w:r>
    </w:p>
    <w:p w14:paraId="4E727FB3" w14:textId="28941181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Отчет о покрытии (скриншоты, статистика по пакетам/классам).</w:t>
      </w:r>
    </w:p>
    <w:p w14:paraId="1999D3D7" w14:textId="096952A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Интерпретация результатов (какие компоненты покрыты хорошо, какие требуют доработки, достигнут ли целевой уровень покрытия).</w:t>
      </w:r>
    </w:p>
    <w:p w14:paraId="3D60A277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459462" w14:textId="0DEAF29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4.2.5. Примеры ключевых модульных тестов (с листингами и пояснениями):</w:t>
      </w:r>
    </w:p>
    <w:p w14:paraId="6B5A55AE" w14:textId="090B348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Демонстрация 2-3 наиболее показательных тестов с объяснением, что именно проверяется и почему это важно.</w:t>
      </w:r>
    </w:p>
    <w:p w14:paraId="0395EB80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784792" w14:textId="0C7F41C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4.3. Интеграционное и системное тестирование</w:t>
      </w:r>
    </w:p>
    <w:p w14:paraId="065E7D1E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В данном подразделе описывается тестирование взаимодействия между компонентами и системы в целом.</w:t>
      </w:r>
    </w:p>
    <w:p w14:paraId="71F2898A" w14:textId="32F56DBA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4.3.1. Интеграционное тестирование:</w:t>
      </w:r>
    </w:p>
    <w:p w14:paraId="00936255" w14:textId="374025C3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Цели: Проверка корректности взаимодействия между модулями (например, между сервисом и репозиторием, между контроллером и сервисом).</w:t>
      </w:r>
    </w:p>
    <w:p w14:paraId="312FF946" w14:textId="3DE9391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Тестирование взаимодействия с базой данных: Проверка корректности выполнения запросов, транзакций, работы с реальной или тестовой БД.</w:t>
      </w:r>
    </w:p>
    <w:p w14:paraId="187AB438" w14:textId="7006549F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Тестирование интеграции с внешними сервисами: Использование заглушек (wiremock, mountebank) или работа с реальными тестовыми аккаунтами внешних API.</w:t>
      </w:r>
    </w:p>
    <w:p w14:paraId="366099C1" w14:textId="28C6DC83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Примеры интеграционных тестов: (с листингами или описанием).</w:t>
      </w:r>
    </w:p>
    <w:p w14:paraId="32F7554C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900E0A" w14:textId="533B660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4.3.2. Системное тестирование:</w:t>
      </w:r>
    </w:p>
    <w:p w14:paraId="12776FC6" w14:textId="3C2ADBB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Разработка тестовых сценариев:</w:t>
      </w:r>
    </w:p>
    <w:p w14:paraId="0B07C61D" w14:textId="5DC726D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Таблица с тест-кейсами, охватывающими основные пользовательские потоки (end-to-end сценарии).</w:t>
      </w:r>
    </w:p>
    <w:p w14:paraId="44480F71" w14:textId="5D1A875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Структура тест-кейса: ID, название, предусловия, шаги, ожидаемый результат, фактический результат, статус (пройден/не пройден).</w:t>
      </w:r>
    </w:p>
    <w:p w14:paraId="1B8531C7" w14:textId="6528D59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Позитивные и негативные сценарии:</w:t>
      </w:r>
    </w:p>
    <w:p w14:paraId="5FD35CF5" w14:textId="454E3A8C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157C55">
        <w:rPr>
          <w:rFonts w:ascii="Times New Roman" w:hAnsi="Times New Roman" w:cs="Times New Roman"/>
          <w:sz w:val="28"/>
          <w:szCs w:val="28"/>
        </w:rPr>
        <w:t>Примеры позитивных тестов (корректный ввод данных, успешное выполнение операции).</w:t>
      </w:r>
    </w:p>
    <w:p w14:paraId="4AA20FA6" w14:textId="0EEB34A9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Примеры негативных тестов (некорректный ввод, попытка несанкционированного доступа, обработка ошибок).</w:t>
      </w:r>
    </w:p>
    <w:p w14:paraId="463F3BAE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E15D07" w14:textId="316A02E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4.3.3. Нагрузочное тестирование (если применимо):</w:t>
      </w:r>
    </w:p>
    <w:p w14:paraId="1ABA8EB7" w14:textId="60016AC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Описание инструмента (JMeter, Gatling, k6, Yandex.Tank).</w:t>
      </w:r>
    </w:p>
    <w:p w14:paraId="0201CCAA" w14:textId="097170CF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Профиль нагрузки (количество одновременных пользователей, интенсивность запросов).</w:t>
      </w:r>
    </w:p>
    <w:p w14:paraId="1A15597F" w14:textId="1220A54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Результаты нагрузочного тестирования (графики времени отклика, пропускной способности, использования ресурсов сервера).</w:t>
      </w:r>
    </w:p>
    <w:p w14:paraId="40171868" w14:textId="1E9D430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Выводы о соответствии требованиям к производительности.</w:t>
      </w:r>
    </w:p>
    <w:p w14:paraId="51103242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4FE11" w14:textId="397A29AA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4.3.4. UI/UX тестирование (если применимо):</w:t>
      </w:r>
    </w:p>
    <w:p w14:paraId="3E73C830" w14:textId="1E9AF372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Инструменты автоматизации UI-тестов (Selenium, Cypress, Playwright, Appium, Espresso, XCTest).</w:t>
      </w:r>
    </w:p>
    <w:p w14:paraId="7AD3B692" w14:textId="7455E76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Примеры UI-тестов (навигация по приложению, заполнение форм, отображение данных).</w:t>
      </w:r>
    </w:p>
    <w:p w14:paraId="270FF6C7" w14:textId="4753C91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Ручное тестирование интерфейса и его результаты.</w:t>
      </w:r>
    </w:p>
    <w:p w14:paraId="2A7AEDF6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07BCA6" w14:textId="2933E7E3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4.3.5. Тестирование безопасности (если применимо):</w:t>
      </w:r>
    </w:p>
    <w:p w14:paraId="48DD14AE" w14:textId="0E6A9071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Проверка механизмов аутентификации и авторизации.</w:t>
      </w:r>
    </w:p>
    <w:p w14:paraId="646F3206" w14:textId="5E62C69E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 xml:space="preserve">Проверка защиты от основных уязвимостей (SQL-инъекции, XSS, CSRF)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методы и результаты.</w:t>
      </w:r>
    </w:p>
    <w:p w14:paraId="18DEEFB7" w14:textId="77777777" w:rsidR="00FD0AC7" w:rsidRPr="00157C55" w:rsidRDefault="00FD0AC7" w:rsidP="00FD0A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9F09A9" w14:textId="4A0E7E3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4.4. Результаты тестирования и анализ дефектов</w:t>
      </w:r>
    </w:p>
    <w:p w14:paraId="5F426B7D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В данном подразделе обобщаются результаты всех проведенных тестовых активностей и приводится анализ качества продукта.</w:t>
      </w:r>
    </w:p>
    <w:p w14:paraId="1222851C" w14:textId="7BB42C2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4.4.1. Сводные результаты тестирования:</w:t>
      </w:r>
    </w:p>
    <w:p w14:paraId="51594FD3" w14:textId="6DAC07C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Общее количество разработанных тестов (с разбивкой по уровням/типам).</w:t>
      </w:r>
    </w:p>
    <w:p w14:paraId="6A582485" w14:textId="4F86490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Процент успешно пройденных тестов.</w:t>
      </w:r>
    </w:p>
    <w:p w14:paraId="527DFE79" w14:textId="4283A60E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Достигнутый процент покрытия кода (сводная таблица/диаграмма).</w:t>
      </w:r>
    </w:p>
    <w:p w14:paraId="469840F9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016234" w14:textId="72E1263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4.4.2. Анализ найденных дефектов:</w:t>
      </w:r>
    </w:p>
    <w:p w14:paraId="02214541" w14:textId="28EBA33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Классификация дефектов:</w:t>
      </w:r>
    </w:p>
    <w:p w14:paraId="516A725A" w14:textId="3D7E14AA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По критичности (критические, значительные, незначительные, косметические).</w:t>
      </w:r>
    </w:p>
    <w:p w14:paraId="7BB1D92F" w14:textId="7E36C2B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По компонентам (где были найдены).</w:t>
      </w:r>
    </w:p>
    <w:p w14:paraId="70E5E5E5" w14:textId="20A893B1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По типам (логические ошибки, ошибки интерфейса, ошибки производительности).</w:t>
      </w:r>
    </w:p>
    <w:p w14:paraId="3EB16BEA" w14:textId="32451E4F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Таблица найденных и исправленных дефектов:</w:t>
      </w:r>
    </w:p>
    <w:p w14:paraId="3785D53D" w14:textId="7EE50030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Пример оформления: ID дефекта, описание, компонент, критичность, статус (открыт/исправлен/закрыт).</w:t>
      </w:r>
    </w:p>
    <w:p w14:paraId="245247D9" w14:textId="6F7F3A1B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Динамика исправления дефектов: График или диаграмма, показывающая процесс обнаружения и исправления ошибок во времени.</w:t>
      </w:r>
    </w:p>
    <w:p w14:paraId="039B1CA3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653A8" w14:textId="57DDB540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4.4.3. Неисправленные дефекты и ограничения:</w:t>
      </w:r>
    </w:p>
    <w:p w14:paraId="37E447F2" w14:textId="0EF7EA21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Перечень известных проблем, которые не были исправлены (с указанием причин).</w:t>
      </w:r>
    </w:p>
    <w:p w14:paraId="4BA8E8C1" w14:textId="74056B72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Оценка влияния неисправленных дефектов на работоспособность системы.</w:t>
      </w:r>
    </w:p>
    <w:p w14:paraId="29F605C9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48C968" w14:textId="079ED95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4.4.4. Выводы о качестве программного продукта:</w:t>
      </w:r>
    </w:p>
    <w:p w14:paraId="29638F5F" w14:textId="200C0169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Общая оценка стабильности и готовности системы к эксплуатации.</w:t>
      </w:r>
    </w:p>
    <w:p w14:paraId="6B7FFB43" w14:textId="297F9F3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Соответствие результатов тестирования критериям качества, определенным в стратегии тестирования.</w:t>
      </w:r>
    </w:p>
    <w:p w14:paraId="27D72BAF" w14:textId="77777777" w:rsidR="00FD0AC7" w:rsidRPr="00157C55" w:rsidRDefault="00FD0AC7" w:rsidP="00FD0A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B3933F" w14:textId="37D60B63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4.5. Подготовка к сопровождению (Deployment и документация)</w:t>
      </w:r>
    </w:p>
    <w:p w14:paraId="782493FA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lastRenderedPageBreak/>
        <w:t>Данный подраздел описывает мероприятия, необходимые для передачи продукта пользователям/заказчику и его дальнейшей поддержки.</w:t>
      </w:r>
    </w:p>
    <w:p w14:paraId="2E4DD196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6E3364" w14:textId="13261A92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4.5.1. Процесс развертывания (Deployment):</w:t>
      </w:r>
    </w:p>
    <w:p w14:paraId="70B6839A" w14:textId="55074670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Требования к окружению для эксплуатации:</w:t>
      </w:r>
    </w:p>
    <w:p w14:paraId="24E3A9F3" w14:textId="1AB2B64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Аппаратные требования (процессор, ОЗУ, дисковое пространство).</w:t>
      </w:r>
    </w:p>
    <w:p w14:paraId="4CFBA49F" w14:textId="330D278A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Программные требования (ОС, СУБД, веб-сервер, зависимости, фреймворки).</w:t>
      </w:r>
    </w:p>
    <w:p w14:paraId="6CE73D54" w14:textId="0EFCC94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Пошаговая инструкция по развертыванию:</w:t>
      </w:r>
    </w:p>
    <w:p w14:paraId="7E28A9FC" w14:textId="74878B6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Установка и настройка необходимого ПО.</w:t>
      </w:r>
    </w:p>
    <w:p w14:paraId="790E2D18" w14:textId="6A12F680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Развертывание базы данных (скрипты инициализации, миграции).</w:t>
      </w:r>
    </w:p>
    <w:p w14:paraId="2FE4D7FF" w14:textId="21E49AD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Установка и конфигурация самого приложения.</w:t>
      </w:r>
    </w:p>
    <w:p w14:paraId="793F293A" w14:textId="68C67E3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Настройка веб-сервера (если применимо).</w:t>
      </w:r>
    </w:p>
    <w:p w14:paraId="071D7CE0" w14:textId="6A556311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Автоматизация развертывания (DevOps практики):</w:t>
      </w:r>
    </w:p>
    <w:p w14:paraId="114C58F2" w14:textId="3B4BE9CE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Использование CI/CD пайплайнов (GitHub Actions, GitLab CI, Jenkins).</w:t>
      </w:r>
    </w:p>
    <w:p w14:paraId="38FCFEE7" w14:textId="46E0DB5A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Контейнеризация (Docker) и оркестрация (если применимо).</w:t>
      </w:r>
    </w:p>
    <w:p w14:paraId="5CCBA63A" w14:textId="1188C45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Скриншоты/описание настроек CI/CD.</w:t>
      </w:r>
    </w:p>
    <w:p w14:paraId="0BB4F5C3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44E287" w14:textId="0305332C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4.5.2. Документирование программного продукта:</w:t>
      </w:r>
    </w:p>
    <w:p w14:paraId="45B320B8" w14:textId="3557C3F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Пользовательская документация (Руководство пользователя):</w:t>
      </w:r>
    </w:p>
    <w:p w14:paraId="03FB1E38" w14:textId="3CDAEA3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Назначение и область применения документа.</w:t>
      </w:r>
    </w:p>
    <w:p w14:paraId="53C308FC" w14:textId="51D393D3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Описание основных функций и сценариев работы (со скриншотами).</w:t>
      </w:r>
    </w:p>
    <w:p w14:paraId="7C3C7FB0" w14:textId="4283B56B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Инструкция по установке и настройке для конечного пользователя.</w:t>
      </w:r>
    </w:p>
    <w:p w14:paraId="37FB8277" w14:textId="3382F87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Описание сообщений об ошибках и действий в нештатных ситуациях.</w:t>
      </w:r>
    </w:p>
    <w:p w14:paraId="46C8EF10" w14:textId="151DCE60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 xml:space="preserve">Примечание: Полный текст руководства выносится в Приложение, здесь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его краткое описание и структура.</w:t>
      </w:r>
    </w:p>
    <w:p w14:paraId="25881EDE" w14:textId="32417B23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Техническая документация (для разработчиков/администраторов):</w:t>
      </w:r>
    </w:p>
    <w:p w14:paraId="7214ED42" w14:textId="052D3471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Описание архитектуры (кратко, со ссылкой на Главу 2).</w:t>
      </w:r>
    </w:p>
    <w:p w14:paraId="27DEE92D" w14:textId="529A5149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Описание конфигурационных параметров.</w:t>
      </w:r>
    </w:p>
    <w:p w14:paraId="2DA421EA" w14:textId="592A9B72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Инструкция по сборке проекта из исходных кодов.</w:t>
      </w:r>
    </w:p>
    <w:p w14:paraId="0CB5DB30" w14:textId="6950BB3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 xml:space="preserve">Описание API (если разрабатывалось API)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7C55">
        <w:rPr>
          <w:rFonts w:ascii="Times New Roman" w:hAnsi="Times New Roman" w:cs="Times New Roman"/>
          <w:sz w:val="28"/>
          <w:szCs w:val="28"/>
        </w:rPr>
        <w:t xml:space="preserve"> в формате OpenAPI/Swagger или аналогичном.</w:t>
      </w:r>
    </w:p>
    <w:p w14:paraId="37A6775C" w14:textId="58FC7CE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Инструкция по модификации и доработке продукта.</w:t>
      </w:r>
    </w:p>
    <w:p w14:paraId="083DE3BC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65892" w14:textId="4543E6D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4.5.3. План сопровождения и поддержки:</w:t>
      </w:r>
    </w:p>
    <w:p w14:paraId="1090B880" w14:textId="64E877AC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Предполагаемые виды работ по сопровождению (исправление ошибок, адаптация к изменениям окружения, добавление новой функциональности).</w:t>
      </w:r>
    </w:p>
    <w:p w14:paraId="1B02C9B7" w14:textId="2DBA735D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Процесс сбора обратной связи от пользователей.</w:t>
      </w:r>
    </w:p>
    <w:p w14:paraId="55012255" w14:textId="2E1DA26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Рекомендации по резервному копированию и восстановлению данных.</w:t>
      </w:r>
    </w:p>
    <w:p w14:paraId="278F0134" w14:textId="6281F194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Рекомендации по обновлению версий (патчи, минорные и мажорные обновления).</w:t>
      </w:r>
    </w:p>
    <w:p w14:paraId="342DF811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926549" w14:textId="5BABA26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4.5.4. Готовность продукта к внедрению:</w:t>
      </w:r>
    </w:p>
    <w:p w14:paraId="25449BCE" w14:textId="48E6DCA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Итоговое заключение о готовности продукта к опытной или промышленной эксплуатации.</w:t>
      </w:r>
    </w:p>
    <w:p w14:paraId="5419F218" w14:textId="4A23421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7C55">
        <w:rPr>
          <w:rFonts w:ascii="Times New Roman" w:hAnsi="Times New Roman" w:cs="Times New Roman"/>
          <w:sz w:val="28"/>
          <w:szCs w:val="28"/>
        </w:rPr>
        <w:t>Возможные ограничения на этапе внедрения.</w:t>
      </w:r>
    </w:p>
    <w:p w14:paraId="02696EC5" w14:textId="45AAEA2F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ВЫВОДЫ ПО ГЛАВЕ 4</w:t>
      </w:r>
    </w:p>
    <w:p w14:paraId="21CB2C32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В выводах необходимо резюмировать результаты тестирования и подтвердить готовность продукта к эксплуатации.</w:t>
      </w:r>
    </w:p>
    <w:p w14:paraId="0A6B4F97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D8FAAB" w14:textId="422E638C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1.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 xml:space="preserve">Общая характеристика проведенного тестирования: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57C55">
        <w:rPr>
          <w:rFonts w:ascii="Times New Roman" w:hAnsi="Times New Roman" w:cs="Times New Roman"/>
          <w:sz w:val="28"/>
          <w:szCs w:val="28"/>
        </w:rPr>
        <w:t>В ходе выполнения четвертой главы было проведено комплексное тестирование программного продукта, включающее модульное, интеграционное и системное тестирование в соответствии с разработанной стратегией.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C154F69" w14:textId="0F7AA5EF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2.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>Количественные результаты:</w:t>
      </w:r>
    </w:p>
    <w:p w14:paraId="28942817" w14:textId="7132EFB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57C55">
        <w:rPr>
          <w:rFonts w:ascii="Times New Roman" w:hAnsi="Times New Roman" w:cs="Times New Roman"/>
          <w:sz w:val="28"/>
          <w:szCs w:val="28"/>
        </w:rPr>
        <w:t>Разработано N модульных тестов, обеспечивающих покрытие кода на X% (ключевые компоненты покрыты на Y%).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6D2D5FE" w14:textId="5F30E0F5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57C55">
        <w:rPr>
          <w:rFonts w:ascii="Times New Roman" w:hAnsi="Times New Roman" w:cs="Times New Roman"/>
          <w:sz w:val="28"/>
          <w:szCs w:val="28"/>
        </w:rPr>
        <w:t>Проведено M системных тест-кейсов, охватывающих основные пользовательские сценарии.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16850BB" w14:textId="35642D7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Pr="00157C55">
        <w:rPr>
          <w:rFonts w:ascii="Times New Roman" w:hAnsi="Times New Roman" w:cs="Times New Roman"/>
          <w:sz w:val="28"/>
          <w:szCs w:val="28"/>
        </w:rPr>
        <w:t>В ходе тестирования было обнаружено K дефектов, из которых L исправлено, а оставшиеся Q имеют низкий уровень критичности и не влияют на работоспособность системы.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9EDFF82" w14:textId="6239B1E9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3.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 xml:space="preserve">Оценка производительности и надежности: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57C55">
        <w:rPr>
          <w:rFonts w:ascii="Times New Roman" w:hAnsi="Times New Roman" w:cs="Times New Roman"/>
          <w:sz w:val="28"/>
          <w:szCs w:val="28"/>
        </w:rPr>
        <w:t>Нагрузочное тестирование подтвердило, что система способна выдерживать заявленную нагрузку (N одновременных пользователей) со средним временем отклика ... (что удовлетворяет/не удовлетворяет требованиям).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6FF585" w14:textId="5CC642F6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4.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 xml:space="preserve">Качество и готовность: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57C55">
        <w:rPr>
          <w:rFonts w:ascii="Times New Roman" w:hAnsi="Times New Roman" w:cs="Times New Roman"/>
          <w:sz w:val="28"/>
          <w:szCs w:val="28"/>
        </w:rPr>
        <w:t>На основании полученных результатов можно сделать вывод, что программный продукт обладает требуемым уровнем качества, стабильности и готов к опытной/промышленной эксплуатации.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2ABA3F" w14:textId="54838F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5.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 xml:space="preserve">Документирование и сопровождение: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57C55">
        <w:rPr>
          <w:rFonts w:ascii="Times New Roman" w:hAnsi="Times New Roman" w:cs="Times New Roman"/>
          <w:sz w:val="28"/>
          <w:szCs w:val="28"/>
        </w:rPr>
        <w:t>Разработана полная пользовательская и техническая документация, подготовлены инструкции по развертыванию, что обеспечивает возможность эффективного внедрения и сопровождения продукта.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37CEF1" w14:textId="3032BC88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C55">
        <w:rPr>
          <w:rFonts w:ascii="Times New Roman" w:hAnsi="Times New Roman" w:cs="Times New Roman"/>
          <w:sz w:val="28"/>
          <w:szCs w:val="28"/>
        </w:rPr>
        <w:t>6.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57C55">
        <w:rPr>
          <w:rFonts w:ascii="Times New Roman" w:hAnsi="Times New Roman" w:cs="Times New Roman"/>
          <w:sz w:val="28"/>
          <w:szCs w:val="28"/>
        </w:rPr>
        <w:t xml:space="preserve">Соответствие требованиям: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57C55">
        <w:rPr>
          <w:rFonts w:ascii="Times New Roman" w:hAnsi="Times New Roman" w:cs="Times New Roman"/>
          <w:sz w:val="28"/>
          <w:szCs w:val="28"/>
        </w:rPr>
        <w:t>Результаты тестирования подтверждают выполнение функциональных и нефункциональных требований, сформулированных в Главе 1.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60AB50A" w14:textId="77777777" w:rsidR="00FD0AC7" w:rsidRPr="00157C55" w:rsidRDefault="00FD0AC7" w:rsidP="00FD0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3C953A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35B129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Название главы должно отражать специфику проекта, например: «Тестирование и обеспечение качества веб-сервиса бронирования переговорных» или «Верификация и подготовка к сопровождению мобильного приложения для фитнес-трекинга»)</w:t>
      </w:r>
    </w:p>
    <w:p w14:paraId="1ADA1244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B802A" w14:textId="77777777" w:rsidR="007C1CC8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Примерное оглавление раздела 4</w:t>
      </w:r>
    </w:p>
    <w:p w14:paraId="5D708D58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Детализация оглавления может быть изменена.</w:t>
      </w:r>
    </w:p>
    <w:p w14:paraId="41EB4AC0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4.1. Стратегия тестирования программного продукта</w:t>
      </w:r>
    </w:p>
    <w:p w14:paraId="7A9F8329" w14:textId="3DBA7696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4.1.1. Цели и задачи тестирования</w:t>
      </w:r>
    </w:p>
    <w:p w14:paraId="5477ACD0" w14:textId="4C8C4EDE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4.1.2. Критерии начала и окончания тестирования</w:t>
      </w:r>
    </w:p>
    <w:p w14:paraId="0E2D7737" w14:textId="589AFA9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lastRenderedPageBreak/>
        <w:t>4.1.3. Выбор уровней тестирования (модульное, интеграционное, системное, приемочное)</w:t>
      </w:r>
    </w:p>
    <w:p w14:paraId="01432FAF" w14:textId="18A6F894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4.1.4. Выбор типов тестирования (функциональное, нагрузочное, UI/UX, безопасность, совместимость, регрессионное)</w:t>
      </w:r>
    </w:p>
    <w:p w14:paraId="0988F09E" w14:textId="2A123C7B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4.1.5. Обоснование выбора инструментов тестирования</w:t>
      </w:r>
    </w:p>
    <w:p w14:paraId="65839F09" w14:textId="21328482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4.1.6. Организация тестовой среды и тестовых данных</w:t>
      </w:r>
    </w:p>
    <w:p w14:paraId="0579061C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 Модульное тестирование (Unit Testing)</w:t>
      </w:r>
    </w:p>
    <w:p w14:paraId="0EEC1646" w14:textId="76AE8BB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4.2.1. Выбор фреймворка для модульного тестирования (JUnit, NUnit, PyTest, Jest, XCTest)</w:t>
      </w:r>
    </w:p>
    <w:p w14:paraId="121F3474" w14:textId="665219A4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4.2.2. Организация структуры тестового проекта</w:t>
      </w:r>
    </w:p>
    <w:p w14:paraId="522C0262" w14:textId="5CB351B3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4.2.3. Соглашения по именованию тестовых классов и методов</w:t>
      </w:r>
    </w:p>
    <w:p w14:paraId="7D6444F0" w14:textId="45836480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4.2.4. Использование заглушек (mocks, stubs, fakes) для изоляции компонентов</w:t>
      </w:r>
    </w:p>
    <w:p w14:paraId="0AB59524" w14:textId="771D98FF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4.2.5. Разработка модульных тестов для ключевых компонентов:</w:t>
      </w:r>
    </w:p>
    <w:p w14:paraId="7327338F" w14:textId="63560C2A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4.2.5.1. Тестирование компонентов бизнес-логики (сервисов)</w:t>
      </w:r>
    </w:p>
    <w:p w14:paraId="41F1D89B" w14:textId="4C909FFA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4.2.5.2. Тестирование компонентов доступа к данным (репозиториев)</w:t>
      </w:r>
    </w:p>
    <w:p w14:paraId="760F7C43" w14:textId="5F654EE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4.2.5.3. Тестирование валидаторов и утилитарных классов</w:t>
      </w:r>
    </w:p>
    <w:p w14:paraId="4B1EFAE5" w14:textId="648863B0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4.2.6. Анализ покрытия кода тестами (Code Coverage)</w:t>
      </w:r>
    </w:p>
    <w:p w14:paraId="7E8BF409" w14:textId="2CAC2EB3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4.2.6.1. Инструменты измерения покрытия (JaCoCo, Coverage.py, Istanbul, dotCover)</w:t>
      </w:r>
    </w:p>
    <w:p w14:paraId="5A1DFD19" w14:textId="4EC31291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4.2.6.2. Отчет о покрытии (статистика по пакетам/классам)</w:t>
      </w:r>
    </w:p>
    <w:p w14:paraId="4B837D6D" w14:textId="76EBCA76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4.2.6.3. Интерпретация результатов покрытия</w:t>
      </w:r>
    </w:p>
    <w:p w14:paraId="0E6F942B" w14:textId="76D8D18B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4.2.7. Примеры ключевых модульных тестов (с листингами и пояснениями)</w:t>
      </w:r>
    </w:p>
    <w:p w14:paraId="6993F9BB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E0590B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 Интеграционное и системное тестирование</w:t>
      </w:r>
    </w:p>
    <w:p w14:paraId="75C4DA3A" w14:textId="5F270432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4.3.1. Интеграционное тестирование</w:t>
      </w:r>
    </w:p>
    <w:p w14:paraId="1BF4DE2E" w14:textId="6CD2698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4.3.1.1. Цели и объекты интеграционного тестирования</w:t>
      </w:r>
    </w:p>
    <w:p w14:paraId="1BFC4EF9" w14:textId="152C302F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4.3.1.2. Тестирование взаимодействия между модулями</w:t>
      </w:r>
    </w:p>
    <w:p w14:paraId="396E6C24" w14:textId="4F1C8BCE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4.3.1.3. Тестирование взаимодействия с базой данных</w:t>
      </w:r>
    </w:p>
    <w:p w14:paraId="5C377812" w14:textId="780E13DA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lastRenderedPageBreak/>
        <w:t>4.3.1.4. Тестирование интеграции с внешними сервисами (использование заглушек)</w:t>
      </w:r>
    </w:p>
    <w:p w14:paraId="57061FF5" w14:textId="76E2DB90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4.3.1.5. Примеры интеграционных тестов</w:t>
      </w:r>
    </w:p>
    <w:p w14:paraId="2104D68B" w14:textId="39651BA8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4.3.2. Системное тестирование</w:t>
      </w:r>
    </w:p>
    <w:p w14:paraId="51A7527C" w14:textId="79F4A4D9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4.3.2.1. Разработка тестовых сценариев (тест-кейсов)</w:t>
      </w:r>
    </w:p>
    <w:p w14:paraId="1B143D89" w14:textId="1C51674D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4.3.2.2. Позитивные и негативные сценарии использования</w:t>
      </w:r>
    </w:p>
    <w:p w14:paraId="7289661E" w14:textId="088CCAEC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4.3.2.3. Таблица тест-кейсов (ID, название, шаги, ожидаемый результат, статус)</w:t>
      </w:r>
    </w:p>
    <w:p w14:paraId="1C1F7354" w14:textId="5F7E3A3B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4.3.2.4. Сквозное тестирование (end-to-end) основных пользовательских потоков</w:t>
      </w:r>
    </w:p>
    <w:p w14:paraId="7D981CAD" w14:textId="002D28AE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4.3.3. Нагрузочное тестирование (при необходимости)</w:t>
      </w:r>
    </w:p>
    <w:p w14:paraId="4F911DC5" w14:textId="5131D7B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4.3.3.1. Выбор инструмента нагрузочного тестирования (JMeter, Gatling, k6)</w:t>
      </w:r>
    </w:p>
    <w:p w14:paraId="0D2FF166" w14:textId="23716B6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4.3.3.2. Профиль нагрузки и сценарии тестирования</w:t>
      </w:r>
    </w:p>
    <w:p w14:paraId="034C9FF0" w14:textId="4935790B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4.3.3.3. Результаты нагрузочного тестирования (графики, метрики)</w:t>
      </w:r>
    </w:p>
    <w:p w14:paraId="2DA07169" w14:textId="313B40E6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4.3.3.4. Выводы о соответствии требованиям к производительности</w:t>
      </w:r>
    </w:p>
    <w:p w14:paraId="7F2B9DF6" w14:textId="0F2C4AB8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4.3.4. UI/UX тестирование (при наличии пользовательского интерфейса)</w:t>
      </w:r>
    </w:p>
    <w:p w14:paraId="4757EEE3" w14:textId="7ED6BD62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4.3.4.1. Инструменты автоматизации UI-тестов (Selenium, Cypress, Playwright, Appium)</w:t>
      </w:r>
    </w:p>
    <w:p w14:paraId="13745282" w14:textId="51C1473D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4.3.4.2. Ручное тестирование интерфейса</w:t>
      </w:r>
    </w:p>
    <w:p w14:paraId="708E091C" w14:textId="043A75AE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4.3.4.3. Проверка соответствия гайдлайнам (Material Design, HIG)</w:t>
      </w:r>
    </w:p>
    <w:p w14:paraId="140066BE" w14:textId="0723D1F6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4.3.4.4. Примеры UI-тестов</w:t>
      </w:r>
    </w:p>
    <w:p w14:paraId="6E724C54" w14:textId="128B5AB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4.3.5. Тестирование безопасности (при необходимости)</w:t>
      </w:r>
    </w:p>
    <w:p w14:paraId="31E73365" w14:textId="78027D3C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4.3.5.1. Проверка механизмов аутентификации и авторизации</w:t>
      </w:r>
    </w:p>
    <w:p w14:paraId="0DAB6D5B" w14:textId="25C7AB4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4.3.5.2. Проверка защиты от основных уязвимостей (SQL-инъекции, XSS, CSRF)</w:t>
      </w:r>
    </w:p>
    <w:p w14:paraId="048EF05D" w14:textId="5A3E5ECC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4.3.6. Тестирование совместимости</w:t>
      </w:r>
    </w:p>
    <w:p w14:paraId="7AA7CB04" w14:textId="6ABC70C0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4.3.6.1. Для веб-приложений: кросс-браузерное тестирование</w:t>
      </w:r>
    </w:p>
    <w:p w14:paraId="1224513E" w14:textId="6139353E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4.3.6.2. Для мобильных приложений: тестирование на разных версиях ОС и размерах экранов</w:t>
      </w:r>
    </w:p>
    <w:p w14:paraId="164D6382" w14:textId="07A50839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lastRenderedPageBreak/>
        <w:t>4.3.6.3. Для десктопных приложений: тестирование на разных версиях ОС</w:t>
      </w:r>
    </w:p>
    <w:p w14:paraId="31EF3D9B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1B32CF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 Результаты тестирования и анализ дефектов</w:t>
      </w:r>
    </w:p>
    <w:p w14:paraId="2878FE53" w14:textId="18B8E139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4.4.1. Сводные результаты тестирования</w:t>
      </w:r>
    </w:p>
    <w:p w14:paraId="44C188CC" w14:textId="73763414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4.4.1.1. Общее количество разработанных тестов (по уровням/типам)</w:t>
      </w:r>
    </w:p>
    <w:p w14:paraId="4FA9E15C" w14:textId="542A3D1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4.4.1.2. Процент успешно пройденных тестов</w:t>
      </w:r>
    </w:p>
    <w:p w14:paraId="43376BCD" w14:textId="1E8AF6C9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4.4.1.3. Итоговый процент покрытия кода (сводная диаграмма/таблица)</w:t>
      </w:r>
    </w:p>
    <w:p w14:paraId="402F6819" w14:textId="55E0723A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4.4.2. Классификация и анализ дефектов</w:t>
      </w:r>
    </w:p>
    <w:p w14:paraId="75B94BA3" w14:textId="67056AD6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4.4.2.1. Классификация по критичности (критические, значительные, незначительные)</w:t>
      </w:r>
    </w:p>
    <w:p w14:paraId="6097B422" w14:textId="6431D6AC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4.4.2.2. Классификация по компонентам системы</w:t>
      </w:r>
    </w:p>
    <w:p w14:paraId="36E66960" w14:textId="1E169A80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4.4.2.3. Классификация по типам дефектов (логические, интерфейсные, производительности)</w:t>
      </w:r>
    </w:p>
    <w:p w14:paraId="4065465E" w14:textId="0A0FE02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4.4.3. Таблица найденных и исправленных дефектов</w:t>
      </w:r>
    </w:p>
    <w:p w14:paraId="08494A5C" w14:textId="39338F5E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4.4.4. Динамика обнаружения и исправления дефектов (график/диаграмма)</w:t>
      </w:r>
    </w:p>
    <w:p w14:paraId="7EB66676" w14:textId="570A177A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4.4.5. Неисправленные дефекты и ограничения системы</w:t>
      </w:r>
    </w:p>
    <w:p w14:paraId="3685C22A" w14:textId="667FFC9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4.4.6. Общие выводы о качестве программного продукта</w:t>
      </w:r>
    </w:p>
    <w:p w14:paraId="4476A47E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914A72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 Подготовка к сопровождению (Deployment и документация)</w:t>
      </w:r>
    </w:p>
    <w:p w14:paraId="5EE1B4A1" w14:textId="7F5477AC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4.5.1. Требования к окружению для эксплуатации</w:t>
      </w:r>
    </w:p>
    <w:p w14:paraId="13DB6DB1" w14:textId="0899621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4.5.1.1. Аппаратные требования</w:t>
      </w:r>
    </w:p>
    <w:p w14:paraId="640BD3AC" w14:textId="07920A14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4.5.1.2. Программные требования</w:t>
      </w:r>
    </w:p>
    <w:p w14:paraId="34C46C6A" w14:textId="77B2206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4.5.2. Процесс развертывания (Deployment)</w:t>
      </w:r>
    </w:p>
    <w:p w14:paraId="6E7FECCE" w14:textId="2F44A672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4.5.2.1. Пошаговая инструкция по установке и настройке</w:t>
      </w:r>
    </w:p>
    <w:p w14:paraId="3CAC93EC" w14:textId="310BDDB1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4.5.2.2. Инициализация и миграции базы данных</w:t>
      </w:r>
    </w:p>
    <w:p w14:paraId="43B38C97" w14:textId="68A1903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4.5.2.3. Настройка конфигурационных параметров</w:t>
      </w:r>
    </w:p>
    <w:p w14:paraId="5A255E1C" w14:textId="0D21E6D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4.5.2.4. Автоматизация развертывания (CI/CD пайплайны)</w:t>
      </w:r>
    </w:p>
    <w:p w14:paraId="66984F88" w14:textId="67D262B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4.5.2.5. Контейнеризация (Docker) и оркестрация (при наличии)</w:t>
      </w:r>
    </w:p>
    <w:p w14:paraId="7C2FFBCE" w14:textId="5931D55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lastRenderedPageBreak/>
        <w:t>4.5.3. Пользовательская документация</w:t>
      </w:r>
    </w:p>
    <w:p w14:paraId="57DC0126" w14:textId="690E0063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4.5.3.1. Назначение и структура руководства пользователя</w:t>
      </w:r>
    </w:p>
    <w:p w14:paraId="2E24FDA0" w14:textId="345CD96D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4.5.3.2. Описание основных функций и сценариев работы</w:t>
      </w:r>
    </w:p>
    <w:p w14:paraId="5C22AF67" w14:textId="78E2EAF6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4.5.3.3. Инструкция по установке для конечного пользователя</w:t>
      </w:r>
    </w:p>
    <w:p w14:paraId="39AFD8D0" w14:textId="3D336CD5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4.5.3.4. Описание сообщений об ошибках и действий в нештатных ситуациях</w:t>
      </w:r>
    </w:p>
    <w:p w14:paraId="2A1D6799" w14:textId="34410396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Примечание: полный текст руководства выносится в Приложение</w:t>
      </w:r>
    </w:p>
    <w:p w14:paraId="451C2FB9" w14:textId="7CF73F36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4.5.4. Техническая документация</w:t>
      </w:r>
    </w:p>
    <w:p w14:paraId="655FAF8F" w14:textId="533D97D9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4.5.4.1. Описание архитектуры (ссылка на Главу 2)</w:t>
      </w:r>
    </w:p>
    <w:p w14:paraId="22DEFB9C" w14:textId="236ACCC0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4.5.4.2. Описание конфигурационных параметров</w:t>
      </w:r>
    </w:p>
    <w:p w14:paraId="5F675069" w14:textId="1A1B4676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4.5.4.3. Инструкция по сборке проекта из исходных кодов</w:t>
      </w:r>
    </w:p>
    <w:p w14:paraId="1984A397" w14:textId="7B44D138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4.5.4.4. Документирование API (OpenAPI/Swagger)</w:t>
      </w:r>
    </w:p>
    <w:p w14:paraId="10848A5C" w14:textId="7789C483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4.5.4.5. Инструкция по модификации и доработке</w:t>
      </w:r>
    </w:p>
    <w:p w14:paraId="47BCAF3B" w14:textId="4B0E1D60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4.5.5. План сопровождения и поддержки</w:t>
      </w:r>
    </w:p>
    <w:p w14:paraId="2C9B5309" w14:textId="71FE7CFE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4.5.5.1. Виды работ по сопровождению</w:t>
      </w:r>
    </w:p>
    <w:p w14:paraId="5DCD499F" w14:textId="4C158E3C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4.5.5.2. Процесс сбора обратной связи от пользователей</w:t>
      </w:r>
    </w:p>
    <w:p w14:paraId="278E524C" w14:textId="5E465AC8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4.5.5.3. Рекомендации по резервному копированию и восстановлению</w:t>
      </w:r>
    </w:p>
    <w:p w14:paraId="19F7F8EA" w14:textId="455162C1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4.5.5.4. Рекомендации по обновлению версий</w:t>
      </w:r>
    </w:p>
    <w:p w14:paraId="5914F18A" w14:textId="5000AF49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4.5.6. Заключение о готовности продукта к внедрению</w:t>
      </w:r>
    </w:p>
    <w:p w14:paraId="13830E62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ВЫВОДЫ ПО ГЛАВЕ 4</w:t>
      </w:r>
    </w:p>
    <w:p w14:paraId="25CB7183" w14:textId="77777777" w:rsidR="007C1CC8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E7301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к главе 4 примерно должны содержать следующее:</w:t>
      </w:r>
    </w:p>
    <w:p w14:paraId="731E9A9E" w14:textId="213F2092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1.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367A33">
        <w:rPr>
          <w:rFonts w:ascii="Times New Roman" w:hAnsi="Times New Roman" w:cs="Times New Roman"/>
          <w:sz w:val="28"/>
          <w:szCs w:val="28"/>
        </w:rPr>
        <w:t>Общая характеристика проведенного тестирования</w:t>
      </w:r>
    </w:p>
    <w:p w14:paraId="781E9482" w14:textId="2DDB5D7F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2.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367A33">
        <w:rPr>
          <w:rFonts w:ascii="Times New Roman" w:hAnsi="Times New Roman" w:cs="Times New Roman"/>
          <w:sz w:val="28"/>
          <w:szCs w:val="28"/>
        </w:rPr>
        <w:t>Количественные результаты:</w:t>
      </w:r>
    </w:p>
    <w:p w14:paraId="48343BD5" w14:textId="754E1821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Количество разработанных тестов</w:t>
      </w:r>
    </w:p>
    <w:p w14:paraId="16E836EB" w14:textId="1421F203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Процент покрытия кода</w:t>
      </w:r>
    </w:p>
    <w:p w14:paraId="658F955C" w14:textId="1E3FE431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Количество найденных и исправленных дефектов</w:t>
      </w:r>
    </w:p>
    <w:p w14:paraId="5061C8E8" w14:textId="50FE0579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3.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367A33">
        <w:rPr>
          <w:rFonts w:ascii="Times New Roman" w:hAnsi="Times New Roman" w:cs="Times New Roman"/>
          <w:sz w:val="28"/>
          <w:szCs w:val="28"/>
        </w:rPr>
        <w:t>Оценка производительности и надежности</w:t>
      </w:r>
    </w:p>
    <w:p w14:paraId="526547FE" w14:textId="6E46D7F2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4.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367A33">
        <w:rPr>
          <w:rFonts w:ascii="Times New Roman" w:hAnsi="Times New Roman" w:cs="Times New Roman"/>
          <w:sz w:val="28"/>
          <w:szCs w:val="28"/>
        </w:rPr>
        <w:t>Вывод о качестве и готовности продукта к эксплуатации</w:t>
      </w:r>
    </w:p>
    <w:p w14:paraId="1287C1B4" w14:textId="16D91A1D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t>5.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367A33">
        <w:rPr>
          <w:rFonts w:ascii="Times New Roman" w:hAnsi="Times New Roman" w:cs="Times New Roman"/>
          <w:sz w:val="28"/>
          <w:szCs w:val="28"/>
        </w:rPr>
        <w:t>Результаты документирования и подготовки к сопровождению</w:t>
      </w:r>
    </w:p>
    <w:p w14:paraId="7D1ED57A" w14:textId="19CA46F1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A33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367A33">
        <w:rPr>
          <w:rFonts w:ascii="Times New Roman" w:hAnsi="Times New Roman" w:cs="Times New Roman"/>
          <w:sz w:val="28"/>
          <w:szCs w:val="28"/>
        </w:rPr>
        <w:t>Подтверждение соответствия требованиям (из Главы 1)</w:t>
      </w:r>
    </w:p>
    <w:p w14:paraId="22F0A747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E0F4F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E0C3D" w14:textId="62D19B4E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367A33">
        <w:rPr>
          <w:rFonts w:ascii="Times New Roman" w:hAnsi="Times New Roman" w:cs="Times New Roman"/>
          <w:sz w:val="28"/>
          <w:szCs w:val="28"/>
        </w:rPr>
        <w:t>ля разных траекторий</w:t>
      </w:r>
      <w:r>
        <w:rPr>
          <w:rFonts w:ascii="Times New Roman" w:hAnsi="Times New Roman" w:cs="Times New Roman"/>
          <w:sz w:val="28"/>
          <w:szCs w:val="28"/>
        </w:rPr>
        <w:t>, сделать следующий акцент:</w:t>
      </w:r>
    </w:p>
    <w:p w14:paraId="16183F07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36B23B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</w:t>
      </w:r>
      <w:r w:rsidRPr="00367A33">
        <w:rPr>
          <w:rFonts w:ascii="Times New Roman" w:hAnsi="Times New Roman" w:cs="Times New Roman"/>
          <w:sz w:val="28"/>
          <w:szCs w:val="28"/>
        </w:rPr>
        <w:t>еб-приложени</w:t>
      </w:r>
      <w:r>
        <w:rPr>
          <w:rFonts w:ascii="Times New Roman" w:hAnsi="Times New Roman" w:cs="Times New Roman"/>
          <w:sz w:val="28"/>
          <w:szCs w:val="28"/>
        </w:rPr>
        <w:t>я - н</w:t>
      </w:r>
      <w:r w:rsidRPr="00367A33">
        <w:rPr>
          <w:rFonts w:ascii="Times New Roman" w:hAnsi="Times New Roman" w:cs="Times New Roman"/>
          <w:sz w:val="28"/>
          <w:szCs w:val="28"/>
        </w:rPr>
        <w:t>агрузочное тестирование, кросс-браузерн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367A33">
        <w:rPr>
          <w:rFonts w:ascii="Times New Roman" w:hAnsi="Times New Roman" w:cs="Times New Roman"/>
          <w:sz w:val="28"/>
          <w:szCs w:val="28"/>
        </w:rPr>
        <w:t xml:space="preserve"> совместимость, тестирование API, CI/CD </w:t>
      </w:r>
    </w:p>
    <w:p w14:paraId="3C604E3C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</w:t>
      </w:r>
      <w:r w:rsidRPr="00367A33">
        <w:rPr>
          <w:rFonts w:ascii="Times New Roman" w:hAnsi="Times New Roman" w:cs="Times New Roman"/>
          <w:sz w:val="28"/>
          <w:szCs w:val="28"/>
        </w:rPr>
        <w:t>обильно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367A33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67A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т</w:t>
      </w:r>
      <w:r w:rsidRPr="00367A33">
        <w:rPr>
          <w:rFonts w:ascii="Times New Roman" w:hAnsi="Times New Roman" w:cs="Times New Roman"/>
          <w:sz w:val="28"/>
          <w:szCs w:val="28"/>
        </w:rPr>
        <w:t>естирование на разных версиях ОС и разрешениях экранов, UI-автоматизация (Espresso/XCTest), тестирование энергопотребления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A6349A" w14:textId="77777777" w:rsidR="007C1CC8" w:rsidRPr="00367A33" w:rsidRDefault="007C1CC8" w:rsidP="007C1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</w:t>
      </w:r>
      <w:r w:rsidRPr="00367A33">
        <w:rPr>
          <w:rFonts w:ascii="Times New Roman" w:hAnsi="Times New Roman" w:cs="Times New Roman"/>
          <w:sz w:val="28"/>
          <w:szCs w:val="28"/>
        </w:rPr>
        <w:t>есктопно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367A33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67A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т</w:t>
      </w:r>
      <w:r w:rsidRPr="00367A33">
        <w:rPr>
          <w:rFonts w:ascii="Times New Roman" w:hAnsi="Times New Roman" w:cs="Times New Roman"/>
          <w:sz w:val="28"/>
          <w:szCs w:val="28"/>
        </w:rPr>
        <w:t>естирование инсталлятора, совместимость с версиями ОС, тестирование работы с файловой системой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3C535D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571005" w14:textId="7A197FB2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 4.6. Раздел 5. Технико-экономическое обоснование проекта</w:t>
      </w:r>
    </w:p>
    <w:p w14:paraId="7EEDC213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3B3FDA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0D45DE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Название главы должно отражать специфику проекта, например: «Технико-экономическое обоснование разработки веб-сервиса для бронирования переговорных» или «Экономическая эффективность создания мобильного приложения для фитнес-трекинга»</w:t>
      </w:r>
    </w:p>
    <w:p w14:paraId="363E2DEB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Данная глава посвящена экономическому обоснованию целесообразности разработки программного продукта. Здесь выполняются расчеты трудоемкости, себестоимости, оценивается экономическая эффективность и окупаемость проекта. Глава является обязательной для демонстрации практической значимости и экономической обоснованности разработанного решения.</w:t>
      </w:r>
    </w:p>
    <w:p w14:paraId="0A7459CE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A5E79D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5.1. Планирование ресурсов и расчет трудоемкости разработки</w:t>
      </w:r>
    </w:p>
    <w:p w14:paraId="73B33937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 данном подразделе выполняется оценка затрат труда на создание программного продукта с учетом всех этапов жизненного цикла разработки.</w:t>
      </w:r>
    </w:p>
    <w:p w14:paraId="3DA6E240" w14:textId="5E7C7AF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lastRenderedPageBreak/>
        <w:t>5.1.1. Определение состава работ и этапов разработки:</w:t>
      </w:r>
    </w:p>
    <w:p w14:paraId="4642810C" w14:textId="6886836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Перечень и последовательность этапов разработки согласно жизненному циклу ПО:</w:t>
      </w:r>
    </w:p>
    <w:p w14:paraId="005D945C" w14:textId="0B6C550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Анализ требований и проектирование.</w:t>
      </w:r>
    </w:p>
    <w:p w14:paraId="21114F96" w14:textId="56058C28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Написание исходного кода (кодирование).</w:t>
      </w:r>
    </w:p>
    <w:p w14:paraId="3026EFE2" w14:textId="2DDECC5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Тестирование и отладка.</w:t>
      </w:r>
    </w:p>
    <w:p w14:paraId="60CD706A" w14:textId="575248C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Подготовка документации.</w:t>
      </w:r>
    </w:p>
    <w:p w14:paraId="445E7F01" w14:textId="0ABFAB7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Внедрение и сопровождение (начальный этап).</w:t>
      </w:r>
    </w:p>
    <w:p w14:paraId="783B23CC" w14:textId="76223A5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Обоснование распределения работ по этапам.</w:t>
      </w:r>
    </w:p>
    <w:p w14:paraId="0FD95288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3FE3FB" w14:textId="1A24FF5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5.1.2. Методы оценки трудоемкости:</w:t>
      </w:r>
    </w:p>
    <w:p w14:paraId="7119CCFA" w14:textId="52D8D0DD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Выбор метода оценки (экспертная оценка, аналоговый метод, метод функциональных точек, COCOMO II).</w:t>
      </w:r>
    </w:p>
    <w:p w14:paraId="05D986E3" w14:textId="2B861B7A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Обоснование применимости выбранного метода для данного проекта.</w:t>
      </w:r>
    </w:p>
    <w:p w14:paraId="051873E2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22482C" w14:textId="40377B68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5.1.3. Расчет трудоемкости по этапам:</w:t>
      </w:r>
    </w:p>
    <w:p w14:paraId="3C3773C3" w14:textId="16B1DB51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Метод экспертной оценки (если применимо):</w:t>
      </w:r>
    </w:p>
    <w:p w14:paraId="3660C706" w14:textId="32698F7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Привлечение экспертов (руководитель, коллеги) для оценки.</w:t>
      </w:r>
    </w:p>
    <w:p w14:paraId="39BFFA16" w14:textId="502B911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Усреднение полученных оценок (метод PERT: оптимистичная, пессимистичная, наиболее вероятная оценки).</w:t>
      </w:r>
    </w:p>
    <w:p w14:paraId="14E9EDB8" w14:textId="528840D2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Метод аналогов:</w:t>
      </w:r>
    </w:p>
    <w:p w14:paraId="6D516982" w14:textId="6E01B4F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Сравнение с аналогичными проектами (если есть данные).</w:t>
      </w:r>
    </w:p>
    <w:p w14:paraId="67498CDF" w14:textId="55D8820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Корректировка с учетом сложности и новизны.</w:t>
      </w:r>
    </w:p>
    <w:p w14:paraId="0BAE2F8A" w14:textId="520646D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Метод функциональных точек (FP):</w:t>
      </w:r>
    </w:p>
    <w:p w14:paraId="34628385" w14:textId="6B164FF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Подсчет функциональных точек на основе требований из Главы 1.</w:t>
      </w:r>
    </w:p>
    <w:p w14:paraId="425C5C9C" w14:textId="45CD2BCE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Перевод функциональных точек в строки кода (если требуется).</w:t>
      </w:r>
    </w:p>
    <w:p w14:paraId="6C599799" w14:textId="62E351F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Расчет трудоемкости на основе производительности (строк кода/чел.-ч).</w:t>
      </w:r>
    </w:p>
    <w:p w14:paraId="4419BAFF" w14:textId="396B4282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Модель COCOMO II (при наличии данных):</w:t>
      </w:r>
    </w:p>
    <w:p w14:paraId="2A27B090" w14:textId="544014D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Определение класса проекта (органический, полусвободный, встроенный).</w:t>
      </w:r>
    </w:p>
    <w:p w14:paraId="4FAD5BAE" w14:textId="5D92652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lastRenderedPageBreak/>
        <w:t xml:space="preserve">Расчет трудоемкости по формуле: PM = A × (Size) </w:t>
      </w:r>
      <w:r w:rsidRPr="00114864">
        <w:rPr>
          <w:rFonts w:ascii="Times New Roman" w:hAnsi="Times New Roman" w:cs="Times New Roman"/>
          <w:sz w:val="28"/>
          <w:szCs w:val="28"/>
          <w:vertAlign w:val="superscript"/>
        </w:rPr>
        <w:t>B</w:t>
      </w:r>
      <w:r w:rsidRPr="00114864">
        <w:rPr>
          <w:rFonts w:ascii="Times New Roman" w:hAnsi="Times New Roman" w:cs="Times New Roman"/>
          <w:sz w:val="28"/>
          <w:szCs w:val="28"/>
        </w:rPr>
        <w:t xml:space="preserve"> × EAF, где:</w:t>
      </w:r>
    </w:p>
    <w:p w14:paraId="48A2F41B" w14:textId="4104508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Size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размер ПО в тысячах строк кода (KSLOC).</w:t>
      </w:r>
    </w:p>
    <w:p w14:paraId="2E7B9E1B" w14:textId="388A443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A, B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константы для класса проекта.</w:t>
      </w:r>
    </w:p>
    <w:p w14:paraId="576D33AB" w14:textId="56BF3FF8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EAF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фактор корректировки усилий (драйверы затрат).</w:t>
      </w:r>
    </w:p>
    <w:p w14:paraId="13641A5D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542334" w14:textId="75B0EBCE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5.1.4. Итоговый расчет трудоемкости:</w:t>
      </w:r>
    </w:p>
    <w:p w14:paraId="70D724F4" w14:textId="5A61D18D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Таблица с распределением трудоемкости по этапам (в чел.-ч и чел.-днях).</w:t>
      </w:r>
    </w:p>
    <w:p w14:paraId="08B1A526" w14:textId="19B8289E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Общая трудоемкость разработки (T_общ).</w:t>
      </w:r>
    </w:p>
    <w:p w14:paraId="22195AA1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69254" w14:textId="07CE8B0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5.1.5. Календарное планирование:</w:t>
      </w:r>
    </w:p>
    <w:p w14:paraId="14187111" w14:textId="2982539E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Построение диаграммы Ганта (Gantt chart) с указанием сроков выполнения этапов.</w:t>
      </w:r>
    </w:p>
    <w:p w14:paraId="08B656C5" w14:textId="3750957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Определение длительности разработки (в календарных днях/месяцах).</w:t>
      </w:r>
    </w:p>
    <w:p w14:paraId="562B82E1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48DE3C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 Расчет себестоимости разработки программного продукта</w:t>
      </w:r>
    </w:p>
    <w:p w14:paraId="2C827E3D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31A6DB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 данном подразделе выполняется сметный расчет затрат на создание программного продукта.</w:t>
      </w:r>
    </w:p>
    <w:p w14:paraId="7CDAD7FA" w14:textId="1F270752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5.2.1. Состав статей калькуляции:</w:t>
      </w:r>
    </w:p>
    <w:p w14:paraId="729C8967" w14:textId="6BE72FF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Перечень статей затрат, включаемых в себестоимость:</w:t>
      </w:r>
    </w:p>
    <w:p w14:paraId="7A5030B9" w14:textId="4F46D85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Материальные затраты.</w:t>
      </w:r>
    </w:p>
    <w:p w14:paraId="716A103B" w14:textId="4031BDB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Основная и дополнительная заработная плата.</w:t>
      </w:r>
    </w:p>
    <w:p w14:paraId="0CFD9E59" w14:textId="62CF27A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Отчисления на социальные нужды.</w:t>
      </w:r>
    </w:p>
    <w:p w14:paraId="78B079FF" w14:textId="5A64A9B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Амортизация основных средств (вычислительной техники).</w:t>
      </w:r>
    </w:p>
    <w:p w14:paraId="25451849" w14:textId="635F4EF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Расходы на электроэнергию.</w:t>
      </w:r>
    </w:p>
    <w:p w14:paraId="66C16AAE" w14:textId="728E97B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Накладные расходы.</w:t>
      </w:r>
    </w:p>
    <w:p w14:paraId="25267DF6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BB1DA8" w14:textId="6196D5A2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5.2.2. Расчет материальных затрат:</w:t>
      </w:r>
    </w:p>
    <w:p w14:paraId="356DA753" w14:textId="76B38F8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lastRenderedPageBreak/>
        <w:t>Перечень необходимых материалов (носители информации, канцелярские товары, картриджи и т.д.).</w:t>
      </w:r>
    </w:p>
    <w:p w14:paraId="4AB8E734" w14:textId="09D2CA9D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Расчет по формуле: М = Σ (К_i × Ц_i), где:</w:t>
      </w:r>
    </w:p>
    <w:p w14:paraId="328A9DBE" w14:textId="15F241C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К_i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количество материала i-го вида.</w:t>
      </w:r>
    </w:p>
    <w:p w14:paraId="0AD2526D" w14:textId="262C8B8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Ц_i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цена единицы материала i-го вида.</w:t>
      </w:r>
    </w:p>
    <w:p w14:paraId="41B0CF41" w14:textId="0586F9D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Таблица 5.1 – Смета материальных затрат.</w:t>
      </w:r>
    </w:p>
    <w:p w14:paraId="370BB82C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A5355E" w14:textId="36A9BFB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5.2.3. Расчет затрат на оплату труда:</w:t>
      </w:r>
    </w:p>
    <w:p w14:paraId="77FD38A1" w14:textId="292B848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Основная заработная плата:</w:t>
      </w:r>
    </w:p>
    <w:p w14:paraId="48725E64" w14:textId="6FC0131A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Определение состава исполнителей (студент-дипломник, руководитель, консультанты).</w:t>
      </w:r>
    </w:p>
    <w:p w14:paraId="669BFD5D" w14:textId="5E3D4655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Расчет трудоемкости работ по каждому исполнителю (на основе п. 5.1.4).</w:t>
      </w:r>
    </w:p>
    <w:p w14:paraId="0953CD3A" w14:textId="280EE39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Часовая тарифная ставка (или оклад) каждого исполнителя.</w:t>
      </w:r>
    </w:p>
    <w:p w14:paraId="6EF4E7E2" w14:textId="5C4A439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Расчет по формуле: ЗП_осн = Σ (Т_i × С_i), где:</w:t>
      </w:r>
    </w:p>
    <w:p w14:paraId="4470C3AF" w14:textId="180393D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Тi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трудоемкость работ i-го исполнителя (чел.-ч).</w:t>
      </w:r>
    </w:p>
    <w:p w14:paraId="350FF0B5" w14:textId="79022371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Сi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часовая тарифная ставка i-го исполнителя (руб./ч).</w:t>
      </w:r>
    </w:p>
    <w:p w14:paraId="3F922B51" w14:textId="6EC9EFF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Таблица 5.2 – Расчет основной заработной платы.</w:t>
      </w:r>
    </w:p>
    <w:p w14:paraId="65949AEA" w14:textId="00844EA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Дополнительная заработная плата:</w:t>
      </w:r>
    </w:p>
    <w:p w14:paraId="1107F0B5" w14:textId="0DAB526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Процент дополнительной заработной платы (обычно 10-20% от основной).</w:t>
      </w:r>
    </w:p>
    <w:p w14:paraId="78AA003B" w14:textId="3143B60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Расчет по формуле: ЗП_доп = ЗП_осн × К_доп, где К_доп — коэффициент дополнительной зарплаты.</w:t>
      </w:r>
    </w:p>
    <w:p w14:paraId="2CD7C548" w14:textId="2B2E7B7A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Общий фонд оплаты труда: ФОТ = ЗП_осн + ЗП_доп.</w:t>
      </w:r>
    </w:p>
    <w:p w14:paraId="6CB819B8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F9B61" w14:textId="7E5F5AE2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5.2.4. Расчет отчислений на социальные нужды:</w:t>
      </w:r>
    </w:p>
    <w:p w14:paraId="6AB8DC09" w14:textId="6038CEB8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14864">
        <w:rPr>
          <w:rFonts w:ascii="Times New Roman" w:hAnsi="Times New Roman" w:cs="Times New Roman"/>
          <w:sz w:val="28"/>
          <w:szCs w:val="28"/>
        </w:rPr>
        <w:t xml:space="preserve">Норматив отчислений (страховые взносы)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30% (ПФР, ФСС, ФОМС) + отчисления на травматизм (0,2-0,4%).</w:t>
      </w:r>
    </w:p>
    <w:p w14:paraId="50DE3297" w14:textId="28FF2B9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14864">
        <w:rPr>
          <w:rFonts w:ascii="Times New Roman" w:hAnsi="Times New Roman" w:cs="Times New Roman"/>
          <w:sz w:val="28"/>
          <w:szCs w:val="28"/>
        </w:rPr>
        <w:t xml:space="preserve">Расчет по формуле: О_соц = ФОТ × Н_соц, где Н_соц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норматив отчислений.</w:t>
      </w:r>
    </w:p>
    <w:p w14:paraId="7747A537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A316F" w14:textId="77E861D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5.2.5. Расчет затрат на амортизацию вычислительной техники:</w:t>
      </w:r>
    </w:p>
    <w:p w14:paraId="40672BF1" w14:textId="68D96AF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Определение состава используемого оборудования.</w:t>
      </w:r>
    </w:p>
    <w:p w14:paraId="510D945E" w14:textId="5B4E608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Расчет амортизации линейным методом: А = (С_об × Н_а × Т_исп) / (100 × 12), где:</w:t>
      </w:r>
    </w:p>
    <w:p w14:paraId="1101AF7F" w14:textId="0971E10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 xml:space="preserve">С_об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стоимость оборудования (руб.).</w:t>
      </w:r>
    </w:p>
    <w:p w14:paraId="08B64A58" w14:textId="53FF6FD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 xml:space="preserve">Н_а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годовая норма амортизации (%).</w:t>
      </w:r>
    </w:p>
    <w:p w14:paraId="544ED614" w14:textId="5700C7D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 xml:space="preserve">Т_исп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время использования оборудования при разработке (мес.).</w:t>
      </w:r>
    </w:p>
    <w:p w14:paraId="6F779B5F" w14:textId="2EC4D4B5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Таблица 5.3 – Расчет амортизационных отчислений.</w:t>
      </w:r>
    </w:p>
    <w:p w14:paraId="5A90911C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1BB3EA" w14:textId="4FE8BDC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5.2.6. Расчет затрат на электроэнергию:</w:t>
      </w:r>
    </w:p>
    <w:p w14:paraId="7CD2028D" w14:textId="1AC6AC7A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Определение потребляемой мощности оборудования (кВт).</w:t>
      </w:r>
    </w:p>
    <w:p w14:paraId="1FB8E6D1" w14:textId="68442ED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Расчет по формуле: Э = М × Т_раб × Ц_э, где:</w:t>
      </w:r>
    </w:p>
    <w:p w14:paraId="137BA2B1" w14:textId="49E16DF5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суммарная потребляемая мощность (кВт).</w:t>
      </w:r>
    </w:p>
    <w:p w14:paraId="091D0DB6" w14:textId="6A834B02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Т_раб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время работы оборудования при разработке (ч).</w:t>
      </w:r>
    </w:p>
    <w:p w14:paraId="3AA3B571" w14:textId="0F0C6B7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Ц_э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стоимость 1 кВт·ч электроэнергии (руб./кВт·ч).</w:t>
      </w:r>
    </w:p>
    <w:p w14:paraId="35747DFA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1B610" w14:textId="0B27C06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5.2.7. Расчет накладных расходов:</w:t>
      </w:r>
    </w:p>
    <w:p w14:paraId="2F826046" w14:textId="092C7F9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Состав накладных расходов (административные расходы, содержание помещений, услуги связи и т.д.).</w:t>
      </w:r>
    </w:p>
    <w:p w14:paraId="37B43CD0" w14:textId="35D6B6B8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Процент накладных расходов (обычно 50-100% от основной заработной платы).</w:t>
      </w:r>
    </w:p>
    <w:p w14:paraId="188DDA2C" w14:textId="203BEBED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 xml:space="preserve">Расчет по формуле: Н_расх = ЗП_осн × К_накл, где К_накл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коэффициент накладных расходов.</w:t>
      </w:r>
    </w:p>
    <w:p w14:paraId="14F77EF6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E66F3" w14:textId="3241C55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5.2.8. Смета затрат на разработку (калькуляция себестоимости):</w:t>
      </w:r>
    </w:p>
    <w:p w14:paraId="0A507257" w14:textId="341DADDD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Таблица 5.4 – Смета затрат на разработку программного продукта.</w:t>
      </w:r>
    </w:p>
    <w:p w14:paraId="4B3F2309" w14:textId="71A3C17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Итоговая себестоимость разработки (С_разр).</w:t>
      </w:r>
    </w:p>
    <w:p w14:paraId="502FE949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156744" w14:textId="1307FA65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5.2.9. Расчет договорной цены (при необходимости):</w:t>
      </w:r>
    </w:p>
    <w:p w14:paraId="25277C10" w14:textId="78EF684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lastRenderedPageBreak/>
        <w:t>Планируемый уровень рентабельности (20-30%).</w:t>
      </w:r>
    </w:p>
    <w:p w14:paraId="76CF3BEA" w14:textId="511AB3A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Расчет оптовой цены: Ц_опт = С_разр × (1 + Р / 100), где 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рентабельность (%).</w:t>
      </w:r>
    </w:p>
    <w:p w14:paraId="073A7281" w14:textId="62F6B4A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Расчет НДС (20%): НДС = Ц_опт × 0,20.</w:t>
      </w:r>
    </w:p>
    <w:p w14:paraId="684760F4" w14:textId="69790661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Договорная цена (с НДС): Ц_дог = Ц_опт + НДС.</w:t>
      </w:r>
    </w:p>
    <w:p w14:paraId="155F6349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0978D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5.3. Оценка экономической эффективности проекта</w:t>
      </w:r>
    </w:p>
    <w:p w14:paraId="0572C043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67B1F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 данном подразделе выполняется оценка эффективности инвестиций в разработку и внедрение программного продукта.</w:t>
      </w:r>
    </w:p>
    <w:p w14:paraId="10EE1142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18BEE9" w14:textId="0AF1633E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5.3.1. Определение экономических результатов от внедрения:</w:t>
      </w:r>
    </w:p>
    <w:p w14:paraId="0860B163" w14:textId="0BD87AF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Для коммерческого продукта (продажа):</w:t>
      </w:r>
    </w:p>
    <w:p w14:paraId="0081D40C" w14:textId="1F2FE7B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Прогнозируемый объем продаж (количество копий/лицензий/подписок).</w:t>
      </w:r>
    </w:p>
    <w:p w14:paraId="0FB082DD" w14:textId="2E7D7CF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Выручка от реализации: В = Ц_дог × N, где N — количество продаж.</w:t>
      </w:r>
    </w:p>
    <w:p w14:paraId="01991C1A" w14:textId="2081CC0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Для внутренней автоматизации (снижение затрат):</w:t>
      </w:r>
    </w:p>
    <w:p w14:paraId="69D7B8D1" w14:textId="220AD28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114864">
        <w:rPr>
          <w:rFonts w:ascii="Times New Roman" w:hAnsi="Times New Roman" w:cs="Times New Roman"/>
          <w:sz w:val="28"/>
          <w:szCs w:val="28"/>
        </w:rPr>
        <w:t>Расчет текущих затрат на обработку информации до внедрения (З_до).</w:t>
      </w:r>
    </w:p>
    <w:p w14:paraId="13DA284C" w14:textId="5D8B7BA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Расчет текущих затрат на обработку информации после внедрения (З_после).</w:t>
      </w:r>
    </w:p>
    <w:p w14:paraId="3348A455" w14:textId="5CA2686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 </w:t>
      </w:r>
      <w:r w:rsidRPr="00114864">
        <w:rPr>
          <w:rFonts w:ascii="Times New Roman" w:hAnsi="Times New Roman" w:cs="Times New Roman"/>
          <w:sz w:val="28"/>
          <w:szCs w:val="28"/>
        </w:rPr>
        <w:t>Годовая экономия текущих затрат: Э_тек = З_до — З_после.</w:t>
      </w:r>
    </w:p>
    <w:p w14:paraId="04D5179D" w14:textId="3E135A10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Дополнительные источники экономии:</w:t>
      </w:r>
    </w:p>
    <w:p w14:paraId="7DF7A77D" w14:textId="0E78745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Снижение трудоемкости выполнения операций (высвобождение времени сотрудников).</w:t>
      </w:r>
    </w:p>
    <w:p w14:paraId="20E1753A" w14:textId="325A131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Экономия на материалах (бумага, канцелярия).</w:t>
      </w:r>
    </w:p>
    <w:p w14:paraId="045AEDA4" w14:textId="30150B2A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Снижение потерь от ошибок (улучшение качества).</w:t>
      </w:r>
    </w:p>
    <w:p w14:paraId="2F5B6F91" w14:textId="77422EC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Увеличение скорости обработки информации.</w:t>
      </w:r>
    </w:p>
    <w:p w14:paraId="61D3CFFC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EED3C" w14:textId="2570E65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5.3.2. Расчет годового экономического эффекта:</w:t>
      </w:r>
    </w:p>
    <w:p w14:paraId="243FE5D9" w14:textId="60E7533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Э_год = Э_тек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Е_н × К, где:</w:t>
      </w:r>
    </w:p>
    <w:p w14:paraId="42618183" w14:textId="5D6E05F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lastRenderedPageBreak/>
        <w:t xml:space="preserve">Э_тек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годовая экономия текущих затрат (или дополнительная прибыль).</w:t>
      </w:r>
    </w:p>
    <w:p w14:paraId="31B2439A" w14:textId="1A5C2E6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Е_н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нормативный коэффициент эффективности капитальных вложений (обычно 0,15-0,2).</w:t>
      </w:r>
    </w:p>
    <w:p w14:paraId="1ED82996" w14:textId="62BD7C7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единовременные капитальные вложения (затраты на разработку и внедрение С_разр).</w:t>
      </w:r>
    </w:p>
    <w:p w14:paraId="65C033A2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89CD62" w14:textId="0D67D0A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5.3.3. Расчет показателей эффективности инвестиций:</w:t>
      </w:r>
    </w:p>
    <w:p w14:paraId="5698E1EC" w14:textId="7FA8E50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Чистый дисконтированный доход (ЧДД / NPV):</w:t>
      </w:r>
    </w:p>
    <w:p w14:paraId="421FF2DA" w14:textId="0D332F43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Выбор горизонта расчета (обычно 3-5 лет).</w:t>
      </w:r>
    </w:p>
    <w:p w14:paraId="5EB4600C" w14:textId="298FD03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Определение нормы дисконта (Е), учитывающей инфляцию и риски (обычно 15-25%).</w:t>
      </w:r>
    </w:p>
    <w:p w14:paraId="48D597CE" w14:textId="12A6F19D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Расчет по формуле: NPV = Σ (Д_t / (1+Е)</w:t>
      </w:r>
      <w:r w:rsidRPr="00114864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11486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К, где:</w:t>
      </w:r>
    </w:p>
    <w:p w14:paraId="452DA5CF" w14:textId="27FF929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Д_t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доход (экономия) в году t.</w:t>
      </w:r>
    </w:p>
    <w:p w14:paraId="033EC63A" w14:textId="64C9AD05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t —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номер года расчетного периода.</w:t>
      </w:r>
    </w:p>
    <w:p w14:paraId="1A475240" w14:textId="72EF638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первоначальные инвестиции (себестоимость разработки).</w:t>
      </w:r>
    </w:p>
    <w:p w14:paraId="3D2B170D" w14:textId="53CCCD5E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Таблица 5.5 – Расчет чистого дисконтированного дохода.</w:t>
      </w:r>
    </w:p>
    <w:p w14:paraId="3920283D" w14:textId="457C7CCE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Индекс доходности (ИД / PI):</w:t>
      </w:r>
    </w:p>
    <w:p w14:paraId="21B46FD3" w14:textId="6E26118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PI = (Σ (Д_t / (1+Е)</w:t>
      </w:r>
      <w:r w:rsidRPr="00CF1319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114864">
        <w:rPr>
          <w:rFonts w:ascii="Times New Roman" w:hAnsi="Times New Roman" w:cs="Times New Roman"/>
          <w:sz w:val="28"/>
          <w:szCs w:val="28"/>
        </w:rPr>
        <w:t>)) / К.</w:t>
      </w:r>
    </w:p>
    <w:p w14:paraId="2232A5F4" w14:textId="1A4C409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Если PI &gt; 1, проект эффективен.</w:t>
      </w:r>
    </w:p>
    <w:p w14:paraId="0C15533E" w14:textId="6A7531E2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Внутренняя норма доходности (ВНД / IRR):</w:t>
      </w:r>
    </w:p>
    <w:p w14:paraId="29271D95" w14:textId="451CCD0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Значение ставки дисконтирования, при которой NPV = 0.</w:t>
      </w:r>
    </w:p>
    <w:p w14:paraId="5CA6AF79" w14:textId="0829C2A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Расчет методом подбора или с использованием функций Excel (ВСД).</w:t>
      </w:r>
    </w:p>
    <w:p w14:paraId="01A6A6B4" w14:textId="65233DA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Сравнение с требуемой нормой доходности.</w:t>
      </w:r>
    </w:p>
    <w:p w14:paraId="7155F086" w14:textId="706EC908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Срок окупаемости (Т_ок):</w:t>
      </w:r>
    </w:p>
    <w:p w14:paraId="08F93A2C" w14:textId="56254FA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Простой срок окупаемости: Т_ок_прост = К / Д_ср.год.</w:t>
      </w:r>
    </w:p>
    <w:p w14:paraId="5C3961CE" w14:textId="0E93C62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Дисконтированный срок окупаемости: Период, за который накопленный дисконтированный доход покрывает инвестиции.</w:t>
      </w:r>
    </w:p>
    <w:p w14:paraId="206A020A" w14:textId="65ABE59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Расчет методом накопления дисконтированного дохода (таблица).</w:t>
      </w:r>
    </w:p>
    <w:p w14:paraId="1DDD0A2F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DC6AAA" w14:textId="2BB4591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lastRenderedPageBreak/>
        <w:t>5.3.4. Анализ безубыточности (для коммерческих продуктов):</w:t>
      </w:r>
    </w:p>
    <w:p w14:paraId="79F4E16F" w14:textId="180C520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Расчет точки безубыточности (критического объема продаж).</w:t>
      </w:r>
    </w:p>
    <w:p w14:paraId="42794BD2" w14:textId="40CBCE08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Построение графика безубыточности.</w:t>
      </w:r>
    </w:p>
    <w:p w14:paraId="425E91BA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096FA0" w14:textId="2B3E81F5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5.3.5. Учет факторов риска:</w:t>
      </w:r>
    </w:p>
    <w:p w14:paraId="220C2BE9" w14:textId="5D193621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Качественный анализ рисков проекта (технические, рыночные, финансовые).</w:t>
      </w:r>
    </w:p>
    <w:p w14:paraId="47FD5ADE" w14:textId="3026D72A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Оценка устойчивости проекта к изменениям параметров (анализ чувствительности).</w:t>
      </w:r>
    </w:p>
    <w:p w14:paraId="5D93CC97" w14:textId="77777777" w:rsidR="00EB203D" w:rsidRPr="00114864" w:rsidRDefault="00EB203D" w:rsidP="00EB20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1CA3D0" w14:textId="6494810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5.4. Основные технико-экономические показатели проекта</w:t>
      </w:r>
    </w:p>
    <w:p w14:paraId="07C505B5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 данном подразделе приводится сводная таблица ключевых показателей, характеризующих экономическую эффективность разработки.</w:t>
      </w:r>
    </w:p>
    <w:p w14:paraId="2C78AB80" w14:textId="711F9B4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5.4.1. Сводная таблица технико-экономических показателей:</w:t>
      </w:r>
    </w:p>
    <w:p w14:paraId="2C581090" w14:textId="44EDC80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Таблица 5.6 – Основные технико-экономические показатели проекта.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6"/>
        <w:gridCol w:w="3826"/>
        <w:gridCol w:w="2336"/>
        <w:gridCol w:w="2337"/>
      </w:tblGrid>
      <w:tr w:rsidR="00EB203D" w:rsidRPr="00CF1319" w14:paraId="028ED0FE" w14:textId="77777777" w:rsidTr="00E86A7E">
        <w:tc>
          <w:tcPr>
            <w:tcW w:w="846" w:type="dxa"/>
          </w:tcPr>
          <w:p w14:paraId="49802D98" w14:textId="77777777" w:rsidR="00EB203D" w:rsidRPr="00CF1319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13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826" w:type="dxa"/>
          </w:tcPr>
          <w:p w14:paraId="5561EC6B" w14:textId="77777777" w:rsidR="00EB203D" w:rsidRPr="00CF1319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13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2336" w:type="dxa"/>
          </w:tcPr>
          <w:p w14:paraId="28B7BAA9" w14:textId="77777777" w:rsidR="00EB203D" w:rsidRPr="00CF1319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13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Единица измерения</w:t>
            </w:r>
          </w:p>
        </w:tc>
        <w:tc>
          <w:tcPr>
            <w:tcW w:w="2337" w:type="dxa"/>
          </w:tcPr>
          <w:p w14:paraId="2B80AD8D" w14:textId="77777777" w:rsidR="00EB203D" w:rsidRPr="00CF1319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13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B203D" w14:paraId="78424D29" w14:textId="77777777" w:rsidTr="00E86A7E">
        <w:tc>
          <w:tcPr>
            <w:tcW w:w="846" w:type="dxa"/>
          </w:tcPr>
          <w:p w14:paraId="3BF460CA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6" w:type="dxa"/>
          </w:tcPr>
          <w:p w14:paraId="2931E7EC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Трудоемкость разработки</w:t>
            </w:r>
          </w:p>
        </w:tc>
        <w:tc>
          <w:tcPr>
            <w:tcW w:w="2336" w:type="dxa"/>
          </w:tcPr>
          <w:p w14:paraId="7A9B1E99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чел.-ч</w:t>
            </w:r>
          </w:p>
        </w:tc>
        <w:tc>
          <w:tcPr>
            <w:tcW w:w="2337" w:type="dxa"/>
          </w:tcPr>
          <w:p w14:paraId="2BF1D9EE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5AFCD672" w14:textId="77777777" w:rsidTr="00E86A7E">
        <w:tc>
          <w:tcPr>
            <w:tcW w:w="846" w:type="dxa"/>
          </w:tcPr>
          <w:p w14:paraId="22970599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6" w:type="dxa"/>
          </w:tcPr>
          <w:p w14:paraId="16BE810C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Длительность разработки</w:t>
            </w:r>
          </w:p>
        </w:tc>
        <w:tc>
          <w:tcPr>
            <w:tcW w:w="2336" w:type="dxa"/>
          </w:tcPr>
          <w:p w14:paraId="25696142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мес.</w:t>
            </w:r>
          </w:p>
        </w:tc>
        <w:tc>
          <w:tcPr>
            <w:tcW w:w="2337" w:type="dxa"/>
          </w:tcPr>
          <w:p w14:paraId="56C4E7C8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6CD7AF6C" w14:textId="77777777" w:rsidTr="00E86A7E">
        <w:tc>
          <w:tcPr>
            <w:tcW w:w="846" w:type="dxa"/>
          </w:tcPr>
          <w:p w14:paraId="30BBB7BF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6" w:type="dxa"/>
          </w:tcPr>
          <w:p w14:paraId="2C84D62E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Полная себестоимость разработки</w:t>
            </w:r>
          </w:p>
        </w:tc>
        <w:tc>
          <w:tcPr>
            <w:tcW w:w="2336" w:type="dxa"/>
          </w:tcPr>
          <w:p w14:paraId="7F197A99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| руб.</w:t>
            </w:r>
          </w:p>
        </w:tc>
        <w:tc>
          <w:tcPr>
            <w:tcW w:w="2337" w:type="dxa"/>
          </w:tcPr>
          <w:p w14:paraId="0F814243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66F7F860" w14:textId="77777777" w:rsidTr="00E86A7E">
        <w:tc>
          <w:tcPr>
            <w:tcW w:w="846" w:type="dxa"/>
          </w:tcPr>
          <w:p w14:paraId="2971AD15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26" w:type="dxa"/>
          </w:tcPr>
          <w:p w14:paraId="0909D95F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Договорная цена (для коммерческих проектов)</w:t>
            </w:r>
          </w:p>
        </w:tc>
        <w:tc>
          <w:tcPr>
            <w:tcW w:w="2336" w:type="dxa"/>
          </w:tcPr>
          <w:p w14:paraId="59E4C3B6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337" w:type="dxa"/>
          </w:tcPr>
          <w:p w14:paraId="383511C8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59F6CD56" w14:textId="77777777" w:rsidTr="00E86A7E">
        <w:tc>
          <w:tcPr>
            <w:tcW w:w="846" w:type="dxa"/>
          </w:tcPr>
          <w:p w14:paraId="52006918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26" w:type="dxa"/>
          </w:tcPr>
          <w:p w14:paraId="74CC9EF9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| Годовая экономия от внедрения / Дополнительная прибыль</w:t>
            </w:r>
          </w:p>
        </w:tc>
        <w:tc>
          <w:tcPr>
            <w:tcW w:w="2336" w:type="dxa"/>
          </w:tcPr>
          <w:p w14:paraId="68FBADD1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337" w:type="dxa"/>
          </w:tcPr>
          <w:p w14:paraId="1A481268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47DC2F47" w14:textId="77777777" w:rsidTr="00E86A7E">
        <w:tc>
          <w:tcPr>
            <w:tcW w:w="846" w:type="dxa"/>
          </w:tcPr>
          <w:p w14:paraId="6C3046DD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26" w:type="dxa"/>
          </w:tcPr>
          <w:p w14:paraId="131B7856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Годовой экономический эффект</w:t>
            </w:r>
          </w:p>
        </w:tc>
        <w:tc>
          <w:tcPr>
            <w:tcW w:w="2336" w:type="dxa"/>
          </w:tcPr>
          <w:p w14:paraId="1FE42C06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337" w:type="dxa"/>
          </w:tcPr>
          <w:p w14:paraId="0F799F2D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27E43903" w14:textId="77777777" w:rsidTr="00E86A7E">
        <w:tc>
          <w:tcPr>
            <w:tcW w:w="846" w:type="dxa"/>
          </w:tcPr>
          <w:p w14:paraId="650E9DE4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3826" w:type="dxa"/>
          </w:tcPr>
          <w:p w14:paraId="7CCC31A1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Чистый дисконтированный доход (NPV)</w:t>
            </w:r>
          </w:p>
        </w:tc>
        <w:tc>
          <w:tcPr>
            <w:tcW w:w="2336" w:type="dxa"/>
          </w:tcPr>
          <w:p w14:paraId="4098ECB8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2337" w:type="dxa"/>
          </w:tcPr>
          <w:p w14:paraId="45BE12CE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2FB3043C" w14:textId="77777777" w:rsidTr="00E86A7E">
        <w:tc>
          <w:tcPr>
            <w:tcW w:w="846" w:type="dxa"/>
          </w:tcPr>
          <w:p w14:paraId="796BE933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826" w:type="dxa"/>
          </w:tcPr>
          <w:p w14:paraId="3BDE43D0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Индекс доходности (PI)</w:t>
            </w:r>
          </w:p>
        </w:tc>
        <w:tc>
          <w:tcPr>
            <w:tcW w:w="2336" w:type="dxa"/>
          </w:tcPr>
          <w:p w14:paraId="58DC46D2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1595D257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68D7794C" w14:textId="77777777" w:rsidTr="00E86A7E">
        <w:tc>
          <w:tcPr>
            <w:tcW w:w="846" w:type="dxa"/>
          </w:tcPr>
          <w:p w14:paraId="01B64738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826" w:type="dxa"/>
          </w:tcPr>
          <w:p w14:paraId="48D6E584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Внутренняя норма доходности (IRR)</w:t>
            </w:r>
          </w:p>
        </w:tc>
        <w:tc>
          <w:tcPr>
            <w:tcW w:w="2336" w:type="dxa"/>
          </w:tcPr>
          <w:p w14:paraId="772FDF4E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0296A8D4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510988E2" w14:textId="77777777" w:rsidTr="00E86A7E">
        <w:tc>
          <w:tcPr>
            <w:tcW w:w="846" w:type="dxa"/>
          </w:tcPr>
          <w:p w14:paraId="2D553FDD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826" w:type="dxa"/>
          </w:tcPr>
          <w:p w14:paraId="3A7FD74E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Простой срок окупаемости</w:t>
            </w:r>
          </w:p>
        </w:tc>
        <w:tc>
          <w:tcPr>
            <w:tcW w:w="2336" w:type="dxa"/>
          </w:tcPr>
          <w:p w14:paraId="557392E4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  <w:tc>
          <w:tcPr>
            <w:tcW w:w="2337" w:type="dxa"/>
          </w:tcPr>
          <w:p w14:paraId="4DD72093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3B3B35C0" w14:textId="77777777" w:rsidTr="00E86A7E">
        <w:tc>
          <w:tcPr>
            <w:tcW w:w="846" w:type="dxa"/>
          </w:tcPr>
          <w:p w14:paraId="75D52C00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826" w:type="dxa"/>
          </w:tcPr>
          <w:p w14:paraId="0E05FD68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Дисконтированный срок окупаемости</w:t>
            </w:r>
          </w:p>
        </w:tc>
        <w:tc>
          <w:tcPr>
            <w:tcW w:w="2336" w:type="dxa"/>
          </w:tcPr>
          <w:p w14:paraId="16D72692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  <w:tc>
          <w:tcPr>
            <w:tcW w:w="2337" w:type="dxa"/>
          </w:tcPr>
          <w:p w14:paraId="56EF73D2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03D" w14:paraId="178C4AD2" w14:textId="77777777" w:rsidTr="00E86A7E">
        <w:tc>
          <w:tcPr>
            <w:tcW w:w="846" w:type="dxa"/>
          </w:tcPr>
          <w:p w14:paraId="6989E741" w14:textId="77777777" w:rsidR="00EB203D" w:rsidRDefault="00EB203D" w:rsidP="00E86A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826" w:type="dxa"/>
          </w:tcPr>
          <w:p w14:paraId="6A79A704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Рентабельность разработки</w:t>
            </w:r>
          </w:p>
        </w:tc>
        <w:tc>
          <w:tcPr>
            <w:tcW w:w="2336" w:type="dxa"/>
          </w:tcPr>
          <w:p w14:paraId="58092EB3" w14:textId="77777777" w:rsidR="00EB203D" w:rsidRPr="00114864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4864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73517898" w14:textId="77777777" w:rsidR="00EB203D" w:rsidRDefault="00EB203D" w:rsidP="00E86A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C1F0778" w14:textId="77777777" w:rsidR="00EB203D" w:rsidRPr="00114864" w:rsidRDefault="00EB203D" w:rsidP="00EB20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E74BD" w14:textId="431CDA41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5.4.2. Анализ и интерпретация полученных показателей:</w:t>
      </w:r>
    </w:p>
    <w:p w14:paraId="2181511A" w14:textId="3F949B7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Вывод о соответствии показателей нормативным значениям.</w:t>
      </w:r>
    </w:p>
    <w:p w14:paraId="79110F22" w14:textId="063F25AA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Оценка инвестиционной привлекательности проекта.</w:t>
      </w:r>
    </w:p>
    <w:p w14:paraId="1E7E9080" w14:textId="1FF49D31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Рекомендации по повышению экономической эффективности.</w:t>
      </w:r>
    </w:p>
    <w:p w14:paraId="787A4FCB" w14:textId="77777777" w:rsidR="00EB203D" w:rsidRPr="00114864" w:rsidRDefault="00EB203D" w:rsidP="00EB20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542206" w14:textId="2888B781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5.5. Обоснование экономической целесообразности разработки (обобщающий подраздел)</w:t>
      </w:r>
    </w:p>
    <w:p w14:paraId="41A9FCA6" w14:textId="4ED04F8D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5.5.1. Сравнение с альтернативными вариантами (покупка готового решения, аутсорсинг):</w:t>
      </w:r>
    </w:p>
    <w:p w14:paraId="314E362F" w14:textId="0523F08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Оценка затрат на приобретение и внедрение готового аналога.</w:t>
      </w:r>
    </w:p>
    <w:p w14:paraId="208186A9" w14:textId="4C4EC68D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Сравнение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>разработка против покупки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14864">
        <w:rPr>
          <w:rFonts w:ascii="Times New Roman" w:hAnsi="Times New Roman" w:cs="Times New Roman"/>
          <w:sz w:val="28"/>
          <w:szCs w:val="28"/>
        </w:rPr>
        <w:t xml:space="preserve"> (make-or-buy analysis).</w:t>
      </w:r>
    </w:p>
    <w:p w14:paraId="2417D637" w14:textId="50A45B48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5.5.2. Социальный и научно-технический эффект (качественные эффекты):</w:t>
      </w:r>
    </w:p>
    <w:p w14:paraId="4181C722" w14:textId="4EACA78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Повышение качества и оперативности принимаемых решений.</w:t>
      </w:r>
    </w:p>
    <w:p w14:paraId="2AC1444F" w14:textId="6BAC5E5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Улучшение условий труда персонала.</w:t>
      </w:r>
    </w:p>
    <w:p w14:paraId="53666630" w14:textId="5800505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Повышение конкурентоспособности организации (при наличии заказчика).</w:t>
      </w:r>
    </w:p>
    <w:p w14:paraId="1A6B10F6" w14:textId="1EFD25E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Возможность дальнейшего развития и масштабирования продукта.</w:t>
      </w:r>
    </w:p>
    <w:p w14:paraId="187678D3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5E6C2" w14:textId="43AEABA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5.5.3. Итоговое заключение о целесообразности реализации проекта:</w:t>
      </w:r>
    </w:p>
    <w:p w14:paraId="41726B7B" w14:textId="145CB59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>Обобщающий вывод об экономической эффективности и практической значимости разработки.</w:t>
      </w:r>
    </w:p>
    <w:p w14:paraId="5D9220B4" w14:textId="0FB4A61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ВЫВОДЫ ПО ГЛАВЕ 5</w:t>
      </w:r>
    </w:p>
    <w:p w14:paraId="49FD7D1F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B5DF09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 выводах необходимо резюмировать результаты экономического обоснования и подтвердить целесообразность разработки.</w:t>
      </w:r>
    </w:p>
    <w:p w14:paraId="083A2EC5" w14:textId="42E614B1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1. Общая характеристика экономической части: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>В пятой главе было выполнено технико-экономическое обоснование разработки программного продукта, включающее расчет трудоемкости, себестоимости и показателей экономической эффективности.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20EE85" w14:textId="7A41A1B8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2. Результаты расчета трудоемкости и себестоимости:</w:t>
      </w:r>
    </w:p>
    <w:p w14:paraId="796B2B92" w14:textId="7B8D63FC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 xml:space="preserve">Общая трудоемкость разработки составила ___ чел.-ч, длительность разработки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___ месяцев.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737647" w14:textId="6D16713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>Полная себестоимость создания программного продукта равна ___ руб.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B8D4D8C" w14:textId="06F717CB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3. Результаты оценки эффективности:</w:t>
      </w:r>
    </w:p>
    <w:p w14:paraId="66E4BFD6" w14:textId="2D7BF1C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>Годовая экономия от внедрения (дополнительная прибыль) оценивается в ___ руб.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0A0559F" w14:textId="6ED3653E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>Чистый дисконтированный доход за расчетный период (___ лет) составляет ___ руб., что свидетельствует об эффективности инвестиций.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201AFA5" w14:textId="59E7DB99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>Индекс доходности равен ___, что больше 1, подтверждая эффективность проекта.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5BC2296" w14:textId="7D8B6376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>Внутренняя норма доходности (___%) превышает принятую норму дисконта (___%), что говорит о запасе финансовой прочности проекта.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D879F92" w14:textId="67DB7EB4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4. Срок окупаемости: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 xml:space="preserve">Простой срок окупаемости проекта составляет ___ лет, дисконтированный срок окупаемости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14864">
        <w:rPr>
          <w:rFonts w:ascii="Times New Roman" w:hAnsi="Times New Roman" w:cs="Times New Roman"/>
          <w:sz w:val="28"/>
          <w:szCs w:val="28"/>
        </w:rPr>
        <w:t xml:space="preserve"> ___ лет, что соответствует/не соответствует требованиям инвестора.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7017E08" w14:textId="37EF068F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5. Сравнение с аналогами: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>Сравнение с затратами на приобретение готового решения (___ руб.) показывает, что собственная разработка является экономически более целесообразной, так как ...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5B5351" w14:textId="2C2238EF" w:rsidR="00EB203D" w:rsidRPr="00114864" w:rsidRDefault="00EB203D" w:rsidP="002F78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lastRenderedPageBreak/>
        <w:t xml:space="preserve">6. Итоговое заключение: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14864">
        <w:rPr>
          <w:rFonts w:ascii="Times New Roman" w:hAnsi="Times New Roman" w:cs="Times New Roman"/>
          <w:sz w:val="28"/>
          <w:szCs w:val="28"/>
        </w:rPr>
        <w:t>На основании выполненных расчетов можно сделать вывод, что разработка программного продукта является экономически обоснованной и целесообразной. Проект обладает достаточной инвестиционной привлекательностью и может быть рекомендован к внедрению/коммерческой реализации.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6981966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34920" w14:textId="405989B2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114864">
        <w:rPr>
          <w:rFonts w:ascii="Times New Roman" w:hAnsi="Times New Roman" w:cs="Times New Roman"/>
          <w:sz w:val="28"/>
          <w:szCs w:val="28"/>
        </w:rPr>
        <w:t>ля разных траекторий</w:t>
      </w:r>
      <w:r>
        <w:rPr>
          <w:rFonts w:ascii="Times New Roman" w:hAnsi="Times New Roman" w:cs="Times New Roman"/>
          <w:sz w:val="28"/>
          <w:szCs w:val="28"/>
        </w:rPr>
        <w:t xml:space="preserve"> сделать следующий акцент:</w:t>
      </w:r>
    </w:p>
    <w:p w14:paraId="02E9401F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4DA387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14864">
        <w:rPr>
          <w:rFonts w:ascii="Times New Roman" w:hAnsi="Times New Roman" w:cs="Times New Roman"/>
          <w:sz w:val="28"/>
          <w:szCs w:val="28"/>
        </w:rPr>
        <w:t xml:space="preserve">Расчет затрат на хостинг/серверное оборудование, модели монетизации (подписка, реклама), прогноз количества пользователей </w:t>
      </w:r>
    </w:p>
    <w:p w14:paraId="428749B6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 xml:space="preserve">Мобильное приложение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14864">
        <w:rPr>
          <w:rFonts w:ascii="Times New Roman" w:hAnsi="Times New Roman" w:cs="Times New Roman"/>
          <w:sz w:val="28"/>
          <w:szCs w:val="28"/>
        </w:rPr>
        <w:t xml:space="preserve">Затраты на публикацию в сторах (разовый взнос разработчика), модели монетизации (платное скачивание, in-app purchases, подписка), прогноз скачиваний </w:t>
      </w:r>
    </w:p>
    <w:p w14:paraId="5B23A987" w14:textId="77777777" w:rsidR="00EB203D" w:rsidRPr="00114864" w:rsidRDefault="00EB203D" w:rsidP="00EB20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864">
        <w:rPr>
          <w:rFonts w:ascii="Times New Roman" w:hAnsi="Times New Roman" w:cs="Times New Roman"/>
          <w:sz w:val="28"/>
          <w:szCs w:val="28"/>
        </w:rPr>
        <w:t>Десктопное приложение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14864">
        <w:rPr>
          <w:rFonts w:ascii="Times New Roman" w:hAnsi="Times New Roman" w:cs="Times New Roman"/>
          <w:sz w:val="28"/>
          <w:szCs w:val="28"/>
        </w:rPr>
        <w:t xml:space="preserve">Затраты на распространение (физические носители, сайт), модели лицензирования, поддержка разных версий ОС </w:t>
      </w:r>
    </w:p>
    <w:p w14:paraId="022B74CA" w14:textId="77777777" w:rsidR="00EB203D" w:rsidRPr="00114864" w:rsidRDefault="00EB203D" w:rsidP="00EB203D">
      <w:pPr>
        <w:spacing w:after="0" w:line="360" w:lineRule="auto"/>
        <w:ind w:firstLine="709"/>
        <w:jc w:val="both"/>
      </w:pPr>
      <w:r w:rsidRPr="00114864">
        <w:rPr>
          <w:rFonts w:ascii="Times New Roman" w:hAnsi="Times New Roman" w:cs="Times New Roman"/>
          <w:sz w:val="28"/>
          <w:szCs w:val="28"/>
        </w:rPr>
        <w:t>Разработка под заказчика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14864">
        <w:rPr>
          <w:rFonts w:ascii="Times New Roman" w:hAnsi="Times New Roman" w:cs="Times New Roman"/>
          <w:sz w:val="28"/>
          <w:szCs w:val="28"/>
        </w:rPr>
        <w:t xml:space="preserve">Акцент на экономии от автоматизации, снижении трудоемкости, улучшении качества процессов </w:t>
      </w:r>
    </w:p>
    <w:p w14:paraId="2E4E2ECF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6805D" w14:textId="54F7C551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4.7. Раздел 6. Безопасность и охрана труда при эксплуатации ПО</w:t>
      </w:r>
    </w:p>
    <w:p w14:paraId="5F5715FF" w14:textId="5732DA91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6.1. Анализ опасных и вредных факторов на рабочем месте программиста/пользователя. (Эргономика, электробезопасность, излучение, микроклимат).</w:t>
      </w:r>
    </w:p>
    <w:p w14:paraId="2AF3C9E7" w14:textId="16B5CAD4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6.2. Мероприятия по обеспечению безопасности. Организация рабочего места (расчет освещения, требования к мебели), режим труда и отдыха.</w:t>
      </w:r>
    </w:p>
    <w:p w14:paraId="65957CD4" w14:textId="4E39B3DC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6.3. Электробезопасность и пожарная безопасность в помещении.</w:t>
      </w:r>
    </w:p>
    <w:p w14:paraId="32E2D005" w14:textId="5BEA7FE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Выводы по разделу.</w:t>
      </w:r>
    </w:p>
    <w:p w14:paraId="42532516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C28B98" w14:textId="0D499BCB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4.8. Заключение</w:t>
      </w:r>
    </w:p>
    <w:p w14:paraId="64720E73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lastRenderedPageBreak/>
        <w:t>Краткие итоги проделанной работы, анализ соответствия полученных результатов поставленным задачам, выводы о практической цности разработки и возможные пути ее дальнейшего развития.</w:t>
      </w:r>
    </w:p>
    <w:p w14:paraId="06A12F84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89758" w14:textId="6AAD169E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4.9. Примерное содержание разделов для различных типов приложений</w:t>
      </w:r>
    </w:p>
    <w:p w14:paraId="0EC2F43F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20D04D" w14:textId="49E4D430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А. Траектория: Десктопное приложение</w:t>
      </w:r>
    </w:p>
    <w:p w14:paraId="4DE41BBF" w14:textId="19F43D6A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1 (Анализ): Анализ рынка десктопного ПО для автоматизации рабочего места (бухгалтера, инженера, кассира). Специфика работы с локальными ресурсами (файловая система, COM-порты).</w:t>
      </w:r>
    </w:p>
    <w:p w14:paraId="43095F4E" w14:textId="65F242A9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2 (Проектирование): Проектирование многокомпонентного десктоп-приложения. Выбор паттернов для настольных приложений (MVP, MVVM). Проектирование локальной или клиент-серверной БД (SQLite, Firebird, MS SQL).</w:t>
      </w:r>
    </w:p>
    <w:p w14:paraId="599A02E9" w14:textId="6DCCD41D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3 (Реализация): Реализация на C/WPF, Java/Swing, C++/Qt. Работа с многопоточностью для тяжелых вычислений. Генерация отчетов (PDF, Excel).</w:t>
      </w:r>
    </w:p>
    <w:p w14:paraId="046E7ABE" w14:textId="6ABCF340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4 (Тестирование): Тестирование инсталлятора, совместимости с разными версиями ОС Windows/Linux/macOS.</w:t>
      </w:r>
    </w:p>
    <w:p w14:paraId="1D677330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AB9B4" w14:textId="01E28961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Б. Траектория: Веб-приложение</w:t>
      </w:r>
    </w:p>
    <w:p w14:paraId="2A72E9E3" w14:textId="0BB034B4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1 (Анализ): Анализ рынка веб-сервисов в заданной области (интернет-магазины, CRM, порталы). Анализ требований к нагрузке и безопасности.</w:t>
      </w:r>
    </w:p>
    <w:p w14:paraId="1583657C" w14:textId="3D9B58F3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2 (Проектирование): Проектирование клиент-серверного взаимодействия (REST API / GraphQL). Проектирование базы данных на стороне сервера (PostgreSQL, MySQL, MongoDB). Разработка схемы API в Swagger/OpenAPI.</w:t>
      </w:r>
    </w:p>
    <w:p w14:paraId="6CD90C7A" w14:textId="415A3B22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lastRenderedPageBreak/>
        <w:t>Раздел 3 (Реализация): Разработка бэкенда (Python/Django, Java/Spring, C/ASP.NET Core) и фронтенда (React/Vue/Angular). Организация аутентификации (JWT, OAuth2).</w:t>
      </w:r>
    </w:p>
    <w:p w14:paraId="5DC09AA1" w14:textId="25CCEAD9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4 (Тестирование): Нагрузочное тестирование (JMeter, Gatling). Тестирование API (Postman). Сквозное тестирование (Selenium, Cypress).</w:t>
      </w:r>
    </w:p>
    <w:p w14:paraId="40F90B7F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AEE64" w14:textId="590812FA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В. Траектория: Мобильное приложение</w:t>
      </w:r>
    </w:p>
    <w:p w14:paraId="48D83158" w14:textId="66C2C4E2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1 (Анализ): Анализ магазинов приложений (Google Play, App Store). Особенности поведения пользователей на мобильных устройствах. Анализ требований к энергопотреблению и офлайн-режиму.</w:t>
      </w:r>
    </w:p>
    <w:p w14:paraId="28E9CD98" w14:textId="2FE45CA4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2 (Проектирование): Проектирование нативных (Android (Kotlin/Java), iOS (Swift)) или кроссплатформенных (Flutter, React Native) приложений. Проектирование архитектуры (MVI, Clean Architecture). Проектирование локального хранилища (Room, Core Data).</w:t>
      </w:r>
    </w:p>
    <w:p w14:paraId="2C8104C8" w14:textId="414FDD2A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3 (Реализация): Реализация UI в соответствии с гайдлайнами (Material Design, Human Interface Guidelines). Интеграция с API бэкенда, работа с камерой, геолокацией, push-уведомлениями.</w:t>
      </w:r>
    </w:p>
    <w:p w14:paraId="6CA127D9" w14:textId="44A321AE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Раздел 4 (Тестирование): Тестирование на различных версиях ОС и размерах экранов (эмуляторы/реальные устройства).</w:t>
      </w:r>
    </w:p>
    <w:p w14:paraId="7D829CB3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27C63" w14:textId="74282F15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 Оформление выпускной квалификационной работы</w:t>
      </w:r>
    </w:p>
    <w:p w14:paraId="3E2A9118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0D293A" w14:textId="405ABD9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5.1. Общие требования к оформлению текста</w:t>
      </w:r>
    </w:p>
    <w:p w14:paraId="4DF351F0" w14:textId="7056788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Формат листа: А4.</w:t>
      </w:r>
    </w:p>
    <w:p w14:paraId="0A9B430D" w14:textId="6C714595" w:rsidR="004452CA" w:rsidRPr="002F7888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Шрифт</w:t>
      </w:r>
      <w:r w:rsidRPr="002F7888">
        <w:rPr>
          <w:rFonts w:ascii="Times New Roman" w:hAnsi="Times New Roman" w:cs="Times New Roman"/>
          <w:sz w:val="28"/>
          <w:szCs w:val="28"/>
        </w:rPr>
        <w:t xml:space="preserve">: </w:t>
      </w:r>
      <w:r w:rsidRPr="002F7888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2F7888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2F7888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Pr="002F7888">
        <w:rPr>
          <w:rFonts w:ascii="Times New Roman" w:hAnsi="Times New Roman" w:cs="Times New Roman"/>
          <w:sz w:val="28"/>
          <w:szCs w:val="28"/>
        </w:rPr>
        <w:t xml:space="preserve">, 14 </w:t>
      </w:r>
      <w:r w:rsidRPr="004452CA">
        <w:rPr>
          <w:rFonts w:ascii="Times New Roman" w:hAnsi="Times New Roman" w:cs="Times New Roman"/>
          <w:sz w:val="28"/>
          <w:szCs w:val="28"/>
        </w:rPr>
        <w:t>пт</w:t>
      </w:r>
      <w:r w:rsidRPr="002F7888">
        <w:rPr>
          <w:rFonts w:ascii="Times New Roman" w:hAnsi="Times New Roman" w:cs="Times New Roman"/>
          <w:sz w:val="28"/>
          <w:szCs w:val="28"/>
        </w:rPr>
        <w:t>.</w:t>
      </w:r>
    </w:p>
    <w:p w14:paraId="0168128F" w14:textId="3EC37BCD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Межстрочный интервал: 1.5.</w:t>
      </w:r>
    </w:p>
    <w:p w14:paraId="109C9A58" w14:textId="40029965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Поля: левое - 30 мм, правое - 10 мм, верхнее/нижнее - 20 мм.</w:t>
      </w:r>
    </w:p>
    <w:p w14:paraId="62D9E3C1" w14:textId="6B8A9EFF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Нумерация страниц: сквозная, в центре нижней части листа.</w:t>
      </w:r>
    </w:p>
    <w:p w14:paraId="5C035AE3" w14:textId="56ED600C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Заголовки разделов: прописными буквами, жирным шрифтом, с новой страницы. Точка в конце заголовка не ставится.</w:t>
      </w:r>
    </w:p>
    <w:p w14:paraId="07C28AB0" w14:textId="35674C78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lastRenderedPageBreak/>
        <w:t>Нумерация разделов, подразделов, рисунков, таблиц - арабскими цифрами (например, Рисунок 2.3 - Схема базы данных).</w:t>
      </w:r>
    </w:p>
    <w:p w14:paraId="4D4F3BB5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B26A50" w14:textId="5ADEEE42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5.2. Правила оформления программных документов и кода</w:t>
      </w:r>
    </w:p>
    <w:p w14:paraId="1EA57DEB" w14:textId="3C7B2248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Листинги кода оформляются в Приложении.</w:t>
      </w:r>
    </w:p>
    <w:p w14:paraId="4DDC67C7" w14:textId="76CBACC4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Код должен быть отформатирован моноширинным шрифтом (Courier New, 10-12 пт).</w:t>
      </w:r>
    </w:p>
    <w:p w14:paraId="1B861B1B" w14:textId="0301CABF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Обязательно наличие комментариев к ключевым блокам кода.</w:t>
      </w:r>
    </w:p>
    <w:p w14:paraId="02CA9E2C" w14:textId="6E3F0723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 тексте ПЗ даются ссылки на листинги (Приложение А, Листинг А.1 - Главный модуль).</w:t>
      </w:r>
    </w:p>
    <w:p w14:paraId="3222BCC7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0DA03" w14:textId="3376C3B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5.3. Оформление графического материала (схем, диаграмм)</w:t>
      </w:r>
    </w:p>
    <w:p w14:paraId="10A88D05" w14:textId="4A8034CF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Все диаграммы (UML, ER, BPMN, IDEF0) должны быть выполнены в соответствии со спецификациями соответствующих нотаций.</w:t>
      </w:r>
    </w:p>
    <w:p w14:paraId="2D36A9E5" w14:textId="103B3580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Рекомендуется использовать специализированные CASE-средства (Draw.io, StarUML, MS Visio, PlantUML).</w:t>
      </w:r>
    </w:p>
    <w:p w14:paraId="25208F0F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1CF642" w14:textId="67F271A9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5.4. Оформление списка использованных источников</w:t>
      </w:r>
    </w:p>
    <w:p w14:paraId="0B202A94" w14:textId="7DEC291E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Список оформляется по ГОСТ 7.1-2003, ГОСТ Р 7.0.5-2008.</w:t>
      </w:r>
    </w:p>
    <w:p w14:paraId="6C0E391E" w14:textId="42F2F6A0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Литература располагается в порядке появления ссылок в тексте или в алфавитном порядке.</w:t>
      </w:r>
    </w:p>
    <w:p w14:paraId="78B22D6E" w14:textId="20C06DD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Включает книги, статьи, электронные ресурсы (в том числе ссылки на документацию технологий, репозитории GitHub, форумы профильных сообществ).</w:t>
      </w:r>
    </w:p>
    <w:p w14:paraId="6685C6C6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2796D6" w14:textId="6E0068C6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6. Соответствие ВКР требованиям государственных стандартов (ГОСТ) и нормативно-технической документации</w:t>
      </w:r>
    </w:p>
    <w:p w14:paraId="4AD261B7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FB7862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При выполнении ВКР студент должен руководствоваться следующими стандартами, регламентирующими жизненный цикл ПО и документацию:</w:t>
      </w:r>
    </w:p>
    <w:p w14:paraId="61460557" w14:textId="0585830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lastRenderedPageBreak/>
        <w:t>ГОСТ Р ИСО/МЭК 12207-2010 (Информационная технология. Системная и программная инженерия. Процессы жизненного цикла программных средств).</w:t>
      </w:r>
    </w:p>
    <w:p w14:paraId="5647CE38" w14:textId="05861FFB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ГОСТ 19.XXX (ЕСПД) - Единая система программной документации (для оформления документации: «Спецификация», «Текст программы», «Описание программы», «Руководство оператора» и др.).</w:t>
      </w:r>
    </w:p>
    <w:p w14:paraId="1BBF1E9A" w14:textId="6CB20C13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ГОСТ 34.XXX (Информационная технология. Комплекс стандартов на автоматизированные системы) - для стадий создания системы, технического задания.</w:t>
      </w:r>
    </w:p>
    <w:p w14:paraId="0E05AEC6" w14:textId="6ABCEBE1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IEEE Std 830-1998 (Рекомендации по спецификации требований к ПО).</w:t>
      </w:r>
    </w:p>
    <w:p w14:paraId="0B0E9795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9E4B4" w14:textId="3DD9E1EC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7. Порядок выполнения выпускной квалификационной работы и подготовки к защите</w:t>
      </w:r>
    </w:p>
    <w:p w14:paraId="4727A25C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8C7C83" w14:textId="7B2E64B1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7.1. Организация и контроль выполнения ВКР</w:t>
      </w:r>
    </w:p>
    <w:p w14:paraId="6691864E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Аналогично п. 4 из исходного документа (закрепление темы, выдача задания, консультации, предзащита).</w:t>
      </w:r>
    </w:p>
    <w:p w14:paraId="77DA3A92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5E3E2" w14:textId="1287B4C3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7.2. Версионность и управление исходным кодом (Git)</w:t>
      </w:r>
    </w:p>
    <w:p w14:paraId="1F041DDC" w14:textId="4B3BE955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Обязательным требованием к выполнению ВКР является ведение репозитория проекта в системе контроля версий Git.</w:t>
      </w:r>
    </w:p>
    <w:p w14:paraId="7BFA42B5" w14:textId="5686F592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Репозиторий должен быть создан в начале работы (GitHub, GitLab, Bitbucket).</w:t>
      </w:r>
    </w:p>
    <w:p w14:paraId="4ADE0606" w14:textId="42732609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В процессе работы должны регулярно выполняться коммиты с осмысленными сообщениями.</w:t>
      </w:r>
    </w:p>
    <w:p w14:paraId="429A0027" w14:textId="11B5BDD8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Рекомендуется использование стратегии ветвления (например, Git Flow).</w:t>
      </w:r>
    </w:p>
    <w:p w14:paraId="2904A831" w14:textId="5F4914F4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Файл README.md в корне репозитория должен содержать:</w:t>
      </w:r>
    </w:p>
    <w:p w14:paraId="32B53957" w14:textId="499B20E0" w:rsidR="004452CA" w:rsidRPr="004452CA" w:rsidRDefault="003432B3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52CA" w:rsidRPr="004452CA">
        <w:rPr>
          <w:rFonts w:ascii="Times New Roman" w:hAnsi="Times New Roman" w:cs="Times New Roman"/>
          <w:sz w:val="28"/>
          <w:szCs w:val="28"/>
        </w:rPr>
        <w:t>Название проекта.</w:t>
      </w:r>
    </w:p>
    <w:p w14:paraId="6D659AC4" w14:textId="6C63BEC9" w:rsidR="004452CA" w:rsidRPr="004452CA" w:rsidRDefault="003432B3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52CA" w:rsidRPr="004452CA">
        <w:rPr>
          <w:rFonts w:ascii="Times New Roman" w:hAnsi="Times New Roman" w:cs="Times New Roman"/>
          <w:sz w:val="28"/>
          <w:szCs w:val="28"/>
        </w:rPr>
        <w:t>Краткое описание и назначение.</w:t>
      </w:r>
    </w:p>
    <w:p w14:paraId="6DEF3B13" w14:textId="5FBCE32A" w:rsidR="004452CA" w:rsidRPr="004452CA" w:rsidRDefault="003432B3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4452CA" w:rsidRPr="004452CA">
        <w:rPr>
          <w:rFonts w:ascii="Times New Roman" w:hAnsi="Times New Roman" w:cs="Times New Roman"/>
          <w:sz w:val="28"/>
          <w:szCs w:val="28"/>
        </w:rPr>
        <w:t>Стек технологий.</w:t>
      </w:r>
    </w:p>
    <w:p w14:paraId="0DBA3B12" w14:textId="612EE966" w:rsidR="004452CA" w:rsidRPr="004452CA" w:rsidRDefault="003432B3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52CA" w:rsidRPr="004452CA">
        <w:rPr>
          <w:rFonts w:ascii="Times New Roman" w:hAnsi="Times New Roman" w:cs="Times New Roman"/>
          <w:sz w:val="28"/>
          <w:szCs w:val="28"/>
        </w:rPr>
        <w:t>Инструкцию по установке и запуску.</w:t>
      </w:r>
    </w:p>
    <w:p w14:paraId="3C78DC0F" w14:textId="08348069" w:rsidR="004452CA" w:rsidRPr="004452CA" w:rsidRDefault="003432B3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452CA" w:rsidRPr="004452CA">
        <w:rPr>
          <w:rFonts w:ascii="Times New Roman" w:hAnsi="Times New Roman" w:cs="Times New Roman"/>
          <w:sz w:val="28"/>
          <w:szCs w:val="28"/>
        </w:rPr>
        <w:t>Ссылка на публичный репозиторий (или доступ для членов комиссии) указывается в пояснительной записке.</w:t>
      </w:r>
    </w:p>
    <w:p w14:paraId="039EFFF9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EA2BE" w14:textId="2C710E0B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7.3. Представление и процедура защиты ВКР</w:t>
      </w:r>
    </w:p>
    <w:p w14:paraId="6345F7BD" w14:textId="70815399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К защите предоставляется пояснительная записка, разработанный программный продукт (дистрибутив/ссылка на репозиторий/работающее веб-приложение), отзыв руководителя и рецензия.</w:t>
      </w:r>
    </w:p>
    <w:p w14:paraId="0E3DE7A7" w14:textId="590850EF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На защите студент делает доклад (7-10 минут) с презентацией, демонстрирующей основные этапы разработки: постановку задачи, архитектуру, ключевые особенности реализации и результаты тестирования.</w:t>
      </w:r>
    </w:p>
    <w:p w14:paraId="77ECAAE9" w14:textId="7E8BECCC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Обязательна демонстрация работающего программного продукта.</w:t>
      </w:r>
    </w:p>
    <w:p w14:paraId="4D65A428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576194" w14:textId="1FC909DB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8. Список рекомендуемой литературы, информационных источников</w:t>
      </w:r>
    </w:p>
    <w:p w14:paraId="66475CCE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C03635" w14:textId="0B71F45C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(Список должен быть дополнен актуальными источниками, например)</w:t>
      </w:r>
    </w:p>
    <w:p w14:paraId="1AEC7443" w14:textId="28681BAD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1.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4452CA">
        <w:rPr>
          <w:rFonts w:ascii="Times New Roman" w:hAnsi="Times New Roman" w:cs="Times New Roman"/>
          <w:sz w:val="28"/>
          <w:szCs w:val="28"/>
        </w:rPr>
        <w:t>Соммервилл, И. Инженерия программного обеспечения. - М.: Вильямс, 2016.</w:t>
      </w:r>
    </w:p>
    <w:p w14:paraId="7C34DC1E" w14:textId="7287270A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2.</w:t>
      </w:r>
      <w:r w:rsidR="002F7888">
        <w:rPr>
          <w:rFonts w:ascii="Times New Roman" w:hAnsi="Times New Roman" w:cs="Times New Roman"/>
          <w:sz w:val="28"/>
          <w:szCs w:val="28"/>
        </w:rPr>
        <w:t xml:space="preserve"> </w:t>
      </w:r>
      <w:r w:rsidRPr="004452CA">
        <w:rPr>
          <w:rFonts w:ascii="Times New Roman" w:hAnsi="Times New Roman" w:cs="Times New Roman"/>
          <w:sz w:val="28"/>
          <w:szCs w:val="28"/>
        </w:rPr>
        <w:t>Мартин, Р. Чистая архитектура. Искусство разработки программного обеспечения. - СПб.: Питер, 2018.</w:t>
      </w:r>
    </w:p>
    <w:p w14:paraId="12ED6A6E" w14:textId="5E0FD0C5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3. Фаулер, М. Архитектура корпоративных программных приложений. - М.: Вильямс, 2010.</w:t>
      </w:r>
    </w:p>
    <w:p w14:paraId="3918B76F" w14:textId="57E0970E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4. Макконнелл, С. Совершенный код. - М.: Русская редакция, 2017.</w:t>
      </w:r>
    </w:p>
    <w:p w14:paraId="0441DD04" w14:textId="5468E9DD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5. ГОСТ Р ИСО/МЭК 12207-2010. Информационная технология. Системная и программная инженерия. Процессы жизненного цикла программных средств.</w:t>
      </w:r>
    </w:p>
    <w:p w14:paraId="6DC8A510" w14:textId="3ECCDDE2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6. Официальная документация по используемым языкам программирования и фреймворкам.</w:t>
      </w:r>
    </w:p>
    <w:p w14:paraId="45714302" w14:textId="7CFE31E3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7. Материалы порталов Habr.com, Cyberleninka, Elibrary.</w:t>
      </w:r>
    </w:p>
    <w:p w14:paraId="252488A8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9B6236" w14:textId="0BF97B5C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9. Описание показателей и критериев оценивания компетенций</w:t>
      </w:r>
    </w:p>
    <w:p w14:paraId="3513688A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9E5571" w14:textId="0A715923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(Здесь приводится подробное описание того, как оценивается работа, аналогично п. 6.1 исходного документа, но с привязкой к компетенциям программного инженера: способность к анализу требований, проектированию архитектуры, написанию качественного кода, тестированию и т.д.)</w:t>
      </w:r>
    </w:p>
    <w:p w14:paraId="0940ABB1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75E66" w14:textId="4B18B5A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 xml:space="preserve"> 10. Приложения</w:t>
      </w:r>
    </w:p>
    <w:p w14:paraId="62BD3243" w14:textId="77777777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E31EC" w14:textId="18645718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Приложение А - Титульный лист.</w:t>
      </w:r>
    </w:p>
    <w:p w14:paraId="600DEEB1" w14:textId="5C6DE6D2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Приложение Б - Задание на ВКР.</w:t>
      </w:r>
    </w:p>
    <w:p w14:paraId="118AF2D7" w14:textId="7F3CDB7B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Приложение В - Календарный план.</w:t>
      </w:r>
    </w:p>
    <w:p w14:paraId="1A92E339" w14:textId="5CBCEBAD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Приложение Г - Листинги программного кода.</w:t>
      </w:r>
    </w:p>
    <w:p w14:paraId="1023AF44" w14:textId="56AA3E90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Приложение Д - Руководство пользователя / Программиста.</w:t>
      </w:r>
    </w:p>
    <w:p w14:paraId="440787F6" w14:textId="5C2EF7AC" w:rsidR="004452CA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Приложение Е - Скриншоты работы программы.</w:t>
      </w:r>
    </w:p>
    <w:p w14:paraId="33139431" w14:textId="10E067C4" w:rsidR="00C5360D" w:rsidRPr="004452CA" w:rsidRDefault="004452CA" w:rsidP="00B907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2CA">
        <w:rPr>
          <w:rFonts w:ascii="Times New Roman" w:hAnsi="Times New Roman" w:cs="Times New Roman"/>
          <w:sz w:val="28"/>
          <w:szCs w:val="28"/>
        </w:rPr>
        <w:t>Приложение Ж - Акт о внедрении (при наличии).</w:t>
      </w:r>
    </w:p>
    <w:sectPr w:rsidR="00C5360D" w:rsidRPr="00445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CDD84" w14:textId="77777777" w:rsidR="00D87C1E" w:rsidRDefault="00D87C1E" w:rsidP="004452CA">
      <w:pPr>
        <w:spacing w:after="0" w:line="240" w:lineRule="auto"/>
      </w:pPr>
      <w:r>
        <w:separator/>
      </w:r>
    </w:p>
  </w:endnote>
  <w:endnote w:type="continuationSeparator" w:id="0">
    <w:p w14:paraId="18247B8A" w14:textId="77777777" w:rsidR="00D87C1E" w:rsidRDefault="00D87C1E" w:rsidP="00445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4B90D" w14:textId="77777777" w:rsidR="00D87C1E" w:rsidRDefault="00D87C1E" w:rsidP="004452CA">
      <w:pPr>
        <w:spacing w:after="0" w:line="240" w:lineRule="auto"/>
      </w:pPr>
      <w:r>
        <w:separator/>
      </w:r>
    </w:p>
  </w:footnote>
  <w:footnote w:type="continuationSeparator" w:id="0">
    <w:p w14:paraId="7BA1098F" w14:textId="77777777" w:rsidR="00D87C1E" w:rsidRDefault="00D87C1E" w:rsidP="00445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4395E"/>
    <w:multiLevelType w:val="hybridMultilevel"/>
    <w:tmpl w:val="A68A7CC0"/>
    <w:lvl w:ilvl="0" w:tplc="F47E1BE0">
      <w:start w:val="1"/>
      <w:numFmt w:val="decimal"/>
      <w:lvlText w:val="%1."/>
      <w:lvlJc w:val="left"/>
      <w:pPr>
        <w:ind w:left="1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4" w:hanging="360"/>
      </w:pPr>
    </w:lvl>
    <w:lvl w:ilvl="2" w:tplc="0419001B" w:tentative="1">
      <w:start w:val="1"/>
      <w:numFmt w:val="lowerRoman"/>
      <w:lvlText w:val="%3."/>
      <w:lvlJc w:val="right"/>
      <w:pPr>
        <w:ind w:left="2644" w:hanging="180"/>
      </w:pPr>
    </w:lvl>
    <w:lvl w:ilvl="3" w:tplc="0419000F" w:tentative="1">
      <w:start w:val="1"/>
      <w:numFmt w:val="decimal"/>
      <w:lvlText w:val="%4."/>
      <w:lvlJc w:val="left"/>
      <w:pPr>
        <w:ind w:left="3364" w:hanging="360"/>
      </w:pPr>
    </w:lvl>
    <w:lvl w:ilvl="4" w:tplc="04190019" w:tentative="1">
      <w:start w:val="1"/>
      <w:numFmt w:val="lowerLetter"/>
      <w:lvlText w:val="%5."/>
      <w:lvlJc w:val="left"/>
      <w:pPr>
        <w:ind w:left="4084" w:hanging="360"/>
      </w:pPr>
    </w:lvl>
    <w:lvl w:ilvl="5" w:tplc="0419001B" w:tentative="1">
      <w:start w:val="1"/>
      <w:numFmt w:val="lowerRoman"/>
      <w:lvlText w:val="%6."/>
      <w:lvlJc w:val="right"/>
      <w:pPr>
        <w:ind w:left="4804" w:hanging="180"/>
      </w:pPr>
    </w:lvl>
    <w:lvl w:ilvl="6" w:tplc="0419000F" w:tentative="1">
      <w:start w:val="1"/>
      <w:numFmt w:val="decimal"/>
      <w:lvlText w:val="%7."/>
      <w:lvlJc w:val="left"/>
      <w:pPr>
        <w:ind w:left="5524" w:hanging="360"/>
      </w:pPr>
    </w:lvl>
    <w:lvl w:ilvl="7" w:tplc="04190019" w:tentative="1">
      <w:start w:val="1"/>
      <w:numFmt w:val="lowerLetter"/>
      <w:lvlText w:val="%8."/>
      <w:lvlJc w:val="left"/>
      <w:pPr>
        <w:ind w:left="6244" w:hanging="360"/>
      </w:pPr>
    </w:lvl>
    <w:lvl w:ilvl="8" w:tplc="0419001B" w:tentative="1">
      <w:start w:val="1"/>
      <w:numFmt w:val="lowerRoman"/>
      <w:lvlText w:val="%9."/>
      <w:lvlJc w:val="right"/>
      <w:pPr>
        <w:ind w:left="69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CA"/>
    <w:rsid w:val="00175EA5"/>
    <w:rsid w:val="0017737D"/>
    <w:rsid w:val="00215430"/>
    <w:rsid w:val="00273E46"/>
    <w:rsid w:val="00290EFE"/>
    <w:rsid w:val="002F7888"/>
    <w:rsid w:val="003432B3"/>
    <w:rsid w:val="003754A7"/>
    <w:rsid w:val="004452CA"/>
    <w:rsid w:val="004A7F42"/>
    <w:rsid w:val="00556B60"/>
    <w:rsid w:val="006E644D"/>
    <w:rsid w:val="007327EB"/>
    <w:rsid w:val="007C1CC8"/>
    <w:rsid w:val="007D19F4"/>
    <w:rsid w:val="008216AD"/>
    <w:rsid w:val="00893BC2"/>
    <w:rsid w:val="008D6D93"/>
    <w:rsid w:val="009702DF"/>
    <w:rsid w:val="009860B1"/>
    <w:rsid w:val="00B90766"/>
    <w:rsid w:val="00C3039C"/>
    <w:rsid w:val="00C318E9"/>
    <w:rsid w:val="00C5360D"/>
    <w:rsid w:val="00D77342"/>
    <w:rsid w:val="00D87C1E"/>
    <w:rsid w:val="00E51C67"/>
    <w:rsid w:val="00E52687"/>
    <w:rsid w:val="00E95A13"/>
    <w:rsid w:val="00EB203D"/>
    <w:rsid w:val="00FD0AC7"/>
    <w:rsid w:val="00FE3433"/>
    <w:rsid w:val="00FF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373A4"/>
  <w15:chartTrackingRefBased/>
  <w15:docId w15:val="{915FEDA6-112E-458F-9091-CE75CB16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52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52CA"/>
  </w:style>
  <w:style w:type="paragraph" w:styleId="a5">
    <w:name w:val="footer"/>
    <w:basedOn w:val="a"/>
    <w:link w:val="a6"/>
    <w:uiPriority w:val="99"/>
    <w:unhideWhenUsed/>
    <w:rsid w:val="004452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52CA"/>
  </w:style>
  <w:style w:type="table" w:styleId="a7">
    <w:name w:val="Table Grid"/>
    <w:basedOn w:val="a1"/>
    <w:uiPriority w:val="39"/>
    <w:rsid w:val="00B90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907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58</Pages>
  <Words>11277</Words>
  <Characters>64282</Characters>
  <Application>Microsoft Office Word</Application>
  <DocSecurity>0</DocSecurity>
  <Lines>535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</dc:creator>
  <cp:keywords/>
  <dc:description/>
  <cp:lastModifiedBy>Александр Коровин</cp:lastModifiedBy>
  <cp:revision>10</cp:revision>
  <dcterms:created xsi:type="dcterms:W3CDTF">2026-03-09T08:15:00Z</dcterms:created>
  <dcterms:modified xsi:type="dcterms:W3CDTF">2026-04-26T09:20:00Z</dcterms:modified>
</cp:coreProperties>
</file>