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8"/>
          <w:sz w:val="50"/>
        </w:rPr>
        <w:t>ESP32异地双板协同开发</w:t>
        <w:br/>
        <w:t>与硬件联调方案</w:t>
      </w:r>
    </w:p>
    <w:p>
      <w:pPr>
        <w:spacing w:before="400"/>
        <w:jc w:val="center"/>
      </w:pPr>
      <w:r>
        <w:rPr>
          <w:sz w:val="26"/>
        </w:rPr>
        <w:t>经典ESP32传感控制节点 + ESP32-S3-CAM视觉节点</w:t>
        <w:br/>
        <w:t>适用于A、B同学分处两地的并行开发</w:t>
      </w:r>
    </w:p>
    <w:p>
      <w:pPr>
        <w:spacing w:before="2400"/>
        <w:jc w:val="center"/>
      </w:pPr>
      <w:r>
        <w:t>项目：基于ESP32的大学物理实验多模态智能助手</w:t>
        <w:br/>
        <w:t>B同学：申奥</w:t>
        <w:br/>
        <w:t>版本：V1.0｜2026年7月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t>本方案解决两名开发者分处两地、每人只有自己负责的开发板时，如何完成硬件开发、软件联调和最终验收。核心做法是把系统拆成可独立测试的网络节点，用统一协议、电脑模拟替身和可追踪日志隔离硬件依赖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1F4E78"/>
          </w:tcPr>
          <w:p>
            <w:r>
              <w:rPr>
                <w:b/>
                <w:color w:val="FFFFFF"/>
              </w:rPr>
              <w:t>核心结论</w:t>
            </w:r>
          </w:p>
        </w:tc>
        <w:tc>
          <w:tcPr>
            <w:tcW w:type="dxa" w:w="7860"/>
            <w:shd w:fill="D9EAF7"/>
          </w:tcPr>
          <w:p>
            <w:r>
              <w:t>两块板不需要用杜邦线连接，也不需要处于同一局域网。A、B两板分别主动连接同一个公网MQTT服务；图片通过HTTP/HTTPS上传。双方先模拟对方节点，再做真实异地联网联调。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600"/>
        <w:gridCol w:w="3100"/>
        <w:gridCol w:w="2360"/>
      </w:tblGrid>
      <w:tr>
        <w:trPr>
          <w:tblHeader w:val="true"/>
        </w:trPr>
        <w:tc>
          <w:tcPr>
            <w:tcW w:type="dxa" w:w="13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参与者</w:t>
            </w:r>
          </w:p>
        </w:tc>
        <w:tc>
          <w:tcPr>
            <w:tcW w:type="dxa" w:w="26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持有硬件</w:t>
            </w:r>
          </w:p>
        </w:tc>
        <w:tc>
          <w:tcPr>
            <w:tcW w:type="dxa" w:w="31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3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不等待对方的方法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7"/>
              </w:rPr>
              <w:t>A同学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sz w:val="17"/>
              </w:rPr>
              <w:t>GOOOUUU ESP32-S3-CAM + OV2640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sz w:val="17"/>
              </w:rPr>
              <w:t>拍照、JPEG上传、摄像头状态、视觉数据集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sz w:val="17"/>
              </w:rPr>
              <w:t>电脑模拟camera/cmd和sensor/data</w:t>
            </w:r>
          </w:p>
        </w:tc>
      </w:tr>
      <w:tr>
        <w:tc>
          <w:tcPr>
            <w:tcW w:type="dxa" w:w="13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B同学（申奥）</w:t>
            </w:r>
          </w:p>
        </w:tc>
        <w:tc>
          <w:tcPr>
            <w:tcW w:type="dxa" w:w="2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经典ESP32-D0WDQ6学习套件 + ADS1115</w:t>
            </w:r>
          </w:p>
        </w:tc>
        <w:tc>
          <w:tcPr>
            <w:tcW w:type="dxa" w:w="31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传感采集、协议、报警执行、电脑服务协调</w:t>
            </w:r>
          </w:p>
        </w:tc>
        <w:tc>
          <w:tcPr>
            <w:tcW w:type="dxa" w:w="23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电脑模拟camera/status和vision/result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after="0"/>
            </w:pPr>
            <w:r>
              <w:rPr>
                <w:sz w:val="17"/>
              </w:rPr>
              <w:t>共同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sz w:val="17"/>
              </w:rPr>
              <w:t>各自电脑和网络</w:t>
            </w:r>
          </w:p>
        </w:tc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sz w:val="17"/>
              </w:rPr>
              <w:t>冻结接口、共享Broker、日志对齐、版本发布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sz w:val="17"/>
              </w:rPr>
              <w:t>所有链路用request_id关联</w:t>
            </w:r>
          </w:p>
        </w:tc>
      </w:tr>
    </w:tbl>
    <w:p>
      <w:pPr>
        <w:spacing w:after="0"/>
      </w:pPr>
    </w:p>
    <w:p>
      <w:pPr>
        <w:pStyle w:val="Heading1"/>
      </w:pPr>
      <w:r>
        <w:t>1. 异地开发总体架构</w:t>
      </w:r>
    </w:p>
    <w:p>
      <w:pPr>
        <w:pStyle w:val="Heading2"/>
      </w:pPr>
      <w:r>
        <w:t>1.1 推荐数据流</w:t>
      </w:r>
    </w:p>
    <w:p>
      <w:pPr>
        <w:spacing w:after="120"/>
        <w:ind w:left="240" w:right="120"/>
      </w:pPr>
      <w:r>
        <w:rPr>
          <w:rFonts w:ascii="Consolas" w:hAnsi="Consolas"/>
          <w:sz w:val="16"/>
        </w:rPr>
        <w:t>B板(ADS1115/传感器) ─MQTT→ 公网Broker ←MQTT─ A板(S3-CAM)</w:t>
        <w:br/>
        <w:t xml:space="preserve">        ↑                                  │</w:t>
        <w:br/>
        <w:t xml:space="preserve">        └── vision/result ─ YOLO电脑 ←HTTPS─ JPEG图片</w:t>
      </w:r>
    </w:p>
    <w:p>
      <w:pPr>
        <w:pStyle w:val="ListNumber"/>
        <w:spacing w:after="40"/>
      </w:pPr>
      <w:r>
        <w:t>B板周期发布传感数据和在线状态。</w:t>
      </w:r>
    </w:p>
    <w:p>
      <w:pPr>
        <w:pStyle w:val="ListNumber"/>
        <w:spacing w:after="40"/>
      </w:pPr>
      <w:r>
        <w:t>电脑端发布带request_id的拍照命令。</w:t>
      </w:r>
    </w:p>
    <w:p>
      <w:pPr>
        <w:pStyle w:val="ListNumber"/>
        <w:spacing w:after="40"/>
      </w:pPr>
      <w:r>
        <w:t>A板拍照后通过HTTPS上传JPEG并上报image_id。</w:t>
      </w:r>
    </w:p>
    <w:p>
      <w:pPr>
        <w:pStyle w:val="ListNumber"/>
        <w:spacing w:after="40"/>
      </w:pPr>
      <w:r>
        <w:t>YOLO电脑发布带相同request_id的vision/result。</w:t>
      </w:r>
    </w:p>
    <w:p>
      <w:pPr>
        <w:pStyle w:val="ListNumber"/>
        <w:spacing w:after="40"/>
      </w:pPr>
      <w:r>
        <w:t>B板结合视觉结果和本地阈值执行蜂鸣器、LED或显示提示。</w:t>
      </w:r>
    </w:p>
    <w:p>
      <w:pPr>
        <w:pStyle w:val="Heading2"/>
      </w:pPr>
      <w:r>
        <w:t>1.2 异地可行性的技术原因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3600"/>
        <w:gridCol w:w="3260"/>
      </w:tblGrid>
      <w:tr>
        <w:trPr>
          <w:tblHeader w:val="true"/>
        </w:trPr>
        <w:tc>
          <w:tcPr>
            <w:tcW w:type="dxa" w:w="25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原本的硬件依赖</w:t>
            </w:r>
          </w:p>
        </w:tc>
        <w:tc>
          <w:tcPr>
            <w:tcW w:type="dxa" w:w="36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替代方式</w:t>
            </w:r>
          </w:p>
        </w:tc>
        <w:tc>
          <w:tcPr>
            <w:tcW w:type="dxa" w:w="32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效果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两块板必须直连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  <w:t>两板只通过MQTT/HTTP交换数据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sz w:val="17"/>
              </w:rPr>
              <w:t>物理距离不影响接口联调</w:t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摄像头没完成就不能测报警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B电脑模拟vision/result</w:t>
            </w:r>
          </w:p>
        </w:tc>
        <w:tc>
          <w:tcPr>
            <w:tcW w:type="dxa" w:w="32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B可提前完成报警状态机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传感器没完成就不能测拍照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7"/>
              </w:rPr>
              <w:t>A电脑模拟camera/cmd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sz w:val="17"/>
              </w:rPr>
              <w:t>A可独立完成拍照上传</w:t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故障靠视频口述</w:t>
            </w:r>
          </w:p>
        </w:tc>
        <w:tc>
          <w:tcPr>
            <w:tcW w:type="dxa" w:w="3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request_id + 三端日志</w:t>
            </w:r>
          </w:p>
        </w:tc>
        <w:tc>
          <w:tcPr>
            <w:tcW w:type="dxa" w:w="32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能定位到命令、上传、推理或执行段</w:t>
            </w:r>
          </w:p>
        </w:tc>
      </w:tr>
    </w:tbl>
    <w:p>
      <w:pPr>
        <w:spacing w:after="0"/>
      </w:pPr>
    </w:p>
    <w:p>
      <w:pPr>
        <w:pStyle w:val="Heading1"/>
      </w:pPr>
      <w:r>
        <w:t>2. 网络与服务器部署</w:t>
      </w:r>
    </w:p>
    <w:p>
      <w:pPr>
        <w:pStyle w:val="Heading2"/>
      </w:pPr>
      <w:r>
        <w:t>2.1 推荐方案：公网MQTT + 公网HTTPS图片中转</w:t>
      </w:r>
    </w:p>
    <w:p>
      <w:r>
        <w:t>A、B两块ESP32都主动连接公网服务，不需要家庭路由器端口映射。图片接收接口部署在互联网可访问的位置，YOLO电脑从服务器获取待处理图片。这样可以避开校园网设备隔离和家庭宽带NAT。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300"/>
        <w:gridCol w:w="2900"/>
        <w:gridCol w:w="2360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3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建议位置</w:t>
            </w:r>
          </w:p>
        </w:tc>
        <w:tc>
          <w:tcPr>
            <w:tcW w:type="dxa" w:w="29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必须具备</w:t>
            </w:r>
          </w:p>
        </w:tc>
        <w:tc>
          <w:tcPr>
            <w:tcW w:type="dxa" w:w="23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实施说明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MQTT Broker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7"/>
              </w:rPr>
              <w:t>公网云服务或项目服务器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7"/>
              </w:rPr>
              <w:t>固定域名、TLS、账号与主题权限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sz w:val="17"/>
              </w:rPr>
              <w:t>禁止长期使用匿名测试Broker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图片接收API</w:t>
            </w:r>
          </w:p>
        </w:tc>
        <w:tc>
          <w:tcPr>
            <w:tcW w:type="dxa" w:w="23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公网HTTPS服务</w:t>
            </w:r>
          </w:p>
        </w:tc>
        <w:tc>
          <w:tcPr>
            <w:tcW w:type="dxa" w:w="2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POST上传、鉴权、大小限制、返回image_id</w:t>
            </w:r>
          </w:p>
        </w:tc>
        <w:tc>
          <w:tcPr>
            <w:tcW w:type="dxa" w:w="23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JPEG走HTTP，不长期塞进MQTT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临时图片存储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sz w:val="17"/>
              </w:rPr>
              <w:t>服务器或对象存储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7"/>
              </w:rPr>
              <w:t>按request_id命名、自动清理</w:t>
            </w:r>
          </w:p>
        </w:tc>
        <w:tc>
          <w:tcPr>
            <w:tcW w:type="dxa" w:w="2360"/>
            <w:vAlign w:val="center"/>
          </w:tcPr>
          <w:p>
            <w:pPr>
              <w:spacing w:after="0"/>
            </w:pPr>
            <w:r>
              <w:rPr>
                <w:sz w:val="17"/>
              </w:rPr>
              <w:t>限定原图保留期限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YOLO电脑</w:t>
            </w:r>
          </w:p>
        </w:tc>
        <w:tc>
          <w:tcPr>
            <w:tcW w:type="dxa" w:w="23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A或B任一电脑</w:t>
            </w:r>
          </w:p>
        </w:tc>
        <w:tc>
          <w:tcPr>
            <w:tcW w:type="dxa" w:w="2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可访问Broker和图片服务</w:t>
            </w:r>
          </w:p>
        </w:tc>
        <w:tc>
          <w:tcPr>
            <w:tcW w:type="dxa" w:w="23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无需向公网开放本机端口</w:t>
            </w:r>
          </w:p>
        </w:tc>
      </w:tr>
    </w:tbl>
    <w:p>
      <w:pPr>
        <w:spacing w:after="0"/>
      </w:pPr>
    </w:p>
    <w:p>
      <w:pPr>
        <w:pStyle w:val="Heading2"/>
      </w:pPr>
      <w:r>
        <w:t>2.2 其他方案的边界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800"/>
        <w:gridCol w:w="2500"/>
        <w:gridCol w:w="3260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适用阶段</w:t>
            </w:r>
          </w:p>
        </w:tc>
        <w:tc>
          <w:tcPr>
            <w:tcW w:type="dxa" w:w="25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32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限制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同一手机热点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集中演示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简单、延迟低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sz w:val="17"/>
              </w:rPr>
              <w:t>不能解决两地日常开发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安全HTTPS反向隧道</w:t>
            </w:r>
          </w:p>
        </w:tc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短期联调</w:t>
            </w:r>
          </w:p>
        </w:tc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可临时公开B电脑服务</w:t>
            </w:r>
          </w:p>
        </w:tc>
        <w:tc>
          <w:tcPr>
            <w:tcW w:type="dxa" w:w="32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地址可能变化，必须鉴权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电脑组网VPN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电脑互传文件/管理服务</w:t>
            </w:r>
          </w:p>
        </w:tc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便于远程维护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sz w:val="17"/>
              </w:rPr>
              <w:t>ESP32通常不能直接加入桌面VPN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匿名公共Broker</w:t>
            </w:r>
          </w:p>
        </w:tc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数分钟协议试验</w:t>
            </w:r>
          </w:p>
        </w:tc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无需部署</w:t>
            </w:r>
          </w:p>
        </w:tc>
        <w:tc>
          <w:tcPr>
            <w:tcW w:type="dxa" w:w="32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不安全、不稳定，不放正式数据</w:t>
            </w:r>
          </w:p>
        </w:tc>
      </w:tr>
    </w:tbl>
    <w:p>
      <w:pPr>
        <w:spacing w:after="0"/>
      </w:pPr>
    </w:p>
    <w:p>
      <w:pPr>
        <w:pStyle w:val="Heading2"/>
      </w:pPr>
      <w:r>
        <w:t>2.3 首次联网前统一参数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000"/>
        <w:gridCol w:w="1600"/>
        <w:gridCol w:w="3060"/>
      </w:tblGrid>
      <w:tr>
        <w:trPr>
          <w:tblHeader w:val="true"/>
        </w:trPr>
        <w:tc>
          <w:tcPr>
            <w:tcW w:type="dxa" w:w="17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冻结规则</w:t>
            </w:r>
          </w:p>
        </w:tc>
        <w:tc>
          <w:tcPr>
            <w:tcW w:type="dxa" w:w="16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30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验证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sz w:val="17"/>
              </w:rPr>
              <w:t>Broker地址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sz w:val="17"/>
              </w:rPr>
              <w:t>域名、TLS端口固定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sz w:val="17"/>
              </w:rPr>
              <w:t>电脑MQTT客户端先互发消息</w:t>
            </w:r>
          </w:p>
        </w:tc>
      </w:tr>
      <w:tr>
        <w:tc>
          <w:tcPr>
            <w:tcW w:type="dxa" w:w="1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设备ID</w:t>
            </w:r>
          </w:p>
        </w:tc>
        <w:tc>
          <w:tcPr>
            <w:tcW w:type="dxa" w:w="3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sensor01、camera01</w:t>
            </w:r>
          </w:p>
        </w:tc>
        <w:tc>
          <w:tcPr>
            <w:tcW w:type="dxa" w:w="1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共同</w:t>
            </w:r>
          </w:p>
        </w:tc>
        <w:tc>
          <w:tcPr>
            <w:tcW w:type="dxa" w:w="3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不得临时改名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sz w:val="17"/>
              </w:rPr>
              <w:t>账号权限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sz w:val="17"/>
              </w:rPr>
              <w:t>最小主题读写权限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sz w:val="17"/>
              </w:rPr>
              <w:t>错误账号应被拒绝</w:t>
            </w:r>
          </w:p>
        </w:tc>
      </w:tr>
      <w:tr>
        <w:tc>
          <w:tcPr>
            <w:tcW w:type="dxa" w:w="1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时间格式</w:t>
            </w:r>
          </w:p>
        </w:tc>
        <w:tc>
          <w:tcPr>
            <w:tcW w:type="dxa" w:w="3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Unix毫秒或ISO 8601二选一</w:t>
            </w:r>
          </w:p>
        </w:tc>
        <w:tc>
          <w:tcPr>
            <w:tcW w:type="dxa" w:w="1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共同</w:t>
            </w:r>
          </w:p>
        </w:tc>
        <w:tc>
          <w:tcPr>
            <w:tcW w:type="dxa" w:w="3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日志可按时间排序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schema版本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sz w:val="17"/>
              </w:rPr>
              <w:t>physlab.*.v1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sz w:val="17"/>
              </w:rPr>
              <w:t>B维护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sz w:val="17"/>
              </w:rPr>
              <w:t>双方启动日志打印版本</w:t>
            </w:r>
          </w:p>
        </w:tc>
      </w:tr>
      <w:tr>
        <w:tc>
          <w:tcPr>
            <w:tcW w:type="dxa" w:w="1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图片上限</w:t>
            </w:r>
          </w:p>
        </w:tc>
        <w:tc>
          <w:tcPr>
            <w:tcW w:type="dxa" w:w="3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首版建议约300 KB以内</w:t>
            </w:r>
          </w:p>
        </w:tc>
        <w:tc>
          <w:tcPr>
            <w:tcW w:type="dxa" w:w="1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3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超限时自动降低分辨率/质量</w:t>
            </w:r>
          </w:p>
        </w:tc>
      </w:tr>
    </w:tbl>
    <w:p>
      <w:pPr>
        <w:spacing w:after="0"/>
      </w:pPr>
    </w:p>
    <w:p>
      <w:pPr>
        <w:pStyle w:val="Heading1"/>
      </w:pPr>
      <w:r>
        <w:t>3. 分工与交付边界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800"/>
        <w:gridCol w:w="2900"/>
        <w:gridCol w:w="2060"/>
      </w:tblGrid>
      <w:tr>
        <w:trPr>
          <w:tblHeader w:val="true"/>
        </w:trPr>
        <w:tc>
          <w:tcPr>
            <w:tcW w:type="dxa" w:w="16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2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A同学</w:t>
            </w:r>
          </w:p>
        </w:tc>
        <w:tc>
          <w:tcPr>
            <w:tcW w:type="dxa" w:w="29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B同学（申奥）</w:t>
            </w:r>
          </w:p>
        </w:tc>
        <w:tc>
          <w:tcPr>
            <w:tcW w:type="dxa" w:w="20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共同证据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sz w:val="17"/>
              </w:rPr>
              <w:t>板卡点亮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S3-CAM、OV2640首帧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7"/>
              </w:rPr>
              <w:t>经典ESP32、ADS1115扫描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sz w:val="17"/>
              </w:rPr>
              <w:t>完整启动日志和照片</w:t>
            </w:r>
          </w:p>
        </w:tc>
      </w:tr>
      <w:tr>
        <w:tc>
          <w:tcPr>
            <w:tcW w:type="dxa" w:w="1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通信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订阅camera/cmd、发布camera/status</w:t>
            </w:r>
          </w:p>
        </w:tc>
        <w:tc>
          <w:tcPr>
            <w:tcW w:type="dxa" w:w="2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维护主题/JSON、发布sensor/data</w:t>
            </w:r>
          </w:p>
        </w:tc>
        <w:tc>
          <w:tcPr>
            <w:tcW w:type="dxa" w:w="2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Broker消息记录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sz w:val="17"/>
              </w:rPr>
              <w:t>图片链路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JPEG生成、HTTPS上传、重试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7"/>
              </w:rPr>
              <w:t>图片API与YOLO流程协调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request_id、HTTP状态、图片</w:t>
            </w:r>
          </w:p>
        </w:tc>
      </w:tr>
      <w:tr>
        <w:tc>
          <w:tcPr>
            <w:tcW w:type="dxa" w:w="1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视觉结果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样图质量和数据集协作</w:t>
            </w:r>
          </w:p>
        </w:tc>
        <w:tc>
          <w:tcPr>
            <w:tcW w:type="dxa" w:w="2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接收vision/result并驱动报警</w:t>
            </w:r>
          </w:p>
        </w:tc>
        <w:tc>
          <w:tcPr>
            <w:tcW w:type="dxa" w:w="2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相同request_id端到端日志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sz w:val="17"/>
              </w:rPr>
              <w:t>硬件故障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摄像头、排线、PSRAM、A板供电</w:t>
            </w:r>
          </w:p>
        </w:tc>
        <w:tc>
          <w:tcPr>
            <w:tcW w:type="dxa" w:w="2900"/>
            <w:vAlign w:val="center"/>
          </w:tcPr>
          <w:p>
            <w:pPr>
              <w:spacing w:after="0"/>
            </w:pPr>
            <w:r>
              <w:rPr>
                <w:sz w:val="17"/>
              </w:rPr>
              <w:t>ADS1115、传感器、执行器</w:t>
            </w:r>
          </w:p>
        </w:tc>
        <w:tc>
          <w:tcPr>
            <w:tcW w:type="dxa" w:w="2060"/>
            <w:vAlign w:val="center"/>
          </w:tcPr>
          <w:p>
            <w:pPr>
              <w:spacing w:after="0"/>
            </w:pPr>
            <w:r>
              <w:rPr>
                <w:sz w:val="17"/>
              </w:rPr>
              <w:t>标准故障取证包</w:t>
            </w:r>
          </w:p>
        </w:tc>
      </w:tr>
      <w:tr>
        <w:tc>
          <w:tcPr>
            <w:tcW w:type="dxa" w:w="16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协议变更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提出需求并适配A端</w:t>
            </w:r>
          </w:p>
        </w:tc>
        <w:tc>
          <w:tcPr>
            <w:tcW w:type="dxa" w:w="2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维护V1文档和兼容性</w:t>
            </w:r>
          </w:p>
        </w:tc>
        <w:tc>
          <w:tcPr>
            <w:tcW w:type="dxa" w:w="2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版本记录与双方确认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C00000"/>
          </w:tcPr>
          <w:p>
            <w:r>
              <w:rPr>
                <w:b/>
                <w:color w:val="FFFFFF"/>
              </w:rPr>
              <w:t>禁止事项</w:t>
            </w:r>
          </w:p>
        </w:tc>
        <w:tc>
          <w:tcPr>
            <w:tcW w:type="dxa" w:w="7860"/>
            <w:shd w:fill="FCE4D6"/>
          </w:tcPr>
          <w:p>
            <w:r>
              <w:t>A板不得直接控制B板GPIO；B板不得依赖A板在线才能执行本地采样和保护。视觉结果仅作辅助提示，物理安全阈值必须经过专业成员审核。</w:t>
            </w:r>
          </w:p>
        </w:tc>
      </w:tr>
    </w:tbl>
    <w:p/>
    <w:p>
      <w:pPr>
        <w:pStyle w:val="Heading1"/>
      </w:pPr>
      <w:r>
        <w:t>4. 冻结的MQTT与HTTP接口</w:t>
      </w:r>
    </w:p>
    <w:p>
      <w:pPr>
        <w:pStyle w:val="Heading2"/>
      </w:pPr>
      <w:r>
        <w:t>4.1 MQTT主题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1200"/>
        <w:gridCol w:w="650"/>
        <w:gridCol w:w="1900"/>
        <w:gridCol w:w="2910"/>
      </w:tblGrid>
      <w:tr>
        <w:trPr>
          <w:tblHeader w:val="true"/>
        </w:trPr>
        <w:tc>
          <w:tcPr>
            <w:tcW w:type="dxa" w:w="27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2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6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QoS</w:t>
            </w:r>
          </w:p>
        </w:tc>
        <w:tc>
          <w:tcPr>
            <w:tcW w:type="dxa" w:w="19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91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physlab/sensor01/data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  <w:t>B→服务</w:t>
            </w:r>
          </w:p>
        </w:tc>
        <w:tc>
          <w:tcPr>
            <w:tcW w:type="dxa" w:w="650"/>
            <w:vAlign w:val="center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周期数据</w:t>
            </w:r>
          </w:p>
        </w:tc>
        <w:tc>
          <w:tcPr>
            <w:tcW w:type="dxa" w:w="2910"/>
            <w:vAlign w:val="center"/>
          </w:tcPr>
          <w:p>
            <w:pPr>
              <w:spacing w:after="0"/>
            </w:pPr>
            <w:r>
              <w:rPr>
                <w:sz w:val="17"/>
              </w:rPr>
              <w:t>device_id, experiment, voltage, ts</w:t>
            </w:r>
          </w:p>
        </w:tc>
      </w:tr>
      <w:tr>
        <w:tc>
          <w:tcPr>
            <w:tcW w:type="dxa" w:w="2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physlab/sensor01/status</w:t>
            </w:r>
          </w:p>
        </w:tc>
        <w:tc>
          <w:tcPr>
            <w:tcW w:type="dxa" w:w="1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B→服务</w:t>
            </w:r>
          </w:p>
        </w:tc>
        <w:tc>
          <w:tcPr>
            <w:tcW w:type="dxa" w:w="6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B板状态</w:t>
            </w:r>
          </w:p>
        </w:tc>
        <w:tc>
          <w:tcPr>
            <w:tcW w:type="dxa" w:w="29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online, rssi, uptime, heap, fw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physlab/sensor01/cmd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  <w:t>服务→B</w:t>
            </w:r>
          </w:p>
        </w:tc>
        <w:tc>
          <w:tcPr>
            <w:tcW w:type="dxa" w:w="65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采样/阈值/执行器命令</w:t>
            </w:r>
          </w:p>
        </w:tc>
        <w:tc>
          <w:tcPr>
            <w:tcW w:type="dxa" w:w="291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request_id, action, params</w:t>
            </w:r>
          </w:p>
        </w:tc>
      </w:tr>
      <w:tr>
        <w:tc>
          <w:tcPr>
            <w:tcW w:type="dxa" w:w="2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physlab/camera01/cmd</w:t>
            </w:r>
          </w:p>
        </w:tc>
        <w:tc>
          <w:tcPr>
            <w:tcW w:type="dxa" w:w="1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服务→A</w:t>
            </w:r>
          </w:p>
        </w:tc>
        <w:tc>
          <w:tcPr>
            <w:tcW w:type="dxa" w:w="6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拍照命令</w:t>
            </w:r>
          </w:p>
        </w:tc>
        <w:tc>
          <w:tcPr>
            <w:tcW w:type="dxa" w:w="29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request_id, resolution, jpeg_quality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physlab/camera01/status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  <w:t>A→服务</w:t>
            </w:r>
          </w:p>
        </w:tc>
        <w:tc>
          <w:tcPr>
            <w:tcW w:type="dxa" w:w="65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摄像头状态</w:t>
            </w:r>
          </w:p>
        </w:tc>
        <w:tc>
          <w:tcPr>
            <w:tcW w:type="dxa" w:w="2910"/>
            <w:vAlign w:val="center"/>
          </w:tcPr>
          <w:p>
            <w:pPr>
              <w:spacing w:after="0"/>
            </w:pPr>
            <w:r>
              <w:rPr>
                <w:sz w:val="17"/>
              </w:rPr>
              <w:t>online, last_image, heap, error</w:t>
            </w:r>
          </w:p>
        </w:tc>
      </w:tr>
      <w:tr>
        <w:tc>
          <w:tcPr>
            <w:tcW w:type="dxa" w:w="2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physlab/vision/result</w:t>
            </w:r>
          </w:p>
        </w:tc>
        <w:tc>
          <w:tcPr>
            <w:tcW w:type="dxa" w:w="1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YOLO→B</w:t>
            </w:r>
          </w:p>
        </w:tc>
        <w:tc>
          <w:tcPr>
            <w:tcW w:type="dxa" w:w="6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识别结果</w:t>
            </w:r>
          </w:p>
        </w:tc>
        <w:tc>
          <w:tcPr>
            <w:tcW w:type="dxa" w:w="29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request_id, objects, warning, message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physlab/alarm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  <w:t>双向</w:t>
            </w:r>
          </w:p>
        </w:tc>
        <w:tc>
          <w:tcPr>
            <w:tcW w:type="dxa" w:w="650"/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sz w:val="17"/>
              </w:rPr>
              <w:t>统一告警</w:t>
            </w:r>
          </w:p>
        </w:tc>
        <w:tc>
          <w:tcPr>
            <w:tcW w:type="dxa" w:w="2910"/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source, code, level, message, ts</w:t>
            </w:r>
          </w:p>
        </w:tc>
      </w:tr>
    </w:tbl>
    <w:p>
      <w:pPr>
        <w:spacing w:after="0"/>
      </w:pPr>
    </w:p>
    <w:p>
      <w:pPr>
        <w:pStyle w:val="Heading2"/>
      </w:pPr>
      <w:r>
        <w:t>4.2 拍照命令示例</w:t>
      </w:r>
    </w:p>
    <w:p>
      <w:pPr>
        <w:spacing w:after="120"/>
        <w:ind w:left="240" w:right="120"/>
      </w:pPr>
      <w:r>
        <w:rPr>
          <w:rFonts w:ascii="Consolas" w:hAnsi="Consolas"/>
          <w:sz w:val="16"/>
        </w:rPr>
        <w:t>// physlab/camera01/cmd</w:t>
        <w:br/>
        <w:t>{</w:t>
        <w:br/>
        <w:t xml:space="preserve">  "schema":"physlab.camera.cmd.v1",</w:t>
        <w:br/>
        <w:t xml:space="preserve">  "request_id":"req-20260713-0001",</w:t>
        <w:br/>
        <w:t xml:space="preserve">  "action":"capture",</w:t>
        <w:br/>
        <w:t xml:space="preserve">  "resolution":"VGA",</w:t>
        <w:br/>
        <w:t xml:space="preserve">  "jpeg_quality":15,</w:t>
        <w:br/>
        <w:t xml:space="preserve">  "timeout_ms":15000</w:t>
        <w:br/>
        <w:t>}</w:t>
      </w:r>
    </w:p>
    <w:p>
      <w:pPr>
        <w:pStyle w:val="Heading2"/>
      </w:pPr>
      <w:r>
        <w:t>4.3 A板上传回执示例</w:t>
      </w:r>
    </w:p>
    <w:p>
      <w:pPr>
        <w:spacing w:after="120"/>
        <w:ind w:left="240" w:right="120"/>
      </w:pPr>
      <w:r>
        <w:rPr>
          <w:rFonts w:ascii="Consolas" w:hAnsi="Consolas"/>
          <w:sz w:val="16"/>
        </w:rPr>
        <w:t>// physlab/camera01/status</w:t>
        <w:br/>
        <w:t>{</w:t>
        <w:br/>
        <w:t xml:space="preserve">  "schema":"physlab.camera.status.v1",</w:t>
        <w:br/>
        <w:t xml:space="preserve">  "device_id":"camera01",</w:t>
        <w:br/>
        <w:t xml:space="preserve">  "request_id":"req-20260713-0001",</w:t>
        <w:br/>
        <w:t xml:space="preserve">  "state":"uploaded",</w:t>
        <w:br/>
        <w:t xml:space="preserve">  "image_id":"img-20260713-0001",</w:t>
        <w:br/>
        <w:t xml:space="preserve">  "bytes":86420,</w:t>
        <w:br/>
        <w:t xml:space="preserve">  "http_status":201,</w:t>
        <w:br/>
        <w:t xml:space="preserve">  "heap":182300,</w:t>
        <w:br/>
        <w:t xml:space="preserve">  "error":null</w:t>
        <w:br/>
        <w:t>}</w:t>
      </w:r>
    </w:p>
    <w:p>
      <w:pPr>
        <w:pStyle w:val="Heading2"/>
      </w:pPr>
      <w:r>
        <w:t>4.4 YOLO结果示例</w:t>
      </w:r>
    </w:p>
    <w:p>
      <w:pPr>
        <w:spacing w:after="120"/>
        <w:ind w:left="240" w:right="120"/>
      </w:pPr>
      <w:r>
        <w:rPr>
          <w:rFonts w:ascii="Consolas" w:hAnsi="Consolas"/>
          <w:sz w:val="16"/>
        </w:rPr>
        <w:t>// physlab/vision/result</w:t>
        <w:br/>
        <w:t>{</w:t>
        <w:br/>
        <w:t xml:space="preserve">  "schema":"physlab.vision.v1",</w:t>
        <w:br/>
        <w:t xml:space="preserve">  "request_id":"req-20260713-0001",</w:t>
        <w:br/>
        <w:t xml:space="preserve">  "image_id":"img-20260713-0001",</w:t>
        <w:br/>
        <w:t xml:space="preserve">  "experiment":"rlc_series",</w:t>
        <w:br/>
        <w:t xml:space="preserve">  "objects":[{"name":"resistor","confidence":0.92}],</w:t>
        <w:br/>
        <w:t xml:space="preserve">  "warning":"inductor_missing",</w:t>
        <w:br/>
        <w:t xml:space="preserve">  "message":"未检测到电感，请检查器材和接线",</w:t>
        <w:br/>
        <w:t xml:space="preserve">  "processing_ms":380</w:t>
        <w:br/>
        <w:t>}</w:t>
      </w:r>
    </w:p>
    <w:p>
      <w:pPr>
        <w:pStyle w:val="Heading2"/>
      </w:pPr>
      <w:r>
        <w:t>4.5 HTTP图片上传约定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7"/>
              </w:rPr>
              <w:t>方法与路径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/api/v1/images</w:t>
            </w:r>
          </w:p>
        </w:tc>
      </w:tr>
      <w:tr>
        <w:tc>
          <w:tcPr>
            <w:tcW w:type="dxa" w:w="2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请求头</w:t>
            </w:r>
          </w:p>
        </w:tc>
        <w:tc>
          <w:tcPr>
            <w:tcW w:type="dxa" w:w="7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Authorization、Content-Type: image/jpeg、X-Device-ID、X-Request-ID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7"/>
              </w:rPr>
              <w:t>请求体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sz w:val="17"/>
              </w:rPr>
              <w:t>JPEG原始字节，不做Base64</w:t>
            </w:r>
          </w:p>
        </w:tc>
      </w:tr>
      <w:tr>
        <w:tc>
          <w:tcPr>
            <w:tcW w:type="dxa" w:w="2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成功响应</w:t>
            </w:r>
          </w:p>
        </w:tc>
        <w:tc>
          <w:tcPr>
            <w:tcW w:type="dxa" w:w="7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HTTP 201，返回image_id和received_bytes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7"/>
              </w:rPr>
              <w:t>失败重试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sz w:val="17"/>
              </w:rPr>
              <w:t>网络失败/5xx最多2次指数退避；4xx不盲目重试</w:t>
            </w:r>
          </w:p>
        </w:tc>
      </w:tr>
      <w:tr>
        <w:tc>
          <w:tcPr>
            <w:tcW w:type="dxa" w:w="2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幂等</w:t>
            </w:r>
          </w:p>
        </w:tc>
        <w:tc>
          <w:tcPr>
            <w:tcW w:type="dxa" w:w="7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同一request_id重复上传返回原image_id</w:t>
            </w:r>
          </w:p>
        </w:tc>
      </w:tr>
    </w:tbl>
    <w:p>
      <w:pPr>
        <w:spacing w:after="0"/>
      </w:pPr>
    </w:p>
    <w:p>
      <w:pPr>
        <w:pStyle w:val="Heading1"/>
      </w:pPr>
      <w:r>
        <w:t>5. 电脑模拟替身：手边没有对方硬件时怎么做</w:t>
      </w:r>
    </w:p>
    <w:p>
      <w:pPr>
        <w:pStyle w:val="Heading2"/>
      </w:pPr>
      <w:r>
        <w:t>5.1 B同学模拟A板</w:t>
      </w:r>
    </w:p>
    <w:p>
      <w:pPr>
        <w:pStyle w:val="ListNumber"/>
        <w:spacing w:after="40"/>
      </w:pPr>
      <w:r>
        <w:t>电脑连接相同Broker并观察physlab/camera01/cmd。</w:t>
      </w:r>
    </w:p>
    <w:p>
      <w:pPr>
        <w:pStyle w:val="ListNumber"/>
        <w:spacing w:after="40"/>
      </w:pPr>
      <w:r>
        <w:t>准备固定实验图片，或直接跳过图片阶段。</w:t>
      </w:r>
    </w:p>
    <w:p>
      <w:pPr>
        <w:pStyle w:val="ListNumber"/>
        <w:spacing w:after="40"/>
      </w:pPr>
      <w:r>
        <w:t>电脑向physlab/vision/result发布测试JSON，request_id与拍照命令一致。</w:t>
      </w:r>
    </w:p>
    <w:p>
      <w:pPr>
        <w:pStyle w:val="ListNumber"/>
        <w:spacing w:after="40"/>
      </w:pPr>
      <w:r>
        <w:t>验证B板是否在规定时间内蜂鸣、亮灯、显示提示并记录日志。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测试用例</w:t>
            </w:r>
          </w:p>
        </w:tc>
        <w:tc>
          <w:tcPr>
            <w:tcW w:type="dxa" w:w="2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模拟warning</w:t>
            </w:r>
          </w:p>
        </w:tc>
        <w:tc>
          <w:tcPr>
            <w:tcW w:type="dxa" w:w="40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B板预期动作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器材齐全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none/null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</w:pPr>
            <w:r>
              <w:rPr>
                <w:sz w:val="17"/>
              </w:rPr>
              <w:t>保持正常，不鸣叫</w:t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缺少电感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inductor_missing</w:t>
            </w:r>
          </w:p>
        </w:tc>
        <w:tc>
          <w:tcPr>
            <w:tcW w:type="dxa" w:w="4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短鸣并提示检查电感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识别超时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vision_timeout</w:t>
            </w:r>
          </w:p>
        </w:tc>
        <w:tc>
          <w:tcPr>
            <w:tcW w:type="dxa" w:w="4060"/>
            <w:vAlign w:val="center"/>
          </w:tcPr>
          <w:p>
            <w:pPr>
              <w:spacing w:after="0"/>
            </w:pPr>
            <w:r>
              <w:rPr>
                <w:sz w:val="17"/>
              </w:rPr>
              <w:t>提示视觉不可用，本地采样继续</w:t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缺request_id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协议错误消息</w:t>
            </w:r>
          </w:p>
        </w:tc>
        <w:tc>
          <w:tcPr>
            <w:tcW w:type="dxa" w:w="40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拒绝执行并记录protocol_error</w:t>
            </w:r>
          </w:p>
        </w:tc>
      </w:tr>
    </w:tbl>
    <w:p>
      <w:pPr>
        <w:spacing w:after="0"/>
      </w:pPr>
    </w:p>
    <w:p>
      <w:pPr>
        <w:pStyle w:val="Heading2"/>
      </w:pPr>
      <w:r>
        <w:t>5.2 A同学模拟B板</w:t>
      </w:r>
    </w:p>
    <w:p>
      <w:pPr>
        <w:pStyle w:val="ListNumber"/>
        <w:spacing w:after="40"/>
      </w:pPr>
      <w:r>
        <w:t>电脑向physlab/camera01/cmd发布固定拍照命令。</w:t>
      </w:r>
    </w:p>
    <w:p>
      <w:pPr>
        <w:pStyle w:val="ListNumber"/>
        <w:spacing w:after="40"/>
      </w:pPr>
      <w:r>
        <w:t>A板打印request_id、摄像头状态和剩余堆内存。</w:t>
      </w:r>
    </w:p>
    <w:p>
      <w:pPr>
        <w:pStyle w:val="ListNumber"/>
        <w:spacing w:after="40"/>
      </w:pPr>
      <w:r>
        <w:t>A板上传JPEG，电脑验证服务器收到相同request_id。</w:t>
      </w:r>
    </w:p>
    <w:p>
      <w:pPr>
        <w:pStyle w:val="ListNumber"/>
        <w:spacing w:after="40"/>
      </w:pPr>
      <w:r>
        <w:t>连续执行20次，统计成功率、平均图片大小、上传时延和最低堆内存。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1F4E78"/>
          </w:tcPr>
          <w:p>
            <w:r>
              <w:rPr>
                <w:b/>
                <w:color w:val="FFFFFF"/>
              </w:rPr>
              <w:t>通过条件</w:t>
            </w:r>
          </w:p>
        </w:tc>
        <w:tc>
          <w:tcPr>
            <w:tcW w:type="dxa" w:w="7860"/>
            <w:shd w:fill="D9EAF7"/>
          </w:tcPr>
          <w:p>
            <w:r>
              <w:t>A板应独立完成“命令→拍照→上传→回执”；B板应独立完成“视觉结果→规则判断→报警”。双方均不应等待另一块真实硬件。</w:t>
            </w:r>
          </w:p>
        </w:tc>
      </w:tr>
    </w:tbl>
    <w:p/>
    <w:p>
      <w:pPr>
        <w:pStyle w:val="Heading1"/>
      </w:pPr>
      <w:r>
        <w:t>6. A同学异地开发流程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3150"/>
        <w:gridCol w:w="2800"/>
        <w:gridCol w:w="2160"/>
      </w:tblGrid>
      <w:tr>
        <w:trPr>
          <w:tblHeader w:val="true"/>
        </w:trPr>
        <w:tc>
          <w:tcPr>
            <w:tcW w:type="dxa" w:w="12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保存证据</w:t>
            </w:r>
          </w:p>
        </w:tc>
        <w:tc>
          <w:tcPr>
            <w:tcW w:type="dxa" w:w="21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失败先查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sz w:val="17"/>
              </w:rPr>
              <w:t>A1 点亮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sz w:val="17"/>
              </w:rPr>
              <w:t>右侧TTL USB-C烧录，输出芯片/Flash/PSRAM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完整启动日志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USB线、端口、BOOT/RST</w:t>
            </w:r>
          </w:p>
        </w:tc>
      </w:tr>
      <w:tr>
        <w:tc>
          <w:tcPr>
            <w:tcW w:type="dxa" w:w="12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A2 摄像头</w:t>
            </w:r>
          </w:p>
        </w:tc>
        <w:tc>
          <w:tcPr>
            <w:tcW w:type="dxa" w:w="31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QVGA单拍，再升VGA JPEG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首张原图、camera_init码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排线、供电、固定引脚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sz w:val="17"/>
              </w:rPr>
              <w:t>A3 稳定性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sz w:val="17"/>
              </w:rPr>
              <w:t>连续拍照并归还帧缓冲20次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成功率、最低heap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fb_count、分辨率、PSRAM</w:t>
            </w:r>
          </w:p>
        </w:tc>
      </w:tr>
      <w:tr>
        <w:tc>
          <w:tcPr>
            <w:tcW w:type="dxa" w:w="12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A4 MQTT</w:t>
            </w:r>
          </w:p>
        </w:tc>
        <w:tc>
          <w:tcPr>
            <w:tcW w:type="dxa" w:w="31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上线、心跳、接收capture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Broker记录、命令JSON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域名、TLS时间、账号权限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sz w:val="17"/>
              </w:rPr>
              <w:t>A5 HTTP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sz w:val="17"/>
              </w:rPr>
              <w:t>上传JPEG并解析201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request_id、image_id、字节数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证书、大小限制、超时</w:t>
            </w:r>
          </w:p>
        </w:tc>
      </w:tr>
      <w:tr>
        <w:tc>
          <w:tcPr>
            <w:tcW w:type="dxa" w:w="12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A6 联调</w:t>
            </w:r>
          </w:p>
        </w:tc>
        <w:tc>
          <w:tcPr>
            <w:tcW w:type="dxa" w:w="31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接收B真实capture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三端时间戳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主题、schema、重复消息</w:t>
            </w:r>
          </w:p>
        </w:tc>
      </w:tr>
    </w:tbl>
    <w:p>
      <w:pPr>
        <w:spacing w:after="0"/>
      </w:pPr>
    </w:p>
    <w:p>
      <w:pPr>
        <w:pStyle w:val="Heading2"/>
      </w:pPr>
      <w:r>
        <w:t>6.1 A板推荐起步参数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400"/>
        <w:gridCol w:w="2400"/>
        <w:gridCol w:w="2460"/>
      </w:tblGrid>
      <w:tr>
        <w:trPr>
          <w:tblHeader w:val="true"/>
        </w:trPr>
        <w:tc>
          <w:tcPr>
            <w:tcW w:type="dxa" w:w="21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4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无PSRAM/未确认</w:t>
            </w:r>
          </w:p>
        </w:tc>
        <w:tc>
          <w:tcPr>
            <w:tcW w:type="dxa" w:w="24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确认有PSRAM</w:t>
            </w:r>
          </w:p>
        </w:tc>
        <w:tc>
          <w:tcPr>
            <w:tcW w:type="dxa" w:w="24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sz w:val="17"/>
              </w:rPr>
              <w:t>像素格式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7"/>
              </w:rPr>
              <w:t>JPEG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7"/>
              </w:rPr>
              <w:t>JPEG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sz w:val="17"/>
              </w:rPr>
              <w:t>不传RGB原始帧</w:t>
            </w:r>
          </w:p>
        </w:tc>
      </w:tr>
      <w:tr>
        <w:tc>
          <w:tcPr>
            <w:tcW w:type="dxa" w:w="21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分辨率</w:t>
            </w:r>
          </w:p>
        </w:tc>
        <w:tc>
          <w:tcPr>
            <w:tcW w:type="dxa" w:w="24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VGA 640×480</w:t>
            </w:r>
          </w:p>
        </w:tc>
        <w:tc>
          <w:tcPr>
            <w:tcW w:type="dxa" w:w="24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VGA或SVGA</w:t>
            </w:r>
          </w:p>
        </w:tc>
        <w:tc>
          <w:tcPr>
            <w:tcW w:type="dxa" w:w="24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稳定后再提高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sz w:val="17"/>
              </w:rPr>
              <w:t>jpeg_quality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7"/>
              </w:rPr>
              <w:t>12～15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7"/>
              </w:rPr>
              <w:t>10～14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sz w:val="17"/>
              </w:rPr>
              <w:t>数值越小通常图片越大</w:t>
            </w:r>
          </w:p>
        </w:tc>
      </w:tr>
      <w:tr>
        <w:tc>
          <w:tcPr>
            <w:tcW w:type="dxa" w:w="21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fb_count</w:t>
            </w:r>
          </w:p>
        </w:tc>
        <w:tc>
          <w:tcPr>
            <w:tcW w:type="dxa" w:w="24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4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无PSRAM不开双缓冲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sz w:val="17"/>
              </w:rPr>
              <w:t>XCLK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7"/>
              </w:rPr>
              <w:t>20 MHz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sz w:val="17"/>
              </w:rPr>
              <w:t>20 MHz</w:t>
            </w:r>
          </w:p>
        </w:tc>
        <w:tc>
          <w:tcPr>
            <w:tcW w:type="dxa" w:w="2460"/>
            <w:vAlign w:val="center"/>
          </w:tcPr>
          <w:p>
            <w:pPr>
              <w:spacing w:after="0"/>
            </w:pPr>
            <w:r>
              <w:rPr>
                <w:sz w:val="17"/>
              </w:rPr>
              <w:t>异常时结合例程调整</w:t>
            </w:r>
          </w:p>
        </w:tc>
      </w:tr>
    </w:tbl>
    <w:p>
      <w:pPr>
        <w:spacing w:after="0"/>
      </w:pPr>
    </w:p>
    <w:p>
      <w:pPr>
        <w:pStyle w:val="Heading1"/>
      </w:pPr>
      <w:r>
        <w:t>7. B同学（申奥）异地开发流程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3150"/>
        <w:gridCol w:w="2800"/>
        <w:gridCol w:w="2160"/>
      </w:tblGrid>
      <w:tr>
        <w:trPr>
          <w:tblHeader w:val="true"/>
        </w:trPr>
        <w:tc>
          <w:tcPr>
            <w:tcW w:type="dxa" w:w="12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保存证据</w:t>
            </w:r>
          </w:p>
        </w:tc>
        <w:tc>
          <w:tcPr>
            <w:tcW w:type="dxa" w:w="21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失败先查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sz w:val="17"/>
              </w:rPr>
              <w:t>B1 点亮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sz w:val="17"/>
              </w:rPr>
              <w:t>串口Hello World、固件版本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完整启动日志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数据线、COM、板型</w:t>
            </w:r>
          </w:p>
        </w:tc>
      </w:tr>
      <w:tr>
        <w:tc>
          <w:tcPr>
            <w:tcW w:type="dxa" w:w="12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B2 ADS1115</w:t>
            </w:r>
          </w:p>
        </w:tc>
        <w:tc>
          <w:tcPr>
            <w:tcW w:type="dxa" w:w="31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扫描0x48、1.65V基准测试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万用表对照表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供电、SDA/SCL、ADDR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sz w:val="17"/>
              </w:rPr>
              <w:t>B3 数据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sz w:val="17"/>
              </w:rPr>
              <w:t>滤波、阈值、sensor/data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JSON和采样记录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量程、共地、采样率</w:t>
            </w:r>
          </w:p>
        </w:tc>
      </w:tr>
      <w:tr>
        <w:tc>
          <w:tcPr>
            <w:tcW w:type="dxa" w:w="12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B4 报警</w:t>
            </w:r>
          </w:p>
        </w:tc>
        <w:tc>
          <w:tcPr>
            <w:tcW w:type="dxa" w:w="31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模拟vision/result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各warning动作录像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主题、JSON、状态机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/>
            </w:pPr>
            <w:r>
              <w:rPr>
                <w:sz w:val="17"/>
              </w:rPr>
              <w:t>B5 服务</w:t>
            </w:r>
          </w:p>
        </w:tc>
        <w:tc>
          <w:tcPr>
            <w:tcW w:type="dxa" w:w="3150"/>
            <w:vAlign w:val="center"/>
          </w:tcPr>
          <w:p>
            <w:pPr>
              <w:spacing w:after="0"/>
            </w:pPr>
            <w:r>
              <w:rPr>
                <w:sz w:val="17"/>
              </w:rPr>
              <w:t>Broker、图片API、YOLO协调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连接参数、服务日志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TLS、端口、防火墙</w:t>
            </w:r>
          </w:p>
        </w:tc>
      </w:tr>
      <w:tr>
        <w:tc>
          <w:tcPr>
            <w:tcW w:type="dxa" w:w="12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B6 联调</w:t>
            </w:r>
          </w:p>
        </w:tc>
        <w:tc>
          <w:tcPr>
            <w:tcW w:type="dxa" w:w="31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向A发capture并收结果</w:t>
            </w:r>
          </w:p>
        </w:tc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同一request_id日志</w:t>
            </w:r>
          </w:p>
        </w:tc>
        <w:tc>
          <w:tcPr>
            <w:tcW w:type="dxa" w:w="21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时间戳、协议版本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shd w:fill="C00000"/>
          </w:tcPr>
          <w:p>
            <w:r>
              <w:rPr>
                <w:b/>
                <w:color w:val="FFFFFF"/>
              </w:rPr>
              <w:t>测量边界</w:t>
            </w:r>
          </w:p>
        </w:tc>
        <w:tc>
          <w:tcPr>
            <w:tcW w:type="dxa" w:w="7860"/>
            <w:shd w:fill="FCE4D6"/>
          </w:tcPr>
          <w:p>
            <w:r>
              <w:t>ADS1115最高860 SPS，只适合直流和慢变化电压；不能替代示波器采集RLC快速波形。输入不得超过供电允许范围，高压必须先经过合适的分压、限流和保护。</w:t>
            </w:r>
          </w:p>
        </w:tc>
      </w:tr>
    </w:tbl>
    <w:p/>
    <w:p>
      <w:pPr>
        <w:pStyle w:val="Heading1"/>
      </w:pPr>
      <w:r>
        <w:t>8. 每日远程协作制度</w:t>
      </w:r>
    </w:p>
    <w:p>
      <w:pPr>
        <w:pStyle w:val="Heading2"/>
      </w:pPr>
      <w:r>
        <w:t>8.1 每日15分钟同步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3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必须回答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sz w:val="17"/>
              </w:rPr>
              <w:t>昨天完成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sz w:val="17"/>
              </w:rPr>
              <w:t>写可验证数字，例如连续上传20次成功19次</w:t>
            </w:r>
          </w:p>
        </w:tc>
      </w:tr>
      <w:tr>
        <w:tc>
          <w:tcPr>
            <w:tcW w:type="dxa" w:w="2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今天目标</w:t>
            </w:r>
          </w:p>
        </w:tc>
        <w:tc>
          <w:tcPr>
            <w:tcW w:type="dxa" w:w="73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只列1～2个当天可结束的任务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sz w:val="17"/>
              </w:rPr>
              <w:t>当前阻塞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sz w:val="17"/>
              </w:rPr>
              <w:t>附错误码、完整日志、照片和复现步骤</w:t>
            </w:r>
          </w:p>
        </w:tc>
      </w:tr>
      <w:tr>
        <w:tc>
          <w:tcPr>
            <w:tcW w:type="dxa" w:w="2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接口变化</w:t>
            </w:r>
          </w:p>
        </w:tc>
        <w:tc>
          <w:tcPr>
            <w:tcW w:type="dxa" w:w="73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主题、字段、错误码是否变化；无变化也写无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sz w:val="17"/>
              </w:rPr>
              <w:t>需要对方提供</w:t>
            </w:r>
          </w:p>
        </w:tc>
        <w:tc>
          <w:tcPr>
            <w:tcW w:type="dxa" w:w="7360"/>
            <w:vAlign w:val="center"/>
          </w:tcPr>
          <w:p>
            <w:pPr>
              <w:spacing w:after="0"/>
            </w:pPr>
            <w:r>
              <w:rPr>
                <w:sz w:val="17"/>
              </w:rPr>
              <w:t>明确到文件、消息或测试动作</w:t>
            </w:r>
          </w:p>
        </w:tc>
      </w:tr>
    </w:tbl>
    <w:p>
      <w:pPr>
        <w:spacing w:after="0"/>
      </w:pPr>
    </w:p>
    <w:p>
      <w:pPr>
        <w:pStyle w:val="Heading2"/>
      </w:pPr>
      <w:r>
        <w:t>8.2 每次提交的最小交付包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800"/>
        <w:gridCol w:w="3460"/>
      </w:tblGrid>
      <w:tr>
        <w:trPr>
          <w:tblHeader w:val="true"/>
        </w:trPr>
        <w:tc>
          <w:tcPr>
            <w:tcW w:type="dxa" w:w="21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命名示例</w:t>
            </w:r>
          </w:p>
        </w:tc>
        <w:tc>
          <w:tcPr>
            <w:tcW w:type="dxa" w:w="34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sz w:val="17"/>
              </w:rPr>
              <w:t>代码提交号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sz w:val="17"/>
              </w:rPr>
              <w:t>commit abc1234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</w:pPr>
            <w:r>
              <w:rPr>
                <w:sz w:val="17"/>
              </w:rPr>
              <w:t>保证讨论同一版本</w:t>
            </w:r>
          </w:p>
        </w:tc>
      </w:tr>
      <w:tr>
        <w:tc>
          <w:tcPr>
            <w:tcW w:type="dxa" w:w="21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固件版本</w:t>
            </w:r>
          </w:p>
        </w:tc>
        <w:tc>
          <w:tcPr>
            <w:tcW w:type="dxa" w:w="3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camera01-fw-0.3.0</w:t>
            </w:r>
          </w:p>
        </w:tc>
        <w:tc>
          <w:tcPr>
            <w:tcW w:type="dxa" w:w="34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日志和状态消息均打印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sz w:val="17"/>
              </w:rPr>
              <w:t>配置摘要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sz w:val="17"/>
              </w:rPr>
              <w:t>board、Flash、PSRAM、分辨率、Broker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</w:pPr>
            <w:r>
              <w:rPr>
                <w:sz w:val="17"/>
              </w:rPr>
              <w:t>排除配置差异</w:t>
            </w:r>
          </w:p>
        </w:tc>
      </w:tr>
      <w:tr>
        <w:tc>
          <w:tcPr>
            <w:tcW w:type="dxa" w:w="21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串口日志</w:t>
            </w:r>
          </w:p>
        </w:tc>
        <w:tc>
          <w:tcPr>
            <w:tcW w:type="dxa" w:w="3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logs/camera01_日期时间.txt</w:t>
            </w:r>
          </w:p>
        </w:tc>
        <w:tc>
          <w:tcPr>
            <w:tcW w:type="dxa" w:w="34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保留上电到故障全过程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sz w:val="17"/>
              </w:rPr>
              <w:t>图片/视频</w:t>
            </w:r>
          </w:p>
        </w:tc>
        <w:tc>
          <w:tcPr>
            <w:tcW w:type="dxa" w:w="3800"/>
            <w:vAlign w:val="center"/>
          </w:tcPr>
          <w:p>
            <w:pPr>
              <w:spacing w:after="0"/>
            </w:pPr>
            <w:r>
              <w:rPr>
                <w:sz w:val="17"/>
              </w:rPr>
              <w:t>images/req-...jpg</w:t>
            </w:r>
          </w:p>
        </w:tc>
        <w:tc>
          <w:tcPr>
            <w:tcW w:type="dxa" w:w="3460"/>
            <w:vAlign w:val="center"/>
          </w:tcPr>
          <w:p>
            <w:pPr>
              <w:spacing w:after="0"/>
            </w:pPr>
            <w:r>
              <w:rPr>
                <w:sz w:val="17"/>
              </w:rPr>
              <w:t>证明硬件真实行为</w:t>
            </w:r>
          </w:p>
        </w:tc>
      </w:tr>
      <w:tr>
        <w:tc>
          <w:tcPr>
            <w:tcW w:type="dxa" w:w="21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已知问题</w:t>
            </w:r>
          </w:p>
        </w:tc>
        <w:tc>
          <w:tcPr>
            <w:tcW w:type="dxa" w:w="3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KNOWN_ISSUES.md</w:t>
            </w:r>
          </w:p>
        </w:tc>
        <w:tc>
          <w:tcPr>
            <w:tcW w:type="dxa" w:w="34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避免重复踩坑</w:t>
            </w:r>
          </w:p>
        </w:tc>
      </w:tr>
    </w:tbl>
    <w:p>
      <w:pPr>
        <w:spacing w:after="0"/>
      </w:pPr>
    </w:p>
    <w:p>
      <w:pPr>
        <w:pStyle w:val="Heading1"/>
      </w:pPr>
      <w:r>
        <w:t>9. 远程硬件故障取证</w:t>
      </w:r>
    </w:p>
    <w:p>
      <w:r>
        <w:t>异地最浪费时间的不是硬件坏，而是证据不完整。任何硬件问题必须按下表提交，不能只说“就是不行”或“偶尔重启”。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50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5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全景照片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sz w:val="17"/>
              </w:rPr>
              <w:t>板子、USB线、外设、供电全部入镜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>
              <w:rPr>
                <w:sz w:val="17"/>
              </w:rPr>
              <w:t>发现接错口、反接、漏接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局部照片</w:t>
            </w:r>
          </w:p>
        </w:tc>
        <w:tc>
          <w:tcPr>
            <w:tcW w:type="dxa" w:w="5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排线锁扣、丝印、模块型号、焊点清晰</w:t>
            </w:r>
          </w:p>
        </w:tc>
        <w:tc>
          <w:tcPr>
            <w:tcW w:type="dxa" w:w="25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核对板型和引脚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完整日志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sz w:val="17"/>
              </w:rPr>
              <w:t>从上电开始，不只截最后一行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>
              <w:rPr>
                <w:sz w:val="17"/>
              </w:rPr>
              <w:t>判断复位原因和初始化顺序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最小复现</w:t>
            </w:r>
          </w:p>
        </w:tc>
        <w:tc>
          <w:tcPr>
            <w:tcW w:type="dxa" w:w="5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断开无关外设</w:t>
            </w:r>
          </w:p>
        </w:tc>
        <w:tc>
          <w:tcPr>
            <w:tcW w:type="dxa" w:w="25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排除模块冲突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测量值</w:t>
            </w:r>
          </w:p>
        </w:tc>
        <w:tc>
          <w:tcPr>
            <w:tcW w:type="dxa" w:w="5000"/>
            <w:vAlign w:val="center"/>
          </w:tcPr>
          <w:p>
            <w:pPr>
              <w:spacing w:after="0"/>
            </w:pPr>
            <w:r>
              <w:rPr>
                <w:sz w:val="17"/>
              </w:rPr>
              <w:t>供电、基准电压、I2C地址等</w:t>
            </w:r>
          </w:p>
        </w:tc>
        <w:tc>
          <w:tcPr>
            <w:tcW w:type="dxa" w:w="2560"/>
            <w:vAlign w:val="center"/>
          </w:tcPr>
          <w:p>
            <w:pPr>
              <w:spacing w:after="0"/>
            </w:pPr>
            <w:r>
              <w:rPr>
                <w:sz w:val="17"/>
              </w:rPr>
              <w:t>区分软件和电气错误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复现概率</w:t>
            </w:r>
          </w:p>
        </w:tc>
        <w:tc>
          <w:tcPr>
            <w:tcW w:type="dxa" w:w="50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例如20次失败3次</w:t>
            </w:r>
          </w:p>
        </w:tc>
        <w:tc>
          <w:tcPr>
            <w:tcW w:type="dxa" w:w="25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判断供电、内存或随机问题</w:t>
            </w:r>
          </w:p>
        </w:tc>
      </w:tr>
    </w:tbl>
    <w:p>
      <w:pPr>
        <w:spacing w:after="0"/>
      </w:pPr>
    </w:p>
    <w:p>
      <w:pPr>
        <w:pStyle w:val="Heading2"/>
      </w:pPr>
      <w:r>
        <w:t>9.1 A板日志必须包含</w:t>
      </w:r>
    </w:p>
    <w:p>
      <w:pPr>
        <w:pStyle w:val="ListBullet"/>
        <w:spacing w:after="40"/>
      </w:pPr>
      <w:r>
        <w:t>芯片型号、Flash、PSRAM字节数及psramFound结果。</w:t>
      </w:r>
    </w:p>
    <w:p>
      <w:pPr>
        <w:pStyle w:val="ListBullet"/>
        <w:spacing w:after="40"/>
      </w:pPr>
      <w:r>
        <w:t>camera_init返回码、分辨率、jpeg_quality、fb_count、XCLK。</w:t>
      </w:r>
    </w:p>
    <w:p>
      <w:pPr>
        <w:pStyle w:val="ListBullet"/>
        <w:spacing w:after="40"/>
      </w:pPr>
      <w:r>
        <w:t>request_id、帧长度、拍照耗时、HTTP状态码和重试次数。</w:t>
      </w:r>
    </w:p>
    <w:p>
      <w:pPr>
        <w:pStyle w:val="ListBullet"/>
        <w:spacing w:after="40"/>
      </w:pPr>
      <w:r>
        <w:t>最低堆内存、Wi-Fi RSSI、复位原因。</w:t>
      </w:r>
    </w:p>
    <w:p>
      <w:pPr>
        <w:pStyle w:val="Heading2"/>
      </w:pPr>
      <w:r>
        <w:t>9.2 B板日志必须包含</w:t>
      </w:r>
    </w:p>
    <w:p>
      <w:pPr>
        <w:pStyle w:val="ListBullet"/>
        <w:spacing w:after="40"/>
      </w:pPr>
      <w:r>
        <w:t>ADS1115地址、PGA量程、数据率、原始码和换算电压。</w:t>
      </w:r>
    </w:p>
    <w:p>
      <w:pPr>
        <w:pStyle w:val="ListBullet"/>
        <w:spacing w:after="40"/>
      </w:pPr>
      <w:r>
        <w:t>MQTT连接/重连原因、订阅主题、完整request_id。</w:t>
      </w:r>
    </w:p>
    <w:p>
      <w:pPr>
        <w:pStyle w:val="ListBullet"/>
        <w:spacing w:after="40"/>
      </w:pPr>
      <w:r>
        <w:t>warning进入状态机后的分支及蜂鸣器/LED状态。</w:t>
      </w:r>
    </w:p>
    <w:p>
      <w:pPr>
        <w:pStyle w:val="ListBullet"/>
        <w:spacing w:after="40"/>
      </w:pPr>
      <w:r>
        <w:t>视觉掉线时本地采样与保护是否继续运行。</w:t>
      </w:r>
    </w:p>
    <w:p>
      <w:pPr>
        <w:pStyle w:val="Heading1"/>
      </w:pPr>
      <w:r>
        <w:t>10. 常见问题的责任定位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550"/>
        <w:gridCol w:w="2850"/>
        <w:gridCol w:w="2210"/>
      </w:tblGrid>
      <w:tr>
        <w:trPr>
          <w:tblHeader w:val="true"/>
        </w:trPr>
        <w:tc>
          <w:tcPr>
            <w:tcW w:type="dxa" w:w="17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5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A先查</w:t>
            </w:r>
          </w:p>
        </w:tc>
        <w:tc>
          <w:tcPr>
            <w:tcW w:type="dxa" w:w="285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B先查</w:t>
            </w:r>
          </w:p>
        </w:tc>
        <w:tc>
          <w:tcPr>
            <w:tcW w:type="dxa" w:w="221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共同依据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sz w:val="17"/>
              </w:rPr>
              <w:t>A收不到拍照命令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sz w:val="17"/>
              </w:rPr>
              <w:t>Broker连接和订阅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sz w:val="17"/>
              </w:rPr>
              <w:t>主题、权限、QoS</w:t>
            </w:r>
          </w:p>
        </w:tc>
        <w:tc>
          <w:tcPr>
            <w:tcW w:type="dxa" w:w="2210"/>
            <w:vAlign w:val="center"/>
          </w:tcPr>
          <w:p>
            <w:pPr>
              <w:spacing w:after="0"/>
            </w:pPr>
            <w:r>
              <w:rPr>
                <w:sz w:val="17"/>
              </w:rPr>
              <w:t>Broker消息记录</w:t>
            </w:r>
          </w:p>
        </w:tc>
      </w:tr>
      <w:tr>
        <w:tc>
          <w:tcPr>
            <w:tcW w:type="dxa" w:w="17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收到命令但无图片</w:t>
            </w:r>
          </w:p>
        </w:tc>
        <w:tc>
          <w:tcPr>
            <w:tcW w:type="dxa" w:w="25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camera_init、排线、帧长度</w:t>
            </w:r>
          </w:p>
        </w:tc>
        <w:tc>
          <w:tcPr>
            <w:tcW w:type="dxa" w:w="28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参数是否超约定</w:t>
            </w:r>
          </w:p>
        </w:tc>
        <w:tc>
          <w:tcPr>
            <w:tcW w:type="dxa" w:w="22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A串口同一request_id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sz w:val="17"/>
              </w:rPr>
              <w:t>图片上传失败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sz w:val="17"/>
              </w:rPr>
              <w:t>证书、超时、图片大小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sz w:val="17"/>
              </w:rPr>
              <w:t>API在线、鉴权</w:t>
            </w:r>
          </w:p>
        </w:tc>
        <w:tc>
          <w:tcPr>
            <w:tcW w:type="dxa" w:w="2210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HTTP状态和服务日志</w:t>
            </w:r>
          </w:p>
        </w:tc>
      </w:tr>
      <w:tr>
        <w:tc>
          <w:tcPr>
            <w:tcW w:type="dxa" w:w="17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图片到但YOLO无结果</w:t>
            </w:r>
          </w:p>
        </w:tc>
        <w:tc>
          <w:tcPr>
            <w:tcW w:type="dxa" w:w="25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image_id是否上报</w:t>
            </w:r>
          </w:p>
        </w:tc>
        <w:tc>
          <w:tcPr>
            <w:tcW w:type="dxa" w:w="28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推理队列和结果发布</w:t>
            </w:r>
          </w:p>
        </w:tc>
        <w:tc>
          <w:tcPr>
            <w:tcW w:type="dxa" w:w="22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图片落盘/推理日志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sz w:val="17"/>
              </w:rPr>
              <w:t>YOLO有结果但B不报警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result是否发布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sz w:val="17"/>
              </w:rPr>
              <w:t>订阅、解析、状态机、执行器</w:t>
            </w:r>
          </w:p>
        </w:tc>
        <w:tc>
          <w:tcPr>
            <w:tcW w:type="dxa" w:w="2210"/>
            <w:vAlign w:val="center"/>
          </w:tcPr>
          <w:p>
            <w:pPr>
              <w:spacing w:after="0"/>
            </w:pPr>
            <w:r>
              <w:rPr>
                <w:sz w:val="17"/>
              </w:rPr>
              <w:t>原始vision/result JSON</w:t>
            </w:r>
          </w:p>
        </w:tc>
      </w:tr>
      <w:tr>
        <w:tc>
          <w:tcPr>
            <w:tcW w:type="dxa" w:w="17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A连续拍照复位</w:t>
            </w:r>
          </w:p>
        </w:tc>
        <w:tc>
          <w:tcPr>
            <w:tcW w:type="dxa" w:w="25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供电、PSRAM、fb_count</w:t>
            </w:r>
          </w:p>
        </w:tc>
        <w:tc>
          <w:tcPr>
            <w:tcW w:type="dxa" w:w="28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避免快速重复capture</w:t>
            </w:r>
          </w:p>
        </w:tc>
        <w:tc>
          <w:tcPr>
            <w:tcW w:type="dxa" w:w="22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复位原因、heap、命令频率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after="0"/>
            </w:pPr>
            <w:r>
              <w:rPr>
                <w:sz w:val="17"/>
              </w:rPr>
              <w:t>B传感值跳变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sz w:val="17"/>
              </w:rPr>
              <w:t>与A无关</w:t>
            </w:r>
          </w:p>
        </w:tc>
        <w:tc>
          <w:tcPr>
            <w:tcW w:type="dxa" w:w="2850"/>
            <w:vAlign w:val="center"/>
          </w:tcPr>
          <w:p>
            <w:pPr>
              <w:spacing w:after="0"/>
            </w:pPr>
            <w:r>
              <w:rPr>
                <w:sz w:val="17"/>
              </w:rPr>
              <w:t>接线、量程、滤波、共地</w:t>
            </w:r>
          </w:p>
        </w:tc>
        <w:tc>
          <w:tcPr>
            <w:tcW w:type="dxa" w:w="2210"/>
            <w:vAlign w:val="center"/>
          </w:tcPr>
          <w:p>
            <w:pPr>
              <w:spacing w:after="0"/>
            </w:pPr>
            <w:r>
              <w:rPr>
                <w:sz w:val="17"/>
              </w:rPr>
              <w:t>万用表和原始码</w:t>
            </w:r>
          </w:p>
        </w:tc>
      </w:tr>
      <w:tr>
        <w:tc>
          <w:tcPr>
            <w:tcW w:type="dxa" w:w="17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两边偶发断线</w:t>
            </w:r>
          </w:p>
        </w:tc>
        <w:tc>
          <w:tcPr>
            <w:tcW w:type="dxa" w:w="25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RSSI、重连日志</w:t>
            </w:r>
          </w:p>
        </w:tc>
        <w:tc>
          <w:tcPr>
            <w:tcW w:type="dxa" w:w="285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Broker状态、账号限制</w:t>
            </w:r>
          </w:p>
        </w:tc>
        <w:tc>
          <w:tcPr>
            <w:tcW w:type="dxa" w:w="221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统一时间线</w:t>
            </w:r>
          </w:p>
        </w:tc>
      </w:tr>
    </w:tbl>
    <w:p>
      <w:pPr>
        <w:spacing w:after="0"/>
      </w:pPr>
    </w:p>
    <w:p>
      <w:pPr>
        <w:pStyle w:val="Heading1"/>
      </w:pPr>
      <w:r>
        <w:t>11. Git与版本管理</w:t>
      </w:r>
    </w:p>
    <w:p>
      <w:pPr>
        <w:spacing w:after="120"/>
        <w:ind w:left="240" w:right="120"/>
      </w:pPr>
      <w:r>
        <w:rPr>
          <w:rFonts w:ascii="Consolas" w:hAnsi="Consolas"/>
          <w:sz w:val="16"/>
        </w:rPr>
        <w:t>project/</w:t>
        <w:br/>
        <w:t xml:space="preserve">  firmware/sensor_node/   # B板</w:t>
        <w:br/>
        <w:t xml:space="preserve">  firmware/camera_node/   # A板</w:t>
        <w:br/>
        <w:t xml:space="preserve">  edge/image_receiver/    # 图片服务</w:t>
        <w:br/>
        <w:t xml:space="preserve">  edge/vision_service/    # YOLO</w:t>
        <w:br/>
        <w:t xml:space="preserve">  tools/mock_camera/      # A板模拟器</w:t>
        <w:br/>
        <w:t xml:space="preserve">  tools/mock_vision/      # 视觉结果模拟器</w:t>
        <w:br/>
        <w:t xml:space="preserve">  protocol/               # 主题、Schema、错误码</w:t>
        <w:br/>
        <w:t xml:space="preserve">  docs/test_records/      # 联调记录</w:t>
      </w:r>
    </w:p>
    <w:p>
      <w:pPr>
        <w:pStyle w:val="ListBullet"/>
        <w:spacing w:after="40"/>
      </w:pPr>
      <w:r>
        <w:t>main只合并可构建、基本运行且协议兼容的版本。</w:t>
      </w:r>
    </w:p>
    <w:p>
      <w:pPr>
        <w:pStyle w:val="ListBullet"/>
        <w:spacing w:after="40"/>
      </w:pPr>
      <w:r>
        <w:t>A、B分别使用camera/*与sensor/*分支；协议文件由B维护、双方评审。</w:t>
      </w:r>
    </w:p>
    <w:p>
      <w:pPr>
        <w:pStyle w:val="ListBullet"/>
        <w:spacing w:after="40"/>
      </w:pPr>
      <w:r>
        <w:t>主题、字段、错误码变化必须升级schema或保持向后兼容。</w:t>
      </w:r>
    </w:p>
    <w:p>
      <w:pPr>
        <w:pStyle w:val="ListBullet"/>
        <w:spacing w:after="40"/>
      </w:pPr>
      <w:r>
        <w:t>Wi-Fi密码、Broker密码、Token和私钥不得提交。</w:t>
      </w:r>
    </w:p>
    <w:p>
      <w:pPr>
        <w:pStyle w:val="ListBullet"/>
        <w:spacing w:after="40"/>
      </w:pPr>
      <w:r>
        <w:t>发布固件附版本号、提交号、构建环境和已知问题。</w:t>
      </w:r>
    </w:p>
    <w:p>
      <w:pPr>
        <w:pStyle w:val="Heading1"/>
      </w:pPr>
      <w:r>
        <w:t>12. 安全与隐私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5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MQTT被读取/伪造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sz w:val="17"/>
              </w:rPr>
              <w:t>TLS、账号密码、最小主题权限；禁用匿名</w:t>
            </w:r>
          </w:p>
        </w:tc>
      </w:tr>
      <w:tr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图片API被滥用</w:t>
            </w:r>
          </w:p>
        </w:tc>
        <w:tc>
          <w:tcPr>
            <w:tcW w:type="dxa" w:w="65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HTTPS、设备Token、大小/频率限制、校验JPEG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密码泄露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secrets文件或构建变量，日志打码</w:t>
            </w:r>
          </w:p>
        </w:tc>
      </w:tr>
      <w:tr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图片含人脸/学号</w:t>
            </w:r>
          </w:p>
        </w:tc>
        <w:tc>
          <w:tcPr>
            <w:tcW w:type="dxa" w:w="65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镜头只拍实验台，限制原图保留期限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sz w:val="17"/>
              </w:rPr>
              <w:t>远程命令误触发</w:t>
            </w:r>
          </w:p>
        </w:tc>
        <w:tc>
          <w:tcPr>
            <w:tcW w:type="dxa" w:w="6560"/>
            <w:vAlign w:val="center"/>
          </w:tcPr>
          <w:p>
            <w:pPr>
              <w:spacing w:after="0"/>
            </w:pPr>
            <w:r>
              <w:rPr>
                <w:sz w:val="17"/>
              </w:rPr>
              <w:t>白名单、request_id去重、超时丢弃、本地二次判断</w:t>
            </w:r>
          </w:p>
        </w:tc>
      </w:tr>
      <w:tr>
        <w:tc>
          <w:tcPr>
            <w:tcW w:type="dxa" w:w="2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电气安全</w:t>
            </w:r>
          </w:p>
        </w:tc>
        <w:tc>
          <w:tcPr>
            <w:tcW w:type="dxa" w:w="65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不连接未确认高压/市电侧，先确认隔离和共地</w:t>
            </w:r>
          </w:p>
        </w:tc>
      </w:tr>
    </w:tbl>
    <w:p>
      <w:pPr>
        <w:spacing w:after="0"/>
      </w:pPr>
    </w:p>
    <w:p>
      <w:pPr>
        <w:pStyle w:val="Heading1"/>
      </w:pPr>
      <w:r>
        <w:t>13. 十个工作日实施计划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2820"/>
        <w:gridCol w:w="2820"/>
        <w:gridCol w:w="2820"/>
      </w:tblGrid>
      <w:tr>
        <w:trPr>
          <w:tblHeader w:val="true"/>
        </w:trPr>
        <w:tc>
          <w:tcPr>
            <w:tcW w:type="dxa" w:w="9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日程</w:t>
            </w:r>
          </w:p>
        </w:tc>
        <w:tc>
          <w:tcPr>
            <w:tcW w:type="dxa" w:w="282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A目标</w:t>
            </w:r>
          </w:p>
        </w:tc>
        <w:tc>
          <w:tcPr>
            <w:tcW w:type="dxa" w:w="282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B目标</w:t>
            </w:r>
          </w:p>
        </w:tc>
        <w:tc>
          <w:tcPr>
            <w:tcW w:type="dxa" w:w="282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共同里程碑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D1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板卡点亮、自检日志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板卡点亮、ADS1115扫描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设备ID和日志模板</w:t>
            </w:r>
          </w:p>
        </w:tc>
      </w:tr>
      <w:tr>
        <w:tc>
          <w:tcPr>
            <w:tcW w:type="dxa" w:w="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D2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QVGA/VGA单拍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基准电压对照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冻结MQTT V1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D3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连续拍照20次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sensor/data/status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Broker验证</w:t>
            </w:r>
          </w:p>
        </w:tc>
      </w:tr>
      <w:tr>
        <w:tc>
          <w:tcPr>
            <w:tcW w:type="dxa" w:w="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D4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订阅camera/cmd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模拟视觉结果驱动报警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各自模拟测试通过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D5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HTTP上传/201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图片API/占位服务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request_id贯通图片</w:t>
            </w:r>
          </w:p>
        </w:tc>
      </w:tr>
      <w:tr>
        <w:tc>
          <w:tcPr>
            <w:tcW w:type="dxa" w:w="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D6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断网重连/重试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MQTT重连/本地保护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故障码V1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D7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接入公网服务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远程发capture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首次异地双板联调</w:t>
            </w:r>
          </w:p>
        </w:tc>
      </w:tr>
      <w:tr>
        <w:tc>
          <w:tcPr>
            <w:tcW w:type="dxa" w:w="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D8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实验样图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接入YOLO/占位结果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图片到报警闭环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sz w:val="17"/>
              </w:rPr>
              <w:t>D9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稳定性/错误注入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稳定性/日志汇总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rPr>
                <w:sz w:val="17"/>
              </w:rPr>
              <w:t>连续20轮测试</w:t>
            </w:r>
          </w:p>
        </w:tc>
      </w:tr>
      <w:tr>
        <w:tc>
          <w:tcPr>
            <w:tcW w:type="dxa" w:w="9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D10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发布A固件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发布B固件和演示脚本</w:t>
            </w:r>
          </w:p>
        </w:tc>
        <w:tc>
          <w:tcPr>
            <w:tcW w:type="dxa" w:w="282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冻结演示版本</w:t>
            </w:r>
          </w:p>
        </w:tc>
      </w:tr>
    </w:tbl>
    <w:p>
      <w:pPr>
        <w:spacing w:after="0"/>
      </w:pPr>
    </w:p>
    <w:p>
      <w:pPr>
        <w:pStyle w:val="Heading1"/>
      </w:pPr>
      <w:r>
        <w:t>14. 最终集中演示</w:t>
      </w:r>
    </w:p>
    <w:p>
      <w:r>
        <w:t>异地能完成绝大部分开发，但正式演示前建议将两块板和YOLO电脑集中一次。若无法提前见面，可将其中一块板快递给负责演示的人，或在答辩前至少预留半天。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3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2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演示前3～7天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7"/>
              </w:rPr>
              <w:t>冻结协议，不再随意改字段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sz w:val="17"/>
              </w:rPr>
              <w:t>A、B使用同一schema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演示前1～2天</w:t>
            </w:r>
          </w:p>
        </w:tc>
        <w:tc>
          <w:tcPr>
            <w:tcW w:type="dxa" w:w="43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同一热点跑完整流程</w:t>
            </w:r>
          </w:p>
        </w:tc>
        <w:tc>
          <w:tcPr>
            <w:tcW w:type="dxa" w:w="32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连续20轮成功率≥95%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7"/>
              </w:rPr>
              <w:t>演示当天</w:t>
            </w:r>
          </w:p>
        </w:tc>
        <w:tc>
          <w:tcPr>
            <w:tcW w:type="dxa" w:w="4300"/>
            <w:vAlign w:val="center"/>
          </w:tcPr>
          <w:p>
            <w:pPr>
              <w:spacing w:after="0"/>
            </w:pPr>
            <w:r>
              <w:rPr>
                <w:sz w:val="17"/>
              </w:rPr>
              <w:t>备用热点、USB线、离线固件</w:t>
            </w:r>
          </w:p>
        </w:tc>
        <w:tc>
          <w:tcPr>
            <w:tcW w:type="dxa" w:w="3260"/>
            <w:vAlign w:val="center"/>
          </w:tcPr>
          <w:p>
            <w:pPr>
              <w:spacing w:after="0"/>
            </w:pPr>
            <w:r>
              <w:rPr>
                <w:sz w:val="17"/>
              </w:rPr>
              <w:t>断网仍可展示本地采集和模拟结果</w:t>
            </w:r>
          </w:p>
        </w:tc>
      </w:tr>
      <w:tr>
        <w:tc>
          <w:tcPr>
            <w:tcW w:type="dxa" w:w="18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降级方案</w:t>
            </w:r>
          </w:p>
        </w:tc>
        <w:tc>
          <w:tcPr>
            <w:tcW w:type="dxa" w:w="43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真实YOLO失败时用保存图片和占位识别</w:t>
            </w:r>
          </w:p>
        </w:tc>
        <w:tc>
          <w:tcPr>
            <w:tcW w:type="dxa" w:w="32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演示不中断并如实说明</w:t>
            </w:r>
          </w:p>
        </w:tc>
      </w:tr>
    </w:tbl>
    <w:p>
      <w:pPr>
        <w:spacing w:after="0"/>
      </w:pPr>
    </w:p>
    <w:p>
      <w:pPr>
        <w:pStyle w:val="Heading1"/>
      </w:pPr>
      <w:r>
        <w:t>15. 验收清单</w:t>
      </w:r>
    </w:p>
    <w:p>
      <w:pPr>
        <w:pStyle w:val="ListBullet"/>
        <w:spacing w:after="40"/>
      </w:pPr>
      <w:r>
        <w:t>□ A板输出Flash/PSRAM、摄像头初始化和首帧信息。</w:t>
      </w:r>
    </w:p>
    <w:p>
      <w:pPr>
        <w:pStyle w:val="ListBullet"/>
        <w:spacing w:after="40"/>
      </w:pPr>
      <w:r>
        <w:t>□ A板响应远程拍照命令并上传JPEG。</w:t>
      </w:r>
    </w:p>
    <w:p>
      <w:pPr>
        <w:pStyle w:val="ListBullet"/>
        <w:spacing w:after="40"/>
      </w:pPr>
      <w:r>
        <w:t>□ A板断网后可重连，失败不会无限阻塞。</w:t>
      </w:r>
    </w:p>
    <w:p>
      <w:pPr>
        <w:pStyle w:val="ListBullet"/>
        <w:spacing w:after="40"/>
      </w:pPr>
      <w:r>
        <w:t>□ B板稳定读取ADS1115并发布sensor01/data。</w:t>
      </w:r>
    </w:p>
    <w:p>
      <w:pPr>
        <w:pStyle w:val="ListBullet"/>
        <w:spacing w:after="40"/>
      </w:pPr>
      <w:r>
        <w:t>□ B板接收模拟vision/result并执行报警。</w:t>
      </w:r>
    </w:p>
    <w:p>
      <w:pPr>
        <w:pStyle w:val="ListBullet"/>
        <w:spacing w:after="40"/>
      </w:pPr>
      <w:r>
        <w:t>□ 两板从不同网络连接同一个Broker。</w:t>
      </w:r>
    </w:p>
    <w:p>
      <w:pPr>
        <w:pStyle w:val="ListBullet"/>
        <w:spacing w:after="40"/>
      </w:pPr>
      <w:r>
        <w:t>□ request_id贯通命令、图片、YOLO结果和报警。</w:t>
      </w:r>
    </w:p>
    <w:p>
      <w:pPr>
        <w:pStyle w:val="ListBullet"/>
        <w:spacing w:after="40"/>
      </w:pPr>
      <w:r>
        <w:t>□ A板离线时B板本地采样和保护继续。</w:t>
      </w:r>
    </w:p>
    <w:p>
      <w:pPr>
        <w:pStyle w:val="ListBullet"/>
        <w:spacing w:after="40"/>
      </w:pPr>
      <w:r>
        <w:t>□ 连续20轮异地端到端测试达到约定成功率。</w:t>
      </w:r>
    </w:p>
    <w:p>
      <w:pPr>
        <w:pStyle w:val="ListBullet"/>
        <w:spacing w:after="40"/>
      </w:pPr>
      <w:r>
        <w:t>□ 仓库不含Wi-Fi密码、Broker密码或Token。</w:t>
      </w:r>
    </w:p>
    <w:p>
      <w:pPr>
        <w:pStyle w:val="Heading1"/>
      </w:pPr>
      <w:r>
        <w:t>附录A：远程故障报告模板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报告人/时间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节点与版本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camera01或sensor01；固件版本；Git提交号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一句话描述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复现步骤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1.；2.；3.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预期结果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实际结果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复现概率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sz w:val="17"/>
              </w:rPr>
              <w:t>例如20次失败3次</w:t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request_id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完整日志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sz w:val="17"/>
              </w:rPr>
              <w:t>文件名/链接</w:t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照片或视频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文件名/链接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sz w:val="17"/>
              </w:rPr>
              <w:t>已排除因素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需要对方做什么</w:t>
            </w:r>
          </w:p>
        </w:tc>
        <w:tc>
          <w:tcPr>
            <w:tcW w:type="dxa" w:w="68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明确到消息、文件或测试动作</w:t>
            </w:r>
          </w:p>
        </w:tc>
      </w:tr>
    </w:tbl>
    <w:p>
      <w:pPr>
        <w:spacing w:after="0"/>
      </w:pPr>
    </w:p>
    <w:p>
      <w:pPr>
        <w:pStyle w:val="Heading1"/>
      </w:pPr>
      <w:r>
        <w:t>附录B：异地联调记录模板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500"/>
        <w:gridCol w:w="2700"/>
        <w:gridCol w:w="2200"/>
        <w:gridCol w:w="1760"/>
      </w:tblGrid>
      <w:tr>
        <w:trPr>
          <w:tblHeader w:val="true"/>
        </w:trPr>
        <w:tc>
          <w:tcPr>
            <w:tcW w:type="dxa" w:w="12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7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220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request_id/image_id</w:t>
            </w:r>
          </w:p>
        </w:tc>
        <w:tc>
          <w:tcPr>
            <w:tcW w:type="dxa" w:w="176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结果/耗时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sz w:val="17"/>
              </w:rPr>
              <w:t>B电脑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发布camera01/cmd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A板</w:t>
            </w:r>
          </w:p>
        </w:tc>
        <w:tc>
          <w:tcPr>
            <w:tcW w:type="dxa" w:w="2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收到命令并拍照</w:t>
            </w:r>
          </w:p>
        </w:tc>
        <w:tc>
          <w:tcPr>
            <w:tcW w:type="dxa" w:w="2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sz w:val="17"/>
              </w:rPr>
              <w:t>A板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上传JPEG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60"/>
            <w:vAlign w:val="center"/>
          </w:tcPr>
          <w:p>
            <w:pPr>
              <w:spacing w:after="0"/>
            </w:pPr>
            <w:r>
              <w:rPr>
                <w:sz w:val="17"/>
              </w:rPr>
              <w:t>HTTP状态：</w:t>
            </w:r>
          </w:p>
        </w:tc>
      </w:tr>
      <w:tr>
        <w:tc>
          <w:tcPr>
            <w:tcW w:type="dxa" w:w="1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图片服务</w:t>
            </w:r>
          </w:p>
        </w:tc>
        <w:tc>
          <w:tcPr>
            <w:tcW w:type="dxa" w:w="2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接收并存储</w:t>
            </w:r>
          </w:p>
        </w:tc>
        <w:tc>
          <w:tcPr>
            <w:tcW w:type="dxa" w:w="2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sz w:val="17"/>
              </w:rPr>
              <w:t>YOLO电脑</w:t>
            </w:r>
          </w:p>
        </w:tc>
        <w:tc>
          <w:tcPr>
            <w:tcW w:type="dxa" w:w="2700"/>
            <w:vAlign w:val="center"/>
          </w:tcPr>
          <w:p>
            <w:pPr>
              <w:spacing w:after="0"/>
            </w:pPr>
            <w:r>
              <w:rPr>
                <w:sz w:val="17"/>
              </w:rPr>
              <w:t>推理并发布result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60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1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B板</w:t>
            </w:r>
          </w:p>
        </w:tc>
        <w:tc>
          <w:tcPr>
            <w:tcW w:type="dxa" w:w="27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  <w:t>收到结果并报警</w:t>
            </w:r>
          </w:p>
        </w:tc>
        <w:tc>
          <w:tcPr>
            <w:tcW w:type="dxa" w:w="220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60"/>
            <w:vAlign w:val="center"/>
            <w:shd w:fill="F7FAFC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大学物理实验多模态智能助手｜异地开发实施文档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ESP32异地双板协同开发与硬件联调方案</dc:title>
  <dc:subject>经典ESP32与ESP32-S3-CAM分处两地时的开发、模拟、联网与验收</dc:subject>
  <dc:creator>项目组</dc:creator>
  <cp:keywords/>
  <dc:description>依据现有双板分工、physlab MQTT主题及已确认硬件资料编制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