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72" w:rsidRDefault="00F44B72" w:rsidP="00F44B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797B">
        <w:rPr>
          <w:rFonts w:ascii="Times New Roman" w:hAnsi="Times New Roman" w:cs="Times New Roman"/>
          <w:b/>
          <w:bCs/>
          <w:sz w:val="32"/>
          <w:szCs w:val="32"/>
        </w:rPr>
        <w:t>ABSTRACT:</w:t>
      </w:r>
    </w:p>
    <w:p w:rsidR="008632AB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641621">
        <w:rPr>
          <w:sz w:val="28"/>
          <w:szCs w:val="28"/>
        </w:rPr>
        <w:t xml:space="preserve">Object detection is a central task in computer vision, with applications ranging across search, robotics, self-driving cars, and many others. </w:t>
      </w:r>
    </w:p>
    <w:p w:rsidR="008632AB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r w:rsidRPr="00641621">
        <w:rPr>
          <w:sz w:val="28"/>
          <w:szCs w:val="28"/>
        </w:rPr>
        <w:t xml:space="preserve">As deep network solutions become deeper and more complex, they are often limited by the amount of training data available. </w:t>
      </w:r>
    </w:p>
    <w:p w:rsidR="008632AB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r w:rsidRPr="00641621">
        <w:rPr>
          <w:sz w:val="28"/>
          <w:szCs w:val="28"/>
        </w:rPr>
        <w:t>With this in mind, to spur advances in analyzing and understanding images,</w:t>
      </w:r>
      <w:r>
        <w:rPr>
          <w:sz w:val="28"/>
          <w:szCs w:val="28"/>
        </w:rPr>
        <w:t xml:space="preserve"> Open CV or</w:t>
      </w:r>
      <w:r w:rsidRPr="00641621">
        <w:rPr>
          <w:sz w:val="28"/>
          <w:szCs w:val="28"/>
        </w:rPr>
        <w:t xml:space="preserve"> Google AI has publicly released the Open Images dataset. </w:t>
      </w:r>
    </w:p>
    <w:p w:rsidR="008632AB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r w:rsidRPr="00641621">
        <w:rPr>
          <w:sz w:val="28"/>
          <w:szCs w:val="28"/>
        </w:rPr>
        <w:t xml:space="preserve">Open Images follows the tradition of PASCAL VOC, Image Net and COCO, now at an unprecedented scale. </w:t>
      </w:r>
    </w:p>
    <w:p w:rsidR="008632AB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r w:rsidRPr="00641621">
        <w:rPr>
          <w:sz w:val="28"/>
          <w:szCs w:val="28"/>
        </w:rPr>
        <w:t xml:space="preserve">In this project we to implement the best performing algorithm for automatically detecting objects.  </w:t>
      </w:r>
    </w:p>
    <w:p w:rsidR="00F44B72" w:rsidRDefault="00F44B72" w:rsidP="00F44B72">
      <w:pPr>
        <w:pStyle w:val="Default"/>
        <w:spacing w:line="360" w:lineRule="auto"/>
        <w:jc w:val="both"/>
        <w:rPr>
          <w:sz w:val="28"/>
          <w:szCs w:val="28"/>
        </w:rPr>
      </w:pPr>
      <w:r w:rsidRPr="00641621">
        <w:rPr>
          <w:sz w:val="28"/>
          <w:szCs w:val="28"/>
        </w:rPr>
        <w:t>For example, we can take from the below image we can recognize notebook, glasses, laptop, coffee cup, and iPhone. But, computer cannot detect the objects in the image</w:t>
      </w:r>
      <w:r>
        <w:rPr>
          <w:sz w:val="28"/>
          <w:szCs w:val="28"/>
        </w:rPr>
        <w:t>.</w:t>
      </w:r>
    </w:p>
    <w:p w:rsidR="00777395" w:rsidRDefault="00777395"/>
    <w:sectPr w:rsidR="0077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72"/>
    <w:rsid w:val="00777395"/>
    <w:rsid w:val="008632AB"/>
    <w:rsid w:val="00F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280F"/>
  <w15:docId w15:val="{0D1A1E16-CE14-4A1C-B8C3-598A268C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B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Office27</dc:creator>
  <cp:lastModifiedBy>asus</cp:lastModifiedBy>
  <cp:revision>2</cp:revision>
  <dcterms:created xsi:type="dcterms:W3CDTF">2019-02-14T12:38:00Z</dcterms:created>
  <dcterms:modified xsi:type="dcterms:W3CDTF">2020-03-12T15:31:00Z</dcterms:modified>
</cp:coreProperties>
</file>