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F5C01">
      <w:pPr>
        <w:spacing w:before="60" w:after="60"/>
      </w:pPr>
    </w:p>
    <w:tbl>
      <w:tblPr>
        <w:tblStyle w:val="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6"/>
      </w:tblGrid>
      <w:tr w14:paraId="783F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B5BA8" w:sz="2" w:space="0"/>
              <w:left w:val="single" w:color="2B5BA8" w:sz="10" w:space="0"/>
              <w:bottom w:val="single" w:color="2B5BA8" w:sz="2" w:space="0"/>
              <w:right w:val="single" w:color="2B5BA8" w:sz="2" w:space="0"/>
            </w:tcBorders>
            <w:shd w:val="clear" w:color="auto" w:fill="EE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93412">
            <w:pPr>
              <w:spacing w:before="40" w:after="40"/>
            </w:pPr>
            <w:r>
              <w:rPr>
                <w:b/>
                <w:bCs/>
                <w:color w:val="2B5BA8"/>
                <w:sz w:val="24"/>
                <w:szCs w:val="24"/>
              </w:rPr>
              <w:t>👥  Grupas informācija</w:t>
            </w:r>
          </w:p>
        </w:tc>
      </w:tr>
      <w:tr w14:paraId="77D67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205EA">
            <w:pPr>
              <w:spacing w:before="60" w:after="80"/>
            </w:pPr>
            <w:r>
              <w:rPr>
                <w:b/>
                <w:bCs/>
              </w:rPr>
              <w:t>Grupas dalībnieki (vārdi un uzvārdi):</w:t>
            </w:r>
          </w:p>
          <w:tbl>
            <w:tblPr>
              <w:tblStyle w:val="3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6026"/>
            </w:tblGrid>
            <w:tr w14:paraId="08FB2B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FC1A57">
                  <w:r>
                    <w:rPr>
                      <w:b/>
                      <w:bCs/>
                    </w:rPr>
                    <w:t>1. Dalībnieks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F5874B">
                  <w:r>
                    <w:t>Viktorija Kozlovska</w:t>
                  </w:r>
                </w:p>
              </w:tc>
            </w:tr>
            <w:tr w14:paraId="1914D0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7EF6BC">
                  <w:r>
                    <w:rPr>
                      <w:b/>
                      <w:bCs/>
                    </w:rPr>
                    <w:t>2. Dalībnieks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36569A">
                  <w:pPr>
                    <w:rPr>
                      <w:rFonts w:hint="default"/>
                      <w:lang w:val="lv-LV"/>
                    </w:rPr>
                  </w:pPr>
                  <w:r>
                    <w:rPr>
                      <w:rFonts w:hint="default"/>
                      <w:lang w:val="lv-LV"/>
                    </w:rPr>
                    <w:t>Aleksandra Volkova</w:t>
                  </w:r>
                </w:p>
              </w:tc>
            </w:tr>
            <w:tr w14:paraId="330B8B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C1118E">
                  <w:r>
                    <w:rPr>
                      <w:b/>
                      <w:bCs/>
                    </w:rPr>
                    <w:t>3. Dalībnieks (ja ir)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BEEDAE"/>
              </w:tc>
            </w:tr>
          </w:tbl>
          <w:p w14:paraId="5A3D8548"/>
        </w:tc>
      </w:tr>
    </w:tbl>
    <w:p w14:paraId="21096AD4">
      <w:pPr>
        <w:spacing w:before="60" w:after="60"/>
      </w:pPr>
    </w:p>
    <w:tbl>
      <w:tblPr>
        <w:tblStyle w:val="3"/>
        <w:tblW w:w="93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6"/>
      </w:tblGrid>
      <w:tr w14:paraId="56494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44" w:type="dxa"/>
            <w:tcBorders>
              <w:top w:val="single" w:color="E6A817" w:sz="2" w:space="0"/>
              <w:left w:val="single" w:color="E6A817" w:sz="10" w:space="0"/>
              <w:bottom w:val="single" w:color="E6A817" w:sz="2" w:space="0"/>
              <w:right w:val="single" w:color="E6A817" w:sz="2" w:space="0"/>
            </w:tcBorders>
            <w:shd w:val="clear" w:color="auto" w:fill="FFF9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2DA">
            <w:pPr>
              <w:spacing w:before="40" w:after="40"/>
            </w:pPr>
            <w:r>
              <w:rPr>
                <w:b/>
                <w:bCs/>
                <w:color w:val="E6A817"/>
                <w:sz w:val="24"/>
                <w:szCs w:val="24"/>
              </w:rPr>
              <w:t xml:space="preserve">  Projekta izvēle</w:t>
            </w:r>
          </w:p>
        </w:tc>
      </w:tr>
      <w:tr w14:paraId="2785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71ABE">
            <w:pPr>
              <w:spacing w:before="60" w:after="80"/>
            </w:pPr>
            <w:r>
              <w:rPr>
                <w:b/>
                <w:bCs/>
              </w:rPr>
              <w:t>Izvēlētā tēma (numurs vai nosaukums):</w:t>
            </w:r>
          </w:p>
          <w:tbl>
            <w:tblPr>
              <w:tblStyle w:val="3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6026"/>
            </w:tblGrid>
            <w:tr w14:paraId="6578B1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98EF71">
                  <w:r>
                    <w:rPr>
                      <w:b/>
                      <w:bCs/>
                    </w:rPr>
                    <w:t>Tēmas numurs/nosaukums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7FC9ED">
                  <w:r>
                    <w:t>1.</w:t>
                  </w:r>
                </w:p>
              </w:tc>
            </w:tr>
          </w:tbl>
          <w:p w14:paraId="4822B713">
            <w:pPr>
              <w:spacing w:before="60" w:after="60"/>
            </w:pPr>
          </w:p>
          <w:p w14:paraId="3C4436BB">
            <w:pPr>
              <w:spacing w:before="80" w:after="80"/>
            </w:pPr>
            <w:r>
              <w:rPr>
                <w:b/>
                <w:bCs/>
              </w:rPr>
              <w:t>Īss apraksts ar saviem vārdiem — ko jūsu programma darīs:</w:t>
            </w:r>
          </w:p>
          <w:tbl>
            <w:tblPr>
              <w:tblStyle w:val="3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06"/>
            </w:tblGrid>
            <w:tr w14:paraId="5472EB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614A79">
                  <w:pPr>
                    <w:spacing w:before="300" w:after="300"/>
                  </w:pPr>
                  <w:r>
                    <w:t xml:space="preserve">Bibliotēka, kurā var pievienot grāmatas, </w:t>
                  </w:r>
                  <w:r>
                    <w:rPr>
                      <w:rFonts w:hint="default"/>
                      <w:lang w:val="lv-LV"/>
                    </w:rPr>
                    <w:t>kartot tās pēc</w:t>
                  </w:r>
                  <w:r>
                    <w:rPr>
                      <w:rFonts w:hint="default"/>
                      <w:lang w:val="ru-RU"/>
                    </w:rPr>
                    <w:t xml:space="preserve"> izlaišanas </w:t>
                  </w:r>
                  <w:r>
                    <w:rPr>
                      <w:rFonts w:hint="default"/>
                      <w:lang w:val="lv-LV"/>
                    </w:rPr>
                    <w:t>gada</w:t>
                  </w:r>
                  <w:r>
                    <w:t xml:space="preserve"> un meklēt grāmatas pēc autora.</w:t>
                  </w:r>
                </w:p>
              </w:tc>
            </w:tr>
          </w:tbl>
          <w:p w14:paraId="5A460072"/>
        </w:tc>
      </w:tr>
    </w:tbl>
    <w:p w14:paraId="72CA702F"/>
    <w:p w14:paraId="0D75ED01">
      <w:pPr>
        <w:spacing w:before="60" w:after="60"/>
      </w:pPr>
    </w:p>
    <w:tbl>
      <w:tblPr>
        <w:tblStyle w:val="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6"/>
      </w:tblGrid>
      <w:tr w14:paraId="7926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7AE60" w:sz="2" w:space="0"/>
              <w:left w:val="single" w:color="27AE60" w:sz="10" w:space="0"/>
              <w:bottom w:val="single" w:color="27AE60" w:sz="2" w:space="0"/>
              <w:right w:val="single" w:color="27AE60" w:sz="2" w:space="0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1D04D">
            <w:pPr>
              <w:spacing w:before="40"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  Tehniskais plāns</w:t>
            </w:r>
          </w:p>
        </w:tc>
      </w:tr>
      <w:tr w14:paraId="612B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6" w:hRule="atLeast"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130BE">
            <w:pPr>
              <w:spacing w:before="60" w:after="80"/>
            </w:pPr>
            <w:r>
              <w:rPr>
                <w:b/>
                <w:bCs/>
              </w:rPr>
              <w:t>Kādas klases plānojat izveidot? (vismaz 3)</w:t>
            </w:r>
          </w:p>
          <w:tbl>
            <w:tblPr>
              <w:tblStyle w:val="3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6026"/>
            </w:tblGrid>
            <w:tr w14:paraId="2E240F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58E85A">
                  <w:r>
                    <w:rPr>
                      <w:b/>
                      <w:bCs/>
                    </w:rPr>
                    <w:t>1. Klase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1BB2B7">
                  <w:r>
                    <w:t>Books</w:t>
                  </w:r>
                </w:p>
              </w:tc>
            </w:tr>
            <w:tr w14:paraId="225995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4BC0DB">
                  <w:r>
                    <w:rPr>
                      <w:b/>
                      <w:bCs/>
                    </w:rPr>
                    <w:t>2. Klase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C1E3DA7">
                  <w:r>
                    <w:t xml:space="preserve">Distribution </w:t>
                  </w:r>
                </w:p>
              </w:tc>
            </w:tr>
            <w:tr w14:paraId="2BAC59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FEF5AC">
                  <w:r>
                    <w:rPr>
                      <w:b/>
                      <w:bCs/>
                    </w:rPr>
                    <w:t>3. Klase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E3469F">
                  <w:r>
                    <w:t>Library</w:t>
                  </w:r>
                </w:p>
              </w:tc>
            </w:tr>
          </w:tbl>
          <w:p w14:paraId="1F0D7208">
            <w:pPr>
              <w:spacing w:before="60" w:after="60"/>
            </w:pPr>
          </w:p>
          <w:p w14:paraId="749ADA01">
            <w:pPr>
              <w:spacing w:before="80" w:after="80"/>
            </w:pPr>
            <w:r>
              <w:rPr>
                <w:b/>
                <w:bCs/>
              </w:rPr>
              <w:t>Kā glabāsiet datus?</w:t>
            </w:r>
          </w:p>
          <w:tbl>
            <w:tblPr>
              <w:tblStyle w:val="3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6026"/>
            </w:tblGrid>
            <w:tr w14:paraId="37607C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E28AD6">
                  <w:r>
                    <w:rPr>
                      <w:b/>
                      <w:bCs/>
                    </w:rPr>
                    <w:t>JSON vai SQLite?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C782A31">
                  <w:pPr>
                    <w:rPr>
                      <w:rFonts w:hint="default"/>
                      <w:lang w:val="lv-LV"/>
                    </w:rPr>
                  </w:pPr>
                  <w:r>
                    <w:rPr>
                      <w:rFonts w:hint="default"/>
                      <w:lang w:val="lv-LV"/>
                    </w:rPr>
                    <w:t>SQLite</w:t>
                  </w:r>
                </w:p>
              </w:tc>
            </w:tr>
          </w:tbl>
          <w:p w14:paraId="3D17F61B">
            <w:pPr>
              <w:spacing w:before="60" w:after="60"/>
            </w:pPr>
          </w:p>
          <w:p w14:paraId="4ED7C502">
            <w:pPr>
              <w:spacing w:before="80" w:after="80"/>
            </w:pPr>
            <w:r>
              <w:rPr>
                <w:b/>
                <w:bCs/>
              </w:rPr>
              <w:t>Nosauc 3 galvenās funkcijas/metodes ko plānojat:</w:t>
            </w:r>
          </w:p>
          <w:tbl>
            <w:tblPr>
              <w:tblStyle w:val="3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6026"/>
            </w:tblGrid>
            <w:tr w14:paraId="0668A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F8DC46D">
                  <w:r>
                    <w:rPr>
                      <w:b/>
                      <w:bCs/>
                    </w:rPr>
                    <w:t>1. Funkcija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9B7ECB">
                  <w:r>
                    <w:rPr>
                      <w:rFonts w:hint="default"/>
                      <w:lang w:val="lv-LV"/>
                    </w:rPr>
                    <w:t>pievienot</w:t>
                  </w:r>
                  <w:r>
                    <w:t>()</w:t>
                  </w:r>
                </w:p>
              </w:tc>
            </w:tr>
            <w:tr w14:paraId="3C2B64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3AB22F">
                  <w:r>
                    <w:rPr>
                      <w:b/>
                      <w:bCs/>
                    </w:rPr>
                    <w:t>2. Funkcija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C06000">
                  <w:r>
                    <w:rPr>
                      <w:rFonts w:hint="default"/>
                      <w:lang w:val="lv-LV"/>
                    </w:rPr>
                    <w:t>apskatit</w:t>
                  </w:r>
                  <w:r>
                    <w:t>()</w:t>
                  </w:r>
                </w:p>
              </w:tc>
            </w:tr>
            <w:tr w14:paraId="781B7B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8BE33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3. Funkcija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273CC0">
                  <w:r>
                    <w:rPr>
                      <w:rFonts w:hint="default"/>
                      <w:lang w:val="lv-LV"/>
                    </w:rPr>
                    <w:t>atrast</w:t>
                  </w:r>
                  <w:r>
                    <w:t>()</w:t>
                  </w:r>
                </w:p>
              </w:tc>
            </w:tr>
            <w:tr w14:paraId="01E196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826CD0">
                  <w:r>
                    <w:rPr>
                      <w:b/>
                      <w:bCs/>
                    </w:rPr>
                    <w:t>4. Funkcija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CB59CD">
                  <w:pPr>
                    <w:rPr>
                      <w:rFonts w:hint="default"/>
                      <w:lang w:val="lv-LV"/>
                    </w:rPr>
                  </w:pPr>
                  <w:r>
                    <w:rPr>
                      <w:rFonts w:hint="default"/>
                      <w:lang w:val="lv-LV"/>
                    </w:rPr>
                    <w:t>dzest()</w:t>
                  </w:r>
                </w:p>
              </w:tc>
            </w:tr>
            <w:tr w14:paraId="5702E5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33C74A">
                  <w:r>
                    <w:rPr>
                      <w:b/>
                      <w:bCs/>
                    </w:rPr>
                    <w:t>5. Funkcija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59B6F5">
                  <w:pPr>
                    <w:jc w:val="both"/>
                    <w:rPr>
                      <w:rFonts w:hint="default"/>
                      <w:lang w:val="lv-LV"/>
                    </w:rPr>
                  </w:pPr>
                  <w:r>
                    <w:rPr>
                      <w:rFonts w:hint="default"/>
                      <w:lang w:val="lv-LV"/>
                    </w:rPr>
                    <w:t>karto</w:t>
                  </w:r>
                  <w:r>
                    <w:t>()</w:t>
                  </w:r>
                  <w:r>
                    <w:rPr>
                      <w:rFonts w:hint="default"/>
                      <w:lang w:val="lv-LV"/>
                    </w:rPr>
                    <w:t xml:space="preserve">   un   pec_2000()</w:t>
                  </w:r>
                </w:p>
              </w:tc>
            </w:tr>
          </w:tbl>
          <w:p w14:paraId="09757ECB"/>
        </w:tc>
      </w:tr>
    </w:tbl>
    <w:p w14:paraId="29E50963">
      <w:pPr>
        <w:spacing w:before="60" w:after="60"/>
      </w:pPr>
    </w:p>
    <w:tbl>
      <w:tblPr>
        <w:tblStyle w:val="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6"/>
      </w:tblGrid>
      <w:tr w14:paraId="70041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0392B" w:sz="2" w:space="0"/>
              <w:left w:val="single" w:color="C0392B" w:sz="10" w:space="0"/>
              <w:bottom w:val="single" w:color="C0392B" w:sz="2" w:space="0"/>
              <w:right w:val="single" w:color="C0392B" w:sz="2" w:space="0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04E76">
            <w:pPr>
              <w:spacing w:before="40" w:after="40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  Darbu sadalījums</w:t>
            </w:r>
          </w:p>
        </w:tc>
      </w:tr>
      <w:tr w14:paraId="51E07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07D78">
            <w:pPr>
              <w:spacing w:before="60" w:after="80"/>
            </w:pPr>
            <w:r>
              <w:rPr>
                <w:b/>
                <w:bCs/>
              </w:rPr>
              <w:t>Kas ko darīs projektā? (var mainīties vēlāk)</w:t>
            </w:r>
          </w:p>
          <w:tbl>
            <w:tblPr>
              <w:tblStyle w:val="3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6026"/>
            </w:tblGrid>
            <w:tr w14:paraId="02B2D9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8ECBBD">
                  <w:r>
                    <w:rPr>
                      <w:b/>
                      <w:bCs/>
                    </w:rPr>
                    <w:t>1. Dalībnieks — atbildīgs par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67A920">
                  <w:r>
                    <w:rPr>
                      <w:rFonts w:hint="default"/>
                      <w:lang w:val="lv-LV"/>
                    </w:rPr>
                    <w:t>A</w:t>
                  </w:r>
                  <w:r>
                    <w:t>praksts/prezentācija, shēma</w:t>
                  </w:r>
                </w:p>
              </w:tc>
            </w:tr>
            <w:tr w14:paraId="548B5D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CD9802">
                  <w:r>
                    <w:rPr>
                      <w:b/>
                      <w:bCs/>
                    </w:rPr>
                    <w:t>2. Dalībnieks — atbildīgs par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0B5C1F6">
                  <w:r>
                    <w:t>Koda veidošana</w:t>
                  </w:r>
                </w:p>
              </w:tc>
            </w:tr>
            <w:tr w14:paraId="0A80BD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4C15F3">
                  <w:r>
                    <w:rPr>
                      <w:b/>
                      <w:bCs/>
                    </w:rPr>
                    <w:t>3. Dalībnieks — atbildīgs par (ja ir)</w:t>
                  </w:r>
                </w:p>
              </w:tc>
              <w:tc>
                <w:tcPr>
                  <w:tcW w:w="6026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672582"/>
              </w:tc>
            </w:tr>
          </w:tbl>
          <w:p w14:paraId="3467C452"/>
        </w:tc>
      </w:tr>
    </w:tbl>
    <w:p w14:paraId="5F27A923">
      <w:pPr>
        <w:spacing w:before="60" w:after="60"/>
      </w:pPr>
    </w:p>
    <w:p w14:paraId="797937D1">
      <w:r>
        <w:br w:type="page"/>
      </w:r>
      <w:bookmarkStart w:id="0" w:name="_GoBack"/>
      <w:bookmarkEnd w:id="0"/>
    </w:p>
    <w:p w14:paraId="1419539D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34"/>
    <w:rsid w:val="00155734"/>
    <w:rsid w:val="003E346B"/>
    <w:rsid w:val="00922AC6"/>
    <w:rsid w:val="00971E20"/>
    <w:rsid w:val="00B20C00"/>
    <w:rsid w:val="00B4456D"/>
    <w:rsid w:val="00DF0ADF"/>
    <w:rsid w:val="628B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Arial" w:cs="Arial"/>
      <w:sz w:val="22"/>
      <w:szCs w:val="22"/>
      <w:lang w:val="lv-LV" w:eastAsia="lv-LV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</Words>
  <Characters>797</Characters>
  <Lines>6</Lines>
  <Paragraphs>1</Paragraphs>
  <TotalTime>5</TotalTime>
  <ScaleCrop>false</ScaleCrop>
  <LinksUpToDate>false</LinksUpToDate>
  <CharactersWithSpaces>894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2026-05-08T09:18:00Z</dcterms:created>
  <dc:creator>Skolnieks</dc:creator>
  <cp:lastModifiedBy>Sa6ulja2008</cp:lastModifiedBy>
  <dcterms:modified xsi:type="dcterms:W3CDTF">2026-05-14T13:13:29Z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eyJoZGlkIjoiMTAzODEzMDg3Y2VmODQyYTViNTRjYjg3YzVmMGYxNmEiLCJ1c2VySWQiOiIzNzI4MTc2NjU5ODA2In0=</vt:lpwstr>
  </property>
  <property fmtid="{D5CDD505-2E9C-101B-9397-08002B2CF9AE}" pid="3" name="KSOProductBuildVer">
    <vt:lpwstr>1049-12.1.0.26372</vt:lpwstr>
  </property>
  <property fmtid="{D5CDD505-2E9C-101B-9397-08002B2CF9AE}" pid="4" name="ICV">
    <vt:lpwstr>7199CB76DF0D4162BFC4776D664E7E4F_12</vt:lpwstr>
  </property>
</Properties>
</file>