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127" w:rsidRDefault="00F62127" w:rsidP="00F74A7F">
      <w:pPr>
        <w:rPr>
          <w:b/>
          <w:sz w:val="28"/>
          <w:lang w:val="en-US"/>
        </w:rPr>
      </w:pPr>
      <w:r w:rsidRPr="00F62127">
        <w:rPr>
          <w:b/>
          <w:sz w:val="28"/>
          <w:lang w:val="en-US"/>
        </w:rPr>
        <w:t>Section 1: Technical Details</w:t>
      </w:r>
    </w:p>
    <w:p w:rsidR="00F62127" w:rsidRPr="00F62127" w:rsidRDefault="00F62127" w:rsidP="00F74A7F">
      <w:pPr>
        <w:rPr>
          <w:b/>
          <w:sz w:val="24"/>
          <w:lang w:val="en-US"/>
        </w:rPr>
      </w:pPr>
      <w:r w:rsidRPr="00F62127">
        <w:rPr>
          <w:b/>
          <w:sz w:val="24"/>
          <w:lang w:val="en-US"/>
        </w:rPr>
        <w:t xml:space="preserve">1.1 </w:t>
      </w:r>
      <w:r>
        <w:rPr>
          <w:b/>
          <w:sz w:val="24"/>
          <w:lang w:val="en-US"/>
        </w:rPr>
        <w:t>Preprocessing</w:t>
      </w:r>
    </w:p>
    <w:p w:rsidR="00F62127" w:rsidRPr="00F62127" w:rsidRDefault="00F62127" w:rsidP="00F62127">
      <w:pPr>
        <w:rPr>
          <w:lang w:val="en-US"/>
        </w:rPr>
      </w:pPr>
      <w:r>
        <w:rPr>
          <w:lang w:val="en-US"/>
        </w:rPr>
        <w:t>The processing consists on several steps</w:t>
      </w:r>
    </w:p>
    <w:p w:rsidR="00F62127" w:rsidRDefault="00F74A7F" w:rsidP="00F74A7F">
      <w:pPr>
        <w:pStyle w:val="Prrafodelista"/>
        <w:numPr>
          <w:ilvl w:val="0"/>
          <w:numId w:val="3"/>
        </w:numPr>
        <w:rPr>
          <w:lang w:val="en-US"/>
        </w:rPr>
      </w:pPr>
      <w:r w:rsidRPr="00CB2EAA">
        <w:rPr>
          <w:b/>
          <w:lang w:val="en-US"/>
        </w:rPr>
        <w:t>Target Variable Transformation:</w:t>
      </w:r>
      <w:r w:rsidRPr="00F62127">
        <w:rPr>
          <w:lang w:val="en-US"/>
        </w:rPr>
        <w:t xml:space="preserve"> </w:t>
      </w:r>
      <w:r w:rsidR="00F62127">
        <w:rPr>
          <w:lang w:val="en-US"/>
        </w:rPr>
        <w:t>We transformed the target column by taking</w:t>
      </w:r>
      <w:r w:rsidRPr="00F62127">
        <w:rPr>
          <w:lang w:val="en-US"/>
        </w:rPr>
        <w:t xml:space="preserve"> </w:t>
      </w:r>
      <w:r w:rsidR="00066B6C">
        <w:rPr>
          <w:lang w:val="en-US"/>
        </w:rPr>
        <w:t>its</w:t>
      </w:r>
      <w:r w:rsidRPr="00F62127">
        <w:rPr>
          <w:lang w:val="en-US"/>
        </w:rPr>
        <w:t xml:space="preserve"> natural logarithm (log transformation) in the training dataset. </w:t>
      </w:r>
    </w:p>
    <w:p w:rsidR="00CB2EAA" w:rsidRPr="00066B6C" w:rsidRDefault="00F62127" w:rsidP="00066B6C">
      <w:pPr>
        <w:pStyle w:val="Prrafodelista"/>
        <w:numPr>
          <w:ilvl w:val="0"/>
          <w:numId w:val="3"/>
        </w:numPr>
        <w:rPr>
          <w:lang w:val="en-US"/>
        </w:rPr>
      </w:pPr>
      <w:r w:rsidRPr="00CB2EAA">
        <w:rPr>
          <w:b/>
          <w:lang w:val="en-US"/>
        </w:rPr>
        <w:t>D</w:t>
      </w:r>
      <w:r w:rsidR="00F74A7F" w:rsidRPr="00CB2EAA">
        <w:rPr>
          <w:b/>
          <w:lang w:val="en-US"/>
        </w:rPr>
        <w:t>ropping Columns:</w:t>
      </w:r>
      <w:r w:rsidR="00F74A7F" w:rsidRPr="00F62127">
        <w:rPr>
          <w:lang w:val="en-US"/>
        </w:rPr>
        <w:t xml:space="preserve"> Several columns, such as </w:t>
      </w:r>
      <w:r w:rsidR="00066B6C" w:rsidRPr="00066B6C">
        <w:rPr>
          <w:lang w:val="en-US"/>
        </w:rPr>
        <w:t>'</w:t>
      </w:r>
      <w:proofErr w:type="spellStart"/>
      <w:r w:rsidR="00066B6C" w:rsidRPr="00066B6C">
        <w:rPr>
          <w:lang w:val="en-US"/>
        </w:rPr>
        <w:t>PID','Street</w:t>
      </w:r>
      <w:proofErr w:type="spellEnd"/>
      <w:r w:rsidR="00066B6C" w:rsidRPr="00066B6C">
        <w:rPr>
          <w:lang w:val="en-US"/>
        </w:rPr>
        <w:t>', 'Utilities', 'Condition_2', '</w:t>
      </w:r>
      <w:proofErr w:type="spellStart"/>
      <w:r w:rsidR="00066B6C" w:rsidRPr="00066B6C">
        <w:rPr>
          <w:lang w:val="en-US"/>
        </w:rPr>
        <w:t>Roof_Matl</w:t>
      </w:r>
      <w:proofErr w:type="spellEnd"/>
      <w:r w:rsidR="00066B6C" w:rsidRPr="00066B6C">
        <w:rPr>
          <w:lang w:val="en-US"/>
        </w:rPr>
        <w:t>', 'Heating', '</w:t>
      </w:r>
      <w:proofErr w:type="spellStart"/>
      <w:r w:rsidR="00066B6C" w:rsidRPr="00066B6C">
        <w:rPr>
          <w:lang w:val="en-US"/>
        </w:rPr>
        <w:t>Pool_QC</w:t>
      </w:r>
      <w:proofErr w:type="spellEnd"/>
      <w:r w:rsidR="00066B6C" w:rsidRPr="00066B6C">
        <w:rPr>
          <w:lang w:val="en-US"/>
        </w:rPr>
        <w:t>', '</w:t>
      </w:r>
      <w:proofErr w:type="spellStart"/>
      <w:r w:rsidR="00066B6C" w:rsidRPr="00066B6C">
        <w:rPr>
          <w:lang w:val="en-US"/>
        </w:rPr>
        <w:t>Misc_Feature</w:t>
      </w:r>
      <w:proofErr w:type="spellEnd"/>
      <w:r w:rsidR="00066B6C" w:rsidRPr="00066B6C">
        <w:rPr>
          <w:lang w:val="en-US"/>
        </w:rPr>
        <w:t>', '</w:t>
      </w:r>
      <w:proofErr w:type="spellStart"/>
      <w:r w:rsidR="00066B6C" w:rsidRPr="00066B6C">
        <w:rPr>
          <w:lang w:val="en-US"/>
        </w:rPr>
        <w:t>Low_Qual_Fin_SF</w:t>
      </w:r>
      <w:proofErr w:type="spellEnd"/>
      <w:r w:rsidR="00066B6C" w:rsidRPr="00066B6C">
        <w:rPr>
          <w:lang w:val="en-US"/>
        </w:rPr>
        <w:t>', '</w:t>
      </w:r>
      <w:proofErr w:type="spellStart"/>
      <w:r w:rsidR="00066B6C" w:rsidRPr="00066B6C">
        <w:rPr>
          <w:lang w:val="en-US"/>
        </w:rPr>
        <w:t>Pool_Area</w:t>
      </w:r>
      <w:proofErr w:type="spellEnd"/>
      <w:r w:rsidR="00066B6C" w:rsidRPr="00066B6C">
        <w:rPr>
          <w:lang w:val="en-US"/>
        </w:rPr>
        <w:t>', 'Longitude'</w:t>
      </w:r>
      <w:r w:rsidR="00066B6C">
        <w:rPr>
          <w:lang w:val="en-US"/>
        </w:rPr>
        <w:t xml:space="preserve"> and </w:t>
      </w:r>
      <w:r w:rsidR="00066B6C" w:rsidRPr="00066B6C">
        <w:rPr>
          <w:lang w:val="en-US"/>
        </w:rPr>
        <w:t>'Latitude'</w:t>
      </w:r>
      <w:r w:rsidR="0067191F">
        <w:rPr>
          <w:lang w:val="en-US"/>
        </w:rPr>
        <w:t>,</w:t>
      </w:r>
      <w:r w:rsidR="00F74A7F" w:rsidRPr="00066B6C">
        <w:rPr>
          <w:lang w:val="en-US"/>
        </w:rPr>
        <w:t xml:space="preserve"> are dropped from the dataset as they are not con</w:t>
      </w:r>
      <w:r w:rsidRPr="00066B6C">
        <w:rPr>
          <w:lang w:val="en-US"/>
        </w:rPr>
        <w:t>sidered relevant for the model.</w:t>
      </w:r>
    </w:p>
    <w:p w:rsidR="00CB2EAA" w:rsidRDefault="00F74A7F" w:rsidP="00F74A7F">
      <w:pPr>
        <w:pStyle w:val="Prrafodelista"/>
        <w:numPr>
          <w:ilvl w:val="0"/>
          <w:numId w:val="3"/>
        </w:numPr>
        <w:rPr>
          <w:lang w:val="en-US"/>
        </w:rPr>
      </w:pPr>
      <w:r w:rsidRPr="00CB2EAA">
        <w:rPr>
          <w:b/>
          <w:lang w:val="en-US"/>
        </w:rPr>
        <w:t>Numeric Data Clipping:</w:t>
      </w:r>
      <w:r w:rsidRPr="00CB2EAA">
        <w:rPr>
          <w:lang w:val="en-US"/>
        </w:rPr>
        <w:t xml:space="preserve"> Numeric columns are clipped at a specified </w:t>
      </w:r>
      <w:r w:rsidR="00CB2EAA">
        <w:rPr>
          <w:lang w:val="en-US"/>
        </w:rPr>
        <w:t>95</w:t>
      </w:r>
      <w:r w:rsidR="00CB2EAA" w:rsidRPr="00CB2EAA">
        <w:rPr>
          <w:vertAlign w:val="superscript"/>
          <w:lang w:val="en-US"/>
        </w:rPr>
        <w:t>th</w:t>
      </w:r>
      <w:r w:rsidR="00CB2EAA">
        <w:rPr>
          <w:lang w:val="en-US"/>
        </w:rPr>
        <w:t xml:space="preserve"> quantile</w:t>
      </w:r>
      <w:r w:rsidRPr="00CB2EAA">
        <w:rPr>
          <w:lang w:val="en-US"/>
        </w:rPr>
        <w:t xml:space="preserve">. </w:t>
      </w:r>
      <w:r w:rsidR="002670A8">
        <w:rPr>
          <w:lang w:val="en-US"/>
        </w:rPr>
        <w:t>These</w:t>
      </w:r>
      <w:r w:rsidR="00066B6C">
        <w:rPr>
          <w:lang w:val="en-US"/>
        </w:rPr>
        <w:t xml:space="preserve"> quantile</w:t>
      </w:r>
      <w:r w:rsidR="002670A8">
        <w:rPr>
          <w:lang w:val="en-US"/>
        </w:rPr>
        <w:t>s are</w:t>
      </w:r>
      <w:r w:rsidR="00066B6C">
        <w:rPr>
          <w:lang w:val="en-US"/>
        </w:rPr>
        <w:t xml:space="preserve"> computed using only training data.</w:t>
      </w:r>
    </w:p>
    <w:p w:rsidR="00CB2EAA" w:rsidRDefault="00F74A7F" w:rsidP="00F74A7F">
      <w:pPr>
        <w:pStyle w:val="Prrafodelista"/>
        <w:numPr>
          <w:ilvl w:val="0"/>
          <w:numId w:val="3"/>
        </w:numPr>
        <w:rPr>
          <w:lang w:val="en-US"/>
        </w:rPr>
      </w:pPr>
      <w:r w:rsidRPr="00CB2EAA">
        <w:rPr>
          <w:b/>
          <w:lang w:val="en-US"/>
        </w:rPr>
        <w:t>Categorical Data Encoding:</w:t>
      </w:r>
      <w:r w:rsidRPr="00CB2EAA">
        <w:rPr>
          <w:lang w:val="en-US"/>
        </w:rPr>
        <w:t xml:space="preserve"> </w:t>
      </w:r>
      <w:r w:rsidR="00CB2EAA">
        <w:rPr>
          <w:lang w:val="en-US"/>
        </w:rPr>
        <w:t>The c</w:t>
      </w:r>
      <w:r w:rsidRPr="00CB2EAA">
        <w:rPr>
          <w:lang w:val="en-US"/>
        </w:rPr>
        <w:t xml:space="preserve">ategorical columns </w:t>
      </w:r>
      <w:r w:rsidR="00CB2EAA">
        <w:rPr>
          <w:lang w:val="en-US"/>
        </w:rPr>
        <w:t xml:space="preserve">that were not removed </w:t>
      </w:r>
      <w:r w:rsidRPr="00CB2EAA">
        <w:rPr>
          <w:lang w:val="en-US"/>
        </w:rPr>
        <w:t xml:space="preserve">are one-hot encoded. </w:t>
      </w:r>
      <w:r w:rsidR="00066B6C">
        <w:rPr>
          <w:lang w:val="en-US"/>
        </w:rPr>
        <w:t>The categories are defined using only training data.</w:t>
      </w:r>
    </w:p>
    <w:p w:rsidR="00F74A7F" w:rsidRDefault="00F74A7F" w:rsidP="00F74A7F">
      <w:pPr>
        <w:pStyle w:val="Prrafodelista"/>
        <w:numPr>
          <w:ilvl w:val="0"/>
          <w:numId w:val="3"/>
        </w:numPr>
        <w:rPr>
          <w:lang w:val="en-US"/>
        </w:rPr>
      </w:pPr>
      <w:r w:rsidRPr="00CB2EAA">
        <w:rPr>
          <w:b/>
          <w:lang w:val="en-US"/>
        </w:rPr>
        <w:t>Missing Value Handling</w:t>
      </w:r>
      <w:r w:rsidRPr="00CB2EAA">
        <w:rPr>
          <w:lang w:val="en-US"/>
        </w:rPr>
        <w:t>: Any missing values are filled with zeros in the dataset.</w:t>
      </w:r>
    </w:p>
    <w:p w:rsidR="00066B6C" w:rsidRPr="00066B6C" w:rsidRDefault="00066B6C" w:rsidP="00066B6C">
      <w:pPr>
        <w:rPr>
          <w:lang w:val="en-US"/>
        </w:rPr>
      </w:pPr>
      <w:r>
        <w:rPr>
          <w:lang w:val="en-US"/>
        </w:rPr>
        <w:t xml:space="preserve">The same transformation is applied for the testing data. </w:t>
      </w:r>
      <w:r w:rsidR="002670A8">
        <w:rPr>
          <w:lang w:val="en-US"/>
        </w:rPr>
        <w:t xml:space="preserve">In this case we do not have access to the target, so “Target Variable Transformation” is ignored. </w:t>
      </w:r>
      <w:r>
        <w:rPr>
          <w:lang w:val="en-US"/>
        </w:rPr>
        <w:t xml:space="preserve">Let’s keep in mind that in the case of “Numeric Data Clipping” and “Categorical Data Encoding” we use parameters </w:t>
      </w:r>
      <w:r w:rsidR="002670A8">
        <w:rPr>
          <w:lang w:val="en-US"/>
        </w:rPr>
        <w:t xml:space="preserve">already </w:t>
      </w:r>
      <w:r>
        <w:rPr>
          <w:lang w:val="en-US"/>
        </w:rPr>
        <w:t>fitted on training data</w:t>
      </w:r>
      <w:r w:rsidR="002670A8">
        <w:rPr>
          <w:lang w:val="en-US"/>
        </w:rPr>
        <w:t>. The other processing steps do not require prior fit.</w:t>
      </w:r>
    </w:p>
    <w:p w:rsidR="00F74A7F" w:rsidRPr="00F74A7F" w:rsidRDefault="00F74A7F" w:rsidP="00F74A7F">
      <w:pPr>
        <w:rPr>
          <w:lang w:val="en-US"/>
        </w:rPr>
      </w:pPr>
    </w:p>
    <w:p w:rsidR="00F62127" w:rsidRPr="00F62127" w:rsidRDefault="00F62127" w:rsidP="00F6212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1.2</w:t>
      </w:r>
      <w:r w:rsidRPr="00F62127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Modeling</w:t>
      </w:r>
    </w:p>
    <w:p w:rsidR="00F74A7F" w:rsidRPr="00F74A7F" w:rsidRDefault="00F74A7F" w:rsidP="00F74A7F">
      <w:pPr>
        <w:rPr>
          <w:lang w:val="en-US"/>
        </w:rPr>
      </w:pPr>
      <w:r w:rsidRPr="00F74A7F">
        <w:rPr>
          <w:lang w:val="en-US"/>
        </w:rPr>
        <w:t>Two machine learning models are initialized:</w:t>
      </w:r>
    </w:p>
    <w:p w:rsidR="00F74A7F" w:rsidRPr="00F74A7F" w:rsidRDefault="006B6492" w:rsidP="00F74A7F">
      <w:pPr>
        <w:rPr>
          <w:lang w:val="en-US"/>
        </w:rPr>
      </w:pPr>
      <w:r w:rsidRPr="0067191F">
        <w:rPr>
          <w:b/>
          <w:lang w:val="en-US"/>
        </w:rPr>
        <w:t>Linear model</w:t>
      </w:r>
      <w:r w:rsidR="00F74A7F" w:rsidRPr="00F74A7F">
        <w:rPr>
          <w:lang w:val="en-US"/>
        </w:rPr>
        <w:t xml:space="preserve">: It's a Ridge Regression </w:t>
      </w:r>
      <w:r w:rsidR="0067191F">
        <w:rPr>
          <w:lang w:val="en-US"/>
        </w:rPr>
        <w:t xml:space="preserve">trained using alpha min from a cross validation. Specifically, we used </w:t>
      </w:r>
      <w:proofErr w:type="spellStart"/>
      <w:r w:rsidR="0067191F">
        <w:rPr>
          <w:lang w:val="en-US"/>
        </w:rPr>
        <w:t>RidgeCV</w:t>
      </w:r>
      <w:proofErr w:type="spellEnd"/>
      <w:r w:rsidR="0067191F">
        <w:rPr>
          <w:lang w:val="en-US"/>
        </w:rPr>
        <w:t xml:space="preserve"> from </w:t>
      </w:r>
      <w:proofErr w:type="spellStart"/>
      <w:r w:rsidR="0067191F">
        <w:rPr>
          <w:lang w:val="en-US"/>
        </w:rPr>
        <w:t>sklearn</w:t>
      </w:r>
      <w:proofErr w:type="spellEnd"/>
      <w:r w:rsidR="0067191F">
        <w:rPr>
          <w:lang w:val="en-US"/>
        </w:rPr>
        <w:t>, with alpha</w:t>
      </w:r>
      <w:r w:rsidR="00F74A7F" w:rsidRPr="00F74A7F">
        <w:rPr>
          <w:lang w:val="en-US"/>
        </w:rPr>
        <w:t xml:space="preserve"> </w:t>
      </w:r>
      <w:r w:rsidR="0067191F">
        <w:rPr>
          <w:lang w:val="en-US"/>
        </w:rPr>
        <w:t>taking the following values:</w:t>
      </w:r>
      <w:r w:rsidR="002670A8">
        <w:rPr>
          <w:lang w:val="en-US"/>
        </w:rPr>
        <w:t xml:space="preserve"> 0.1, 1.0 and 10.0 (default in </w:t>
      </w:r>
      <w:proofErr w:type="spellStart"/>
      <w:r w:rsidR="002670A8">
        <w:rPr>
          <w:lang w:val="en-US"/>
        </w:rPr>
        <w:t>sklearn</w:t>
      </w:r>
      <w:proofErr w:type="spellEnd"/>
      <w:r w:rsidR="002670A8">
        <w:rPr>
          <w:lang w:val="en-US"/>
        </w:rPr>
        <w:t>)</w:t>
      </w:r>
      <w:r w:rsidR="00F74A7F" w:rsidRPr="00F74A7F">
        <w:rPr>
          <w:lang w:val="en-US"/>
        </w:rPr>
        <w:t>.</w:t>
      </w:r>
      <w:r w:rsidR="0067191F">
        <w:rPr>
          <w:lang w:val="en-US"/>
        </w:rPr>
        <w:t xml:space="preserve"> </w:t>
      </w:r>
    </w:p>
    <w:p w:rsidR="00F74A7F" w:rsidRDefault="006B6492" w:rsidP="00F74A7F">
      <w:pPr>
        <w:rPr>
          <w:lang w:val="en-US"/>
        </w:rPr>
      </w:pPr>
      <w:r>
        <w:rPr>
          <w:lang w:val="en-US"/>
        </w:rPr>
        <w:t>Tree model</w:t>
      </w:r>
      <w:r w:rsidR="00F74A7F" w:rsidRPr="00F74A7F">
        <w:rPr>
          <w:lang w:val="en-US"/>
        </w:rPr>
        <w:t xml:space="preserve">: It's </w:t>
      </w:r>
      <w:proofErr w:type="gramStart"/>
      <w:r w:rsidR="00F74A7F" w:rsidRPr="00F74A7F">
        <w:rPr>
          <w:lang w:val="en-US"/>
        </w:rPr>
        <w:t>an</w:t>
      </w:r>
      <w:proofErr w:type="gramEnd"/>
      <w:r w:rsidR="00F74A7F" w:rsidRPr="00F74A7F">
        <w:rPr>
          <w:lang w:val="en-US"/>
        </w:rPr>
        <w:t xml:space="preserve"> </w:t>
      </w:r>
      <w:r w:rsidR="0067191F">
        <w:rPr>
          <w:lang w:val="en-US"/>
        </w:rPr>
        <w:t xml:space="preserve">Boosted tree </w:t>
      </w:r>
      <w:proofErr w:type="spellStart"/>
      <w:r w:rsidR="0067191F">
        <w:rPr>
          <w:lang w:val="en-US"/>
        </w:rPr>
        <w:t>r</w:t>
      </w:r>
      <w:r w:rsidR="00F74A7F" w:rsidRPr="00F74A7F">
        <w:rPr>
          <w:lang w:val="en-US"/>
        </w:rPr>
        <w:t>egressor</w:t>
      </w:r>
      <w:proofErr w:type="spellEnd"/>
      <w:r w:rsidR="0067191F">
        <w:rPr>
          <w:lang w:val="en-US"/>
        </w:rPr>
        <w:t xml:space="preserve">. Specifically, we use </w:t>
      </w:r>
      <w:proofErr w:type="spellStart"/>
      <w:r w:rsidR="0067191F" w:rsidRPr="0067191F">
        <w:rPr>
          <w:lang w:val="en-US"/>
        </w:rPr>
        <w:t>XGBRegressor</w:t>
      </w:r>
      <w:proofErr w:type="spellEnd"/>
      <w:r w:rsidR="0067191F">
        <w:rPr>
          <w:lang w:val="en-US"/>
        </w:rPr>
        <w:t xml:space="preserve"> from </w:t>
      </w:r>
      <w:proofErr w:type="spellStart"/>
      <w:r w:rsidR="0067191F">
        <w:rPr>
          <w:lang w:val="en-US"/>
        </w:rPr>
        <w:t>xgboost</w:t>
      </w:r>
      <w:proofErr w:type="spellEnd"/>
      <w:r w:rsidR="0067191F">
        <w:rPr>
          <w:lang w:val="en-US"/>
        </w:rPr>
        <w:t xml:space="preserve"> library</w:t>
      </w:r>
      <w:r w:rsidR="00F74A7F" w:rsidRPr="00F74A7F">
        <w:rPr>
          <w:lang w:val="en-US"/>
        </w:rPr>
        <w:t xml:space="preserve"> with </w:t>
      </w:r>
      <w:r w:rsidR="002670A8">
        <w:rPr>
          <w:lang w:val="en-US"/>
        </w:rPr>
        <w:t xml:space="preserve">the following </w:t>
      </w:r>
      <w:proofErr w:type="spellStart"/>
      <w:r w:rsidR="002670A8">
        <w:rPr>
          <w:lang w:val="en-US"/>
        </w:rPr>
        <w:t>hyperparameters</w:t>
      </w:r>
      <w:proofErr w:type="spellEnd"/>
      <w:r w:rsidR="002670A8">
        <w:rPr>
          <w:lang w:val="en-US"/>
        </w:rPr>
        <w:t xml:space="preserve">: </w:t>
      </w:r>
    </w:p>
    <w:p w:rsidR="002670A8" w:rsidRDefault="002670A8" w:rsidP="002670A8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Number of estimators = 500</w:t>
      </w:r>
    </w:p>
    <w:p w:rsidR="002670A8" w:rsidRDefault="002670A8" w:rsidP="002670A8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Maximum depth of the trees = 6</w:t>
      </w:r>
    </w:p>
    <w:p w:rsidR="002670A8" w:rsidRDefault="002670A8" w:rsidP="002670A8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Eta = 0.05</w:t>
      </w:r>
    </w:p>
    <w:p w:rsidR="002670A8" w:rsidRDefault="002670A8" w:rsidP="002670A8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Subsample = 0.5</w:t>
      </w:r>
    </w:p>
    <w:p w:rsidR="002670A8" w:rsidRDefault="002670A8" w:rsidP="002670A8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Objective metric = Squared error</w:t>
      </w:r>
    </w:p>
    <w:p w:rsidR="002670A8" w:rsidRPr="002670A8" w:rsidRDefault="002670A8" w:rsidP="002670A8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Random state (seed) = 0</w:t>
      </w:r>
    </w:p>
    <w:p w:rsidR="00F74A7F" w:rsidRDefault="00F74A7F" w:rsidP="00F74A7F">
      <w:pPr>
        <w:rPr>
          <w:lang w:val="en-US"/>
        </w:rPr>
      </w:pPr>
      <w:r w:rsidRPr="00F74A7F">
        <w:rPr>
          <w:lang w:val="en-US"/>
        </w:rPr>
        <w:t xml:space="preserve">Model Prediction: Both </w:t>
      </w:r>
      <w:r w:rsidR="006B6492">
        <w:rPr>
          <w:lang w:val="en-US"/>
        </w:rPr>
        <w:t>the linear model</w:t>
      </w:r>
      <w:r w:rsidRPr="00F74A7F">
        <w:rPr>
          <w:lang w:val="en-US"/>
        </w:rPr>
        <w:t xml:space="preserve"> and </w:t>
      </w:r>
      <w:r w:rsidR="006B6492">
        <w:rPr>
          <w:lang w:val="en-US"/>
        </w:rPr>
        <w:t xml:space="preserve">tree model </w:t>
      </w:r>
      <w:r w:rsidRPr="00F74A7F">
        <w:rPr>
          <w:lang w:val="en-US"/>
        </w:rPr>
        <w:t>are used to make predictions</w:t>
      </w:r>
      <w:r w:rsidR="002670A8">
        <w:rPr>
          <w:lang w:val="en-US"/>
        </w:rPr>
        <w:t xml:space="preserve"> on the preprocessed test data. </w:t>
      </w:r>
      <w:r w:rsidRPr="00F74A7F">
        <w:rPr>
          <w:lang w:val="en-US"/>
        </w:rPr>
        <w:t>The</w:t>
      </w:r>
      <w:r w:rsidR="002670A8">
        <w:rPr>
          <w:lang w:val="en-US"/>
        </w:rPr>
        <w:t xml:space="preserve"> predictions are </w:t>
      </w:r>
      <w:proofErr w:type="spellStart"/>
      <w:r w:rsidR="002670A8">
        <w:rPr>
          <w:lang w:val="en-US"/>
        </w:rPr>
        <w:t>exponentiated</w:t>
      </w:r>
      <w:proofErr w:type="spellEnd"/>
      <w:r w:rsidRPr="00F74A7F">
        <w:rPr>
          <w:lang w:val="en-US"/>
        </w:rPr>
        <w:t xml:space="preserve"> to revert the log transformation done earlier on the target variable.</w:t>
      </w:r>
    </w:p>
    <w:p w:rsidR="0067191F" w:rsidRDefault="0067191F" w:rsidP="00F74A7F">
      <w:pPr>
        <w:rPr>
          <w:lang w:val="en-US"/>
        </w:rPr>
      </w:pPr>
    </w:p>
    <w:p w:rsidR="0067191F" w:rsidRDefault="0067191F" w:rsidP="00F74A7F">
      <w:pPr>
        <w:rPr>
          <w:lang w:val="en-US"/>
        </w:rPr>
      </w:pPr>
    </w:p>
    <w:p w:rsidR="0067191F" w:rsidRDefault="0067191F" w:rsidP="00F74A7F">
      <w:pPr>
        <w:rPr>
          <w:lang w:val="en-US"/>
        </w:rPr>
      </w:pPr>
    </w:p>
    <w:p w:rsidR="0067191F" w:rsidRDefault="0067191F" w:rsidP="00F74A7F">
      <w:pPr>
        <w:rPr>
          <w:lang w:val="en-US"/>
        </w:rPr>
      </w:pPr>
    </w:p>
    <w:p w:rsidR="0067191F" w:rsidRDefault="0067191F" w:rsidP="0067191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Section 2</w:t>
      </w:r>
      <w:r w:rsidRPr="00F62127">
        <w:rPr>
          <w:b/>
          <w:sz w:val="28"/>
          <w:lang w:val="en-US"/>
        </w:rPr>
        <w:t xml:space="preserve">: </w:t>
      </w:r>
      <w:r>
        <w:rPr>
          <w:b/>
          <w:sz w:val="28"/>
          <w:lang w:val="en-US"/>
        </w:rPr>
        <w:t>Performance metrics</w:t>
      </w:r>
    </w:p>
    <w:p w:rsidR="00A91537" w:rsidRDefault="00A91537" w:rsidP="0067191F">
      <w:pPr>
        <w:rPr>
          <w:sz w:val="28"/>
          <w:lang w:val="en-US"/>
        </w:rPr>
      </w:pPr>
      <w:r w:rsidRPr="00A91537">
        <w:rPr>
          <w:sz w:val="28"/>
          <w:lang w:val="en-US"/>
        </w:rPr>
        <w:t>Windows 11 Pro</w:t>
      </w:r>
    </w:p>
    <w:p w:rsidR="00A91537" w:rsidRDefault="00A91537" w:rsidP="00A91537">
      <w:pPr>
        <w:pStyle w:val="Prrafodelista"/>
        <w:numPr>
          <w:ilvl w:val="0"/>
          <w:numId w:val="3"/>
        </w:numPr>
        <w:rPr>
          <w:sz w:val="28"/>
          <w:lang w:val="en-US"/>
        </w:rPr>
      </w:pPr>
      <w:r>
        <w:rPr>
          <w:sz w:val="28"/>
          <w:lang w:val="en-US"/>
        </w:rPr>
        <w:t xml:space="preserve">Processor: </w:t>
      </w:r>
      <w:r w:rsidRPr="00A91537">
        <w:rPr>
          <w:sz w:val="28"/>
          <w:lang w:val="en-US"/>
        </w:rPr>
        <w:t>11th Gen Intel(R) Core(TM) i5-1135G7 @ 2.40GHz   1.38 GHz</w:t>
      </w:r>
    </w:p>
    <w:p w:rsidR="00A91537" w:rsidRPr="00A91537" w:rsidRDefault="00A91537" w:rsidP="00A91537">
      <w:pPr>
        <w:pStyle w:val="Prrafodelista"/>
        <w:numPr>
          <w:ilvl w:val="0"/>
          <w:numId w:val="3"/>
        </w:numPr>
        <w:rPr>
          <w:sz w:val="28"/>
          <w:lang w:val="en-US"/>
        </w:rPr>
      </w:pPr>
      <w:r>
        <w:rPr>
          <w:sz w:val="28"/>
          <w:lang w:val="en-US"/>
        </w:rPr>
        <w:t>RAM: 16GB</w:t>
      </w:r>
      <w:bookmarkStart w:id="0" w:name="_GoBack"/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7"/>
        <w:gridCol w:w="1740"/>
        <w:gridCol w:w="1397"/>
        <w:gridCol w:w="1205"/>
        <w:gridCol w:w="1485"/>
        <w:gridCol w:w="1251"/>
        <w:gridCol w:w="939"/>
      </w:tblGrid>
      <w:tr w:rsidR="00E06AC1" w:rsidTr="00E06AC1">
        <w:trPr>
          <w:jc w:val="center"/>
        </w:trPr>
        <w:tc>
          <w:tcPr>
            <w:tcW w:w="477" w:type="dxa"/>
          </w:tcPr>
          <w:p w:rsidR="00E06AC1" w:rsidRDefault="00E06AC1" w:rsidP="00F74A7F">
            <w:pPr>
              <w:rPr>
                <w:lang w:val="en-US"/>
              </w:rPr>
            </w:pPr>
          </w:p>
        </w:tc>
        <w:tc>
          <w:tcPr>
            <w:tcW w:w="1740" w:type="dxa"/>
          </w:tcPr>
          <w:p w:rsidR="00E06AC1" w:rsidRPr="00A91537" w:rsidRDefault="00E06AC1" w:rsidP="00E06AC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Preprocessing training time (s)</w:t>
            </w:r>
          </w:p>
        </w:tc>
        <w:tc>
          <w:tcPr>
            <w:tcW w:w="139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Performance (Linear)</w:t>
            </w:r>
          </w:p>
        </w:tc>
        <w:tc>
          <w:tcPr>
            <w:tcW w:w="1205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Time training (s)</w:t>
            </w:r>
          </w:p>
        </w:tc>
        <w:tc>
          <w:tcPr>
            <w:tcW w:w="1485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Performance (Tree)</w:t>
            </w:r>
          </w:p>
        </w:tc>
        <w:tc>
          <w:tcPr>
            <w:tcW w:w="1251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 xml:space="preserve">Time </w:t>
            </w:r>
            <w:r>
              <w:rPr>
                <w:b/>
                <w:lang w:val="en-US"/>
              </w:rPr>
              <w:t xml:space="preserve">training </w:t>
            </w:r>
            <w:r w:rsidRPr="00A91537">
              <w:rPr>
                <w:b/>
                <w:lang w:val="en-US"/>
              </w:rPr>
              <w:t>(s)</w:t>
            </w:r>
          </w:p>
        </w:tc>
        <w:tc>
          <w:tcPr>
            <w:tcW w:w="939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Total time (s)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1</w:t>
            </w:r>
          </w:p>
        </w:tc>
        <w:tc>
          <w:tcPr>
            <w:tcW w:w="1740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0.09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0.1206</w:t>
            </w:r>
          </w:p>
        </w:tc>
        <w:tc>
          <w:tcPr>
            <w:tcW w:w="120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0.14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0.1154</w:t>
            </w:r>
          </w:p>
        </w:tc>
        <w:tc>
          <w:tcPr>
            <w:tcW w:w="1251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11.0</w:t>
            </w:r>
            <w:r w:rsidR="0052169D">
              <w:rPr>
                <w:lang w:val="en-US"/>
              </w:rPr>
              <w:t>0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11.23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2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0.1166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0.14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0.1219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11.30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11.52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3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0.10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0.1139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0.14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0.1125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10.84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11.08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4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0.10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0.1148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0.16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0.1182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10.32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10.59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5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0.1088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0.14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0.1104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10.51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10.74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6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0.11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0.1314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0.16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0.1279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10.88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11.15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7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0.1307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0.1338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10.63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10.86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8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0.09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0.1266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0.1260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9.97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10.20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9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0.09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0.1293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0.1335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9.86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10.10</w:t>
            </w:r>
          </w:p>
        </w:tc>
      </w:tr>
      <w:tr w:rsidR="00E06AC1" w:rsidTr="00E06AC1">
        <w:trPr>
          <w:jc w:val="center"/>
        </w:trPr>
        <w:tc>
          <w:tcPr>
            <w:tcW w:w="477" w:type="dxa"/>
          </w:tcPr>
          <w:p w:rsidR="00E06AC1" w:rsidRPr="00A91537" w:rsidRDefault="00E06AC1" w:rsidP="00F74A7F">
            <w:pPr>
              <w:rPr>
                <w:b/>
                <w:lang w:val="en-US"/>
              </w:rPr>
            </w:pPr>
            <w:r w:rsidRPr="00A91537">
              <w:rPr>
                <w:b/>
                <w:lang w:val="en-US"/>
              </w:rPr>
              <w:t>10</w:t>
            </w:r>
          </w:p>
        </w:tc>
        <w:tc>
          <w:tcPr>
            <w:tcW w:w="1740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0.10</w:t>
            </w:r>
          </w:p>
        </w:tc>
        <w:tc>
          <w:tcPr>
            <w:tcW w:w="1397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0.1220</w:t>
            </w:r>
          </w:p>
        </w:tc>
        <w:tc>
          <w:tcPr>
            <w:tcW w:w="1205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0.16</w:t>
            </w:r>
          </w:p>
        </w:tc>
        <w:tc>
          <w:tcPr>
            <w:tcW w:w="1485" w:type="dxa"/>
          </w:tcPr>
          <w:p w:rsidR="00E06AC1" w:rsidRDefault="00E06AC1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0.1202</w:t>
            </w:r>
          </w:p>
        </w:tc>
        <w:tc>
          <w:tcPr>
            <w:tcW w:w="1251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11.01</w:t>
            </w:r>
          </w:p>
        </w:tc>
        <w:tc>
          <w:tcPr>
            <w:tcW w:w="939" w:type="dxa"/>
          </w:tcPr>
          <w:p w:rsidR="00E06AC1" w:rsidRDefault="0052169D" w:rsidP="0052169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11.27</w:t>
            </w:r>
          </w:p>
        </w:tc>
      </w:tr>
    </w:tbl>
    <w:p w:rsidR="0067191F" w:rsidRPr="00F74A7F" w:rsidRDefault="0067191F" w:rsidP="00F74A7F">
      <w:pPr>
        <w:rPr>
          <w:lang w:val="en-US"/>
        </w:rPr>
      </w:pPr>
    </w:p>
    <w:sectPr w:rsidR="0067191F" w:rsidRPr="00F74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65388"/>
    <w:multiLevelType w:val="hybridMultilevel"/>
    <w:tmpl w:val="58F4F5A4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84AA3"/>
    <w:multiLevelType w:val="hybridMultilevel"/>
    <w:tmpl w:val="351E26F0"/>
    <w:lvl w:ilvl="0" w:tplc="2C1A27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F2D3E"/>
    <w:multiLevelType w:val="hybridMultilevel"/>
    <w:tmpl w:val="B60A3C50"/>
    <w:lvl w:ilvl="0" w:tplc="2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A7F"/>
    <w:rsid w:val="00066B6C"/>
    <w:rsid w:val="0017379A"/>
    <w:rsid w:val="002670A8"/>
    <w:rsid w:val="0052169D"/>
    <w:rsid w:val="0067191F"/>
    <w:rsid w:val="006B6492"/>
    <w:rsid w:val="006C28D4"/>
    <w:rsid w:val="00A91537"/>
    <w:rsid w:val="00CB2EAA"/>
    <w:rsid w:val="00E06AC1"/>
    <w:rsid w:val="00F62127"/>
    <w:rsid w:val="00F7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A64C8"/>
  <w15:chartTrackingRefBased/>
  <w15:docId w15:val="{2B49D0CE-237A-4574-8BCB-5E369DB6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2127"/>
    <w:pPr>
      <w:ind w:left="720"/>
      <w:contextualSpacing/>
    </w:pPr>
  </w:style>
  <w:style w:type="table" w:styleId="Tablaconcuadrcula">
    <w:name w:val="Table Grid"/>
    <w:basedOn w:val="Tablanormal"/>
    <w:uiPriority w:val="39"/>
    <w:rsid w:val="00671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2023-09-29T20:11:00Z</dcterms:created>
  <dcterms:modified xsi:type="dcterms:W3CDTF">2023-09-30T13:45:00Z</dcterms:modified>
</cp:coreProperties>
</file>