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207D" w14:textId="77777777" w:rsidR="007E3F43" w:rsidRDefault="007E3F43" w:rsidP="007E3F43">
      <w:pPr>
        <w:spacing w:line="276" w:lineRule="auto"/>
        <w:jc w:val="center"/>
        <w:rPr>
          <w:rFonts w:ascii="Times New Roman Regular" w:hAnsi="Times New Roman Regular" w:cs="Times New Roman Regular"/>
          <w:sz w:val="48"/>
          <w:szCs w:val="48"/>
        </w:rPr>
      </w:pPr>
    </w:p>
    <w:p w14:paraId="758A2011" w14:textId="0EBEBD69" w:rsidR="00CB041E" w:rsidRPr="007E3F43" w:rsidRDefault="00CB041E" w:rsidP="007E3F43">
      <w:pPr>
        <w:spacing w:line="276" w:lineRule="auto"/>
        <w:jc w:val="center"/>
        <w:rPr>
          <w:rFonts w:ascii="Times New Roman Regular" w:hAnsi="Times New Roman Regular" w:cs="Times New Roman Regular"/>
          <w:sz w:val="48"/>
          <w:szCs w:val="48"/>
        </w:rPr>
      </w:pPr>
      <w:r w:rsidRPr="007E3F43">
        <w:rPr>
          <w:rFonts w:ascii="Times New Roman Regular" w:hAnsi="Times New Roman Regular" w:cs="Times New Roman Regular"/>
          <w:sz w:val="48"/>
          <w:szCs w:val="48"/>
        </w:rPr>
        <w:t>UNICC AI Safety User Interface, Integration &amp; Testing</w:t>
      </w:r>
    </w:p>
    <w:p w14:paraId="3AAA8EFC" w14:textId="77777777" w:rsidR="00492E91" w:rsidRPr="006076D6" w:rsidRDefault="00492E91" w:rsidP="003A1C81">
      <w:pPr>
        <w:spacing w:line="276" w:lineRule="auto"/>
        <w:jc w:val="center"/>
      </w:pPr>
    </w:p>
    <w:p w14:paraId="14E8D9B8" w14:textId="60CB999E" w:rsidR="00492E91" w:rsidRPr="00D222FD" w:rsidRDefault="00D222FD" w:rsidP="003A1C81">
      <w:pPr>
        <w:spacing w:line="276" w:lineRule="auto"/>
        <w:jc w:val="center"/>
        <w:rPr>
          <w:sz w:val="32"/>
          <w:szCs w:val="32"/>
        </w:rPr>
      </w:pPr>
      <w:r w:rsidRPr="00D222FD">
        <w:rPr>
          <w:sz w:val="32"/>
          <w:szCs w:val="32"/>
        </w:rPr>
        <w:t xml:space="preserve">Applied </w:t>
      </w:r>
      <w:r w:rsidR="00492E91" w:rsidRPr="00D222FD">
        <w:rPr>
          <w:sz w:val="32"/>
          <w:szCs w:val="32"/>
        </w:rPr>
        <w:t xml:space="preserve">Project Final Report </w:t>
      </w:r>
    </w:p>
    <w:p w14:paraId="43F522D0" w14:textId="77777777" w:rsidR="00492E91" w:rsidRPr="006076D6" w:rsidRDefault="00492E91" w:rsidP="003A1C81">
      <w:pPr>
        <w:spacing w:line="276" w:lineRule="auto"/>
        <w:jc w:val="center"/>
      </w:pPr>
    </w:p>
    <w:p w14:paraId="2E455D88" w14:textId="77777777" w:rsidR="00492E91" w:rsidRPr="006076D6" w:rsidRDefault="00492E91" w:rsidP="003A1C81">
      <w:pPr>
        <w:spacing w:line="276" w:lineRule="auto"/>
        <w:jc w:val="center"/>
      </w:pPr>
      <w:r w:rsidRPr="006076D6">
        <w:t xml:space="preserve">By </w:t>
      </w:r>
    </w:p>
    <w:p w14:paraId="3621E753" w14:textId="77777777" w:rsidR="00492E91" w:rsidRPr="006076D6" w:rsidRDefault="00492E91" w:rsidP="003A1C81">
      <w:pPr>
        <w:spacing w:line="276" w:lineRule="auto"/>
        <w:jc w:val="center"/>
      </w:pPr>
    </w:p>
    <w:p w14:paraId="1B1648D6" w14:textId="050D6866" w:rsidR="00D222FD" w:rsidRDefault="00CB041E" w:rsidP="003A1C81">
      <w:pPr>
        <w:spacing w:line="276" w:lineRule="auto"/>
        <w:jc w:val="center"/>
        <w:rPr>
          <w:rFonts w:eastAsiaTheme="minorEastAsia"/>
          <w:sz w:val="28"/>
          <w:szCs w:val="28"/>
          <w:lang w:eastAsia="zh-CN"/>
        </w:rPr>
      </w:pPr>
      <w:r>
        <w:rPr>
          <w:rFonts w:eastAsiaTheme="minorEastAsia"/>
          <w:sz w:val="28"/>
          <w:szCs w:val="28"/>
          <w:lang w:eastAsia="zh-CN"/>
        </w:rPr>
        <w:t>Shoa Afroz</w:t>
      </w:r>
    </w:p>
    <w:p w14:paraId="2D994585" w14:textId="0CFF4ED1" w:rsidR="00492E91" w:rsidRDefault="00CB041E" w:rsidP="003A1C81">
      <w:pPr>
        <w:spacing w:line="276" w:lineRule="auto"/>
        <w:jc w:val="center"/>
        <w:rPr>
          <w:sz w:val="28"/>
          <w:szCs w:val="28"/>
        </w:rPr>
      </w:pPr>
      <w:r>
        <w:rPr>
          <w:sz w:val="28"/>
          <w:szCs w:val="28"/>
        </w:rPr>
        <w:t>Spring 2026</w:t>
      </w:r>
    </w:p>
    <w:p w14:paraId="35335E8B" w14:textId="77777777" w:rsidR="007E3F43" w:rsidRDefault="007E3F43" w:rsidP="003A1C81">
      <w:pPr>
        <w:spacing w:line="276" w:lineRule="auto"/>
        <w:jc w:val="center"/>
        <w:rPr>
          <w:sz w:val="28"/>
          <w:szCs w:val="28"/>
        </w:rPr>
      </w:pPr>
    </w:p>
    <w:p w14:paraId="6D2E80D4" w14:textId="2468CBAF" w:rsidR="007E3F43" w:rsidRPr="00D222FD" w:rsidRDefault="007E3F43" w:rsidP="003A1C81">
      <w:pPr>
        <w:spacing w:line="276" w:lineRule="auto"/>
        <w:jc w:val="center"/>
        <w:rPr>
          <w:sz w:val="28"/>
          <w:szCs w:val="28"/>
        </w:rPr>
      </w:pPr>
      <w:r>
        <w:rPr>
          <w:noProof/>
          <w:sz w:val="28"/>
          <w:szCs w:val="28"/>
        </w:rPr>
        <w:drawing>
          <wp:inline distT="0" distB="0" distL="0" distR="0" wp14:anchorId="635AB6FD" wp14:editId="1BA4B306">
            <wp:extent cx="2159000" cy="1214438"/>
            <wp:effectExtent l="0" t="0" r="0" b="5080"/>
            <wp:docPr id="8823314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1430" name="Picture 8823314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9031" cy="1242580"/>
                    </a:xfrm>
                    <a:prstGeom prst="rect">
                      <a:avLst/>
                    </a:prstGeom>
                  </pic:spPr>
                </pic:pic>
              </a:graphicData>
            </a:graphic>
          </wp:inline>
        </w:drawing>
      </w:r>
    </w:p>
    <w:p w14:paraId="412DA526" w14:textId="77777777" w:rsidR="00492E91" w:rsidRPr="006076D6" w:rsidRDefault="00492E91" w:rsidP="003A1C81">
      <w:pPr>
        <w:spacing w:line="276" w:lineRule="auto"/>
      </w:pPr>
    </w:p>
    <w:p w14:paraId="0F256A5D" w14:textId="77777777" w:rsidR="00492E91" w:rsidRPr="006076D6" w:rsidRDefault="00492E91" w:rsidP="003A1C81">
      <w:pPr>
        <w:autoSpaceDE w:val="0"/>
        <w:autoSpaceDN w:val="0"/>
        <w:adjustRightInd w:val="0"/>
        <w:spacing w:line="276" w:lineRule="auto"/>
        <w:jc w:val="center"/>
        <w:rPr>
          <w:color w:val="000000"/>
        </w:rPr>
      </w:pPr>
      <w:r w:rsidRPr="006076D6">
        <w:rPr>
          <w:color w:val="000000"/>
        </w:rPr>
        <w:t>A paper submitted in partial fulfillment of the requirements for the degree of</w:t>
      </w:r>
    </w:p>
    <w:p w14:paraId="296E372C" w14:textId="66C272E1" w:rsidR="00492E91" w:rsidRPr="006076D6" w:rsidRDefault="00492E91" w:rsidP="003A1C81">
      <w:pPr>
        <w:autoSpaceDE w:val="0"/>
        <w:autoSpaceDN w:val="0"/>
        <w:adjustRightInd w:val="0"/>
        <w:spacing w:line="276" w:lineRule="auto"/>
        <w:jc w:val="center"/>
        <w:rPr>
          <w:color w:val="000000"/>
        </w:rPr>
      </w:pPr>
      <w:r w:rsidRPr="006076D6">
        <w:rPr>
          <w:color w:val="000000"/>
        </w:rPr>
        <w:t xml:space="preserve">Master of Science in Management and </w:t>
      </w:r>
      <w:r w:rsidR="00CB041E">
        <w:rPr>
          <w:color w:val="000000"/>
        </w:rPr>
        <w:t>Analytics</w:t>
      </w:r>
    </w:p>
    <w:p w14:paraId="04474E1B" w14:textId="77777777" w:rsidR="00492E91" w:rsidRPr="006076D6" w:rsidRDefault="00492E91" w:rsidP="003A1C81">
      <w:pPr>
        <w:autoSpaceDE w:val="0"/>
        <w:autoSpaceDN w:val="0"/>
        <w:adjustRightInd w:val="0"/>
        <w:spacing w:line="276" w:lineRule="auto"/>
        <w:jc w:val="center"/>
        <w:rPr>
          <w:color w:val="000000"/>
        </w:rPr>
      </w:pPr>
      <w:r w:rsidRPr="006076D6">
        <w:rPr>
          <w:color w:val="000000"/>
        </w:rPr>
        <w:t>at the</w:t>
      </w:r>
    </w:p>
    <w:p w14:paraId="3E8C2159" w14:textId="77777777" w:rsidR="00492E91" w:rsidRPr="006076D6" w:rsidRDefault="00492E91" w:rsidP="003A1C81">
      <w:pPr>
        <w:autoSpaceDE w:val="0"/>
        <w:autoSpaceDN w:val="0"/>
        <w:adjustRightInd w:val="0"/>
        <w:spacing w:line="276" w:lineRule="auto"/>
        <w:jc w:val="center"/>
        <w:rPr>
          <w:color w:val="000000"/>
        </w:rPr>
      </w:pPr>
      <w:r w:rsidRPr="006076D6">
        <w:rPr>
          <w:color w:val="000000"/>
        </w:rPr>
        <w:t>Division of Programs in Business</w:t>
      </w:r>
    </w:p>
    <w:p w14:paraId="20E82E5F" w14:textId="77777777" w:rsidR="00492E91" w:rsidRPr="006076D6" w:rsidRDefault="00492E91" w:rsidP="003A1C81">
      <w:pPr>
        <w:autoSpaceDE w:val="0"/>
        <w:autoSpaceDN w:val="0"/>
        <w:adjustRightInd w:val="0"/>
        <w:spacing w:line="276" w:lineRule="auto"/>
        <w:jc w:val="center"/>
        <w:rPr>
          <w:color w:val="000000"/>
        </w:rPr>
      </w:pPr>
      <w:r w:rsidRPr="006076D6">
        <w:rPr>
          <w:color w:val="000000"/>
        </w:rPr>
        <w:t>School of Professional Studies</w:t>
      </w:r>
    </w:p>
    <w:p w14:paraId="473F6640" w14:textId="3B4FB308" w:rsidR="00D222FD" w:rsidRDefault="00492E91" w:rsidP="003A1C81">
      <w:pPr>
        <w:autoSpaceDE w:val="0"/>
        <w:autoSpaceDN w:val="0"/>
        <w:adjustRightInd w:val="0"/>
        <w:spacing w:line="276" w:lineRule="auto"/>
        <w:jc w:val="center"/>
        <w:rPr>
          <w:color w:val="000000"/>
        </w:rPr>
      </w:pPr>
      <w:r w:rsidRPr="006076D6">
        <w:rPr>
          <w:color w:val="000000"/>
        </w:rPr>
        <w:t>New York University</w:t>
      </w:r>
    </w:p>
    <w:p w14:paraId="7B9419A9" w14:textId="7BA96DD7" w:rsidR="00D222FD" w:rsidRDefault="00D222FD" w:rsidP="003A1C81">
      <w:pPr>
        <w:autoSpaceDE w:val="0"/>
        <w:autoSpaceDN w:val="0"/>
        <w:adjustRightInd w:val="0"/>
        <w:spacing w:line="276" w:lineRule="auto"/>
        <w:jc w:val="center"/>
        <w:rPr>
          <w:color w:val="000000"/>
        </w:rPr>
      </w:pPr>
    </w:p>
    <w:p w14:paraId="2DE7BE47" w14:textId="77777777" w:rsidR="00D222FD" w:rsidRDefault="00D222FD" w:rsidP="003A1C81">
      <w:pPr>
        <w:autoSpaceDE w:val="0"/>
        <w:autoSpaceDN w:val="0"/>
        <w:adjustRightInd w:val="0"/>
        <w:spacing w:line="276" w:lineRule="auto"/>
        <w:jc w:val="center"/>
        <w:rPr>
          <w:color w:val="000000"/>
        </w:rPr>
      </w:pPr>
    </w:p>
    <w:p w14:paraId="6F1872D9" w14:textId="77777777" w:rsidR="002E1CC0" w:rsidRDefault="002E1CC0" w:rsidP="003A1C81">
      <w:pPr>
        <w:pBdr>
          <w:top w:val="single" w:sz="4" w:space="1" w:color="auto"/>
        </w:pBdr>
        <w:spacing w:line="276" w:lineRule="auto"/>
        <w:rPr>
          <w:highlight w:val="yellow"/>
        </w:rPr>
      </w:pPr>
    </w:p>
    <w:p w14:paraId="5C36B263" w14:textId="77777777" w:rsidR="003F5D8D" w:rsidRDefault="003F5D8D">
      <w:pPr>
        <w:spacing w:before="120" w:after="120"/>
        <w:ind w:firstLine="720"/>
        <w:jc w:val="both"/>
        <w:rPr>
          <w:i/>
        </w:rPr>
      </w:pPr>
      <w:r>
        <w:rPr>
          <w:i/>
        </w:rPr>
        <w:br w:type="page"/>
      </w:r>
    </w:p>
    <w:sdt>
      <w:sdtPr>
        <w:rPr>
          <w:rFonts w:ascii="Times New Roman" w:eastAsiaTheme="minorHAnsi" w:hAnsi="Times New Roman" w:cs="Times New Roman"/>
          <w:color w:val="auto"/>
          <w:sz w:val="24"/>
          <w:szCs w:val="24"/>
        </w:rPr>
        <w:id w:val="464554966"/>
        <w:docPartObj>
          <w:docPartGallery w:val="Table of Contents"/>
          <w:docPartUnique/>
        </w:docPartObj>
      </w:sdtPr>
      <w:sdtEndPr>
        <w:rPr>
          <w:rFonts w:eastAsia="Times New Roman"/>
          <w:b/>
          <w:bCs/>
          <w:noProof/>
        </w:rPr>
      </w:sdtEndPr>
      <w:sdtContent>
        <w:p w14:paraId="1E10CD7D" w14:textId="77323561" w:rsidR="002741F3" w:rsidRPr="003F5D8D" w:rsidRDefault="002741F3" w:rsidP="004032E8">
          <w:pPr>
            <w:pStyle w:val="TOCHeading"/>
            <w:spacing w:before="0" w:after="0" w:line="360" w:lineRule="auto"/>
            <w:jc w:val="center"/>
            <w:rPr>
              <w:rFonts w:ascii="Times New Roman" w:hAnsi="Times New Roman" w:cs="Times New Roman"/>
              <w:b/>
              <w:bCs/>
              <w:color w:val="000000" w:themeColor="text1"/>
              <w:sz w:val="32"/>
            </w:rPr>
          </w:pPr>
          <w:r w:rsidRPr="003F5D8D">
            <w:rPr>
              <w:rFonts w:ascii="Times New Roman" w:hAnsi="Times New Roman" w:cs="Times New Roman"/>
              <w:b/>
              <w:bCs/>
              <w:color w:val="000000" w:themeColor="text1"/>
              <w:sz w:val="32"/>
            </w:rPr>
            <w:t>Table of Contents</w:t>
          </w:r>
        </w:p>
        <w:p w14:paraId="53D947EB" w14:textId="2CC4C617" w:rsidR="004032E8" w:rsidRDefault="0013304F" w:rsidP="004032E8">
          <w:pPr>
            <w:pStyle w:val="TOC1"/>
            <w:spacing w:after="0" w:line="360" w:lineRule="auto"/>
            <w:rPr>
              <w:rFonts w:asciiTheme="minorHAnsi" w:eastAsiaTheme="minorEastAsia" w:hAnsiTheme="minorHAnsi"/>
              <w:noProof/>
              <w:kern w:val="2"/>
              <w14:ligatures w14:val="standardContextual"/>
            </w:rPr>
          </w:pPr>
          <w:r>
            <w:fldChar w:fldCharType="begin"/>
          </w:r>
          <w:r>
            <w:instrText xml:space="preserve"> TOC \o "1-1" \h \z \u </w:instrText>
          </w:r>
          <w:r>
            <w:fldChar w:fldCharType="separate"/>
          </w:r>
          <w:hyperlink w:anchor="_Toc156205179" w:history="1">
            <w:r w:rsidR="004032E8" w:rsidRPr="005C04BB">
              <w:rPr>
                <w:rStyle w:val="Hyperlink"/>
                <w:noProof/>
              </w:rPr>
              <w:t>Declaration</w:t>
            </w:r>
            <w:r w:rsidR="004032E8">
              <w:rPr>
                <w:noProof/>
                <w:webHidden/>
              </w:rPr>
              <w:tab/>
            </w:r>
            <w:r w:rsidR="004032E8">
              <w:rPr>
                <w:noProof/>
                <w:webHidden/>
              </w:rPr>
              <w:fldChar w:fldCharType="begin"/>
            </w:r>
            <w:r w:rsidR="004032E8">
              <w:rPr>
                <w:noProof/>
                <w:webHidden/>
              </w:rPr>
              <w:instrText xml:space="preserve"> PAGEREF _Toc156205179 \h </w:instrText>
            </w:r>
            <w:r w:rsidR="004032E8">
              <w:rPr>
                <w:noProof/>
                <w:webHidden/>
              </w:rPr>
            </w:r>
            <w:r w:rsidR="004032E8">
              <w:rPr>
                <w:noProof/>
                <w:webHidden/>
              </w:rPr>
              <w:fldChar w:fldCharType="separate"/>
            </w:r>
            <w:r w:rsidR="00AE7A79">
              <w:rPr>
                <w:noProof/>
                <w:webHidden/>
              </w:rPr>
              <w:t>4</w:t>
            </w:r>
            <w:r w:rsidR="004032E8">
              <w:rPr>
                <w:noProof/>
                <w:webHidden/>
              </w:rPr>
              <w:fldChar w:fldCharType="end"/>
            </w:r>
          </w:hyperlink>
        </w:p>
        <w:p w14:paraId="51A8D9BD" w14:textId="29335D26"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0" w:history="1">
            <w:r w:rsidRPr="005C04BB">
              <w:rPr>
                <w:rStyle w:val="Hyperlink"/>
                <w:noProof/>
              </w:rPr>
              <w:t>Acknowledgements</w:t>
            </w:r>
            <w:r>
              <w:rPr>
                <w:noProof/>
                <w:webHidden/>
              </w:rPr>
              <w:tab/>
            </w:r>
            <w:r>
              <w:rPr>
                <w:noProof/>
                <w:webHidden/>
              </w:rPr>
              <w:fldChar w:fldCharType="begin"/>
            </w:r>
            <w:r>
              <w:rPr>
                <w:noProof/>
                <w:webHidden/>
              </w:rPr>
              <w:instrText xml:space="preserve"> PAGEREF _Toc156205180 \h </w:instrText>
            </w:r>
            <w:r>
              <w:rPr>
                <w:noProof/>
                <w:webHidden/>
              </w:rPr>
            </w:r>
            <w:r>
              <w:rPr>
                <w:noProof/>
                <w:webHidden/>
              </w:rPr>
              <w:fldChar w:fldCharType="separate"/>
            </w:r>
            <w:r w:rsidR="00AE7A79">
              <w:rPr>
                <w:noProof/>
                <w:webHidden/>
              </w:rPr>
              <w:t>5</w:t>
            </w:r>
            <w:r>
              <w:rPr>
                <w:noProof/>
                <w:webHidden/>
              </w:rPr>
              <w:fldChar w:fldCharType="end"/>
            </w:r>
          </w:hyperlink>
        </w:p>
        <w:p w14:paraId="55B6108F" w14:textId="592233E1"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1" w:history="1">
            <w:r w:rsidRPr="005C04BB">
              <w:rPr>
                <w:rStyle w:val="Hyperlink"/>
                <w:noProof/>
              </w:rPr>
              <w:t>Abstract</w:t>
            </w:r>
            <w:r>
              <w:rPr>
                <w:noProof/>
                <w:webHidden/>
              </w:rPr>
              <w:tab/>
            </w:r>
            <w:r>
              <w:rPr>
                <w:noProof/>
                <w:webHidden/>
              </w:rPr>
              <w:fldChar w:fldCharType="begin"/>
            </w:r>
            <w:r>
              <w:rPr>
                <w:noProof/>
                <w:webHidden/>
              </w:rPr>
              <w:instrText xml:space="preserve"> PAGEREF _Toc156205181 \h </w:instrText>
            </w:r>
            <w:r>
              <w:rPr>
                <w:noProof/>
                <w:webHidden/>
              </w:rPr>
            </w:r>
            <w:r>
              <w:rPr>
                <w:noProof/>
                <w:webHidden/>
              </w:rPr>
              <w:fldChar w:fldCharType="separate"/>
            </w:r>
            <w:r w:rsidR="00AE7A79">
              <w:rPr>
                <w:noProof/>
                <w:webHidden/>
              </w:rPr>
              <w:t>6</w:t>
            </w:r>
            <w:r>
              <w:rPr>
                <w:noProof/>
                <w:webHidden/>
              </w:rPr>
              <w:fldChar w:fldCharType="end"/>
            </w:r>
          </w:hyperlink>
        </w:p>
        <w:p w14:paraId="44A6232D" w14:textId="2CFBE61C"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2" w:history="1">
            <w:r w:rsidRPr="005C04BB">
              <w:rPr>
                <w:rStyle w:val="Hyperlink"/>
                <w:noProof/>
              </w:rPr>
              <w:t>Abbreviations and Definitions</w:t>
            </w:r>
            <w:r>
              <w:rPr>
                <w:noProof/>
                <w:webHidden/>
              </w:rPr>
              <w:tab/>
            </w:r>
            <w:r w:rsidR="007E0ED0">
              <w:rPr>
                <w:noProof/>
                <w:webHidden/>
              </w:rPr>
              <w:t>8</w:t>
            </w:r>
          </w:hyperlink>
        </w:p>
        <w:p w14:paraId="34A05E66" w14:textId="5CAA961D"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3" w:history="1">
            <w:r w:rsidRPr="005C04BB">
              <w:rPr>
                <w:rStyle w:val="Hyperlink"/>
                <w:noProof/>
              </w:rPr>
              <w:t>Introduction</w:t>
            </w:r>
            <w:r>
              <w:rPr>
                <w:noProof/>
                <w:webHidden/>
              </w:rPr>
              <w:tab/>
            </w:r>
            <w:r w:rsidR="007E0ED0">
              <w:rPr>
                <w:noProof/>
                <w:webHidden/>
              </w:rPr>
              <w:t>9</w:t>
            </w:r>
          </w:hyperlink>
        </w:p>
        <w:p w14:paraId="07523BDC" w14:textId="763474FD"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4" w:history="1">
            <w:r w:rsidRPr="005C04BB">
              <w:rPr>
                <w:rStyle w:val="Hyperlink"/>
                <w:noProof/>
              </w:rPr>
              <w:t>Project Objectives and Metrics</w:t>
            </w:r>
            <w:r>
              <w:rPr>
                <w:noProof/>
                <w:webHidden/>
              </w:rPr>
              <w:tab/>
            </w:r>
            <w:r w:rsidR="007E0ED0">
              <w:rPr>
                <w:noProof/>
                <w:webHidden/>
              </w:rPr>
              <w:t>15</w:t>
            </w:r>
          </w:hyperlink>
        </w:p>
        <w:p w14:paraId="78CF215D" w14:textId="1357FD24"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5" w:history="1">
            <w:r w:rsidRPr="005C04BB">
              <w:rPr>
                <w:rStyle w:val="Hyperlink"/>
                <w:noProof/>
              </w:rPr>
              <w:t>Alternate Solutions Evaluated</w:t>
            </w:r>
            <w:r>
              <w:rPr>
                <w:noProof/>
                <w:webHidden/>
              </w:rPr>
              <w:tab/>
            </w:r>
            <w:r w:rsidR="007E0ED0">
              <w:rPr>
                <w:noProof/>
                <w:webHidden/>
              </w:rPr>
              <w:t>18</w:t>
            </w:r>
          </w:hyperlink>
        </w:p>
        <w:p w14:paraId="3D3FE0B3" w14:textId="168BE378"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6" w:history="1">
            <w:r w:rsidRPr="005C04BB">
              <w:rPr>
                <w:rStyle w:val="Hyperlink"/>
                <w:noProof/>
                <w:lang w:eastAsia="zh-CN"/>
              </w:rPr>
              <w:t>Literature Survey</w:t>
            </w:r>
            <w:r>
              <w:rPr>
                <w:noProof/>
                <w:webHidden/>
              </w:rPr>
              <w:tab/>
            </w:r>
            <w:r w:rsidR="007E0ED0">
              <w:rPr>
                <w:noProof/>
                <w:webHidden/>
              </w:rPr>
              <w:t>20</w:t>
            </w:r>
          </w:hyperlink>
        </w:p>
        <w:p w14:paraId="569C0CDE" w14:textId="40843E70"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7" w:history="1">
            <w:r w:rsidRPr="005C04BB">
              <w:rPr>
                <w:rStyle w:val="Hyperlink"/>
                <w:noProof/>
              </w:rPr>
              <w:t>Approach and Methodology</w:t>
            </w:r>
            <w:r>
              <w:rPr>
                <w:noProof/>
                <w:webHidden/>
              </w:rPr>
              <w:tab/>
            </w:r>
            <w:r w:rsidR="007E0ED0">
              <w:rPr>
                <w:noProof/>
                <w:webHidden/>
              </w:rPr>
              <w:t>26</w:t>
            </w:r>
          </w:hyperlink>
        </w:p>
        <w:p w14:paraId="3BA67252" w14:textId="15BBEDF0"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8" w:history="1">
            <w:r w:rsidRPr="005C04BB">
              <w:rPr>
                <w:rStyle w:val="Hyperlink"/>
                <w:noProof/>
              </w:rPr>
              <w:t>Results</w:t>
            </w:r>
            <w:r>
              <w:rPr>
                <w:noProof/>
                <w:webHidden/>
              </w:rPr>
              <w:tab/>
            </w:r>
            <w:r w:rsidR="007E0ED0">
              <w:rPr>
                <w:noProof/>
                <w:webHidden/>
              </w:rPr>
              <w:t>33</w:t>
            </w:r>
          </w:hyperlink>
        </w:p>
        <w:p w14:paraId="7B7C8D2D" w14:textId="1D94069F"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89" w:history="1">
            <w:r w:rsidRPr="005C04BB">
              <w:rPr>
                <w:rStyle w:val="Hyperlink"/>
                <w:noProof/>
                <w:lang w:eastAsia="zh-CN"/>
              </w:rPr>
              <w:t>Issues Encountered</w:t>
            </w:r>
            <w:r>
              <w:rPr>
                <w:noProof/>
                <w:webHidden/>
              </w:rPr>
              <w:tab/>
            </w:r>
            <w:r w:rsidR="007E0ED0">
              <w:rPr>
                <w:noProof/>
                <w:webHidden/>
              </w:rPr>
              <w:t>45</w:t>
            </w:r>
          </w:hyperlink>
        </w:p>
        <w:p w14:paraId="7440EBEF" w14:textId="73317A0C"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0" w:history="1">
            <w:r w:rsidRPr="005C04BB">
              <w:rPr>
                <w:rStyle w:val="Hyperlink"/>
                <w:noProof/>
                <w:lang w:eastAsia="zh-CN"/>
              </w:rPr>
              <w:t>Lessons Learned</w:t>
            </w:r>
            <w:r>
              <w:rPr>
                <w:noProof/>
                <w:webHidden/>
              </w:rPr>
              <w:tab/>
            </w:r>
            <w:r w:rsidR="007E0ED0">
              <w:rPr>
                <w:noProof/>
                <w:webHidden/>
              </w:rPr>
              <w:t>47</w:t>
            </w:r>
          </w:hyperlink>
        </w:p>
        <w:p w14:paraId="79A821F0" w14:textId="044CB34A"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1" w:history="1">
            <w:r w:rsidRPr="005C04BB">
              <w:rPr>
                <w:rStyle w:val="Hyperlink"/>
                <w:noProof/>
                <w:lang w:eastAsia="zh-CN"/>
              </w:rPr>
              <w:t>Conclusion and Further Work</w:t>
            </w:r>
            <w:r>
              <w:rPr>
                <w:noProof/>
                <w:webHidden/>
              </w:rPr>
              <w:tab/>
            </w:r>
            <w:r w:rsidR="007E0ED0">
              <w:rPr>
                <w:noProof/>
                <w:webHidden/>
              </w:rPr>
              <w:t>48</w:t>
            </w:r>
          </w:hyperlink>
        </w:p>
        <w:p w14:paraId="422AE69A" w14:textId="754849DA"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2" w:history="1">
            <w:r w:rsidRPr="005C04BB">
              <w:rPr>
                <w:rStyle w:val="Hyperlink"/>
                <w:noProof/>
                <w:lang w:eastAsia="zh-CN"/>
              </w:rPr>
              <w:t>References</w:t>
            </w:r>
            <w:r>
              <w:rPr>
                <w:noProof/>
                <w:webHidden/>
              </w:rPr>
              <w:tab/>
            </w:r>
            <w:r w:rsidR="007E0ED0">
              <w:rPr>
                <w:noProof/>
                <w:webHidden/>
              </w:rPr>
              <w:t>51</w:t>
            </w:r>
          </w:hyperlink>
        </w:p>
        <w:p w14:paraId="02DD89E0" w14:textId="53EDB4B9"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3" w:history="1">
            <w:r w:rsidRPr="005C04BB">
              <w:rPr>
                <w:rStyle w:val="Hyperlink"/>
                <w:noProof/>
                <w:lang w:eastAsia="zh-CN"/>
              </w:rPr>
              <w:t>Appendix A - Project Acceptance Document</w:t>
            </w:r>
            <w:r>
              <w:rPr>
                <w:noProof/>
                <w:webHidden/>
              </w:rPr>
              <w:tab/>
            </w:r>
            <w:r w:rsidR="007E0ED0">
              <w:rPr>
                <w:noProof/>
                <w:webHidden/>
              </w:rPr>
              <w:t>53</w:t>
            </w:r>
          </w:hyperlink>
        </w:p>
        <w:p w14:paraId="07FF0762" w14:textId="6C811C99"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4" w:history="1">
            <w:r w:rsidRPr="005C04BB">
              <w:rPr>
                <w:rStyle w:val="Hyperlink"/>
                <w:noProof/>
                <w:lang w:eastAsia="zh-CN"/>
              </w:rPr>
              <w:t>Appendix B - Project Sponsor Agreement</w:t>
            </w:r>
            <w:r>
              <w:rPr>
                <w:noProof/>
                <w:webHidden/>
              </w:rPr>
              <w:tab/>
            </w:r>
            <w:r w:rsidR="007E0ED0">
              <w:rPr>
                <w:noProof/>
                <w:webHidden/>
              </w:rPr>
              <w:t>56</w:t>
            </w:r>
          </w:hyperlink>
        </w:p>
        <w:p w14:paraId="5DCAE623" w14:textId="00D90BFD"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5" w:history="1">
            <w:r w:rsidRPr="005C04BB">
              <w:rPr>
                <w:rStyle w:val="Hyperlink"/>
                <w:noProof/>
                <w:lang w:eastAsia="zh-CN"/>
              </w:rPr>
              <w:t>Appendix C – Functional Requirements Specifications</w:t>
            </w:r>
            <w:r>
              <w:rPr>
                <w:noProof/>
                <w:webHidden/>
              </w:rPr>
              <w:tab/>
            </w:r>
            <w:r w:rsidR="007E0ED0">
              <w:rPr>
                <w:noProof/>
                <w:webHidden/>
              </w:rPr>
              <w:t>60</w:t>
            </w:r>
          </w:hyperlink>
        </w:p>
        <w:p w14:paraId="4BEBABA4" w14:textId="786CA544"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6" w:history="1">
            <w:r w:rsidRPr="005C04BB">
              <w:rPr>
                <w:rStyle w:val="Hyperlink"/>
                <w:noProof/>
                <w:lang w:eastAsia="zh-CN"/>
              </w:rPr>
              <w:t>Appendix D - Project Plan</w:t>
            </w:r>
            <w:r>
              <w:rPr>
                <w:noProof/>
                <w:webHidden/>
              </w:rPr>
              <w:tab/>
            </w:r>
            <w:r w:rsidR="007E0ED0">
              <w:rPr>
                <w:noProof/>
                <w:webHidden/>
              </w:rPr>
              <w:t>63</w:t>
            </w:r>
          </w:hyperlink>
        </w:p>
        <w:p w14:paraId="2B248274" w14:textId="5990F165"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7" w:history="1">
            <w:r w:rsidRPr="005C04BB">
              <w:rPr>
                <w:rStyle w:val="Hyperlink"/>
                <w:noProof/>
                <w:lang w:eastAsia="zh-CN"/>
              </w:rPr>
              <w:t>Appendix E - Risk Management Plan</w:t>
            </w:r>
            <w:r>
              <w:rPr>
                <w:noProof/>
                <w:webHidden/>
              </w:rPr>
              <w:tab/>
            </w:r>
            <w:r w:rsidR="007E0ED0">
              <w:rPr>
                <w:noProof/>
                <w:webHidden/>
              </w:rPr>
              <w:t>66</w:t>
            </w:r>
          </w:hyperlink>
        </w:p>
        <w:p w14:paraId="32AD67BF" w14:textId="06424A37"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8" w:history="1">
            <w:r w:rsidRPr="005C04BB">
              <w:rPr>
                <w:rStyle w:val="Hyperlink"/>
                <w:noProof/>
                <w:lang w:eastAsia="zh-CN"/>
              </w:rPr>
              <w:t>Appendix F – Organizational Change Management Plan</w:t>
            </w:r>
            <w:r>
              <w:rPr>
                <w:noProof/>
                <w:webHidden/>
              </w:rPr>
              <w:tab/>
            </w:r>
            <w:r w:rsidR="007E0ED0">
              <w:rPr>
                <w:noProof/>
                <w:webHidden/>
              </w:rPr>
              <w:t>68</w:t>
            </w:r>
          </w:hyperlink>
        </w:p>
        <w:p w14:paraId="4171C86D" w14:textId="4AD3076A"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199" w:history="1">
            <w:r w:rsidRPr="005C04BB">
              <w:rPr>
                <w:rStyle w:val="Hyperlink"/>
                <w:noProof/>
                <w:lang w:eastAsia="zh-CN"/>
              </w:rPr>
              <w:t>Appendix G – Technology Trial Plan</w:t>
            </w:r>
            <w:r>
              <w:rPr>
                <w:noProof/>
                <w:webHidden/>
              </w:rPr>
              <w:tab/>
            </w:r>
            <w:r w:rsidR="007E0ED0">
              <w:rPr>
                <w:noProof/>
                <w:webHidden/>
              </w:rPr>
              <w:t>70</w:t>
            </w:r>
          </w:hyperlink>
        </w:p>
        <w:p w14:paraId="4522E6B9" w14:textId="0CB8DF27"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200" w:history="1">
            <w:r w:rsidRPr="005C04BB">
              <w:rPr>
                <w:rStyle w:val="Hyperlink"/>
                <w:noProof/>
                <w:lang w:eastAsia="zh-CN"/>
              </w:rPr>
              <w:t>Appendix H - Status Reports</w:t>
            </w:r>
            <w:r>
              <w:rPr>
                <w:noProof/>
                <w:webHidden/>
              </w:rPr>
              <w:tab/>
            </w:r>
            <w:r w:rsidR="007E0ED0">
              <w:rPr>
                <w:noProof/>
                <w:webHidden/>
              </w:rPr>
              <w:t>73</w:t>
            </w:r>
          </w:hyperlink>
        </w:p>
        <w:p w14:paraId="66FA1AFA" w14:textId="1E617257" w:rsidR="004032E8" w:rsidRDefault="004032E8" w:rsidP="004032E8">
          <w:pPr>
            <w:pStyle w:val="TOC1"/>
            <w:spacing w:after="0" w:line="360" w:lineRule="auto"/>
            <w:rPr>
              <w:rFonts w:asciiTheme="minorHAnsi" w:eastAsiaTheme="minorEastAsia" w:hAnsiTheme="minorHAnsi"/>
              <w:noProof/>
              <w:kern w:val="2"/>
              <w14:ligatures w14:val="standardContextual"/>
            </w:rPr>
          </w:pPr>
          <w:hyperlink w:anchor="_Toc156205201" w:history="1">
            <w:r w:rsidRPr="005C04BB">
              <w:rPr>
                <w:rStyle w:val="Hyperlink"/>
                <w:noProof/>
                <w:lang w:eastAsia="zh-CN"/>
              </w:rPr>
              <w:t>Appendix I - Annotated Bibliography</w:t>
            </w:r>
            <w:r>
              <w:rPr>
                <w:noProof/>
                <w:webHidden/>
              </w:rPr>
              <w:tab/>
            </w:r>
            <w:r w:rsidR="007E0ED0">
              <w:rPr>
                <w:noProof/>
                <w:webHidden/>
              </w:rPr>
              <w:t>77</w:t>
            </w:r>
          </w:hyperlink>
        </w:p>
        <w:p w14:paraId="045333CD" w14:textId="23E9C582" w:rsidR="00FD5C58" w:rsidRPr="006B0E49" w:rsidRDefault="0013304F" w:rsidP="004032E8">
          <w:pPr>
            <w:spacing w:line="360" w:lineRule="auto"/>
          </w:pPr>
          <w:r>
            <w:fldChar w:fldCharType="end"/>
          </w:r>
        </w:p>
      </w:sdtContent>
    </w:sdt>
    <w:p w14:paraId="5479D678" w14:textId="77777777" w:rsidR="00FD5C58" w:rsidRDefault="00FD5C58" w:rsidP="003A1C81">
      <w:pPr>
        <w:tabs>
          <w:tab w:val="left" w:pos="1080"/>
        </w:tabs>
        <w:spacing w:line="276" w:lineRule="auto"/>
        <w:rPr>
          <w:highlight w:val="yellow"/>
        </w:rPr>
      </w:pPr>
    </w:p>
    <w:p w14:paraId="2F366BDF" w14:textId="77777777" w:rsidR="00FD5C58" w:rsidRDefault="00FD5C58" w:rsidP="003A1C81">
      <w:pPr>
        <w:tabs>
          <w:tab w:val="left" w:pos="1080"/>
        </w:tabs>
        <w:spacing w:line="276" w:lineRule="auto"/>
        <w:rPr>
          <w:i/>
          <w:iCs/>
          <w:color w:val="000000" w:themeColor="text1"/>
        </w:rPr>
      </w:pPr>
    </w:p>
    <w:p w14:paraId="5FFF420C" w14:textId="77777777" w:rsidR="00BD3E75" w:rsidRDefault="00BD3E75" w:rsidP="003A1C81">
      <w:pPr>
        <w:tabs>
          <w:tab w:val="left" w:pos="1080"/>
        </w:tabs>
        <w:spacing w:line="276" w:lineRule="auto"/>
        <w:rPr>
          <w:i/>
          <w:iCs/>
          <w:color w:val="000000" w:themeColor="text1"/>
        </w:rPr>
      </w:pPr>
    </w:p>
    <w:p w14:paraId="30D2EC4D" w14:textId="77777777" w:rsidR="00BD3E75" w:rsidRDefault="00BD3E75" w:rsidP="003A1C81">
      <w:pPr>
        <w:tabs>
          <w:tab w:val="left" w:pos="1080"/>
        </w:tabs>
        <w:spacing w:line="276" w:lineRule="auto"/>
        <w:rPr>
          <w:i/>
          <w:iCs/>
          <w:color w:val="000000" w:themeColor="text1"/>
        </w:rPr>
      </w:pPr>
    </w:p>
    <w:p w14:paraId="2EDFB64B" w14:textId="77777777" w:rsidR="00BD3E75" w:rsidRDefault="00BD3E75" w:rsidP="003A1C81">
      <w:pPr>
        <w:tabs>
          <w:tab w:val="left" w:pos="1080"/>
        </w:tabs>
        <w:spacing w:line="276" w:lineRule="auto"/>
        <w:rPr>
          <w:i/>
          <w:iCs/>
          <w:color w:val="000000" w:themeColor="text1"/>
        </w:rPr>
      </w:pPr>
    </w:p>
    <w:p w14:paraId="469D65E8" w14:textId="77777777" w:rsidR="00BD3E75" w:rsidRDefault="00BD3E75" w:rsidP="003A1C81">
      <w:pPr>
        <w:tabs>
          <w:tab w:val="left" w:pos="1080"/>
        </w:tabs>
        <w:spacing w:line="276" w:lineRule="auto"/>
        <w:rPr>
          <w:i/>
          <w:iCs/>
          <w:color w:val="000000" w:themeColor="text1"/>
        </w:rPr>
      </w:pPr>
    </w:p>
    <w:p w14:paraId="0CFCE9AE" w14:textId="77777777" w:rsidR="00BD3E75" w:rsidRPr="00893D82" w:rsidRDefault="00BD3E75" w:rsidP="003A1C81">
      <w:pPr>
        <w:tabs>
          <w:tab w:val="left" w:pos="1080"/>
        </w:tabs>
        <w:spacing w:line="276" w:lineRule="auto"/>
        <w:rPr>
          <w:b/>
          <w:i/>
          <w:iCs/>
          <w:color w:val="000000" w:themeColor="text1"/>
        </w:rPr>
      </w:pPr>
    </w:p>
    <w:p w14:paraId="1F662079" w14:textId="17884883" w:rsidR="00BD3E75" w:rsidRPr="00BD3E75" w:rsidRDefault="00BD3E75" w:rsidP="00517C47">
      <w:pPr>
        <w:pStyle w:val="TOCHeading1"/>
        <w:spacing w:before="0" w:after="0" w:line="360" w:lineRule="auto"/>
        <w:jc w:val="center"/>
        <w:rPr>
          <w:rFonts w:ascii="Times New Roman Regular" w:hAnsi="Times New Roman Regular" w:cs="Times New Roman Regular"/>
          <w:b/>
          <w:bCs/>
          <w:color w:val="000000" w:themeColor="text1"/>
          <w:sz w:val="24"/>
          <w:szCs w:val="24"/>
        </w:rPr>
      </w:pPr>
      <w:r>
        <w:rPr>
          <w:rFonts w:ascii="Times New Roman Regular" w:hAnsi="Times New Roman Regular" w:cs="Times New Roman Regular"/>
          <w:b/>
          <w:bCs/>
          <w:color w:val="000000" w:themeColor="text1"/>
          <w:sz w:val="32"/>
        </w:rPr>
        <w:lastRenderedPageBreak/>
        <w:t>Table of F</w:t>
      </w:r>
      <w:r>
        <w:rPr>
          <w:rFonts w:ascii="Times New Roman Regular" w:hAnsi="Times New Roman Regular" w:cs="Times New Roman Regular"/>
          <w:b/>
          <w:bCs/>
          <w:color w:val="000000" w:themeColor="text1"/>
          <w:sz w:val="32"/>
          <w:lang w:eastAsia="zh-CN"/>
        </w:rPr>
        <w:t>igure</w:t>
      </w:r>
      <w:r>
        <w:rPr>
          <w:rFonts w:ascii="Times New Roman Regular" w:hAnsi="Times New Roman Regular" w:cs="Times New Roman Regular"/>
          <w:b/>
          <w:bCs/>
          <w:color w:val="000000" w:themeColor="text1"/>
          <w:sz w:val="32"/>
        </w:rPr>
        <w:t>s</w:t>
      </w:r>
    </w:p>
    <w:p w14:paraId="39C08AB5" w14:textId="279BCF22" w:rsidR="00CB041E" w:rsidRDefault="001849F3" w:rsidP="00517C47">
      <w:pPr>
        <w:tabs>
          <w:tab w:val="left" w:pos="1080"/>
        </w:tabs>
        <w:spacing w:line="360" w:lineRule="auto"/>
        <w:rPr>
          <w:b/>
          <w:i/>
          <w:iCs/>
          <w:color w:val="000000" w:themeColor="text1"/>
        </w:rPr>
      </w:pPr>
      <w:r w:rsidRPr="00893D82">
        <w:rPr>
          <w:b/>
          <w:i/>
          <w:iCs/>
          <w:color w:val="000000" w:themeColor="text1"/>
        </w:rPr>
        <w:t>Table of Figures</w:t>
      </w:r>
    </w:p>
    <w:p w14:paraId="5DB6B295" w14:textId="77777777" w:rsidR="00BD3E75" w:rsidRDefault="00BD3E75" w:rsidP="00E67F1A">
      <w:pPr>
        <w:pStyle w:val="NormalWeb"/>
        <w:numPr>
          <w:ilvl w:val="0"/>
          <w:numId w:val="87"/>
        </w:numPr>
        <w:spacing w:line="360" w:lineRule="auto"/>
      </w:pPr>
      <w:r>
        <w:t>Fig. 1-1. High-level UNICC AI Safety Evaluation workflow validation framework generated using Napkin.ai</w:t>
      </w:r>
    </w:p>
    <w:p w14:paraId="44EDF916" w14:textId="77777777" w:rsidR="00BD3E75" w:rsidRDefault="00BD3E75" w:rsidP="00E67F1A">
      <w:pPr>
        <w:pStyle w:val="NormalWeb"/>
        <w:numPr>
          <w:ilvl w:val="0"/>
          <w:numId w:val="87"/>
        </w:numPr>
        <w:spacing w:line="360" w:lineRule="auto"/>
      </w:pPr>
      <w:r>
        <w:t>Fig. 5-1. Gradio interface showing the VeriMedia GitHub repository submitted for evaluation</w:t>
      </w:r>
    </w:p>
    <w:p w14:paraId="78799D9A" w14:textId="77777777" w:rsidR="00BD3E75" w:rsidRDefault="00BD3E75" w:rsidP="00E67F1A">
      <w:pPr>
        <w:pStyle w:val="NormalWeb"/>
        <w:numPr>
          <w:ilvl w:val="0"/>
          <w:numId w:val="87"/>
        </w:numPr>
        <w:spacing w:line="360" w:lineRule="auto"/>
      </w:pPr>
      <w:r>
        <w:t>Fig. 5-2. Risk &amp; Technical Standards Expert output identifying security, privacy, and dependency-related risks</w:t>
      </w:r>
    </w:p>
    <w:p w14:paraId="6CA00A43" w14:textId="77777777" w:rsidR="00BD3E75" w:rsidRDefault="00BD3E75" w:rsidP="00E67F1A">
      <w:pPr>
        <w:pStyle w:val="NormalWeb"/>
        <w:numPr>
          <w:ilvl w:val="0"/>
          <w:numId w:val="87"/>
        </w:numPr>
        <w:spacing w:line="360" w:lineRule="auto"/>
      </w:pPr>
      <w:r>
        <w:t>Fig. 5-3. AI Safety &amp; Red-Team Expert output evaluating VeriMedia across harmfulness, bias, transparency, privacy, and accountability dimensions</w:t>
      </w:r>
    </w:p>
    <w:p w14:paraId="52B6AD24" w14:textId="77777777" w:rsidR="00BD3E75" w:rsidRDefault="00BD3E75" w:rsidP="00E67F1A">
      <w:pPr>
        <w:pStyle w:val="NormalWeb"/>
        <w:numPr>
          <w:ilvl w:val="0"/>
          <w:numId w:val="87"/>
        </w:numPr>
        <w:spacing w:line="360" w:lineRule="auto"/>
      </w:pPr>
      <w:r>
        <w:t>Fig. 5-4. Governance &amp; Regulatory Expert output assessing regulatory, compliance, privacy, and ethical governance risks</w:t>
      </w:r>
    </w:p>
    <w:p w14:paraId="451D2135" w14:textId="77777777" w:rsidR="00BD3E75" w:rsidRDefault="00BD3E75" w:rsidP="00E67F1A">
      <w:pPr>
        <w:pStyle w:val="NormalWeb"/>
        <w:numPr>
          <w:ilvl w:val="0"/>
          <w:numId w:val="87"/>
        </w:numPr>
        <w:spacing w:line="360" w:lineRule="auto"/>
      </w:pPr>
      <w:r>
        <w:t>Fig. 5-5. Deliberation exchange showing how the three expert modules reviewed, refined, and reinforced one another’s assessments</w:t>
      </w:r>
    </w:p>
    <w:p w14:paraId="098FD403" w14:textId="77777777" w:rsidR="00BD3E75" w:rsidRDefault="00BD3E75" w:rsidP="00E67F1A">
      <w:pPr>
        <w:pStyle w:val="NormalWeb"/>
        <w:numPr>
          <w:ilvl w:val="0"/>
          <w:numId w:val="87"/>
        </w:numPr>
        <w:spacing w:line="360" w:lineRule="auto"/>
      </w:pPr>
      <w:r>
        <w:t>Fig. 5-6. Final Council Decision showing a FLAG verdict with 90 percent combined confidence</w:t>
      </w:r>
    </w:p>
    <w:p w14:paraId="6DC51DD3" w14:textId="77777777" w:rsidR="00BD3E75" w:rsidRDefault="00BD3E75" w:rsidP="00E67F1A">
      <w:pPr>
        <w:pStyle w:val="NormalWeb"/>
        <w:numPr>
          <w:ilvl w:val="0"/>
          <w:numId w:val="87"/>
        </w:numPr>
        <w:spacing w:line="360" w:lineRule="auto"/>
      </w:pPr>
      <w:r>
        <w:t>Fig. 5-7. Audit log showing structured traceability across input, expert outputs, deliberation, final decision, timestamp, and execution metadata</w:t>
      </w:r>
    </w:p>
    <w:p w14:paraId="3E162455" w14:textId="77777777" w:rsidR="00BD3E75" w:rsidRDefault="00BD3E75" w:rsidP="00E67F1A">
      <w:pPr>
        <w:pStyle w:val="NormalWeb"/>
        <w:numPr>
          <w:ilvl w:val="0"/>
          <w:numId w:val="87"/>
        </w:numPr>
        <w:spacing w:line="360" w:lineRule="auto"/>
      </w:pPr>
      <w:r>
        <w:t>Fig. 5-8. Streamlit dashboard showing the VeriMedia repository submitted for evaluation</w:t>
      </w:r>
    </w:p>
    <w:p w14:paraId="727CB44E" w14:textId="77777777" w:rsidR="00BD3E75" w:rsidRDefault="00BD3E75" w:rsidP="00E67F1A">
      <w:pPr>
        <w:pStyle w:val="NormalWeb"/>
        <w:numPr>
          <w:ilvl w:val="0"/>
          <w:numId w:val="87"/>
        </w:numPr>
        <w:spacing w:line="360" w:lineRule="auto"/>
      </w:pPr>
      <w:r>
        <w:t>Fig. 5-9. Streamlit Compare Runs feature showing score and verdict comparison across repeated evaluation runs</w:t>
      </w:r>
    </w:p>
    <w:p w14:paraId="351E15F6" w14:textId="77777777" w:rsidR="00BD3E75" w:rsidRDefault="00BD3E75" w:rsidP="00E67F1A">
      <w:pPr>
        <w:pStyle w:val="NormalWeb"/>
        <w:numPr>
          <w:ilvl w:val="0"/>
          <w:numId w:val="87"/>
        </w:numPr>
        <w:spacing w:line="360" w:lineRule="auto"/>
      </w:pPr>
      <w:r>
        <w:t>Fig. 5-10. Streamlit Compare Runs feature showing score, verdict, and delta comparison across repeated evaluations</w:t>
      </w:r>
    </w:p>
    <w:p w14:paraId="7D972BAD" w14:textId="77777777" w:rsidR="002741F3" w:rsidRPr="00CB041E" w:rsidRDefault="002741F3" w:rsidP="00517C47">
      <w:pPr>
        <w:spacing w:line="360" w:lineRule="auto"/>
        <w:rPr>
          <w:color w:val="EE0000"/>
        </w:rPr>
      </w:pPr>
    </w:p>
    <w:p w14:paraId="7C74D7D7" w14:textId="28A28363" w:rsidR="00492E91" w:rsidRPr="005E0714" w:rsidRDefault="00492E91" w:rsidP="00517C47">
      <w:pPr>
        <w:pStyle w:val="Heading1"/>
        <w:spacing w:line="360" w:lineRule="auto"/>
        <w:rPr>
          <w:rFonts w:ascii="Times New Roman" w:hAnsi="Times New Roman" w:cs="Times New Roman"/>
        </w:rPr>
      </w:pPr>
      <w:bookmarkStart w:id="0" w:name="_Toc156205179"/>
      <w:r w:rsidRPr="005E0714">
        <w:rPr>
          <w:rFonts w:ascii="Times New Roman" w:hAnsi="Times New Roman" w:cs="Times New Roman"/>
        </w:rPr>
        <w:lastRenderedPageBreak/>
        <w:t>Declaration</w:t>
      </w:r>
      <w:bookmarkEnd w:id="0"/>
    </w:p>
    <w:p w14:paraId="2385089D" w14:textId="77777777" w:rsidR="007525D6" w:rsidRDefault="007525D6" w:rsidP="00517C47">
      <w:pPr>
        <w:pStyle w:val="NormalWeb"/>
        <w:spacing w:line="360" w:lineRule="auto"/>
      </w:pPr>
      <w:r>
        <w:t xml:space="preserve">I, Shoa Afroz, declare that this project report submitted by me to the School of Professional Studies, New York University in partial fulfillment of the requirement for the award of the degree of Master of Science in Management and Analytics (MSMA) is a record of project work carried out by me under the guidance of Dr. Steven Goss, Ed.D., Clinical Faculty Member and Chair of the Management and Technology Program, Division of Business Programs, NYU School of Professional Studies, and Dr. Andres Fortino, NYU Clinical Assistant Professor of Management and Analytics. </w:t>
      </w:r>
    </w:p>
    <w:p w14:paraId="41A82E6D" w14:textId="77777777" w:rsidR="007525D6" w:rsidRDefault="007525D6" w:rsidP="00517C47">
      <w:pPr>
        <w:pStyle w:val="NormalWeb"/>
        <w:spacing w:line="360" w:lineRule="auto"/>
      </w:pPr>
      <w:r>
        <w:t xml:space="preserve">I grant powers of discretion to the Division of Programs in Business, School of Professional Studies, and New York University to allow this report to be copied in part or in full without further reference to me. The permission covers only copies made for study purposes or for inclusion in Division of Programs in Business, School of Professional Studies, and New York University research publications, subject to normal conditions of acknowledgment. </w:t>
      </w:r>
    </w:p>
    <w:p w14:paraId="594777BD" w14:textId="24092B4B" w:rsidR="00CB041E" w:rsidRPr="007525D6" w:rsidRDefault="007525D6" w:rsidP="00517C47">
      <w:pPr>
        <w:pStyle w:val="NormalWeb"/>
        <w:spacing w:line="360" w:lineRule="auto"/>
      </w:pPr>
      <w:r>
        <w:t>I further declare that the work reported in this project has not been submitted and will not be submitted, either in part or in full, for the award of any other degree or diploma in this institute or any other institute or university.</w:t>
      </w:r>
    </w:p>
    <w:p w14:paraId="49D3AD89" w14:textId="58B53450" w:rsidR="001849F3" w:rsidRDefault="001849F3" w:rsidP="00517C47">
      <w:pPr>
        <w:tabs>
          <w:tab w:val="left" w:pos="8820"/>
        </w:tabs>
        <w:autoSpaceDE w:val="0"/>
        <w:autoSpaceDN w:val="0"/>
        <w:adjustRightInd w:val="0"/>
        <w:spacing w:line="360" w:lineRule="auto"/>
        <w:rPr>
          <w:color w:val="000000"/>
        </w:rPr>
      </w:pPr>
    </w:p>
    <w:p w14:paraId="00B10B69" w14:textId="230F58E5" w:rsidR="00C127E0" w:rsidRPr="006076D6" w:rsidRDefault="00C127E0" w:rsidP="00517C47">
      <w:pPr>
        <w:autoSpaceDE w:val="0"/>
        <w:autoSpaceDN w:val="0"/>
        <w:adjustRightInd w:val="0"/>
        <w:spacing w:line="360" w:lineRule="auto"/>
        <w:rPr>
          <w:color w:val="000000"/>
        </w:rPr>
      </w:pPr>
    </w:p>
    <w:p w14:paraId="1ED200F1" w14:textId="797AE1EB" w:rsidR="00C127E0" w:rsidRPr="006076D6" w:rsidRDefault="00C127E0" w:rsidP="00517C47">
      <w:pPr>
        <w:autoSpaceDE w:val="0"/>
        <w:autoSpaceDN w:val="0"/>
        <w:adjustRightInd w:val="0"/>
        <w:spacing w:line="360" w:lineRule="auto"/>
        <w:rPr>
          <w:color w:val="000000"/>
        </w:rPr>
      </w:pPr>
    </w:p>
    <w:p w14:paraId="01CF1FB9" w14:textId="6FD7E63D" w:rsidR="00717EE2" w:rsidRPr="005E0714" w:rsidRDefault="00C127E0" w:rsidP="00517C47">
      <w:pPr>
        <w:pStyle w:val="Heading1"/>
        <w:spacing w:line="360" w:lineRule="auto"/>
        <w:rPr>
          <w:rFonts w:ascii="Times New Roman" w:hAnsi="Times New Roman" w:cs="Times New Roman"/>
        </w:rPr>
      </w:pPr>
      <w:bookmarkStart w:id="1" w:name="_Toc156205180"/>
      <w:r w:rsidRPr="005E0714">
        <w:rPr>
          <w:rFonts w:ascii="Times New Roman" w:hAnsi="Times New Roman" w:cs="Times New Roman"/>
        </w:rPr>
        <w:lastRenderedPageBreak/>
        <w:t>Acknowledgments</w:t>
      </w:r>
      <w:bookmarkEnd w:id="1"/>
    </w:p>
    <w:p w14:paraId="4E3C6764" w14:textId="2132F5F8" w:rsidR="007525D6" w:rsidRDefault="007525D6" w:rsidP="00517C47">
      <w:pPr>
        <w:pStyle w:val="NormalWeb"/>
        <w:spacing w:line="360" w:lineRule="auto"/>
      </w:pPr>
      <w:r>
        <w:t>I would like to express my sincere gratitude to the United Nations International Computing Centre (UNICC) for providing project topic guidance and for participating in discussions and meetings that helped inform the overall direction of this work.</w:t>
      </w:r>
      <w:r>
        <w:br/>
        <w:t>I am especially grateful to Dr. Steven Goss, my Capstone Professor and faculty mentor, for his academic guidance, feedback, and encouragement throughout the development of this project. His mentorship helped shape both the methodological structure and overall rigor of this work.</w:t>
      </w:r>
      <w:r>
        <w:br/>
        <w:t>I would also like to thank Dr. Andres Fortino for his support and guidance as part of the UNICC project.</w:t>
      </w:r>
      <w:r>
        <w:br/>
        <w:t>I would also like to acknowledge my project teammates, Runting Luo and Thomas Zhu for their collaboration and shared efforts during system development and testing activities related to this proof of concept.</w:t>
      </w:r>
      <w:r>
        <w:br/>
        <w:t>In addition, I would like to thank my childhood friend,</w:t>
      </w:r>
      <w:r w:rsidR="003A1960">
        <w:t xml:space="preserve"> Anam Ahmad</w:t>
      </w:r>
      <w:r>
        <w:t xml:space="preserve"> for her constant support throughout this journey. This support was valuable in helping me navigate challenges along the way.</w:t>
      </w:r>
      <w:r>
        <w:br/>
        <w:t>Finally, I wish to thank all instructors in the Management and Analytics Program at NYU School of Professional Studies whose courses contributed greatly to my academic preparation and skill development throughout the program.</w:t>
      </w:r>
    </w:p>
    <w:p w14:paraId="20CB13A3" w14:textId="77777777" w:rsidR="00AE4D49" w:rsidRPr="006076D6" w:rsidRDefault="00AE4D49" w:rsidP="00517C47">
      <w:pPr>
        <w:tabs>
          <w:tab w:val="left" w:pos="8820"/>
        </w:tabs>
        <w:autoSpaceDE w:val="0"/>
        <w:autoSpaceDN w:val="0"/>
        <w:adjustRightInd w:val="0"/>
        <w:spacing w:line="360" w:lineRule="auto"/>
        <w:rPr>
          <w:color w:val="000000"/>
        </w:rPr>
      </w:pPr>
    </w:p>
    <w:p w14:paraId="7A176D8B" w14:textId="6FD26800" w:rsidR="00717EE2" w:rsidRPr="006076D6" w:rsidRDefault="00717EE2" w:rsidP="00517C47">
      <w:pPr>
        <w:spacing w:line="360" w:lineRule="auto"/>
        <w:rPr>
          <w:color w:val="000000"/>
        </w:rPr>
      </w:pPr>
    </w:p>
    <w:p w14:paraId="1C94F68E" w14:textId="28D2E80F" w:rsidR="00AB4356" w:rsidRPr="005E0714" w:rsidRDefault="00717EE2" w:rsidP="00517C47">
      <w:pPr>
        <w:pStyle w:val="Heading1"/>
        <w:spacing w:line="360" w:lineRule="auto"/>
        <w:rPr>
          <w:rFonts w:ascii="Times New Roman" w:hAnsi="Times New Roman" w:cs="Times New Roman"/>
        </w:rPr>
      </w:pPr>
      <w:bookmarkStart w:id="2" w:name="_Toc156205181"/>
      <w:r w:rsidRPr="005E0714">
        <w:rPr>
          <w:rFonts w:ascii="Times New Roman" w:hAnsi="Times New Roman" w:cs="Times New Roman"/>
        </w:rPr>
        <w:lastRenderedPageBreak/>
        <w:t>Abstract</w:t>
      </w:r>
      <w:bookmarkEnd w:id="2"/>
    </w:p>
    <w:p w14:paraId="08496AE1" w14:textId="77777777" w:rsidR="00057908" w:rsidRDefault="00057908" w:rsidP="00517C47">
      <w:pPr>
        <w:pStyle w:val="NormalWeb"/>
        <w:spacing w:line="360" w:lineRule="auto"/>
      </w:pPr>
      <w:r>
        <w:t>International organizations are increasingly adopting AI systems but often lack standardized, auditable mechanisms to evaluate safety, reliability, and governance risks prior to deployment. This gap is especially critical within the United Nations ecosystem, where AI systems operate in politically sensitive, multi-stakeholder environments requiring neutrality, transparency, accountability, and strong data governance.</w:t>
      </w:r>
    </w:p>
    <w:p w14:paraId="0395E580" w14:textId="77777777" w:rsidR="00057908" w:rsidRDefault="00057908" w:rsidP="00517C47">
      <w:pPr>
        <w:pStyle w:val="NormalWeb"/>
        <w:spacing w:line="360" w:lineRule="auto"/>
      </w:pPr>
      <w:r>
        <w:t>This project developed a governance-aligned AI Safety Evaluation workflow for the UNICC AI Safety Lab, designed as a structured pre-deployment “safety gate” for assessing AI systems before operational use. As Project 3 within the broader UNICC capstone initiative, the focus of this work was on user interface evaluation, system integration, testing, validation, and delivery readiness. The project aligns with the broader UNICC AI Sandbox vision, including future integration with secure SLM-based evaluation environments and the NYU DGX Spark cluster, while the implemented proof of concept demonstrates the workflow through a Python-based web application architecture.</w:t>
      </w:r>
    </w:p>
    <w:p w14:paraId="289215FA" w14:textId="77777777" w:rsidR="00057908" w:rsidRDefault="00057908" w:rsidP="00517C47">
      <w:pPr>
        <w:pStyle w:val="NormalWeb"/>
        <w:spacing w:line="360" w:lineRule="auto"/>
      </w:pPr>
      <w:r>
        <w:t>The primary prototype was implemented as a Gradio-based Council of Experts system. It allows users to submit an AI system through a GitHub repository URL or text description, after which three independent expert evaluators assess the same system through different governance and safety lenses. The expert modules evaluate risks related to technical security, AI safety and red-team concerns, bias, transparency, privacy, accountability, and regulatory alignment. The system references established frameworks including NIST AI RMF, ISO/IEC 42001, OWASP Top 10 for LLM Applications, MITRE ATLAS, the EU AI Act, UNESCO AI Ethics, and UN-aligned governance principles.</w:t>
      </w:r>
    </w:p>
    <w:p w14:paraId="0761CD53" w14:textId="77777777" w:rsidR="00057908" w:rsidRDefault="00057908" w:rsidP="00517C47">
      <w:pPr>
        <w:pStyle w:val="NormalWeb"/>
        <w:spacing w:line="360" w:lineRule="auto"/>
      </w:pPr>
      <w:r>
        <w:t xml:space="preserve">The primary workflow follows a three-phase protocol: independent expert assessment, cross-expert deliberation, and final consensus synthesis. This structure is especially important because the final project feedback clarified that the expert modules should not simply divide the safety problem into narrow specialist domains. Instead, each module should function as a complete evaluator examining the same system through a different methodology or reasoning lens, with agreement increasing confidence and disagreement becoming diagnostically useful. </w:t>
      </w:r>
    </w:p>
    <w:p w14:paraId="4E0E90CA" w14:textId="77777777" w:rsidR="00057908" w:rsidRDefault="00057908" w:rsidP="00517C47">
      <w:pPr>
        <w:pStyle w:val="NormalWeb"/>
        <w:spacing w:line="360" w:lineRule="auto"/>
      </w:pPr>
      <w:r>
        <w:lastRenderedPageBreak/>
        <w:t>The proof of concept was tested using the VeriMedia GitHub repository as a sample AI system. In the Gradio prototype, all three expert evaluators produced a FLAG verdict, and the final council decision also returned FLAG with 90 percent combined confidence. The audit log captured the full evaluation trace, including the input query, expert drafts, deliberation responses, final consensus, points of agreement and dissent, timestamp, and execution latency. This demonstrated the system’s ability to support transparent, reviewable, and audit-ready AI safety evaluation.</w:t>
      </w:r>
    </w:p>
    <w:p w14:paraId="1FD57299" w14:textId="77777777" w:rsidR="00057908" w:rsidRDefault="00057908" w:rsidP="00517C47">
      <w:pPr>
        <w:pStyle w:val="NormalWeb"/>
        <w:spacing w:line="360" w:lineRule="auto"/>
      </w:pPr>
      <w:r>
        <w:t xml:space="preserve">A secondary Streamlit-based dashboard prototype was also developed to explore stakeholder-facing reporting, score visualization, downloadable JSON reports, and comparative run analysis. This version supported APPROVE / REVIEW / REJECT verdict logic, per-judge scoring, and repeated evaluation comparisons. The comparison feature was used to assess reproducibility and verdict sensitivity across repeated runs and across different repositories, including VeriMedia, OpenAI Whisper, and the Anthropic Python SDK. These tests showed the value of comparative evaluation for identifying consistency, variation, and the need for human oversight in AI-based assessment workflows. </w:t>
      </w:r>
    </w:p>
    <w:p w14:paraId="5A9A098F" w14:textId="77777777" w:rsidR="00057908" w:rsidRDefault="00057908" w:rsidP="00517C47">
      <w:pPr>
        <w:pStyle w:val="NormalWeb"/>
        <w:spacing w:line="360" w:lineRule="auto"/>
      </w:pPr>
      <w:r>
        <w:t>Overall, the project demonstrates that AI safety evaluation can be operationalized through modular, auditable workflows rather than relying only on abstract governance principles. The final deliverable provides UNICC and similar public-sector organizations with a practical proof of concept for evaluating AI systems through structured expert review, deliberation, consensus synthesis, and traceable audit records. Future work includes deeper integration with the UNICC AI Sandbox, use of SLMs in a secure DGX Spark-based environment, stronger retrieval-grounded governance evidence, expanded test repositories, and enhanced multi-stakeholder review capabilities.</w:t>
      </w:r>
    </w:p>
    <w:p w14:paraId="43CF8C09" w14:textId="77777777" w:rsidR="005E07E2" w:rsidRPr="00382B52" w:rsidRDefault="005E07E2" w:rsidP="00517C47">
      <w:pPr>
        <w:spacing w:line="360" w:lineRule="auto"/>
        <w:rPr>
          <w:rFonts w:eastAsiaTheme="minorEastAsia"/>
          <w:i/>
          <w:iCs/>
          <w:lang w:eastAsia="zh-CN"/>
        </w:rPr>
      </w:pPr>
    </w:p>
    <w:p w14:paraId="058EF6BE" w14:textId="17A5A4E5" w:rsidR="00AB4356" w:rsidRPr="005E0714" w:rsidRDefault="00AB4356" w:rsidP="00517C47">
      <w:pPr>
        <w:pStyle w:val="Heading1"/>
        <w:spacing w:line="360" w:lineRule="auto"/>
        <w:rPr>
          <w:rFonts w:ascii="Times New Roman" w:hAnsi="Times New Roman" w:cs="Times New Roman"/>
        </w:rPr>
      </w:pPr>
      <w:bookmarkStart w:id="3" w:name="_Toc156205182"/>
      <w:r w:rsidRPr="005E0714">
        <w:rPr>
          <w:rFonts w:ascii="Times New Roman" w:hAnsi="Times New Roman" w:cs="Times New Roman"/>
        </w:rPr>
        <w:lastRenderedPageBreak/>
        <w:t>Abbreviations and Definitions</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6"/>
        <w:gridCol w:w="3179"/>
        <w:gridCol w:w="4715"/>
      </w:tblGrid>
      <w:tr w:rsidR="00C04865" w:rsidRPr="00C04865" w14:paraId="3DF259B8" w14:textId="77777777" w:rsidTr="00C04865">
        <w:trPr>
          <w:tblHeader/>
          <w:tblCellSpacing w:w="15" w:type="dxa"/>
        </w:trPr>
        <w:tc>
          <w:tcPr>
            <w:tcW w:w="0" w:type="auto"/>
            <w:vAlign w:val="center"/>
            <w:hideMark/>
          </w:tcPr>
          <w:p w14:paraId="554D9CD8" w14:textId="77777777" w:rsidR="00C04865" w:rsidRPr="00C04865" w:rsidRDefault="00C04865" w:rsidP="00E67F1A">
            <w:pPr>
              <w:jc w:val="center"/>
              <w:rPr>
                <w:b/>
                <w:bCs/>
              </w:rPr>
            </w:pPr>
            <w:bookmarkStart w:id="4" w:name="_Toc156205183"/>
            <w:r w:rsidRPr="00C04865">
              <w:rPr>
                <w:b/>
                <w:bCs/>
              </w:rPr>
              <w:t>Abbreviation</w:t>
            </w:r>
          </w:p>
        </w:tc>
        <w:tc>
          <w:tcPr>
            <w:tcW w:w="0" w:type="auto"/>
            <w:vAlign w:val="center"/>
            <w:hideMark/>
          </w:tcPr>
          <w:p w14:paraId="1D86EF66" w14:textId="77777777" w:rsidR="00C04865" w:rsidRPr="00C04865" w:rsidRDefault="00C04865" w:rsidP="00E67F1A">
            <w:pPr>
              <w:jc w:val="center"/>
              <w:rPr>
                <w:b/>
                <w:bCs/>
              </w:rPr>
            </w:pPr>
            <w:r w:rsidRPr="00C04865">
              <w:rPr>
                <w:b/>
                <w:bCs/>
              </w:rPr>
              <w:t>Full Term</w:t>
            </w:r>
          </w:p>
        </w:tc>
        <w:tc>
          <w:tcPr>
            <w:tcW w:w="0" w:type="auto"/>
            <w:vAlign w:val="center"/>
            <w:hideMark/>
          </w:tcPr>
          <w:p w14:paraId="5C9AE93B" w14:textId="77777777" w:rsidR="00C04865" w:rsidRPr="00C04865" w:rsidRDefault="00C04865" w:rsidP="00E67F1A">
            <w:pPr>
              <w:jc w:val="center"/>
              <w:rPr>
                <w:b/>
                <w:bCs/>
              </w:rPr>
            </w:pPr>
            <w:r w:rsidRPr="00C04865">
              <w:rPr>
                <w:b/>
                <w:bCs/>
              </w:rPr>
              <w:t>Definition</w:t>
            </w:r>
          </w:p>
        </w:tc>
      </w:tr>
      <w:tr w:rsidR="00C04865" w:rsidRPr="00C04865" w14:paraId="60899AD2" w14:textId="77777777" w:rsidTr="00C04865">
        <w:trPr>
          <w:tblCellSpacing w:w="15" w:type="dxa"/>
        </w:trPr>
        <w:tc>
          <w:tcPr>
            <w:tcW w:w="0" w:type="auto"/>
            <w:vAlign w:val="center"/>
            <w:hideMark/>
          </w:tcPr>
          <w:p w14:paraId="1568C728" w14:textId="77777777" w:rsidR="00C04865" w:rsidRPr="00C04865" w:rsidRDefault="00C04865" w:rsidP="00E67F1A">
            <w:r w:rsidRPr="00C04865">
              <w:t>AI</w:t>
            </w:r>
          </w:p>
        </w:tc>
        <w:tc>
          <w:tcPr>
            <w:tcW w:w="0" w:type="auto"/>
            <w:vAlign w:val="center"/>
            <w:hideMark/>
          </w:tcPr>
          <w:p w14:paraId="6FACFECD" w14:textId="77777777" w:rsidR="00C04865" w:rsidRPr="00C04865" w:rsidRDefault="00C04865" w:rsidP="00E67F1A">
            <w:r w:rsidRPr="00C04865">
              <w:t>Artificial Intelligence</w:t>
            </w:r>
          </w:p>
        </w:tc>
        <w:tc>
          <w:tcPr>
            <w:tcW w:w="0" w:type="auto"/>
            <w:vAlign w:val="center"/>
            <w:hideMark/>
          </w:tcPr>
          <w:p w14:paraId="5AB8044B" w14:textId="77777777" w:rsidR="00C04865" w:rsidRPr="00C04865" w:rsidRDefault="00C04865" w:rsidP="00E67F1A">
            <w:r w:rsidRPr="00C04865">
              <w:t>Systems that simulate human intelligence to perform tasks and make decisions.</w:t>
            </w:r>
          </w:p>
        </w:tc>
      </w:tr>
      <w:tr w:rsidR="00C04865" w:rsidRPr="00C04865" w14:paraId="35456126" w14:textId="77777777" w:rsidTr="00C04865">
        <w:trPr>
          <w:tblCellSpacing w:w="15" w:type="dxa"/>
        </w:trPr>
        <w:tc>
          <w:tcPr>
            <w:tcW w:w="0" w:type="auto"/>
            <w:vAlign w:val="center"/>
            <w:hideMark/>
          </w:tcPr>
          <w:p w14:paraId="1A054182" w14:textId="77777777" w:rsidR="00C04865" w:rsidRPr="00C04865" w:rsidRDefault="00C04865" w:rsidP="00E67F1A">
            <w:r w:rsidRPr="00C04865">
              <w:t>API</w:t>
            </w:r>
          </w:p>
        </w:tc>
        <w:tc>
          <w:tcPr>
            <w:tcW w:w="0" w:type="auto"/>
            <w:vAlign w:val="center"/>
            <w:hideMark/>
          </w:tcPr>
          <w:p w14:paraId="56AEDC2F" w14:textId="77777777" w:rsidR="00C04865" w:rsidRPr="00C04865" w:rsidRDefault="00C04865" w:rsidP="00E67F1A">
            <w:r w:rsidRPr="00C04865">
              <w:t>Application Programming Interface</w:t>
            </w:r>
          </w:p>
        </w:tc>
        <w:tc>
          <w:tcPr>
            <w:tcW w:w="0" w:type="auto"/>
            <w:vAlign w:val="center"/>
            <w:hideMark/>
          </w:tcPr>
          <w:p w14:paraId="0D41ED9D" w14:textId="77777777" w:rsidR="00C04865" w:rsidRPr="00C04865" w:rsidRDefault="00C04865" w:rsidP="00E67F1A">
            <w:r w:rsidRPr="00C04865">
              <w:t>A set of rules enabling communication between different software systems.</w:t>
            </w:r>
          </w:p>
        </w:tc>
      </w:tr>
      <w:tr w:rsidR="00C04865" w:rsidRPr="00C04865" w14:paraId="32C04ECE" w14:textId="77777777" w:rsidTr="00C04865">
        <w:trPr>
          <w:tblCellSpacing w:w="15" w:type="dxa"/>
        </w:trPr>
        <w:tc>
          <w:tcPr>
            <w:tcW w:w="0" w:type="auto"/>
            <w:vAlign w:val="center"/>
            <w:hideMark/>
          </w:tcPr>
          <w:p w14:paraId="41ACC2B9" w14:textId="77777777" w:rsidR="00C04865" w:rsidRPr="00C04865" w:rsidRDefault="00C04865" w:rsidP="00E67F1A">
            <w:r w:rsidRPr="00C04865">
              <w:t>BI</w:t>
            </w:r>
          </w:p>
        </w:tc>
        <w:tc>
          <w:tcPr>
            <w:tcW w:w="0" w:type="auto"/>
            <w:vAlign w:val="center"/>
            <w:hideMark/>
          </w:tcPr>
          <w:p w14:paraId="1BB71DD5" w14:textId="77777777" w:rsidR="00C04865" w:rsidRPr="00C04865" w:rsidRDefault="00C04865" w:rsidP="00E67F1A">
            <w:r w:rsidRPr="00C04865">
              <w:t>Business Intelligence</w:t>
            </w:r>
          </w:p>
        </w:tc>
        <w:tc>
          <w:tcPr>
            <w:tcW w:w="0" w:type="auto"/>
            <w:vAlign w:val="center"/>
            <w:hideMark/>
          </w:tcPr>
          <w:p w14:paraId="5B003A10" w14:textId="77777777" w:rsidR="00C04865" w:rsidRPr="00C04865" w:rsidRDefault="00C04865" w:rsidP="00E67F1A">
            <w:r w:rsidRPr="00C04865">
              <w:t>Tools and processes for analyzing data to support decision-making.</w:t>
            </w:r>
          </w:p>
        </w:tc>
      </w:tr>
      <w:tr w:rsidR="00C04865" w:rsidRPr="00C04865" w14:paraId="24B13105" w14:textId="77777777" w:rsidTr="00C04865">
        <w:trPr>
          <w:tblCellSpacing w:w="15" w:type="dxa"/>
        </w:trPr>
        <w:tc>
          <w:tcPr>
            <w:tcW w:w="0" w:type="auto"/>
            <w:vAlign w:val="center"/>
            <w:hideMark/>
          </w:tcPr>
          <w:p w14:paraId="169C0A42" w14:textId="77777777" w:rsidR="00C04865" w:rsidRPr="00C04865" w:rsidRDefault="00C04865" w:rsidP="00E67F1A">
            <w:r w:rsidRPr="00C04865">
              <w:t>LLM</w:t>
            </w:r>
          </w:p>
        </w:tc>
        <w:tc>
          <w:tcPr>
            <w:tcW w:w="0" w:type="auto"/>
            <w:vAlign w:val="center"/>
            <w:hideMark/>
          </w:tcPr>
          <w:p w14:paraId="7B423C25" w14:textId="77777777" w:rsidR="00C04865" w:rsidRPr="00C04865" w:rsidRDefault="00C04865" w:rsidP="00E67F1A">
            <w:r w:rsidRPr="00C04865">
              <w:t>Large Language Model</w:t>
            </w:r>
          </w:p>
        </w:tc>
        <w:tc>
          <w:tcPr>
            <w:tcW w:w="0" w:type="auto"/>
            <w:vAlign w:val="center"/>
            <w:hideMark/>
          </w:tcPr>
          <w:p w14:paraId="370A6428" w14:textId="77777777" w:rsidR="00C04865" w:rsidRPr="00C04865" w:rsidRDefault="00C04865" w:rsidP="00E67F1A">
            <w:r w:rsidRPr="00C04865">
              <w:t>AI model trained on large text data to generate and understand language.</w:t>
            </w:r>
          </w:p>
        </w:tc>
      </w:tr>
      <w:tr w:rsidR="00C04865" w:rsidRPr="00C04865" w14:paraId="1C27EA23" w14:textId="77777777" w:rsidTr="00C04865">
        <w:trPr>
          <w:tblCellSpacing w:w="15" w:type="dxa"/>
        </w:trPr>
        <w:tc>
          <w:tcPr>
            <w:tcW w:w="0" w:type="auto"/>
            <w:vAlign w:val="center"/>
            <w:hideMark/>
          </w:tcPr>
          <w:p w14:paraId="3CB2422A" w14:textId="77777777" w:rsidR="00C04865" w:rsidRPr="00C04865" w:rsidRDefault="00C04865" w:rsidP="00E67F1A">
            <w:r w:rsidRPr="00C04865">
              <w:t>SLM</w:t>
            </w:r>
          </w:p>
        </w:tc>
        <w:tc>
          <w:tcPr>
            <w:tcW w:w="0" w:type="auto"/>
            <w:vAlign w:val="center"/>
            <w:hideMark/>
          </w:tcPr>
          <w:p w14:paraId="1DA12BB0" w14:textId="77777777" w:rsidR="00C04865" w:rsidRPr="00C04865" w:rsidRDefault="00C04865" w:rsidP="00E67F1A">
            <w:r w:rsidRPr="00C04865">
              <w:t>Small Language Model</w:t>
            </w:r>
          </w:p>
        </w:tc>
        <w:tc>
          <w:tcPr>
            <w:tcW w:w="0" w:type="auto"/>
            <w:vAlign w:val="center"/>
            <w:hideMark/>
          </w:tcPr>
          <w:p w14:paraId="4B15BE07" w14:textId="77777777" w:rsidR="00C04865" w:rsidRPr="00C04865" w:rsidRDefault="00C04865" w:rsidP="00E67F1A">
            <w:r w:rsidRPr="00C04865">
              <w:t>Lightweight AI model designed for efficient, controlled, and cost-effective use.</w:t>
            </w:r>
          </w:p>
        </w:tc>
      </w:tr>
      <w:tr w:rsidR="00C04865" w:rsidRPr="00C04865" w14:paraId="536E7BA3" w14:textId="77777777" w:rsidTr="00C04865">
        <w:trPr>
          <w:tblCellSpacing w:w="15" w:type="dxa"/>
        </w:trPr>
        <w:tc>
          <w:tcPr>
            <w:tcW w:w="0" w:type="auto"/>
            <w:vAlign w:val="center"/>
            <w:hideMark/>
          </w:tcPr>
          <w:p w14:paraId="424E0127" w14:textId="77777777" w:rsidR="00C04865" w:rsidRPr="00C04865" w:rsidRDefault="00C04865" w:rsidP="00E67F1A">
            <w:r w:rsidRPr="00C04865">
              <w:t>POC</w:t>
            </w:r>
          </w:p>
        </w:tc>
        <w:tc>
          <w:tcPr>
            <w:tcW w:w="0" w:type="auto"/>
            <w:vAlign w:val="center"/>
            <w:hideMark/>
          </w:tcPr>
          <w:p w14:paraId="458F1719" w14:textId="77777777" w:rsidR="00C04865" w:rsidRPr="00C04865" w:rsidRDefault="00C04865" w:rsidP="00E67F1A">
            <w:r w:rsidRPr="00C04865">
              <w:t>Proof of Concept</w:t>
            </w:r>
          </w:p>
        </w:tc>
        <w:tc>
          <w:tcPr>
            <w:tcW w:w="0" w:type="auto"/>
            <w:vAlign w:val="center"/>
            <w:hideMark/>
          </w:tcPr>
          <w:p w14:paraId="1D76036F" w14:textId="77777777" w:rsidR="00C04865" w:rsidRPr="00C04865" w:rsidRDefault="00C04865" w:rsidP="00E67F1A">
            <w:r w:rsidRPr="00C04865">
              <w:t>A prototype demonstrating the feasibility of a proposed solution.</w:t>
            </w:r>
          </w:p>
        </w:tc>
      </w:tr>
      <w:tr w:rsidR="00C04865" w:rsidRPr="00C04865" w14:paraId="03C83020" w14:textId="77777777" w:rsidTr="00C04865">
        <w:trPr>
          <w:tblCellSpacing w:w="15" w:type="dxa"/>
        </w:trPr>
        <w:tc>
          <w:tcPr>
            <w:tcW w:w="0" w:type="auto"/>
            <w:vAlign w:val="center"/>
            <w:hideMark/>
          </w:tcPr>
          <w:p w14:paraId="5089EC8A" w14:textId="77777777" w:rsidR="00C04865" w:rsidRPr="00C04865" w:rsidRDefault="00C04865" w:rsidP="00E67F1A">
            <w:r w:rsidRPr="00C04865">
              <w:t>UI</w:t>
            </w:r>
          </w:p>
        </w:tc>
        <w:tc>
          <w:tcPr>
            <w:tcW w:w="0" w:type="auto"/>
            <w:vAlign w:val="center"/>
            <w:hideMark/>
          </w:tcPr>
          <w:p w14:paraId="5644392E" w14:textId="77777777" w:rsidR="00C04865" w:rsidRPr="00C04865" w:rsidRDefault="00C04865" w:rsidP="00E67F1A">
            <w:r w:rsidRPr="00C04865">
              <w:t>User Interface</w:t>
            </w:r>
          </w:p>
        </w:tc>
        <w:tc>
          <w:tcPr>
            <w:tcW w:w="0" w:type="auto"/>
            <w:vAlign w:val="center"/>
            <w:hideMark/>
          </w:tcPr>
          <w:p w14:paraId="12528BC1" w14:textId="77777777" w:rsidR="00C04865" w:rsidRPr="00C04865" w:rsidRDefault="00C04865" w:rsidP="00E67F1A">
            <w:r w:rsidRPr="00C04865">
              <w:t>The visual layout through which users interact with a system.</w:t>
            </w:r>
          </w:p>
        </w:tc>
      </w:tr>
      <w:tr w:rsidR="00C04865" w:rsidRPr="00C04865" w14:paraId="1068E553" w14:textId="77777777" w:rsidTr="00C04865">
        <w:trPr>
          <w:tblCellSpacing w:w="15" w:type="dxa"/>
        </w:trPr>
        <w:tc>
          <w:tcPr>
            <w:tcW w:w="0" w:type="auto"/>
            <w:vAlign w:val="center"/>
            <w:hideMark/>
          </w:tcPr>
          <w:p w14:paraId="31EAFA44" w14:textId="77777777" w:rsidR="00C04865" w:rsidRPr="00C04865" w:rsidRDefault="00C04865" w:rsidP="00E67F1A">
            <w:r w:rsidRPr="00C04865">
              <w:t>UX</w:t>
            </w:r>
          </w:p>
        </w:tc>
        <w:tc>
          <w:tcPr>
            <w:tcW w:w="0" w:type="auto"/>
            <w:vAlign w:val="center"/>
            <w:hideMark/>
          </w:tcPr>
          <w:p w14:paraId="1E8FD6DA" w14:textId="77777777" w:rsidR="00C04865" w:rsidRPr="00C04865" w:rsidRDefault="00C04865" w:rsidP="00E67F1A">
            <w:r w:rsidRPr="00C04865">
              <w:t>User Experience</w:t>
            </w:r>
          </w:p>
        </w:tc>
        <w:tc>
          <w:tcPr>
            <w:tcW w:w="0" w:type="auto"/>
            <w:vAlign w:val="center"/>
            <w:hideMark/>
          </w:tcPr>
          <w:p w14:paraId="0F321C00" w14:textId="77777777" w:rsidR="00C04865" w:rsidRPr="00C04865" w:rsidRDefault="00C04865" w:rsidP="00E67F1A">
            <w:r w:rsidRPr="00C04865">
              <w:t>The overall usability and interaction quality perceived by users.</w:t>
            </w:r>
          </w:p>
        </w:tc>
      </w:tr>
      <w:tr w:rsidR="00C04865" w:rsidRPr="00C04865" w14:paraId="591E7614" w14:textId="77777777" w:rsidTr="00C04865">
        <w:trPr>
          <w:tblCellSpacing w:w="15" w:type="dxa"/>
        </w:trPr>
        <w:tc>
          <w:tcPr>
            <w:tcW w:w="0" w:type="auto"/>
            <w:vAlign w:val="center"/>
            <w:hideMark/>
          </w:tcPr>
          <w:p w14:paraId="233252E8" w14:textId="77777777" w:rsidR="00C04865" w:rsidRPr="00C04865" w:rsidRDefault="00C04865" w:rsidP="00E67F1A">
            <w:r w:rsidRPr="00C04865">
              <w:t>SI</w:t>
            </w:r>
          </w:p>
        </w:tc>
        <w:tc>
          <w:tcPr>
            <w:tcW w:w="0" w:type="auto"/>
            <w:vAlign w:val="center"/>
            <w:hideMark/>
          </w:tcPr>
          <w:p w14:paraId="5CA35922" w14:textId="77777777" w:rsidR="00C04865" w:rsidRPr="00C04865" w:rsidRDefault="00C04865" w:rsidP="00E67F1A">
            <w:r w:rsidRPr="00C04865">
              <w:t>System Integration</w:t>
            </w:r>
          </w:p>
        </w:tc>
        <w:tc>
          <w:tcPr>
            <w:tcW w:w="0" w:type="auto"/>
            <w:vAlign w:val="center"/>
            <w:hideMark/>
          </w:tcPr>
          <w:p w14:paraId="019F58CE" w14:textId="77777777" w:rsidR="00C04865" w:rsidRPr="00C04865" w:rsidRDefault="00C04865" w:rsidP="00E67F1A">
            <w:r w:rsidRPr="00C04865">
              <w:t>The process of connecting different system components into a unified workflow.</w:t>
            </w:r>
          </w:p>
        </w:tc>
      </w:tr>
      <w:tr w:rsidR="00C04865" w:rsidRPr="00C04865" w14:paraId="085B991F" w14:textId="77777777" w:rsidTr="00C04865">
        <w:trPr>
          <w:tblCellSpacing w:w="15" w:type="dxa"/>
        </w:trPr>
        <w:tc>
          <w:tcPr>
            <w:tcW w:w="0" w:type="auto"/>
            <w:vAlign w:val="center"/>
            <w:hideMark/>
          </w:tcPr>
          <w:p w14:paraId="00A4D3A8" w14:textId="77777777" w:rsidR="00C04865" w:rsidRPr="00C04865" w:rsidRDefault="00C04865" w:rsidP="00E67F1A">
            <w:r w:rsidRPr="00C04865">
              <w:t>E2E</w:t>
            </w:r>
          </w:p>
        </w:tc>
        <w:tc>
          <w:tcPr>
            <w:tcW w:w="0" w:type="auto"/>
            <w:vAlign w:val="center"/>
            <w:hideMark/>
          </w:tcPr>
          <w:p w14:paraId="4E5892AC" w14:textId="77777777" w:rsidR="00C04865" w:rsidRPr="00C04865" w:rsidRDefault="00C04865" w:rsidP="00E67F1A">
            <w:r w:rsidRPr="00C04865">
              <w:t>End-to-End</w:t>
            </w:r>
          </w:p>
        </w:tc>
        <w:tc>
          <w:tcPr>
            <w:tcW w:w="0" w:type="auto"/>
            <w:vAlign w:val="center"/>
            <w:hideMark/>
          </w:tcPr>
          <w:p w14:paraId="36FFA4A2" w14:textId="77777777" w:rsidR="00C04865" w:rsidRPr="00C04865" w:rsidRDefault="00C04865" w:rsidP="00E67F1A">
            <w:r w:rsidRPr="00C04865">
              <w:t>Complete workflow from input to final output without interruption.</w:t>
            </w:r>
          </w:p>
        </w:tc>
      </w:tr>
      <w:tr w:rsidR="00C04865" w:rsidRPr="00C04865" w14:paraId="58507269" w14:textId="77777777" w:rsidTr="00C04865">
        <w:trPr>
          <w:tblCellSpacing w:w="15" w:type="dxa"/>
        </w:trPr>
        <w:tc>
          <w:tcPr>
            <w:tcW w:w="0" w:type="auto"/>
            <w:vAlign w:val="center"/>
            <w:hideMark/>
          </w:tcPr>
          <w:p w14:paraId="3D0DEB91" w14:textId="77777777" w:rsidR="00C04865" w:rsidRPr="00C04865" w:rsidRDefault="00C04865" w:rsidP="00E67F1A">
            <w:r w:rsidRPr="00C04865">
              <w:t>REST</w:t>
            </w:r>
          </w:p>
        </w:tc>
        <w:tc>
          <w:tcPr>
            <w:tcW w:w="0" w:type="auto"/>
            <w:vAlign w:val="center"/>
            <w:hideMark/>
          </w:tcPr>
          <w:p w14:paraId="5A12E115" w14:textId="77777777" w:rsidR="00C04865" w:rsidRPr="00C04865" w:rsidRDefault="00C04865" w:rsidP="00E67F1A">
            <w:r w:rsidRPr="00C04865">
              <w:t>Representational State Transfer</w:t>
            </w:r>
          </w:p>
        </w:tc>
        <w:tc>
          <w:tcPr>
            <w:tcW w:w="0" w:type="auto"/>
            <w:vAlign w:val="center"/>
            <w:hideMark/>
          </w:tcPr>
          <w:p w14:paraId="2151C071" w14:textId="77777777" w:rsidR="00C04865" w:rsidRPr="00C04865" w:rsidRDefault="00C04865" w:rsidP="00E67F1A">
            <w:r w:rsidRPr="00C04865">
              <w:t>A standard method for building and interacting with web APIs.</w:t>
            </w:r>
          </w:p>
        </w:tc>
      </w:tr>
      <w:tr w:rsidR="00C04865" w:rsidRPr="00C04865" w14:paraId="4B2B6A24" w14:textId="77777777" w:rsidTr="00C04865">
        <w:trPr>
          <w:tblCellSpacing w:w="15" w:type="dxa"/>
        </w:trPr>
        <w:tc>
          <w:tcPr>
            <w:tcW w:w="0" w:type="auto"/>
            <w:vAlign w:val="center"/>
            <w:hideMark/>
          </w:tcPr>
          <w:p w14:paraId="21420B4D" w14:textId="77777777" w:rsidR="00C04865" w:rsidRPr="00C04865" w:rsidRDefault="00C04865" w:rsidP="00E67F1A">
            <w:r w:rsidRPr="00C04865">
              <w:t>JSON</w:t>
            </w:r>
          </w:p>
        </w:tc>
        <w:tc>
          <w:tcPr>
            <w:tcW w:w="0" w:type="auto"/>
            <w:vAlign w:val="center"/>
            <w:hideMark/>
          </w:tcPr>
          <w:p w14:paraId="7DB844B0" w14:textId="77777777" w:rsidR="00C04865" w:rsidRPr="00C04865" w:rsidRDefault="00C04865" w:rsidP="00E67F1A">
            <w:r w:rsidRPr="00C04865">
              <w:t>JavaScript Object Notation</w:t>
            </w:r>
          </w:p>
        </w:tc>
        <w:tc>
          <w:tcPr>
            <w:tcW w:w="0" w:type="auto"/>
            <w:vAlign w:val="center"/>
            <w:hideMark/>
          </w:tcPr>
          <w:p w14:paraId="21300B3A" w14:textId="77777777" w:rsidR="00C04865" w:rsidRPr="00C04865" w:rsidRDefault="00C04865" w:rsidP="00E67F1A">
            <w:r w:rsidRPr="00C04865">
              <w:t>Lightweight data format used for storing and exchanging structured data.</w:t>
            </w:r>
          </w:p>
        </w:tc>
      </w:tr>
      <w:tr w:rsidR="00C04865" w:rsidRPr="00C04865" w14:paraId="1297F078" w14:textId="77777777" w:rsidTr="00C04865">
        <w:trPr>
          <w:tblCellSpacing w:w="15" w:type="dxa"/>
        </w:trPr>
        <w:tc>
          <w:tcPr>
            <w:tcW w:w="0" w:type="auto"/>
            <w:vAlign w:val="center"/>
            <w:hideMark/>
          </w:tcPr>
          <w:p w14:paraId="5B93B826" w14:textId="77777777" w:rsidR="00C04865" w:rsidRPr="00C04865" w:rsidRDefault="00C04865" w:rsidP="00E67F1A">
            <w:r w:rsidRPr="00C04865">
              <w:t>DGX</w:t>
            </w:r>
          </w:p>
        </w:tc>
        <w:tc>
          <w:tcPr>
            <w:tcW w:w="0" w:type="auto"/>
            <w:vAlign w:val="center"/>
            <w:hideMark/>
          </w:tcPr>
          <w:p w14:paraId="4D0C782C" w14:textId="77777777" w:rsidR="00C04865" w:rsidRPr="00C04865" w:rsidRDefault="00C04865" w:rsidP="00E67F1A">
            <w:r w:rsidRPr="00C04865">
              <w:t>NVIDIA DGX System</w:t>
            </w:r>
          </w:p>
        </w:tc>
        <w:tc>
          <w:tcPr>
            <w:tcW w:w="0" w:type="auto"/>
            <w:vAlign w:val="center"/>
            <w:hideMark/>
          </w:tcPr>
          <w:p w14:paraId="726B1F2D" w14:textId="77777777" w:rsidR="00C04865" w:rsidRPr="00C04865" w:rsidRDefault="00C04865" w:rsidP="00E67F1A">
            <w:r w:rsidRPr="00C04865">
              <w:t>High-performance computing system used for AI model training and testing.</w:t>
            </w:r>
          </w:p>
        </w:tc>
      </w:tr>
      <w:tr w:rsidR="00C04865" w:rsidRPr="00C04865" w14:paraId="4339CDE2" w14:textId="77777777" w:rsidTr="00C04865">
        <w:trPr>
          <w:tblCellSpacing w:w="15" w:type="dxa"/>
        </w:trPr>
        <w:tc>
          <w:tcPr>
            <w:tcW w:w="0" w:type="auto"/>
            <w:vAlign w:val="center"/>
            <w:hideMark/>
          </w:tcPr>
          <w:p w14:paraId="69F0ED74" w14:textId="77777777" w:rsidR="00C04865" w:rsidRPr="00C04865" w:rsidRDefault="00C04865" w:rsidP="00E67F1A">
            <w:r w:rsidRPr="00C04865">
              <w:t>UNICC</w:t>
            </w:r>
          </w:p>
        </w:tc>
        <w:tc>
          <w:tcPr>
            <w:tcW w:w="0" w:type="auto"/>
            <w:vAlign w:val="center"/>
            <w:hideMark/>
          </w:tcPr>
          <w:p w14:paraId="5AD26E61" w14:textId="77777777" w:rsidR="00C04865" w:rsidRPr="00C04865" w:rsidRDefault="00C04865" w:rsidP="00E67F1A">
            <w:r w:rsidRPr="00C04865">
              <w:t>United Nations International Computing Centre</w:t>
            </w:r>
          </w:p>
        </w:tc>
        <w:tc>
          <w:tcPr>
            <w:tcW w:w="0" w:type="auto"/>
            <w:vAlign w:val="center"/>
            <w:hideMark/>
          </w:tcPr>
          <w:p w14:paraId="55E16703" w14:textId="77777777" w:rsidR="00C04865" w:rsidRPr="00C04865" w:rsidRDefault="00C04865" w:rsidP="00E67F1A">
            <w:r w:rsidRPr="00C04865">
              <w:t>UN organization providing digital and IT services to UN agencies.</w:t>
            </w:r>
          </w:p>
        </w:tc>
      </w:tr>
      <w:tr w:rsidR="00C04865" w:rsidRPr="00C04865" w14:paraId="164AB91F" w14:textId="77777777" w:rsidTr="00C04865">
        <w:trPr>
          <w:tblCellSpacing w:w="15" w:type="dxa"/>
        </w:trPr>
        <w:tc>
          <w:tcPr>
            <w:tcW w:w="0" w:type="auto"/>
            <w:vAlign w:val="center"/>
            <w:hideMark/>
          </w:tcPr>
          <w:p w14:paraId="1B9C313E" w14:textId="77777777" w:rsidR="00C04865" w:rsidRPr="00C04865" w:rsidRDefault="00C04865" w:rsidP="00E67F1A">
            <w:r w:rsidRPr="00C04865">
              <w:t>AI Sandbox</w:t>
            </w:r>
          </w:p>
        </w:tc>
        <w:tc>
          <w:tcPr>
            <w:tcW w:w="0" w:type="auto"/>
            <w:vAlign w:val="center"/>
            <w:hideMark/>
          </w:tcPr>
          <w:p w14:paraId="5219DEB4" w14:textId="77777777" w:rsidR="00C04865" w:rsidRPr="00C04865" w:rsidRDefault="00C04865" w:rsidP="00E67F1A">
            <w:r w:rsidRPr="00C04865">
              <w:t>Artificial Intelligence Sandbox</w:t>
            </w:r>
          </w:p>
        </w:tc>
        <w:tc>
          <w:tcPr>
            <w:tcW w:w="0" w:type="auto"/>
            <w:vAlign w:val="center"/>
            <w:hideMark/>
          </w:tcPr>
          <w:p w14:paraId="45818EA9" w14:textId="77777777" w:rsidR="00C04865" w:rsidRPr="00C04865" w:rsidRDefault="00C04865" w:rsidP="00E67F1A">
            <w:r w:rsidRPr="00C04865">
              <w:t>Controlled environment for testing and validating AI systems securely.</w:t>
            </w:r>
          </w:p>
        </w:tc>
      </w:tr>
      <w:tr w:rsidR="00C04865" w:rsidRPr="00C04865" w14:paraId="0E9943DF" w14:textId="77777777" w:rsidTr="00C04865">
        <w:trPr>
          <w:tblCellSpacing w:w="15" w:type="dxa"/>
        </w:trPr>
        <w:tc>
          <w:tcPr>
            <w:tcW w:w="0" w:type="auto"/>
            <w:vAlign w:val="center"/>
            <w:hideMark/>
          </w:tcPr>
          <w:p w14:paraId="4BAC97ED" w14:textId="77777777" w:rsidR="00C04865" w:rsidRPr="00C04865" w:rsidRDefault="00C04865" w:rsidP="00E67F1A">
            <w:r w:rsidRPr="00C04865">
              <w:t>CoE</w:t>
            </w:r>
          </w:p>
        </w:tc>
        <w:tc>
          <w:tcPr>
            <w:tcW w:w="0" w:type="auto"/>
            <w:vAlign w:val="center"/>
            <w:hideMark/>
          </w:tcPr>
          <w:p w14:paraId="374D4BBF" w14:textId="77777777" w:rsidR="00C04865" w:rsidRPr="00C04865" w:rsidRDefault="00C04865" w:rsidP="00E67F1A">
            <w:r w:rsidRPr="00C04865">
              <w:t>Council of Experts</w:t>
            </w:r>
          </w:p>
        </w:tc>
        <w:tc>
          <w:tcPr>
            <w:tcW w:w="0" w:type="auto"/>
            <w:vAlign w:val="center"/>
            <w:hideMark/>
          </w:tcPr>
          <w:p w14:paraId="2B5FA066" w14:textId="77777777" w:rsidR="00C04865" w:rsidRPr="00C04865" w:rsidRDefault="00C04865" w:rsidP="00E67F1A">
            <w:r w:rsidRPr="00C04865">
              <w:t>Multi-agent evaluation system providing independent safety assessments.</w:t>
            </w:r>
          </w:p>
        </w:tc>
      </w:tr>
      <w:tr w:rsidR="00C04865" w:rsidRPr="00C04865" w14:paraId="52A8FE87" w14:textId="77777777" w:rsidTr="00C04865">
        <w:trPr>
          <w:tblCellSpacing w:w="15" w:type="dxa"/>
        </w:trPr>
        <w:tc>
          <w:tcPr>
            <w:tcW w:w="0" w:type="auto"/>
            <w:vAlign w:val="center"/>
            <w:hideMark/>
          </w:tcPr>
          <w:p w14:paraId="28CD7B2F" w14:textId="77777777" w:rsidR="00C04865" w:rsidRPr="00C04865" w:rsidRDefault="00C04865" w:rsidP="00E67F1A">
            <w:r w:rsidRPr="00C04865">
              <w:t>QA</w:t>
            </w:r>
          </w:p>
        </w:tc>
        <w:tc>
          <w:tcPr>
            <w:tcW w:w="0" w:type="auto"/>
            <w:vAlign w:val="center"/>
            <w:hideMark/>
          </w:tcPr>
          <w:p w14:paraId="6DFB8440" w14:textId="77777777" w:rsidR="00C04865" w:rsidRPr="00C04865" w:rsidRDefault="00C04865" w:rsidP="00E67F1A">
            <w:r w:rsidRPr="00C04865">
              <w:t>Quality Assurance</w:t>
            </w:r>
          </w:p>
        </w:tc>
        <w:tc>
          <w:tcPr>
            <w:tcW w:w="0" w:type="auto"/>
            <w:vAlign w:val="center"/>
            <w:hideMark/>
          </w:tcPr>
          <w:p w14:paraId="650D84B5" w14:textId="77777777" w:rsidR="00C04865" w:rsidRPr="00C04865" w:rsidRDefault="00C04865" w:rsidP="00E67F1A">
            <w:r w:rsidRPr="00C04865">
              <w:t>Processes ensuring system reliability, accuracy, and performance.</w:t>
            </w:r>
          </w:p>
        </w:tc>
      </w:tr>
      <w:tr w:rsidR="00C04865" w:rsidRPr="00C04865" w14:paraId="2CD49130" w14:textId="77777777" w:rsidTr="00C04865">
        <w:trPr>
          <w:tblCellSpacing w:w="15" w:type="dxa"/>
        </w:trPr>
        <w:tc>
          <w:tcPr>
            <w:tcW w:w="0" w:type="auto"/>
            <w:vAlign w:val="center"/>
            <w:hideMark/>
          </w:tcPr>
          <w:p w14:paraId="383954AA" w14:textId="77777777" w:rsidR="00C04865" w:rsidRPr="00C04865" w:rsidRDefault="00C04865" w:rsidP="00E67F1A">
            <w:r w:rsidRPr="00C04865">
              <w:t>KPI</w:t>
            </w:r>
          </w:p>
        </w:tc>
        <w:tc>
          <w:tcPr>
            <w:tcW w:w="0" w:type="auto"/>
            <w:vAlign w:val="center"/>
            <w:hideMark/>
          </w:tcPr>
          <w:p w14:paraId="0A71CC83" w14:textId="77777777" w:rsidR="00C04865" w:rsidRPr="00C04865" w:rsidRDefault="00C04865" w:rsidP="00E67F1A">
            <w:r w:rsidRPr="00C04865">
              <w:t>Key Performance Indicator</w:t>
            </w:r>
          </w:p>
        </w:tc>
        <w:tc>
          <w:tcPr>
            <w:tcW w:w="0" w:type="auto"/>
            <w:vAlign w:val="center"/>
            <w:hideMark/>
          </w:tcPr>
          <w:p w14:paraId="4ABF6D65" w14:textId="77777777" w:rsidR="00C04865" w:rsidRPr="00C04865" w:rsidRDefault="00C04865" w:rsidP="00E67F1A">
            <w:r w:rsidRPr="00C04865">
              <w:t>Measurable value used to evaluate system performance or success.</w:t>
            </w:r>
          </w:p>
        </w:tc>
      </w:tr>
    </w:tbl>
    <w:p w14:paraId="4A5097C2" w14:textId="5273ECD7" w:rsidR="00AB4356" w:rsidRPr="00517C47" w:rsidRDefault="00AB4356" w:rsidP="00517C47">
      <w:pPr>
        <w:pStyle w:val="Heading1"/>
        <w:spacing w:line="360" w:lineRule="auto"/>
        <w:rPr>
          <w:rFonts w:ascii="Times New Roman" w:hAnsi="Times New Roman" w:cs="Times New Roman"/>
          <w:i/>
        </w:rPr>
      </w:pPr>
      <w:r w:rsidRPr="00517C47">
        <w:rPr>
          <w:rFonts w:ascii="Times New Roman" w:hAnsi="Times New Roman" w:cs="Times New Roman"/>
        </w:rPr>
        <w:lastRenderedPageBreak/>
        <w:t>Introduction</w:t>
      </w:r>
      <w:bookmarkEnd w:id="4"/>
    </w:p>
    <w:p w14:paraId="3CB749AF" w14:textId="77777777" w:rsidR="00C04865" w:rsidRPr="00517C47" w:rsidRDefault="00C04865" w:rsidP="00517C47">
      <w:pPr>
        <w:pStyle w:val="Heading3"/>
        <w:spacing w:line="360" w:lineRule="auto"/>
        <w:rPr>
          <w:rFonts w:ascii="Times New Roman" w:eastAsia="Times New Roman" w:hAnsi="Times New Roman"/>
          <w:sz w:val="24"/>
          <w:szCs w:val="24"/>
        </w:rPr>
      </w:pPr>
      <w:r w:rsidRPr="00517C47">
        <w:rPr>
          <w:rFonts w:ascii="Times New Roman" w:hAnsi="Times New Roman"/>
          <w:sz w:val="24"/>
          <w:szCs w:val="24"/>
        </w:rPr>
        <w:t>Introduction</w:t>
      </w:r>
    </w:p>
    <w:p w14:paraId="69A2952C" w14:textId="77777777" w:rsidR="00F533CA" w:rsidRPr="00517C47" w:rsidRDefault="00F533CA" w:rsidP="00517C47">
      <w:pPr>
        <w:pStyle w:val="NormalWeb"/>
        <w:spacing w:line="360" w:lineRule="auto"/>
      </w:pPr>
      <w:r w:rsidRPr="00517C47">
        <w:t>The rapid adoption of Artificial Intelligence (AI) across institutional and public-sector environments has created new opportunities for improving operational efficiency, decision-making, and service delivery. However, this adoption has also introduced significant challenges related to safety, governance, and reliability, particularly in environments where systems must operate under strict regulatory, ethical, and geopolitical constraints. Within the United Nations ecosystem, these challenges are amplified due to the need for neutrality, transparency, accountability, and trust across diverse stakeholders and deployment contexts.</w:t>
      </w:r>
    </w:p>
    <w:p w14:paraId="1D41ABB4" w14:textId="77777777" w:rsidR="00F533CA" w:rsidRPr="00517C47" w:rsidRDefault="00F533CA" w:rsidP="00517C47">
      <w:pPr>
        <w:pStyle w:val="NormalWeb"/>
        <w:spacing w:line="360" w:lineRule="auto"/>
      </w:pPr>
      <w:r w:rsidRPr="00517C47">
        <w:t xml:space="preserve">As organizations move toward more controlled and cost-efficient AI deployments, there is increasing emphasis on Small Language Models (SLMs), secure sandbox environments, and </w:t>
      </w:r>
      <w:proofErr w:type="gramStart"/>
      <w:r w:rsidRPr="00517C47">
        <w:t>on-premise</w:t>
      </w:r>
      <w:proofErr w:type="gramEnd"/>
      <w:r w:rsidRPr="00517C47">
        <w:t xml:space="preserve"> evaluation infrastructure. SLMs can offer advantages in terms of security, reproducibility, deployment control, and cost efficiency, especially when compared with reliance on external black-box AI services. However, despite these benefits, there remains a lack of standardized mechanisms to evaluate the safety, reliability, and governance risks of AI systems before they are deployed in real-world environments.</w:t>
      </w:r>
    </w:p>
    <w:p w14:paraId="7F93F09E" w14:textId="6382D81C"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t>Problem</w:t>
      </w:r>
    </w:p>
    <w:p w14:paraId="691D0A02" w14:textId="77777777" w:rsidR="00F533CA" w:rsidRPr="00517C47" w:rsidRDefault="00F533CA" w:rsidP="00517C47">
      <w:pPr>
        <w:pStyle w:val="NormalWeb"/>
        <w:spacing w:line="360" w:lineRule="auto"/>
      </w:pPr>
      <w:r w:rsidRPr="00517C47">
        <w:t>The specific problem addressed in this project is the absence of a structured, auditable, and reproducible evaluation workflow for AI systems within the United Nations International Computing Centre (UNICC) environment. Without such a workflow, AI systems may be deployed without sufficient validation across critical dimensions such as harmfulness, bias, transparency, privacy, accountability, technical security, and regulatory compliance. This creates potential risks related to operational failure, reputational harm, inconsistent governance decisions, and limited traceability of deployment approvals.</w:t>
      </w:r>
    </w:p>
    <w:p w14:paraId="1A15EC29" w14:textId="77777777" w:rsidR="00F533CA" w:rsidRPr="00517C47" w:rsidRDefault="00F533CA" w:rsidP="00517C47">
      <w:pPr>
        <w:pStyle w:val="NormalWeb"/>
        <w:spacing w:line="360" w:lineRule="auto"/>
      </w:pPr>
      <w:r w:rsidRPr="00517C47">
        <w:t xml:space="preserve">This problem is especially important for UNICC because AI systems may be used across multiple United Nations agencies and partner organizations, each operating under different cultural, legal, technical, and operational constraints. A pre-deployment evaluation system must </w:t>
      </w:r>
      <w:r w:rsidRPr="00517C47">
        <w:lastRenderedPageBreak/>
        <w:t>therefore support not only technical risk detection, but also explainable decision-making, human review, and audit-ready documentation.</w:t>
      </w:r>
    </w:p>
    <w:p w14:paraId="216F72D0" w14:textId="77777777"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t>Approach</w:t>
      </w:r>
    </w:p>
    <w:p w14:paraId="75D7463B" w14:textId="77777777" w:rsidR="00F533CA" w:rsidRPr="00517C47" w:rsidRDefault="00F533CA" w:rsidP="00517C47">
      <w:pPr>
        <w:pStyle w:val="NormalWeb"/>
        <w:spacing w:line="360" w:lineRule="auto"/>
      </w:pPr>
      <w:r w:rsidRPr="00517C47">
        <w:t>This project proposes and demonstrates a governance-aligned AI Safety Evaluation workflow for the UNICC AI Safety Lab. The workflow is designed as a structured pre-deployment “safety gate” that allows AI systems to be submitted, evaluated, reviewed, and documented before operational use. As Project 3 within the broader UNICC capstone initiative, the focus of this work is on testing, user interface evaluation, system integration, validation, reporting, and delivery readiness.</w:t>
      </w:r>
    </w:p>
    <w:p w14:paraId="5EAE36CC" w14:textId="77777777" w:rsidR="00F533CA" w:rsidRPr="00517C47" w:rsidRDefault="00F533CA" w:rsidP="00517C47">
      <w:pPr>
        <w:pStyle w:val="NormalWeb"/>
        <w:spacing w:line="360" w:lineRule="auto"/>
      </w:pPr>
      <w:r w:rsidRPr="00517C47">
        <w:t>The final implementation includes a primary Gradio-based Council of Experts prototype and a secondary Streamlit-based dashboard prototype. The Gradio prototype serves as the primary system because it best preserves the intended Council of Experts architecture. It enables users to submit an AI system through a GitHub repository URL or text description, after which three independent expert evaluators assess the same system, exchange critiques through a deliberation stage, and produce a final consensus decision. This structure supports human-interpretable review and creates a clear audit trail for governance-sensitive environments.</w:t>
      </w:r>
    </w:p>
    <w:p w14:paraId="5C792991" w14:textId="77777777" w:rsidR="00F533CA" w:rsidRPr="00517C47" w:rsidRDefault="00F533CA" w:rsidP="00517C47">
      <w:pPr>
        <w:pStyle w:val="NormalWeb"/>
        <w:spacing w:line="360" w:lineRule="auto"/>
      </w:pPr>
      <w:r w:rsidRPr="00517C47">
        <w:t>The secondary Streamlit prototype was developed as a supporting dashboard exploration. It focuses on stakeholder-facing visualization, score-based outputs, downloadable JSON reports, and comparative run analysis. While the Gradio prototype represents the primary architectural implementation, the Streamlit version provides additional evidence of usability, repeatability testing, and decision sensitivity across repeated evaluations.</w:t>
      </w:r>
    </w:p>
    <w:p w14:paraId="37A2387F" w14:textId="7CD3B36C" w:rsidR="00F533CA" w:rsidRPr="00517C47" w:rsidRDefault="00F533CA" w:rsidP="00517C47">
      <w:pPr>
        <w:pStyle w:val="NormalWeb"/>
        <w:spacing w:line="360" w:lineRule="auto"/>
      </w:pPr>
      <w:r w:rsidRPr="00517C47">
        <w:rPr>
          <w:noProof/>
        </w:rPr>
        <w:lastRenderedPageBreak/>
        <w:drawing>
          <wp:inline distT="0" distB="0" distL="0" distR="0" wp14:anchorId="609727D3" wp14:editId="656F9553">
            <wp:extent cx="5942236" cy="3445298"/>
            <wp:effectExtent l="0" t="0" r="1905" b="0"/>
            <wp:docPr id="210749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8584" name="Picture 2107498584"/>
                    <pic:cNvPicPr/>
                  </pic:nvPicPr>
                  <pic:blipFill rotWithShape="1">
                    <a:blip r:embed="rId9" cstate="print">
                      <a:extLst>
                        <a:ext uri="{28A0092B-C50C-407E-A947-70E740481C1C}">
                          <a14:useLocalDpi xmlns:a14="http://schemas.microsoft.com/office/drawing/2010/main" val="0"/>
                        </a:ext>
                      </a:extLst>
                    </a:blip>
                    <a:srcRect t="28222" b="5773"/>
                    <a:stretch>
                      <a:fillRect/>
                    </a:stretch>
                  </pic:blipFill>
                  <pic:spPr bwMode="auto">
                    <a:xfrm>
                      <a:off x="0" y="0"/>
                      <a:ext cx="5943600" cy="3446089"/>
                    </a:xfrm>
                    <a:prstGeom prst="rect">
                      <a:avLst/>
                    </a:prstGeom>
                    <a:ln>
                      <a:noFill/>
                    </a:ln>
                    <a:extLst>
                      <a:ext uri="{53640926-AAD7-44D8-BBD7-CCE9431645EC}">
                        <a14:shadowObscured xmlns:a14="http://schemas.microsoft.com/office/drawing/2010/main"/>
                      </a:ext>
                    </a:extLst>
                  </pic:spPr>
                </pic:pic>
              </a:graphicData>
            </a:graphic>
          </wp:inline>
        </w:drawing>
      </w:r>
    </w:p>
    <w:p w14:paraId="67BB41D5" w14:textId="3327E726" w:rsidR="00F533CA" w:rsidRPr="005E0714" w:rsidRDefault="00F533CA" w:rsidP="00EB6FFF">
      <w:pPr>
        <w:spacing w:line="360" w:lineRule="auto"/>
        <w:rPr>
          <w:i/>
          <w:iCs/>
          <w:color w:val="7030A0"/>
        </w:rPr>
      </w:pPr>
      <w:r w:rsidRPr="005E0714">
        <w:rPr>
          <w:rStyle w:val="Strong"/>
          <w:b w:val="0"/>
          <w:bCs w:val="0"/>
          <w:i/>
          <w:iCs/>
          <w:color w:val="7030A0"/>
        </w:rPr>
        <w:t>Fig. 1-1. High-level UNICC AI Safety Evaluation workflow</w:t>
      </w:r>
      <w:r w:rsidR="00C55A85" w:rsidRPr="005E0714">
        <w:rPr>
          <w:rStyle w:val="Strong"/>
          <w:b w:val="0"/>
          <w:bCs w:val="0"/>
          <w:i/>
          <w:iCs/>
          <w:color w:val="7030A0"/>
        </w:rPr>
        <w:t xml:space="preserve"> validation </w:t>
      </w:r>
      <w:r w:rsidR="00C55A85" w:rsidRPr="005E0714">
        <w:rPr>
          <w:i/>
          <w:iCs/>
          <w:color w:val="7030A0"/>
        </w:rPr>
        <w:t>framework generated using Napkin.ai</w:t>
      </w:r>
    </w:p>
    <w:p w14:paraId="733DA979" w14:textId="77777777"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t>Core Technology</w:t>
      </w:r>
    </w:p>
    <w:p w14:paraId="040B762B" w14:textId="77777777" w:rsidR="00F533CA" w:rsidRPr="00517C47" w:rsidRDefault="00F533CA" w:rsidP="00517C47">
      <w:pPr>
        <w:pStyle w:val="NormalWeb"/>
        <w:spacing w:line="360" w:lineRule="auto"/>
      </w:pPr>
      <w:r w:rsidRPr="00517C47">
        <w:t xml:space="preserve">The broader UNICC AI Safety Lab vision includes the use of Small Language Models deployed within a controlled computational environment, including the NYU DGX Spark cluster, to support secure, </w:t>
      </w:r>
      <w:proofErr w:type="gramStart"/>
      <w:r w:rsidRPr="00517C47">
        <w:t>on-premise</w:t>
      </w:r>
      <w:proofErr w:type="gramEnd"/>
      <w:r w:rsidRPr="00517C47">
        <w:t xml:space="preserve"> execution and consistent evaluation conditions. This environment is important for future production-readiness because it supports reproducible testing, controlled experimentation, data security, and governance-sensitive validation.</w:t>
      </w:r>
    </w:p>
    <w:p w14:paraId="46C0F8C2" w14:textId="77777777" w:rsidR="00F533CA" w:rsidRPr="00517C47" w:rsidRDefault="00F533CA" w:rsidP="00517C47">
      <w:pPr>
        <w:pStyle w:val="NormalWeb"/>
        <w:spacing w:line="360" w:lineRule="auto"/>
      </w:pPr>
      <w:r w:rsidRPr="00517C47">
        <w:t>Within the implemented proof of concept, the primary Gradio system demonstrates the evaluation workflow through a Python-based web application. The system follows a three-phase Council of Experts protocol: independent expert assessment, cross-expert deliberation, and final consensus synthesis. The expert modules evaluate the same AI system through multiple safety and governance lenses, including technical risk, AI safety, red-team concerns, bias and fairness, transparency, privacy, accountability, and regulatory alignment.</w:t>
      </w:r>
    </w:p>
    <w:p w14:paraId="7413F999" w14:textId="77777777" w:rsidR="00F533CA" w:rsidRPr="00517C47" w:rsidRDefault="00F533CA" w:rsidP="00517C47">
      <w:pPr>
        <w:pStyle w:val="NormalWeb"/>
        <w:spacing w:line="360" w:lineRule="auto"/>
      </w:pPr>
      <w:r w:rsidRPr="00517C47">
        <w:lastRenderedPageBreak/>
        <w:t>The evaluation framework draws on established governance and safety references, including NIST AI Risk Management Framework, ISO/IEC 42001, OWASP Top 10 for LLM Applications, MITRE ATLAS, the EU AI Act, UNESCO AI Ethics, and UN-aligned AI governance principles. The primary Gradio prototype produces structured verdicts of APPROVE, FLAG, or REJECT, where FLAG indicates that a system requires additional human review before deployment. The secondary Streamlit prototype uses a related APPROVE, REVIEW, or REJECT structure, where REVIEW serves the same escalation purpose as FLAG.</w:t>
      </w:r>
    </w:p>
    <w:p w14:paraId="3D5B5B97" w14:textId="77777777" w:rsidR="00F533CA" w:rsidRPr="00517C47" w:rsidRDefault="00F533CA" w:rsidP="00517C47">
      <w:pPr>
        <w:pStyle w:val="NormalWeb"/>
        <w:spacing w:line="360" w:lineRule="auto"/>
      </w:pPr>
      <w:r w:rsidRPr="00517C47">
        <w:t>The system also emphasizes auditability. Evaluation outputs are captured through structured JSON logs that include the input query, individual expert assessments, cited reasoning, deliberation responses, final consensus decision, points of agreement and dissent, timestamp, and execution latency. This audit trail is central to the project because it supports traceability, reproducibility, and accountable decision-making.</w:t>
      </w:r>
    </w:p>
    <w:p w14:paraId="74D5972E" w14:textId="77777777" w:rsidR="00F533CA" w:rsidRPr="00517C47" w:rsidRDefault="00F533CA" w:rsidP="00517C47">
      <w:pPr>
        <w:pStyle w:val="Heading3"/>
        <w:spacing w:line="360" w:lineRule="auto"/>
        <w:rPr>
          <w:rFonts w:ascii="Times New Roman" w:hAnsi="Times New Roman"/>
        </w:rPr>
      </w:pPr>
      <w:r w:rsidRPr="00517C47">
        <w:rPr>
          <w:rFonts w:ascii="Times New Roman" w:hAnsi="Times New Roman"/>
        </w:rPr>
        <w:t>Benefits</w:t>
      </w:r>
    </w:p>
    <w:p w14:paraId="4115AC0F" w14:textId="77777777" w:rsidR="00F533CA" w:rsidRPr="00517C47" w:rsidRDefault="00F533CA" w:rsidP="00517C47">
      <w:pPr>
        <w:pStyle w:val="NormalWeb"/>
        <w:spacing w:line="360" w:lineRule="auto"/>
      </w:pPr>
      <w:r w:rsidRPr="00517C47">
        <w:t>The proposed approach provides several benefits to the UNICC environment. First, it enables consistent and repeatable evaluation of AI systems through structured testing protocols and defined decision outputs. Second, it improves transparency by generating interpretable expert assessments, deliberation records, and final council decisions that can be reviewed by human stakeholders. Third, it strengthens auditability by preserving execution traces and structured logs that document how a verdict was reached.</w:t>
      </w:r>
    </w:p>
    <w:p w14:paraId="777687F3" w14:textId="77777777" w:rsidR="00F533CA" w:rsidRPr="00517C47" w:rsidRDefault="00F533CA" w:rsidP="00517C47">
      <w:pPr>
        <w:pStyle w:val="NormalWeb"/>
        <w:spacing w:line="360" w:lineRule="auto"/>
      </w:pPr>
      <w:r w:rsidRPr="00517C47">
        <w:t>The use of a Council of Experts architecture also reduces reliance on a single evaluator or single perspective. By allowing multiple independent evaluators to assess the same system and then compare reasoning through deliberation, the workflow creates a more defensible basis for pre-deployment review. Agreement between experts can increase confidence in the outcome, while disagreement can reveal areas that require further investigation.</w:t>
      </w:r>
    </w:p>
    <w:p w14:paraId="194A6094" w14:textId="77777777" w:rsidR="00F533CA" w:rsidRPr="00517C47" w:rsidRDefault="00F533CA" w:rsidP="00517C47">
      <w:pPr>
        <w:pStyle w:val="NormalWeb"/>
        <w:spacing w:line="360" w:lineRule="auto"/>
      </w:pPr>
      <w:r w:rsidRPr="00517C47">
        <w:t xml:space="preserve">The secondary Streamlit prototype adds value by showing how evaluation results could be made more accessible to non-technical stakeholders through dashboard-style reporting, score visualization, downloadable reports, and comparative run analysis. Together, the two prototypes </w:t>
      </w:r>
      <w:r w:rsidRPr="00517C47">
        <w:lastRenderedPageBreak/>
        <w:t>demonstrate both the underlying governance evaluation logic and the stakeholder-facing reporting possibilities for a future UNICC AI Safety Lab system.</w:t>
      </w:r>
    </w:p>
    <w:p w14:paraId="081526F5" w14:textId="77777777"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t>Research Question</w:t>
      </w:r>
    </w:p>
    <w:p w14:paraId="670B6730" w14:textId="77777777" w:rsidR="00F533CA" w:rsidRPr="00517C47" w:rsidRDefault="00F533CA" w:rsidP="00517C47">
      <w:pPr>
        <w:pStyle w:val="NormalWeb"/>
        <w:spacing w:line="360" w:lineRule="auto"/>
      </w:pPr>
      <w:r w:rsidRPr="00517C47">
        <w:t>The central research question explored in this project is:</w:t>
      </w:r>
    </w:p>
    <w:p w14:paraId="3B827D9F" w14:textId="77777777" w:rsidR="00F533CA" w:rsidRPr="00517C47" w:rsidRDefault="00F533CA" w:rsidP="00517C47">
      <w:pPr>
        <w:pStyle w:val="NormalWeb"/>
        <w:spacing w:line="360" w:lineRule="auto"/>
      </w:pPr>
      <w:r w:rsidRPr="00517C47">
        <w:rPr>
          <w:rStyle w:val="Strong"/>
        </w:rPr>
        <w:t>How can AI safety evaluation be operationalized through a structured, reproducible, and governance-aligned workflow that enables consistent risk assessment, auditability, and human decision-making prior to deployment?</w:t>
      </w:r>
    </w:p>
    <w:p w14:paraId="181A06CB" w14:textId="77777777" w:rsidR="00F533CA" w:rsidRPr="00517C47" w:rsidRDefault="00F533CA" w:rsidP="00517C47">
      <w:pPr>
        <w:pStyle w:val="NormalWeb"/>
        <w:spacing w:line="360" w:lineRule="auto"/>
      </w:pPr>
      <w:r w:rsidRPr="00517C47">
        <w:t>This paper is structured to first establish the contextual and theoretical foundations of AI safety evaluation, followed by the design of the proposed system, the development of the Council of Experts evaluation workflow, the implementation and testing of the primary and secondary prototypes, and the lessons learned from validating the system in a governance-sensitive context.</w:t>
      </w:r>
    </w:p>
    <w:p w14:paraId="07EEF137" w14:textId="77777777"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t>Contribution</w:t>
      </w:r>
    </w:p>
    <w:p w14:paraId="0A8A5E7C" w14:textId="77777777" w:rsidR="00F533CA" w:rsidRPr="00517C47" w:rsidRDefault="00F533CA" w:rsidP="00517C47">
      <w:pPr>
        <w:pStyle w:val="NormalWeb"/>
        <w:spacing w:line="360" w:lineRule="auto"/>
      </w:pPr>
      <w:r w:rsidRPr="00517C47">
        <w:t>This project contributes by developing a proof of concept for a reproducible and auditable AI Safety Evaluation workflow tailored to governance-sensitive environments. It demonstrates how AI safety evaluation can be operationalized through a structured system that integrates multi-perspective evaluation, expert deliberation, final consensus synthesis, and traceable audit records.</w:t>
      </w:r>
    </w:p>
    <w:p w14:paraId="79577ABC" w14:textId="77777777" w:rsidR="00F533CA" w:rsidRPr="00517C47" w:rsidRDefault="00F533CA" w:rsidP="00517C47">
      <w:pPr>
        <w:pStyle w:val="NormalWeb"/>
        <w:spacing w:line="360" w:lineRule="auto"/>
      </w:pPr>
      <w:r w:rsidRPr="00517C47">
        <w:t>The project also contributes from a delivery and implementation perspective. As Project 3, the work focused on validating the usability and readiness of the evaluation workflow, testing how outputs are presented to users, identifying prototype differences, and documenting how the system could support future stakeholder adoption. The result is not only a technical prototype, but also an implementation-oriented framework that connects AI governance principles with practical evaluation workflows.</w:t>
      </w:r>
    </w:p>
    <w:p w14:paraId="3B04E653" w14:textId="77777777"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lastRenderedPageBreak/>
        <w:t>Sponsor</w:t>
      </w:r>
    </w:p>
    <w:p w14:paraId="13260947" w14:textId="77777777" w:rsidR="00F533CA" w:rsidRPr="00517C47" w:rsidRDefault="00F533CA" w:rsidP="00517C47">
      <w:pPr>
        <w:pStyle w:val="NormalWeb"/>
        <w:spacing w:line="360" w:lineRule="auto"/>
      </w:pPr>
      <w:r w:rsidRPr="00517C47">
        <w:t>The project is sponsored by the United Nations International Computing Centre (UNICC), with Dr. Andrés Fortino, Clinical Associate Professor at NYU School of Professional Studies, serving as project sponsor and lead for the UNICC AI Safety Lab initiative. The project was completed as part of the NYU Applied Technical Project course under the guidance of Dr. Steven Goss.</w:t>
      </w:r>
    </w:p>
    <w:p w14:paraId="353E948D" w14:textId="77777777" w:rsidR="00F533CA" w:rsidRPr="00517C47" w:rsidRDefault="00F533CA" w:rsidP="00517C47">
      <w:pPr>
        <w:pStyle w:val="NormalWeb"/>
        <w:spacing w:line="360" w:lineRule="auto"/>
      </w:pPr>
      <w:r w:rsidRPr="00517C47">
        <w:t>UNICC operates within the international public sector and provides digital, data, cybersecurity, and information technology services to United Nations agencies and partner organizations. Because UNICC supports technology delivery across high-trust institutional environments, its AI systems must meet strict expectations for security, compliance, transparency, operational reliability, and responsible deployment.</w:t>
      </w:r>
    </w:p>
    <w:p w14:paraId="1D1AEF1F" w14:textId="77777777" w:rsidR="00C04865" w:rsidRPr="00517C47" w:rsidRDefault="00C04865" w:rsidP="00517C47">
      <w:pPr>
        <w:pStyle w:val="Heading3"/>
        <w:spacing w:line="360" w:lineRule="auto"/>
        <w:rPr>
          <w:rFonts w:ascii="Times New Roman" w:hAnsi="Times New Roman"/>
          <w:sz w:val="24"/>
          <w:szCs w:val="24"/>
        </w:rPr>
      </w:pPr>
      <w:r w:rsidRPr="00517C47">
        <w:rPr>
          <w:rFonts w:ascii="Times New Roman" w:hAnsi="Times New Roman"/>
          <w:sz w:val="24"/>
          <w:szCs w:val="24"/>
        </w:rPr>
        <w:t>Importance of Project</w:t>
      </w:r>
    </w:p>
    <w:p w14:paraId="7F7CC5DF" w14:textId="77777777" w:rsidR="00F533CA" w:rsidRPr="00517C47" w:rsidRDefault="00F533CA" w:rsidP="00517C47">
      <w:pPr>
        <w:pStyle w:val="NormalWeb"/>
        <w:spacing w:line="360" w:lineRule="auto"/>
      </w:pPr>
      <w:r w:rsidRPr="00517C47">
        <w:t>The successful completion of this project provides UNICC with a structured and scalable approach to evaluating AI systems prior to deployment. By enabling multi-perspective expert evaluation, deliberation, final consensus decisions, and audit-ready documentation, the system supports more informed and accountable deployment decisions.</w:t>
      </w:r>
    </w:p>
    <w:p w14:paraId="70BFFE16" w14:textId="77777777" w:rsidR="00F533CA" w:rsidRPr="00517C47" w:rsidRDefault="00F533CA" w:rsidP="00517C47">
      <w:pPr>
        <w:pStyle w:val="NormalWeb"/>
        <w:spacing w:line="360" w:lineRule="auto"/>
      </w:pPr>
      <w:r w:rsidRPr="00517C47">
        <w:t>This is particularly important for UNICC because AI systems may be deployed across diverse global contexts, including low-resource, politically sensitive, and high-risk environments. In these settings, consistency, interpretability, and safety are not optional; they are essential to responsible AI adoption. The project demonstrates how governance principles can be translated into an operational workflow that supports practical testing, traceability, and human-in-the-loop review before AI systems are used in real organizational contexts.</w:t>
      </w:r>
    </w:p>
    <w:p w14:paraId="54206A9D" w14:textId="77777777" w:rsidR="003A1C81" w:rsidRPr="00517C47" w:rsidRDefault="003A1C81" w:rsidP="00517C47">
      <w:pPr>
        <w:spacing w:line="360" w:lineRule="auto"/>
        <w:rPr>
          <w:i/>
          <w:iCs/>
        </w:rPr>
      </w:pPr>
    </w:p>
    <w:p w14:paraId="352EB3D0" w14:textId="77777777" w:rsidR="003A1C81" w:rsidRPr="00517C47" w:rsidRDefault="003A1C81" w:rsidP="00517C47">
      <w:pPr>
        <w:spacing w:line="360" w:lineRule="auto"/>
        <w:rPr>
          <w:color w:val="000000"/>
        </w:rPr>
      </w:pPr>
    </w:p>
    <w:p w14:paraId="47786DA0" w14:textId="77777777" w:rsidR="00C24D79" w:rsidRPr="00517C47" w:rsidRDefault="00C24D79" w:rsidP="00517C47">
      <w:pPr>
        <w:spacing w:line="360" w:lineRule="auto"/>
        <w:ind w:firstLine="720"/>
        <w:rPr>
          <w:color w:val="000000"/>
        </w:rPr>
      </w:pPr>
    </w:p>
    <w:p w14:paraId="7F522912" w14:textId="77777777" w:rsidR="00426AB4" w:rsidRPr="00517C47" w:rsidRDefault="00426AB4" w:rsidP="00517C47">
      <w:pPr>
        <w:spacing w:line="360" w:lineRule="auto"/>
        <w:rPr>
          <w:rFonts w:eastAsiaTheme="minorEastAsia"/>
          <w:lang w:eastAsia="zh-CN"/>
        </w:rPr>
      </w:pPr>
    </w:p>
    <w:p w14:paraId="43F66B99" w14:textId="7D58C3D1" w:rsidR="00F007BA" w:rsidRPr="00517C47" w:rsidRDefault="00F007BA" w:rsidP="00517C47">
      <w:pPr>
        <w:pStyle w:val="Heading1"/>
        <w:spacing w:line="360" w:lineRule="auto"/>
        <w:rPr>
          <w:rFonts w:ascii="Times New Roman" w:hAnsi="Times New Roman" w:cs="Times New Roman"/>
        </w:rPr>
      </w:pPr>
      <w:bookmarkStart w:id="5" w:name="_Toc156205184"/>
      <w:r w:rsidRPr="00517C47">
        <w:rPr>
          <w:rFonts w:ascii="Times New Roman" w:hAnsi="Times New Roman" w:cs="Times New Roman"/>
        </w:rPr>
        <w:lastRenderedPageBreak/>
        <w:t>Project Objectives and Metrics</w:t>
      </w:r>
      <w:bookmarkEnd w:id="5"/>
    </w:p>
    <w:p w14:paraId="5F8AAF1C" w14:textId="77777777" w:rsidR="00F007BA" w:rsidRPr="00517C47" w:rsidRDefault="00F007BA" w:rsidP="00517C47">
      <w:pPr>
        <w:pStyle w:val="Heading2"/>
        <w:spacing w:line="360" w:lineRule="auto"/>
        <w:rPr>
          <w:rFonts w:ascii="Times New Roman" w:eastAsiaTheme="minorEastAsia" w:hAnsi="Times New Roman"/>
          <w:sz w:val="24"/>
          <w:szCs w:val="24"/>
        </w:rPr>
      </w:pPr>
      <w:r w:rsidRPr="00517C47">
        <w:rPr>
          <w:rFonts w:ascii="Times New Roman" w:eastAsiaTheme="minorEastAsia" w:hAnsi="Times New Roman"/>
          <w:sz w:val="24"/>
          <w:szCs w:val="24"/>
        </w:rPr>
        <w:t>Goal of the project</w:t>
      </w:r>
    </w:p>
    <w:p w14:paraId="42D4F78B" w14:textId="77777777" w:rsidR="00D1777A" w:rsidRPr="00517C47" w:rsidRDefault="00D1777A" w:rsidP="00517C47">
      <w:pPr>
        <w:pStyle w:val="NormalWeb"/>
        <w:spacing w:line="360" w:lineRule="auto"/>
      </w:pPr>
      <w:r w:rsidRPr="00517C47">
        <w:t>The goal of this project is to design and demonstrate a user-friendly, governance-aligned AI safety evaluation system that enables consistent, reproducible, and auditable assessment of AI systems prior to deployment. The system focuses on integrating structured evaluation logic, multi-perspective expert review, rigorous testing protocols, and human-in-the-loop validation to support reliability and accountability.</w:t>
      </w:r>
    </w:p>
    <w:p w14:paraId="7F2971CC" w14:textId="77777777" w:rsidR="00D1777A" w:rsidRPr="00517C47" w:rsidRDefault="00D1777A" w:rsidP="00517C47">
      <w:pPr>
        <w:pStyle w:val="NormalWeb"/>
        <w:spacing w:line="360" w:lineRule="auto"/>
      </w:pPr>
      <w:r w:rsidRPr="00517C47">
        <w:t>By operationalizing safety evaluation through measurable workflows, the project aims to generate actionable insights that support informed decision-making in governance-sensitive environments such as UNICC. The solution prioritizes usability, interpretability, traceability, and consistency while maintaining alignment with real-world deployment constraints.</w:t>
      </w:r>
    </w:p>
    <w:p w14:paraId="73FFAB4C" w14:textId="77777777" w:rsidR="00D1777A" w:rsidRPr="00517C47" w:rsidRDefault="00D1777A" w:rsidP="00517C47">
      <w:pPr>
        <w:pStyle w:val="NormalWeb"/>
        <w:spacing w:line="360" w:lineRule="auto"/>
      </w:pPr>
      <w:r w:rsidRPr="00517C47">
        <w:t>The final implementation demonstrates this goal through a primary Gradio-based Council of Experts prototype and a secondary Streamlit-based dashboard prototype. The Gradio system emphasizes expert assessment, deliberation, consensus synthesis, and audit logging, while the Streamlit dashboard explores score visualization, downloadable reports, and comparative run analysis.</w:t>
      </w:r>
    </w:p>
    <w:p w14:paraId="750AEEFC" w14:textId="7C0966EA" w:rsidR="00F007BA" w:rsidRPr="00517C47" w:rsidRDefault="00F007BA" w:rsidP="00517C47">
      <w:pPr>
        <w:pStyle w:val="Heading2"/>
        <w:spacing w:line="360" w:lineRule="auto"/>
        <w:rPr>
          <w:rFonts w:ascii="Times New Roman" w:hAnsi="Times New Roman"/>
          <w:sz w:val="24"/>
          <w:szCs w:val="24"/>
        </w:rPr>
      </w:pPr>
      <w:r w:rsidRPr="00517C47">
        <w:rPr>
          <w:rFonts w:ascii="Times New Roman" w:hAnsi="Times New Roman"/>
          <w:sz w:val="24"/>
          <w:szCs w:val="24"/>
        </w:rPr>
        <w:t>Project Deliverables and Metrics</w:t>
      </w:r>
    </w:p>
    <w:p w14:paraId="4C6BD754" w14:textId="77777777" w:rsidR="007C2C28" w:rsidRPr="00517C47" w:rsidRDefault="007C2C28" w:rsidP="00517C47">
      <w:pPr>
        <w:pStyle w:val="NormalWeb"/>
        <w:spacing w:line="360" w:lineRule="auto"/>
      </w:pPr>
      <w:r w:rsidRPr="00517C47">
        <w:rPr>
          <w:rStyle w:val="Strong"/>
        </w:rPr>
        <w:t>Project Objective 1:</w:t>
      </w:r>
      <w:r w:rsidRPr="00517C47">
        <w:t xml:space="preserve"> Develop a reproducible AI safety evaluation workflow using a structured Council of Experts process.</w:t>
      </w:r>
      <w:r w:rsidRPr="00517C47">
        <w:br/>
      </w:r>
      <w:r w:rsidRPr="00517C47">
        <w:rPr>
          <w:rStyle w:val="Strong"/>
        </w:rPr>
        <w:t>Metric:</w:t>
      </w:r>
      <w:r w:rsidRPr="00517C47">
        <w:t xml:space="preserve"> Repeated evaluation runs can be executed using the same test case, with outputs preserved through logs, timestamps, and structured evaluation records.</w:t>
      </w:r>
    </w:p>
    <w:p w14:paraId="60308B0E" w14:textId="77777777" w:rsidR="007C2C28" w:rsidRPr="00517C47" w:rsidRDefault="007C2C28" w:rsidP="00517C47">
      <w:pPr>
        <w:pStyle w:val="NormalWeb"/>
        <w:spacing w:line="360" w:lineRule="auto"/>
      </w:pPr>
      <w:r w:rsidRPr="00517C47">
        <w:rPr>
          <w:rStyle w:val="Strong"/>
        </w:rPr>
        <w:t>Project Objective 2:</w:t>
      </w:r>
      <w:r w:rsidRPr="00517C47">
        <w:t xml:space="preserve"> Design a governance-aligned AI safety reporting and decision framework.</w:t>
      </w:r>
      <w:r w:rsidRPr="00517C47">
        <w:br/>
      </w:r>
      <w:r w:rsidRPr="00517C47">
        <w:rPr>
          <w:rStyle w:val="Strong"/>
        </w:rPr>
        <w:t>Metric:</w:t>
      </w:r>
      <w:r w:rsidRPr="00517C47">
        <w:t xml:space="preserve"> Expert assessments are mapped to clear decision tiers, including APPROVE / FLAG / REJECT in the primary Gradio prototype and APPROVE / REVIEW / REJECT in the secondary Streamlit prototype.</w:t>
      </w:r>
    </w:p>
    <w:p w14:paraId="4153743F" w14:textId="77777777" w:rsidR="007C2C28" w:rsidRPr="00517C47" w:rsidRDefault="007C2C28" w:rsidP="00517C47">
      <w:pPr>
        <w:pStyle w:val="NormalWeb"/>
        <w:spacing w:line="360" w:lineRule="auto"/>
      </w:pPr>
      <w:r w:rsidRPr="00517C47">
        <w:rPr>
          <w:rStyle w:val="Strong"/>
        </w:rPr>
        <w:lastRenderedPageBreak/>
        <w:t>Project Objective 3:</w:t>
      </w:r>
      <w:r w:rsidRPr="00517C47">
        <w:t xml:space="preserve"> Build a user-facing interface for input submission, expert review, and output interpretation.</w:t>
      </w:r>
      <w:r w:rsidRPr="00517C47">
        <w:br/>
      </w:r>
      <w:r w:rsidRPr="00517C47">
        <w:rPr>
          <w:rStyle w:val="Strong"/>
        </w:rPr>
        <w:t>Metric:</w:t>
      </w:r>
      <w:r w:rsidRPr="00517C47">
        <w:t xml:space="preserve"> Users can submit an AI system through a GitHub URL or text description and review outputs through expert tabs, deliberation exchange, final consensus, audit logs, scores, and downloadable reports.</w:t>
      </w:r>
    </w:p>
    <w:p w14:paraId="35DD0B5B" w14:textId="4BD69609" w:rsidR="003903AC" w:rsidRPr="00EB6FFF" w:rsidRDefault="007C2C28" w:rsidP="00EB6FFF">
      <w:pPr>
        <w:pStyle w:val="NormalWeb"/>
        <w:spacing w:line="360" w:lineRule="auto"/>
      </w:pPr>
      <w:r w:rsidRPr="00517C47">
        <w:rPr>
          <w:rStyle w:val="Strong"/>
        </w:rPr>
        <w:t>Project Objective 4:</w:t>
      </w:r>
      <w:r w:rsidRPr="00517C47">
        <w:t xml:space="preserve"> Conduct end-to-end testing and validation of the evaluation system.</w:t>
      </w:r>
      <w:r w:rsidRPr="00517C47">
        <w:br/>
      </w:r>
      <w:r w:rsidRPr="00517C47">
        <w:rPr>
          <w:rStyle w:val="Strong"/>
        </w:rPr>
        <w:t>Metric:</w:t>
      </w:r>
      <w:r w:rsidRPr="00517C47">
        <w:t xml:space="preserve"> The system successfully executes a complete workflow from input submission to final decision, demonstrated through the VeriMedia test case and additional Streamlit tests across VeriMedia, OpenAI Whisper, and the Anthropic Python SDK. </w:t>
      </w:r>
      <w:r w:rsidR="00FB1099" w:rsidRPr="00517C47">
        <w:t>Stable outputs across test cases with reproducible logs and successful final demonstration to UNICC and NYU faculty with client approval of the deliverable</w:t>
      </w:r>
    </w:p>
    <w:p w14:paraId="3A2C6F19" w14:textId="71AA85D4" w:rsidR="00F007BA" w:rsidRPr="00517C47" w:rsidRDefault="00F007BA" w:rsidP="00517C47">
      <w:pPr>
        <w:spacing w:line="360" w:lineRule="auto"/>
        <w:rPr>
          <w:b/>
          <w:bCs/>
          <w:lang w:eastAsia="zh-CN"/>
        </w:rPr>
      </w:pPr>
      <w:r w:rsidRPr="00517C47">
        <w:rPr>
          <w:b/>
          <w:bCs/>
          <w:lang w:eastAsia="zh-CN"/>
        </w:rPr>
        <w:t>Project Evaluation</w:t>
      </w:r>
    </w:p>
    <w:p w14:paraId="7CDE6287" w14:textId="77777777" w:rsidR="007C2C28" w:rsidRPr="00517C47" w:rsidRDefault="007C2C28" w:rsidP="00517C47">
      <w:pPr>
        <w:pStyle w:val="NormalWeb"/>
        <w:spacing w:line="360" w:lineRule="auto"/>
      </w:pPr>
      <w:r w:rsidRPr="00517C47">
        <w:t>Project success was evaluated based on the system’s ability to produce consistent, interpretable, and governance-aligned evaluation outcomes through a structured workflow. The evaluation focused on four key dimensions: reproducibility, evaluation consistency, interpretability, and auditability.</w:t>
      </w:r>
    </w:p>
    <w:p w14:paraId="7A76D372" w14:textId="77777777" w:rsidR="007C2C28" w:rsidRPr="00517C47" w:rsidRDefault="007C2C28" w:rsidP="00517C47">
      <w:pPr>
        <w:pStyle w:val="NormalWeb"/>
        <w:spacing w:line="360" w:lineRule="auto"/>
      </w:pPr>
      <w:r w:rsidRPr="00517C47">
        <w:t>First, reproducibility was assessed by running test cases through the system and reviewing whether the evaluation outputs could be saved, traced, and compared across runs. The Streamlit prototype’s Compare Runs feature supported this by allowing repeated evaluations to be reviewed side by side through timestamped records, overall scores, individual judge scores, and verdict changes.</w:t>
      </w:r>
    </w:p>
    <w:p w14:paraId="3B9AA6BD" w14:textId="77777777" w:rsidR="007C2C28" w:rsidRPr="00517C47" w:rsidRDefault="007C2C28" w:rsidP="00517C47">
      <w:pPr>
        <w:pStyle w:val="NormalWeb"/>
        <w:spacing w:line="360" w:lineRule="auto"/>
      </w:pPr>
      <w:r w:rsidRPr="00517C47">
        <w:t>Second, evaluation consistency was assessed through cross-expert alignment in the Gradio prototype. The Council of Experts workflow allowed three independent expert evaluators to assess the same AI system, then participate in a deliberation exchange before the system generated a final consensus decision. In the VeriMedia test case, all three experts returned FLAG decisions, and the final consensus also produced a FLAG outcome with 90 percent combined confidence.</w:t>
      </w:r>
    </w:p>
    <w:p w14:paraId="36FB70E9" w14:textId="77777777" w:rsidR="007C2C28" w:rsidRPr="00517C47" w:rsidRDefault="007C2C28" w:rsidP="00517C47">
      <w:pPr>
        <w:pStyle w:val="NormalWeb"/>
        <w:spacing w:line="360" w:lineRule="auto"/>
      </w:pPr>
      <w:r w:rsidRPr="00517C47">
        <w:lastRenderedPageBreak/>
        <w:t>Third, interpretability and usability were evaluated by examining whether the system generated clear, structured outputs that could support human decision-making without requiring technical expertise. This included the clarity of expert reasoning, cited sources, verdict classifications, points of agreement and dissent, and dashboard-based score visualization.</w:t>
      </w:r>
    </w:p>
    <w:p w14:paraId="672762B9" w14:textId="77777777" w:rsidR="007C2C28" w:rsidRPr="00517C47" w:rsidRDefault="007C2C28" w:rsidP="00517C47">
      <w:pPr>
        <w:pStyle w:val="NormalWeb"/>
        <w:spacing w:line="360" w:lineRule="auto"/>
      </w:pPr>
      <w:r w:rsidRPr="00517C47">
        <w:t>Fourth, auditability was assessed through execution trace logging and structured data storage. The audit log captured the full evaluation path, including the input query, expert outputs, deliberation responses, final decision, timestamp, and latency. This traceability is central to the system’s value because it allows stakeholders to review not only the final verdict, but also how that verdict was reached.</w:t>
      </w:r>
    </w:p>
    <w:p w14:paraId="6D03495E" w14:textId="77777777" w:rsidR="007C2C28" w:rsidRPr="00517C47" w:rsidRDefault="007C2C28" w:rsidP="00517C47">
      <w:pPr>
        <w:pStyle w:val="NormalWeb"/>
        <w:spacing w:line="360" w:lineRule="auto"/>
      </w:pPr>
      <w:r w:rsidRPr="00517C47">
        <w:t>Overall, project success was determined by the system’s ability to function as a reliable pre-deployment “safety gate” that produces structured risk assessments, enables human oversight, preserves audit evidence, and supports deployment decisions within a controlled and governance-sensitive environment.</w:t>
      </w:r>
    </w:p>
    <w:p w14:paraId="32228626" w14:textId="77777777" w:rsidR="007C2C28" w:rsidRPr="00517C47" w:rsidRDefault="007C2C28" w:rsidP="00517C47">
      <w:pPr>
        <w:pStyle w:val="z-TopofForm"/>
        <w:spacing w:line="360" w:lineRule="auto"/>
        <w:rPr>
          <w:rFonts w:ascii="Times New Roman" w:hAnsi="Times New Roman" w:cs="Times New Roman"/>
        </w:rPr>
      </w:pPr>
      <w:r w:rsidRPr="00517C47">
        <w:rPr>
          <w:rFonts w:ascii="Times New Roman" w:hAnsi="Times New Roman" w:cs="Times New Roman"/>
        </w:rPr>
        <w:t>Top of Form</w:t>
      </w:r>
    </w:p>
    <w:p w14:paraId="718121F7" w14:textId="77777777" w:rsidR="007C2C28" w:rsidRPr="00517C47" w:rsidRDefault="007C2C28" w:rsidP="00517C47">
      <w:pPr>
        <w:pStyle w:val="z-BottomofForm"/>
        <w:spacing w:line="360" w:lineRule="auto"/>
        <w:rPr>
          <w:rFonts w:ascii="Times New Roman" w:hAnsi="Times New Roman" w:cs="Times New Roman"/>
        </w:rPr>
      </w:pPr>
      <w:r w:rsidRPr="00517C47">
        <w:rPr>
          <w:rFonts w:ascii="Times New Roman" w:hAnsi="Times New Roman" w:cs="Times New Roman"/>
        </w:rPr>
        <w:t>Bottom of Form</w:t>
      </w:r>
    </w:p>
    <w:p w14:paraId="08B02909" w14:textId="77777777" w:rsidR="00F80CF6" w:rsidRPr="00517C47" w:rsidRDefault="00F80CF6" w:rsidP="00517C47">
      <w:pPr>
        <w:spacing w:line="360" w:lineRule="auto"/>
        <w:rPr>
          <w:b/>
          <w:bCs/>
          <w:lang w:eastAsia="zh-CN"/>
        </w:rPr>
      </w:pPr>
    </w:p>
    <w:p w14:paraId="1D9F9AFA" w14:textId="01425B34" w:rsidR="00684E71" w:rsidRPr="00517C47" w:rsidRDefault="00684E71" w:rsidP="00517C47">
      <w:pPr>
        <w:pStyle w:val="Heading1"/>
        <w:spacing w:line="360" w:lineRule="auto"/>
        <w:rPr>
          <w:rFonts w:ascii="Times New Roman" w:hAnsi="Times New Roman" w:cs="Times New Roman"/>
        </w:rPr>
      </w:pPr>
      <w:bookmarkStart w:id="6" w:name="_Toc156205185"/>
      <w:r w:rsidRPr="00517C47">
        <w:rPr>
          <w:rFonts w:ascii="Times New Roman" w:hAnsi="Times New Roman" w:cs="Times New Roman"/>
        </w:rPr>
        <w:lastRenderedPageBreak/>
        <w:t>Alternate Solutions Evaluated</w:t>
      </w:r>
      <w:bookmarkEnd w:id="6"/>
    </w:p>
    <w:p w14:paraId="33F86A3D" w14:textId="77777777" w:rsidR="00EB6FFF" w:rsidRDefault="00EB6FFF" w:rsidP="007E0ED0">
      <w:pPr>
        <w:pStyle w:val="NormalWeb"/>
        <w:spacing w:line="360" w:lineRule="auto"/>
      </w:pPr>
      <w:r>
        <w:t>During the design of the AI Safety Evaluation system, three alternative approaches were considered against key requirements including transparency, reproducibility, scalability, auditability, human interpretability, and governance alignment.</w:t>
      </w:r>
    </w:p>
    <w:p w14:paraId="09FEE6CF" w14:textId="774B8BDD" w:rsidR="00A12F2C" w:rsidRPr="00517C47" w:rsidRDefault="00A12F2C" w:rsidP="00517C47">
      <w:pPr>
        <w:spacing w:before="100" w:beforeAutospacing="1" w:after="100" w:afterAutospacing="1" w:line="360" w:lineRule="auto"/>
      </w:pPr>
      <w:r w:rsidRPr="00517C47">
        <w:rPr>
          <w:b/>
          <w:bCs/>
          <w:lang w:eastAsia="zh-CN"/>
        </w:rPr>
        <w:t xml:space="preserve">Alternative 1: </w:t>
      </w:r>
      <w:r w:rsidRPr="00517C47">
        <w:t>Fully automated black box LLM evaluation systems.</w:t>
      </w:r>
    </w:p>
    <w:p w14:paraId="1ECDC1F7" w14:textId="77777777" w:rsidR="00EB6FFF" w:rsidRDefault="00EB6FFF" w:rsidP="00EB6FFF">
      <w:pPr>
        <w:pStyle w:val="NormalWeb"/>
        <w:spacing w:line="360" w:lineRule="auto"/>
      </w:pPr>
      <w:r>
        <w:t>A fully automated black-box LLM system could produce fast end-to-end assessments, but it would not provide enough visibility into reasoning, traceability, or decision logic. This creates risks around bias detection, prompt injection, inconsistent outputs, unsupported claims, and compliance validation. For UNICC, where accountability and explainability are critical, a purely black-box approach was unsuitable.</w:t>
      </w:r>
    </w:p>
    <w:p w14:paraId="42216D78" w14:textId="26532C39" w:rsidR="00A12F2C" w:rsidRPr="00517C47" w:rsidRDefault="00A12F2C" w:rsidP="00517C47">
      <w:pPr>
        <w:spacing w:before="100" w:beforeAutospacing="1" w:after="100" w:afterAutospacing="1" w:line="360" w:lineRule="auto"/>
      </w:pPr>
      <w:r w:rsidRPr="00517C47">
        <w:rPr>
          <w:b/>
          <w:bCs/>
          <w:lang w:eastAsia="zh-CN"/>
        </w:rPr>
        <w:t xml:space="preserve">Alternative 2: </w:t>
      </w:r>
      <w:r w:rsidRPr="00517C47">
        <w:t xml:space="preserve">Rule based static evaluation systems </w:t>
      </w:r>
    </w:p>
    <w:p w14:paraId="73FD071D" w14:textId="402FF5C7" w:rsidR="007C2C28" w:rsidRPr="00517C47" w:rsidRDefault="00EB6FFF" w:rsidP="00517C47">
      <w:pPr>
        <w:pStyle w:val="NormalWeb"/>
        <w:spacing w:line="360" w:lineRule="auto"/>
      </w:pPr>
      <w:r>
        <w:t>A rule-based system using predefined IF-THEN logic and fixed thresholds would be transparent and easy to trace. However, it would be too rigid for dynamic AI safety risks such as nuanced bias, adversarial prompts, manipulation, privacy leakage, and evolving governance concerns. As rules expand, the system also becomes harder to maintain and scale</w:t>
      </w:r>
      <w:r w:rsidR="007C2C28" w:rsidRPr="00517C47">
        <w:t>.</w:t>
      </w:r>
    </w:p>
    <w:p w14:paraId="666EC6B9" w14:textId="7AF55982" w:rsidR="00A12F2C" w:rsidRPr="00517C47" w:rsidRDefault="00A12F2C" w:rsidP="00517C47">
      <w:pPr>
        <w:spacing w:before="100" w:beforeAutospacing="1" w:after="100" w:afterAutospacing="1" w:line="360" w:lineRule="auto"/>
      </w:pPr>
      <w:r w:rsidRPr="00517C47">
        <w:rPr>
          <w:b/>
          <w:bCs/>
          <w:lang w:eastAsia="zh-CN"/>
        </w:rPr>
        <w:t xml:space="preserve">Alternative 3: </w:t>
      </w:r>
      <w:r w:rsidRPr="00517C47">
        <w:t xml:space="preserve">Manual human only evaluation frameworks </w:t>
      </w:r>
    </w:p>
    <w:p w14:paraId="3BD62C25" w14:textId="46659F68" w:rsidR="00A12F2C" w:rsidRPr="00517C47" w:rsidRDefault="00EB6FFF" w:rsidP="00517C47">
      <w:pPr>
        <w:pStyle w:val="NormalWeb"/>
        <w:spacing w:line="360" w:lineRule="auto"/>
      </w:pPr>
      <w:r>
        <w:t>A manual expert review process would support interpretability and human oversight, but it would be slow, costly, and difficult to reproduce consistently. Evaluator judgments could vary, and there would be limited structured evidence across reviews. For UNICC, where evaluations must be systematic, comparable, and auditable, manual-only review was not sufficient</w:t>
      </w:r>
      <w:r w:rsidR="00A12F2C" w:rsidRPr="00517C47">
        <w:t>.</w:t>
      </w:r>
    </w:p>
    <w:p w14:paraId="55B44FE7" w14:textId="3CC77B29" w:rsidR="00684E71" w:rsidRPr="00517C47" w:rsidRDefault="00684E71" w:rsidP="00517C47">
      <w:pPr>
        <w:pStyle w:val="Heading2"/>
        <w:spacing w:line="360" w:lineRule="auto"/>
        <w:rPr>
          <w:rFonts w:ascii="Times New Roman" w:hAnsi="Times New Roman"/>
          <w:color w:val="000000" w:themeColor="text1"/>
          <w:sz w:val="24"/>
          <w:szCs w:val="24"/>
        </w:rPr>
      </w:pPr>
      <w:r w:rsidRPr="00517C47">
        <w:rPr>
          <w:rFonts w:ascii="Times New Roman" w:hAnsi="Times New Roman"/>
          <w:color w:val="000000" w:themeColor="text1"/>
          <w:sz w:val="24"/>
          <w:szCs w:val="24"/>
        </w:rPr>
        <w:t>Solution Evaluation Criteria</w:t>
      </w:r>
    </w:p>
    <w:p w14:paraId="3E1F8FA9" w14:textId="77777777" w:rsidR="00A12F2C" w:rsidRPr="00517C47" w:rsidRDefault="00A12F2C" w:rsidP="00517C47">
      <w:pPr>
        <w:pStyle w:val="NormalWeb"/>
        <w:spacing w:line="360" w:lineRule="auto"/>
      </w:pPr>
      <w:r w:rsidRPr="00517C47">
        <w:t>To determine the most suitable approach, the following criteria were established:</w:t>
      </w:r>
    </w:p>
    <w:p w14:paraId="6A76DBA1" w14:textId="541C3D00" w:rsidR="007C2C28" w:rsidRPr="00517C47" w:rsidRDefault="007C2C28" w:rsidP="00517C47">
      <w:pPr>
        <w:numPr>
          <w:ilvl w:val="0"/>
          <w:numId w:val="46"/>
        </w:numPr>
        <w:spacing w:before="100" w:beforeAutospacing="1" w:after="100" w:afterAutospacing="1" w:line="360" w:lineRule="auto"/>
      </w:pPr>
      <w:r w:rsidRPr="00517C47">
        <w:rPr>
          <w:rStyle w:val="Strong"/>
        </w:rPr>
        <w:t>Auditability and traceability:</w:t>
      </w:r>
      <w:r w:rsidRPr="00517C47">
        <w:t xml:space="preserve"> Ability to log, explain, and review evaluation decisions </w:t>
      </w:r>
    </w:p>
    <w:p w14:paraId="6CD4AE44" w14:textId="373B05FF" w:rsidR="007C2C28" w:rsidRPr="00517C47" w:rsidRDefault="007C2C28" w:rsidP="00EB6FFF">
      <w:pPr>
        <w:numPr>
          <w:ilvl w:val="0"/>
          <w:numId w:val="46"/>
        </w:numPr>
        <w:spacing w:before="100" w:beforeAutospacing="1" w:after="100" w:afterAutospacing="1" w:line="360" w:lineRule="auto"/>
      </w:pPr>
      <w:r w:rsidRPr="00517C47">
        <w:rPr>
          <w:rStyle w:val="Strong"/>
        </w:rPr>
        <w:t>Reproducibility:</w:t>
      </w:r>
      <w:r w:rsidRPr="00517C47">
        <w:t xml:space="preserve"> Ability to repeat evaluations and compare outputs across runs </w:t>
      </w:r>
    </w:p>
    <w:p w14:paraId="362E4D6E" w14:textId="0AF884FD" w:rsidR="007C2C28" w:rsidRPr="00517C47" w:rsidRDefault="007C2C28" w:rsidP="00517C47">
      <w:pPr>
        <w:numPr>
          <w:ilvl w:val="0"/>
          <w:numId w:val="46"/>
        </w:numPr>
        <w:spacing w:before="100" w:beforeAutospacing="1" w:after="100" w:afterAutospacing="1" w:line="360" w:lineRule="auto"/>
      </w:pPr>
      <w:r w:rsidRPr="00517C47">
        <w:rPr>
          <w:rStyle w:val="Strong"/>
        </w:rPr>
        <w:lastRenderedPageBreak/>
        <w:t>Governance alignment:</w:t>
      </w:r>
      <w:r w:rsidRPr="00517C47">
        <w:t xml:space="preserve"> Compatibility with established frameworks and institutional requirements </w:t>
      </w:r>
    </w:p>
    <w:p w14:paraId="295D5000" w14:textId="3EE6C126" w:rsidR="007C2C28" w:rsidRPr="00517C47" w:rsidRDefault="007C2C28" w:rsidP="00EB6FFF">
      <w:pPr>
        <w:numPr>
          <w:ilvl w:val="0"/>
          <w:numId w:val="46"/>
        </w:numPr>
        <w:spacing w:before="100" w:beforeAutospacing="1" w:after="100" w:afterAutospacing="1" w:line="360" w:lineRule="auto"/>
      </w:pPr>
      <w:r w:rsidRPr="00517C47">
        <w:rPr>
          <w:rStyle w:val="Strong"/>
        </w:rPr>
        <w:t>Scalability and operational feasibility:</w:t>
      </w:r>
      <w:r w:rsidRPr="00517C47">
        <w:t xml:space="preserve"> Ability to function efficiently within a controlled infrastructure environment </w:t>
      </w:r>
    </w:p>
    <w:p w14:paraId="7BD2DE12" w14:textId="2DDF0786" w:rsidR="007C2C28" w:rsidRPr="00517C47" w:rsidRDefault="007C2C28" w:rsidP="00517C47">
      <w:pPr>
        <w:numPr>
          <w:ilvl w:val="0"/>
          <w:numId w:val="46"/>
        </w:numPr>
        <w:spacing w:before="100" w:beforeAutospacing="1" w:after="100" w:afterAutospacing="1" w:line="360" w:lineRule="auto"/>
      </w:pPr>
      <w:r w:rsidRPr="00517C47">
        <w:rPr>
          <w:rStyle w:val="Strong"/>
        </w:rPr>
        <w:t>Human interpretability and usability:</w:t>
      </w:r>
      <w:r w:rsidRPr="00517C47">
        <w:t xml:space="preserve"> Clarity of outputs for non-technical and technical stakeholders </w:t>
      </w:r>
    </w:p>
    <w:p w14:paraId="639E6314" w14:textId="20F5B342" w:rsidR="007C2C28" w:rsidRPr="00517C47" w:rsidRDefault="007C2C28" w:rsidP="00517C47">
      <w:pPr>
        <w:numPr>
          <w:ilvl w:val="0"/>
          <w:numId w:val="46"/>
        </w:numPr>
        <w:spacing w:before="100" w:beforeAutospacing="1" w:after="100" w:afterAutospacing="1" w:line="360" w:lineRule="auto"/>
      </w:pPr>
      <w:r w:rsidRPr="00517C47">
        <w:rPr>
          <w:rStyle w:val="Strong"/>
        </w:rPr>
        <w:t>Flexibility and contextual adaptability:</w:t>
      </w:r>
      <w:r w:rsidRPr="00517C47">
        <w:t xml:space="preserve"> Ability to handle complex and evolving AI risk scenarios </w:t>
      </w:r>
    </w:p>
    <w:p w14:paraId="3040752E" w14:textId="6BE985AB" w:rsidR="003903AC" w:rsidRPr="00517C47" w:rsidRDefault="00684E71" w:rsidP="00517C47">
      <w:pPr>
        <w:pStyle w:val="Heading2"/>
        <w:spacing w:line="360" w:lineRule="auto"/>
        <w:rPr>
          <w:rFonts w:ascii="Times New Roman" w:hAnsi="Times New Roman"/>
          <w:color w:val="000000" w:themeColor="text1"/>
          <w:sz w:val="24"/>
          <w:szCs w:val="24"/>
        </w:rPr>
      </w:pPr>
      <w:r w:rsidRPr="00517C47">
        <w:rPr>
          <w:rFonts w:ascii="Times New Roman" w:hAnsi="Times New Roman"/>
          <w:color w:val="000000" w:themeColor="text1"/>
          <w:sz w:val="24"/>
          <w:szCs w:val="24"/>
        </w:rPr>
        <w:t>Selection Rational</w:t>
      </w:r>
      <w:r w:rsidR="0074080D" w:rsidRPr="00517C47">
        <w:rPr>
          <w:rFonts w:ascii="Times New Roman" w:hAnsi="Times New Roman"/>
          <w:color w:val="000000" w:themeColor="text1"/>
          <w:sz w:val="24"/>
          <w:szCs w:val="24"/>
        </w:rPr>
        <w:t>e</w:t>
      </w:r>
    </w:p>
    <w:p w14:paraId="2BB0A464" w14:textId="77777777" w:rsidR="00A12F2C" w:rsidRPr="00517C47" w:rsidRDefault="00A12F2C" w:rsidP="00517C47">
      <w:pPr>
        <w:pStyle w:val="NormalWeb"/>
        <w:spacing w:line="360" w:lineRule="auto"/>
      </w:pPr>
      <w:r w:rsidRPr="00517C47">
        <w:t>Based on these criteria, none of the alternative approaches independently satisfied all project requirements. Each approach failed in at least one critical dimension:</w:t>
      </w:r>
    </w:p>
    <w:p w14:paraId="156AF817" w14:textId="77777777" w:rsidR="00A12F2C" w:rsidRPr="00517C47" w:rsidRDefault="00A12F2C" w:rsidP="00517C47">
      <w:pPr>
        <w:pStyle w:val="NormalWeb"/>
        <w:numPr>
          <w:ilvl w:val="0"/>
          <w:numId w:val="32"/>
        </w:numPr>
        <w:spacing w:line="360" w:lineRule="auto"/>
      </w:pPr>
      <w:r w:rsidRPr="00517C47">
        <w:t>Black box LLM systems failed in auditability and transparency</w:t>
      </w:r>
    </w:p>
    <w:p w14:paraId="70543159" w14:textId="77777777" w:rsidR="00A12F2C" w:rsidRPr="00517C47" w:rsidRDefault="00A12F2C" w:rsidP="00517C47">
      <w:pPr>
        <w:pStyle w:val="NormalWeb"/>
        <w:numPr>
          <w:ilvl w:val="0"/>
          <w:numId w:val="32"/>
        </w:numPr>
        <w:spacing w:line="360" w:lineRule="auto"/>
      </w:pPr>
      <w:r w:rsidRPr="00517C47">
        <w:t>Rule based systems failed in flexibility and scalability</w:t>
      </w:r>
    </w:p>
    <w:p w14:paraId="6AB3EF86" w14:textId="31FE6DAC" w:rsidR="00A12F2C" w:rsidRPr="00517C47" w:rsidRDefault="00A12F2C" w:rsidP="00517C47">
      <w:pPr>
        <w:pStyle w:val="NormalWeb"/>
        <w:numPr>
          <w:ilvl w:val="0"/>
          <w:numId w:val="32"/>
        </w:numPr>
        <w:spacing w:line="360" w:lineRule="auto"/>
      </w:pPr>
      <w:r w:rsidRPr="00517C47">
        <w:t>Human only evaluation failed in reproducibility and operational efficiency</w:t>
      </w:r>
    </w:p>
    <w:p w14:paraId="5143FDA1" w14:textId="46B4A93A" w:rsidR="00A12F2C" w:rsidRPr="00517C47" w:rsidRDefault="00A12F2C" w:rsidP="00517C47">
      <w:pPr>
        <w:pStyle w:val="NormalWeb"/>
        <w:spacing w:line="360" w:lineRule="auto"/>
      </w:pPr>
      <w:r w:rsidRPr="00517C47">
        <w:t>As a result, a structured hybrid approach was selected.</w:t>
      </w:r>
      <w:r w:rsidR="007C2C28" w:rsidRPr="00517C47">
        <w:t xml:space="preserve"> The final solution integrates a multi-perspective Council of Experts evaluation structure, a reproducible testing workflow, structured decision outputs, human-in-the-loop oversight, and audit logging. </w:t>
      </w:r>
      <w:r w:rsidRPr="00517C47">
        <w:t xml:space="preserve"> The final solution integrates:</w:t>
      </w:r>
    </w:p>
    <w:p w14:paraId="6BE404FE" w14:textId="77777777" w:rsidR="00A12F2C" w:rsidRPr="00517C47" w:rsidRDefault="00A12F2C" w:rsidP="00517C47">
      <w:pPr>
        <w:pStyle w:val="NormalWeb"/>
        <w:numPr>
          <w:ilvl w:val="0"/>
          <w:numId w:val="33"/>
        </w:numPr>
        <w:spacing w:line="360" w:lineRule="auto"/>
      </w:pPr>
      <w:r w:rsidRPr="00517C47">
        <w:t>A defined risk scoring framework with clear thresholds</w:t>
      </w:r>
    </w:p>
    <w:p w14:paraId="4370EB4F" w14:textId="77777777" w:rsidR="00A12F2C" w:rsidRPr="00517C47" w:rsidRDefault="00A12F2C" w:rsidP="00517C47">
      <w:pPr>
        <w:pStyle w:val="NormalWeb"/>
        <w:numPr>
          <w:ilvl w:val="0"/>
          <w:numId w:val="33"/>
        </w:numPr>
        <w:spacing w:line="360" w:lineRule="auto"/>
      </w:pPr>
      <w:r w:rsidRPr="00517C47">
        <w:t>A multi perspective Council of Experts evaluation structure</w:t>
      </w:r>
    </w:p>
    <w:p w14:paraId="70464E06" w14:textId="77777777" w:rsidR="00A12F2C" w:rsidRPr="00517C47" w:rsidRDefault="00A12F2C" w:rsidP="00517C47">
      <w:pPr>
        <w:pStyle w:val="NormalWeb"/>
        <w:numPr>
          <w:ilvl w:val="0"/>
          <w:numId w:val="33"/>
        </w:numPr>
        <w:spacing w:line="360" w:lineRule="auto"/>
      </w:pPr>
      <w:r w:rsidRPr="00517C47">
        <w:t>A reproducible testing workflow with logging and validation</w:t>
      </w:r>
    </w:p>
    <w:p w14:paraId="17DE9A93" w14:textId="0C5ABA3E" w:rsidR="00A12F2C" w:rsidRPr="00517C47" w:rsidRDefault="00A12F2C" w:rsidP="00517C47">
      <w:pPr>
        <w:pStyle w:val="NormalWeb"/>
        <w:numPr>
          <w:ilvl w:val="0"/>
          <w:numId w:val="33"/>
        </w:numPr>
        <w:spacing w:line="360" w:lineRule="auto"/>
      </w:pPr>
      <w:r w:rsidRPr="00517C47">
        <w:t>Human in the loop oversight for final interpretation</w:t>
      </w:r>
    </w:p>
    <w:p w14:paraId="5445B509" w14:textId="43A12728" w:rsidR="003E04C6" w:rsidRPr="00EB6FFF" w:rsidRDefault="007C2C28" w:rsidP="00EB6FFF">
      <w:pPr>
        <w:pStyle w:val="NormalWeb"/>
        <w:spacing w:line="360" w:lineRule="auto"/>
      </w:pPr>
      <w:r w:rsidRPr="00517C47">
        <w:t>This approach combines the strengths of transparency, consistency, adaptability, and human oversight while addressing the limitations identified in the alternative solutions. It ensures that evaluation outcomes are auditable, reproducible, and interpretable, while remaining scalable and aligned with governance requirements. This selection enables the system to function as a reliable pre-deployment evaluation layer that supports safe and accountable AI deployment within the UNICC environment.</w:t>
      </w:r>
    </w:p>
    <w:p w14:paraId="21D74C6C" w14:textId="77777777" w:rsidR="003A1C81" w:rsidRPr="00517C47" w:rsidRDefault="003A1C81" w:rsidP="00517C47">
      <w:pPr>
        <w:pStyle w:val="Heading1"/>
        <w:spacing w:line="360" w:lineRule="auto"/>
        <w:rPr>
          <w:rFonts w:ascii="Times New Roman" w:hAnsi="Times New Roman" w:cs="Times New Roman"/>
          <w:lang w:eastAsia="zh-CN"/>
        </w:rPr>
      </w:pPr>
      <w:bookmarkStart w:id="7" w:name="_Toc156205186"/>
      <w:r w:rsidRPr="00517C47">
        <w:rPr>
          <w:rFonts w:ascii="Times New Roman" w:hAnsi="Times New Roman" w:cs="Times New Roman"/>
          <w:lang w:eastAsia="zh-CN"/>
        </w:rPr>
        <w:lastRenderedPageBreak/>
        <w:t>Literature Survey</w:t>
      </w:r>
      <w:bookmarkEnd w:id="7"/>
    </w:p>
    <w:p w14:paraId="7B91A08A" w14:textId="77777777" w:rsidR="00C679DD" w:rsidRPr="00517C47" w:rsidRDefault="00C679DD" w:rsidP="00517C47">
      <w:pPr>
        <w:pStyle w:val="Heading3"/>
        <w:spacing w:line="360" w:lineRule="auto"/>
        <w:rPr>
          <w:rFonts w:ascii="Times New Roman" w:hAnsi="Times New Roman"/>
          <w:sz w:val="27"/>
          <w:szCs w:val="27"/>
        </w:rPr>
      </w:pPr>
      <w:bookmarkStart w:id="8" w:name="_Toc156205187"/>
      <w:r w:rsidRPr="00517C47">
        <w:rPr>
          <w:rFonts w:ascii="Times New Roman" w:hAnsi="Times New Roman"/>
        </w:rPr>
        <w:t>Introduction</w:t>
      </w:r>
    </w:p>
    <w:p w14:paraId="1CC8B6A9" w14:textId="77777777" w:rsidR="00C679DD" w:rsidRPr="00517C47" w:rsidRDefault="00C679DD" w:rsidP="00517C47">
      <w:pPr>
        <w:pStyle w:val="NormalWeb"/>
        <w:spacing w:line="360" w:lineRule="auto"/>
      </w:pPr>
      <w:r w:rsidRPr="00517C47">
        <w:t>This literature review synthesizes academic, regulatory, and industry research to examine how AI systems are evaluated for safety, reliability, and governance compliance prior to deployment. Rather than describing individual sources, this review integrates findings across the literature to identify established best practices, gaps, and emerging approaches in AI safety evaluation.</w:t>
      </w:r>
    </w:p>
    <w:p w14:paraId="311636D2" w14:textId="640D15C5" w:rsidR="00C679DD" w:rsidRPr="00517C47" w:rsidRDefault="00C679DD" w:rsidP="00517C47">
      <w:pPr>
        <w:pStyle w:val="NormalWeb"/>
        <w:spacing w:line="360" w:lineRule="auto"/>
      </w:pPr>
      <w:r w:rsidRPr="00517C47">
        <w:t>The review is structured across five themes: industry context, the core evaluation problem, proposed solutions in the literature, supporting technologies, and real-world use cases. Together, these sources inform the design of a structured, reproducible, and governance-aligned evaluation workflow.</w:t>
      </w:r>
    </w:p>
    <w:p w14:paraId="3C41DD19" w14:textId="77777777" w:rsidR="00C679DD" w:rsidRPr="00517C47" w:rsidRDefault="00C679DD" w:rsidP="00517C47">
      <w:pPr>
        <w:pStyle w:val="Heading3"/>
        <w:spacing w:line="360" w:lineRule="auto"/>
        <w:rPr>
          <w:rFonts w:ascii="Times New Roman" w:hAnsi="Times New Roman"/>
        </w:rPr>
      </w:pPr>
      <w:r w:rsidRPr="00517C47">
        <w:rPr>
          <w:rFonts w:ascii="Times New Roman" w:hAnsi="Times New Roman"/>
        </w:rPr>
        <w:t xml:space="preserve">The </w:t>
      </w:r>
      <w:proofErr w:type="gramStart"/>
      <w:r w:rsidRPr="00517C47">
        <w:rPr>
          <w:rFonts w:ascii="Times New Roman" w:hAnsi="Times New Roman"/>
        </w:rPr>
        <w:t>Industry</w:t>
      </w:r>
      <w:proofErr w:type="gramEnd"/>
    </w:p>
    <w:p w14:paraId="45CBD482" w14:textId="77777777" w:rsidR="00C679DD" w:rsidRPr="00517C47" w:rsidRDefault="00C679DD" w:rsidP="00517C47">
      <w:pPr>
        <w:pStyle w:val="NormalWeb"/>
        <w:spacing w:line="360" w:lineRule="auto"/>
      </w:pPr>
      <w:r w:rsidRPr="00517C47">
        <w:t>The literature consistently identifies a growing mismatch between the rapid deployment of AI systems and the slower development of governance mechanisms. The World Economic Forum highlights that AI operates globally but is governed locally, creating a structural trust gap that affects adoption and risk management.</w:t>
      </w:r>
    </w:p>
    <w:p w14:paraId="37A4638E" w14:textId="77777777" w:rsidR="00C679DD" w:rsidRPr="00517C47" w:rsidRDefault="00C679DD" w:rsidP="00517C47">
      <w:pPr>
        <w:pStyle w:val="NormalWeb"/>
        <w:spacing w:line="360" w:lineRule="auto"/>
      </w:pPr>
      <w:r w:rsidRPr="00517C47">
        <w:t>Regulatory frameworks have emerged to address this gap. The EU AI Act establishes a risk-based classification system with strict requirements for transparency, auditability, and human oversight for high-risk systems, impacting sectors across a population of over 450 million people. Similarly, the NIST AI Risk Management Framework defines structured processes for measuring and managing AI risks, emphasizing that trustworthy AI must be valid, reliable, explainable, and accountable.</w:t>
      </w:r>
    </w:p>
    <w:p w14:paraId="388C20BE" w14:textId="77777777" w:rsidR="00C679DD" w:rsidRPr="00517C47" w:rsidRDefault="00C679DD" w:rsidP="00517C47">
      <w:pPr>
        <w:pStyle w:val="NormalWeb"/>
        <w:spacing w:line="360" w:lineRule="auto"/>
      </w:pPr>
      <w:r w:rsidRPr="00517C47">
        <w:t>The OECD framework further reinforces the need for multi-dimensional evaluation, showing that AI systems must be assessed across multiple interacting components rather than a single performance metric. UNESCO’s global AI ethics recommendation, adopted by over 190 countries, adds a normative layer, emphasizing safety, fairness, transparency, and human oversight as foundational requirements.</w:t>
      </w:r>
    </w:p>
    <w:p w14:paraId="54B71D52" w14:textId="38BAA23D" w:rsidR="00C679DD" w:rsidRPr="00517C47" w:rsidRDefault="00C679DD" w:rsidP="00517C47">
      <w:pPr>
        <w:pStyle w:val="NormalWeb"/>
        <w:spacing w:line="360" w:lineRule="auto"/>
      </w:pPr>
      <w:r w:rsidRPr="00517C47">
        <w:lastRenderedPageBreak/>
        <w:t>Across these sources, a clear industry standard emerges: AI systems should not be deployed without structured, multi-dimensional, and traceable evaluation processes.</w:t>
      </w:r>
    </w:p>
    <w:p w14:paraId="0FECA43D" w14:textId="188F0D0E" w:rsidR="00C679DD" w:rsidRPr="00517C47" w:rsidRDefault="00C679DD" w:rsidP="00517C47">
      <w:pPr>
        <w:pStyle w:val="Heading3"/>
        <w:spacing w:line="360" w:lineRule="auto"/>
        <w:rPr>
          <w:rFonts w:ascii="Times New Roman" w:hAnsi="Times New Roman"/>
        </w:rPr>
      </w:pPr>
      <w:r w:rsidRPr="00517C47">
        <w:rPr>
          <w:rFonts w:ascii="Times New Roman" w:hAnsi="Times New Roman"/>
        </w:rPr>
        <w:t>The Problem</w:t>
      </w:r>
    </w:p>
    <w:p w14:paraId="04657CA6" w14:textId="77777777" w:rsidR="00C679DD" w:rsidRPr="00517C47" w:rsidRDefault="00C679DD" w:rsidP="00517C47">
      <w:pPr>
        <w:pStyle w:val="NormalWeb"/>
        <w:spacing w:line="360" w:lineRule="auto"/>
      </w:pPr>
      <w:r w:rsidRPr="00517C47">
        <w:t>The literature identifies three core issues that define the evaluation problem.</w:t>
      </w:r>
    </w:p>
    <w:p w14:paraId="446BA088" w14:textId="77777777" w:rsidR="00C679DD" w:rsidRPr="00517C47" w:rsidRDefault="00C679DD" w:rsidP="00517C47">
      <w:pPr>
        <w:pStyle w:val="NormalWeb"/>
        <w:spacing w:line="360" w:lineRule="auto"/>
      </w:pPr>
      <w:r w:rsidRPr="00517C47">
        <w:t xml:space="preserve">First, there is a documented gap between AI ethics principles and their practical implementation. Morley et al. (2020) show that while ethical guidelines are widely available, there are very few mechanisms that translate these principles into measurable and enforceable processes. This establishes that the challenge is not defining responsible </w:t>
      </w:r>
      <w:proofErr w:type="gramStart"/>
      <w:r w:rsidRPr="00517C47">
        <w:t>AI, but</w:t>
      </w:r>
      <w:proofErr w:type="gramEnd"/>
      <w:r w:rsidRPr="00517C47">
        <w:t xml:space="preserve"> operationalizing it.</w:t>
      </w:r>
    </w:p>
    <w:p w14:paraId="6FFA4C08" w14:textId="77777777" w:rsidR="00C679DD" w:rsidRPr="00517C47" w:rsidRDefault="00C679DD" w:rsidP="00517C47">
      <w:pPr>
        <w:pStyle w:val="NormalWeb"/>
        <w:spacing w:line="360" w:lineRule="auto"/>
      </w:pPr>
      <w:r w:rsidRPr="00517C47">
        <w:t>Second, risks associated with language models are well understood but not systematically measured. Weidinger et al. (2022) categorize risks such as bias, misinformation, manipulation, and harmful outputs, demonstrating that AI risks are multi-dimensional and context-dependent across more than 20 identified risk categories. However, most systems do not translate these categories into structured evaluation frameworks.</w:t>
      </w:r>
    </w:p>
    <w:p w14:paraId="7043CBCF" w14:textId="77777777" w:rsidR="00C679DD" w:rsidRPr="00517C47" w:rsidRDefault="00C679DD" w:rsidP="00517C47">
      <w:pPr>
        <w:pStyle w:val="NormalWeb"/>
        <w:spacing w:line="360" w:lineRule="auto"/>
      </w:pPr>
      <w:r w:rsidRPr="00517C47">
        <w:t>Third, existing evaluation methods are inconsistent and unreliable. Anthropic’s research shows that commonly used approaches such as benchmarks, human evaluation, and third-party audits each have limitations. Benchmarks can produce misleading results, human evaluation is subjective and difficult to scale, often requiring weeks or months of effort, and audits lack standardization.</w:t>
      </w:r>
    </w:p>
    <w:p w14:paraId="28C6829E" w14:textId="37B88BC4" w:rsidR="00C679DD" w:rsidRPr="00517C47" w:rsidRDefault="00C679DD" w:rsidP="00517C47">
      <w:pPr>
        <w:pStyle w:val="NormalWeb"/>
        <w:spacing w:line="360" w:lineRule="auto"/>
      </w:pPr>
      <w:r w:rsidRPr="00517C47">
        <w:t>Together, these findings establish that AI safety evaluation is currently fragmented, non-reproducible, and lacking standardized operational frameworks.</w:t>
      </w:r>
    </w:p>
    <w:p w14:paraId="628DA80F" w14:textId="77777777" w:rsidR="00C679DD" w:rsidRPr="00517C47" w:rsidRDefault="00C679DD" w:rsidP="00517C47">
      <w:pPr>
        <w:pStyle w:val="Heading3"/>
        <w:spacing w:line="360" w:lineRule="auto"/>
        <w:rPr>
          <w:rFonts w:ascii="Times New Roman" w:hAnsi="Times New Roman"/>
        </w:rPr>
      </w:pPr>
      <w:r w:rsidRPr="00517C47">
        <w:rPr>
          <w:rFonts w:ascii="Times New Roman" w:hAnsi="Times New Roman"/>
        </w:rPr>
        <w:t>The Proposed Solution</w:t>
      </w:r>
    </w:p>
    <w:p w14:paraId="6F753E48" w14:textId="77777777" w:rsidR="00C679DD" w:rsidRPr="00517C47" w:rsidRDefault="00C679DD" w:rsidP="00517C47">
      <w:pPr>
        <w:pStyle w:val="NormalWeb"/>
        <w:spacing w:line="360" w:lineRule="auto"/>
      </w:pPr>
      <w:r w:rsidRPr="00517C47">
        <w:t>The literature converges on structured, hybrid evaluation approaches as the most viable solution.</w:t>
      </w:r>
    </w:p>
    <w:p w14:paraId="7FE35381" w14:textId="77777777" w:rsidR="00C679DD" w:rsidRPr="00517C47" w:rsidRDefault="00C679DD" w:rsidP="00517C47">
      <w:pPr>
        <w:pStyle w:val="NormalWeb"/>
        <w:spacing w:line="360" w:lineRule="auto"/>
      </w:pPr>
      <w:r w:rsidRPr="00517C47">
        <w:t xml:space="preserve">Zheng et al. (2023) demonstrate that LLM-based evaluation can scale effectively and achieve over 80 percent agreement with human evaluators. However, the same study identifies bias </w:t>
      </w:r>
      <w:r w:rsidRPr="00517C47">
        <w:lastRenderedPageBreak/>
        <w:t>issues when a single model acts as judge. This directly supports multi-evaluator architectures, where independent evaluations are combined to improve reliability.</w:t>
      </w:r>
    </w:p>
    <w:p w14:paraId="4F0765BD" w14:textId="77777777" w:rsidR="00C679DD" w:rsidRPr="00517C47" w:rsidRDefault="00C679DD" w:rsidP="00517C47">
      <w:pPr>
        <w:pStyle w:val="NormalWeb"/>
        <w:spacing w:line="360" w:lineRule="auto"/>
      </w:pPr>
      <w:r w:rsidRPr="00517C47">
        <w:t>Perez et al. (2022) extend this by showing that language models can be used for automated red teaming, generating tens of thousands of adversarial test cases to identify harmful behavior. This introduces the idea that evaluation should go beyond static testing and include proactive probing of model weaknesses.</w:t>
      </w:r>
    </w:p>
    <w:p w14:paraId="78E5A01A" w14:textId="77777777" w:rsidR="00166D4A" w:rsidRDefault="00C679DD" w:rsidP="00517C47">
      <w:pPr>
        <w:pStyle w:val="NormalWeb"/>
        <w:spacing w:line="360" w:lineRule="auto"/>
      </w:pPr>
      <w:r w:rsidRPr="00517C47">
        <w:t>The OECD framework and EU AI Act further reinforce that evaluation must be multi-dimensional and tied to decision thresholds. These frameworks demonstrate that meaningful</w:t>
      </w:r>
      <w:r w:rsidRPr="00C679DD">
        <w:t xml:space="preserve"> evaluation requires </w:t>
      </w:r>
      <w:r w:rsidR="00166D4A">
        <w:t>structured expert assessments, clear verdict tiers, and reviewable decision outputs.</w:t>
      </w:r>
    </w:p>
    <w:p w14:paraId="5FB3FD66" w14:textId="33770AC9" w:rsidR="00C679DD" w:rsidRPr="00C679DD" w:rsidRDefault="00C679DD" w:rsidP="00517C47">
      <w:pPr>
        <w:pStyle w:val="NormalWeb"/>
      </w:pPr>
      <w:r w:rsidRPr="00C679DD">
        <w:t>Across these sources, a consistent model emerges:</w:t>
      </w:r>
      <w:r w:rsidRPr="00C679DD">
        <w:br/>
        <w:t>• evaluation must be structured</w:t>
      </w:r>
      <w:r w:rsidRPr="00C679DD">
        <w:br/>
        <w:t>• it must operate across multiple risk dimensions</w:t>
      </w:r>
      <w:r w:rsidRPr="00C679DD">
        <w:br/>
        <w:t>• it should combine automation with oversight</w:t>
      </w:r>
      <w:r w:rsidRPr="00C679DD">
        <w:br/>
        <w:t>• and it must produce interpretable, decision-ready outputs</w:t>
      </w:r>
    </w:p>
    <w:p w14:paraId="170D0BE6" w14:textId="77777777" w:rsidR="00C679DD" w:rsidRPr="00C679DD" w:rsidRDefault="00C679DD" w:rsidP="00517C47">
      <w:pPr>
        <w:pStyle w:val="Heading3"/>
        <w:spacing w:line="360" w:lineRule="auto"/>
        <w:rPr>
          <w:rFonts w:ascii="Times New Roman" w:hAnsi="Times New Roman"/>
        </w:rPr>
      </w:pPr>
      <w:r w:rsidRPr="00C679DD">
        <w:rPr>
          <w:rFonts w:ascii="Times New Roman" w:hAnsi="Times New Roman"/>
        </w:rPr>
        <w:t>The Technology</w:t>
      </w:r>
    </w:p>
    <w:p w14:paraId="6A8E21DC" w14:textId="0A4A7787" w:rsidR="00C679DD" w:rsidRPr="00C679DD" w:rsidRDefault="00C679DD" w:rsidP="00517C47">
      <w:pPr>
        <w:pStyle w:val="NormalWeb"/>
        <w:spacing w:line="360" w:lineRule="auto"/>
      </w:pPr>
      <w:r w:rsidRPr="00C679DD">
        <w:t>The technical literature supports three core capabilities required for effective AI safety evaluation.</w:t>
      </w:r>
      <w:r w:rsidR="00166D4A">
        <w:t xml:space="preserve"> The technology also supports structured input submission, expert evaluation, result visualization, and </w:t>
      </w:r>
      <w:r w:rsidR="00166D4A">
        <w:rPr>
          <w:rStyle w:val="Strong"/>
        </w:rPr>
        <w:t>traceable outputs, including audit logs and downloadable JSON evaluation records</w:t>
      </w:r>
      <w:r w:rsidR="00166D4A">
        <w:t>.</w:t>
      </w:r>
    </w:p>
    <w:p w14:paraId="69B5F4AC" w14:textId="77777777" w:rsidR="00C679DD" w:rsidRPr="00C679DD" w:rsidRDefault="00C679DD" w:rsidP="00517C47">
      <w:pPr>
        <w:pStyle w:val="NormalWeb"/>
        <w:spacing w:line="360" w:lineRule="auto"/>
      </w:pPr>
      <w:r w:rsidRPr="00C679DD">
        <w:t>First, automated adversarial testing is essential. Perez et al. (2022) and subsequent research show that automated red teaming significantly improves the ability to identify harmful behaviors compared to manual testing, often increasing detection coverage by multiple factors. This establishes that scalable evaluation requires automation.</w:t>
      </w:r>
    </w:p>
    <w:p w14:paraId="04785F14" w14:textId="77777777" w:rsidR="00C679DD" w:rsidRPr="00C679DD" w:rsidRDefault="00C679DD" w:rsidP="00517C47">
      <w:pPr>
        <w:pStyle w:val="NormalWeb"/>
        <w:spacing w:line="360" w:lineRule="auto"/>
      </w:pPr>
      <w:r w:rsidRPr="00C679DD">
        <w:t xml:space="preserve">Second, multi-turn evaluation is necessary for realistic risk detection. Research shows that models may behave safely in isolated prompts but fail under sustained interaction, with studies indicating that adversarial multi-turn scenarios can achieve success rates exceeding 90 percent in </w:t>
      </w:r>
      <w:r w:rsidRPr="00C679DD">
        <w:lastRenderedPageBreak/>
        <w:t>exposing vulnerabilities. This supports evaluation approaches that analyze behavior across sequences rather than single outputs.</w:t>
      </w:r>
    </w:p>
    <w:p w14:paraId="18E427A8" w14:textId="77777777" w:rsidR="00C679DD" w:rsidRPr="00C679DD" w:rsidRDefault="00C679DD" w:rsidP="00517C47">
      <w:pPr>
        <w:pStyle w:val="NormalWeb"/>
        <w:spacing w:line="360" w:lineRule="auto"/>
      </w:pPr>
      <w:r w:rsidRPr="00C679DD">
        <w:t>Third, structured evaluation frameworks are required for consistency and auditability. The NIST AI RMF emphasizes measurable and documented evaluation processes, while newer evaluation frameworks propose standardized scoring mechanisms aligned with governance requirements.</w:t>
      </w:r>
    </w:p>
    <w:p w14:paraId="2FBC419C" w14:textId="10652E71" w:rsidR="00C679DD" w:rsidRPr="00C679DD" w:rsidRDefault="00C679DD" w:rsidP="00517C47">
      <w:pPr>
        <w:pStyle w:val="NormalWeb"/>
        <w:spacing w:line="360" w:lineRule="auto"/>
      </w:pPr>
      <w:r w:rsidRPr="00C679DD">
        <w:t>Together, these sources indicate that effective evaluation systems must integrate:</w:t>
      </w:r>
      <w:r w:rsidRPr="00C679DD">
        <w:br/>
        <w:t>• automated testing</w:t>
      </w:r>
      <w:r w:rsidRPr="00C679DD">
        <w:br/>
        <w:t>• structured scoring</w:t>
      </w:r>
      <w:r w:rsidRPr="00C679DD">
        <w:br/>
        <w:t>• repeatable workflows</w:t>
      </w:r>
      <w:r w:rsidRPr="00C679DD">
        <w:br/>
        <w:t>• and traceable outputs</w:t>
      </w:r>
    </w:p>
    <w:p w14:paraId="642DD230" w14:textId="77777777" w:rsidR="00C679DD" w:rsidRPr="00C679DD" w:rsidRDefault="00C679DD" w:rsidP="00517C47">
      <w:pPr>
        <w:pStyle w:val="Heading3"/>
        <w:spacing w:line="360" w:lineRule="auto"/>
        <w:rPr>
          <w:rFonts w:ascii="Times New Roman" w:hAnsi="Times New Roman"/>
        </w:rPr>
      </w:pPr>
      <w:r w:rsidRPr="00C679DD">
        <w:rPr>
          <w:rFonts w:ascii="Times New Roman" w:hAnsi="Times New Roman"/>
        </w:rPr>
        <w:t>Use Cases</w:t>
      </w:r>
    </w:p>
    <w:p w14:paraId="4CE57771" w14:textId="77777777" w:rsidR="00C679DD" w:rsidRPr="00C679DD" w:rsidRDefault="00C679DD" w:rsidP="00517C47">
      <w:pPr>
        <w:pStyle w:val="NormalWeb"/>
        <w:spacing w:line="360" w:lineRule="auto"/>
      </w:pPr>
      <w:r w:rsidRPr="00C679DD">
        <w:t>The literature provides multiple real-world and emerging use cases that validate structured AI safety evaluation approaches.</w:t>
      </w:r>
    </w:p>
    <w:p w14:paraId="1A241B7F" w14:textId="77777777" w:rsidR="00C679DD" w:rsidRPr="00C679DD" w:rsidRDefault="00C679DD" w:rsidP="00517C47">
      <w:pPr>
        <w:pStyle w:val="NormalWeb"/>
        <w:spacing w:line="360" w:lineRule="auto"/>
      </w:pPr>
      <w:r w:rsidRPr="00C679DD">
        <w:t>One important category is institutional pre-deployment evaluation. The NIST pre-deployment evaluation of OpenAI’s o1 model demonstrates that large-scale AI systems are already being assessed through structured pipelines before public release. This reflects a broader shift toward formal evaluation, with governments such as the United States and United Kingdom establishing dedicated AI Safety Institutes. Given that the United Nations system supports over 100 entities operating across more than 190 countries, the need for consistent, pre-deployment evaluation becomes significantly amplified. This project aligns directly with that direction, adapting the same principle into a lightweight, modular, and sandbox-based workflow suited to UNICC’s operational constraints.</w:t>
      </w:r>
    </w:p>
    <w:p w14:paraId="763F8AC2" w14:textId="77777777" w:rsidR="00C679DD" w:rsidRPr="00C679DD" w:rsidRDefault="00C679DD" w:rsidP="00517C47">
      <w:pPr>
        <w:pStyle w:val="NormalWeb"/>
        <w:spacing w:line="360" w:lineRule="auto"/>
      </w:pPr>
      <w:r w:rsidRPr="00C679DD">
        <w:t xml:space="preserve">A second use case comes from automated safety benchmarking and multi-turn evaluation. Zheng et al. show that automated multi-turn judging can evaluate conversational systems at scale with over 80 percent agreement with human evaluators, while Anthropic’s research highlights the limitations of relying solely on manual evaluation, which is often inconsistent and </w:t>
      </w:r>
      <w:proofErr w:type="gramStart"/>
      <w:r w:rsidRPr="00C679DD">
        <w:t>resource-intensive</w:t>
      </w:r>
      <w:proofErr w:type="gramEnd"/>
      <w:r w:rsidRPr="00C679DD">
        <w:t xml:space="preserve">. These studies establish that effective evaluation must go beyond one-time output </w:t>
      </w:r>
      <w:r w:rsidRPr="00C679DD">
        <w:lastRenderedPageBreak/>
        <w:t>checks and instead assess behavior across repeated or evolving interactions. This directly supports the project’s structured testing approach, where risks are evaluated across scenarios rather than isolated responses.</w:t>
      </w:r>
    </w:p>
    <w:p w14:paraId="7EBB3A72" w14:textId="77777777" w:rsidR="00C679DD" w:rsidRPr="00C679DD" w:rsidRDefault="00C679DD" w:rsidP="00517C47">
      <w:pPr>
        <w:pStyle w:val="NormalWeb"/>
        <w:spacing w:line="360" w:lineRule="auto"/>
      </w:pPr>
      <w:r w:rsidRPr="00C679DD">
        <w:t>A third use case is automated adversarial probing. Perez et al. demonstrate that language models can generate tens of thousands of targeted test cases to expose harmful or undesirable behaviors in other models. More recent studies show that advanced models can achieve jailbreak success rates exceeding 90 percent under multi-turn adversarial conditions. This supports the inclusion of risk sensitivity testing and structured prompt evaluation within the project. In addition, practitioner and governance research such as the Future of Life Institute’s AI Safety Index reinforces the need for independent and systematic evaluation to verify safety claims rather than relying on internal validation alone.</w:t>
      </w:r>
    </w:p>
    <w:p w14:paraId="6FBE1EEC" w14:textId="77777777" w:rsidR="00C679DD" w:rsidRPr="00C679DD" w:rsidRDefault="00C679DD" w:rsidP="00517C47">
      <w:pPr>
        <w:pStyle w:val="NormalWeb"/>
        <w:spacing w:line="360" w:lineRule="auto"/>
      </w:pPr>
      <w:r w:rsidRPr="00C679DD">
        <w:t>A fourth use case is governance implementation in public-sector and international contexts. Frameworks such as UNESCO, OECD, NIST, and the EU AI Act consistently emphasize that AI systems must be evaluated through transparent, accountable, and risk-aware processes prior to deployment. These frameworks apply across hundreds of millions of users and multiple high-risk sectors, reinforcing that structured evaluation is not optional but a regulatory and institutional expectation.</w:t>
      </w:r>
    </w:p>
    <w:p w14:paraId="225E328F" w14:textId="6888BD67" w:rsidR="00C679DD" w:rsidRPr="00C679DD" w:rsidRDefault="00C679DD" w:rsidP="00517C47">
      <w:pPr>
        <w:pStyle w:val="NormalWeb"/>
        <w:spacing w:line="360" w:lineRule="auto"/>
      </w:pPr>
      <w:r w:rsidRPr="00C679DD">
        <w:t>Together, these use cases demonstrate that structured, multi-layered AI evaluation is not theoretical but is already emerging as a best practice across institutional, technical, and regulatory environments.</w:t>
      </w:r>
    </w:p>
    <w:p w14:paraId="12C66401" w14:textId="77777777" w:rsidR="00C679DD" w:rsidRPr="00C679DD" w:rsidRDefault="00C679DD" w:rsidP="00517C47">
      <w:pPr>
        <w:pStyle w:val="Heading3"/>
        <w:spacing w:line="360" w:lineRule="auto"/>
        <w:rPr>
          <w:rFonts w:ascii="Times New Roman" w:hAnsi="Times New Roman"/>
        </w:rPr>
      </w:pPr>
      <w:r w:rsidRPr="00C679DD">
        <w:rPr>
          <w:rFonts w:ascii="Times New Roman" w:hAnsi="Times New Roman"/>
        </w:rPr>
        <w:t>Conclusion</w:t>
      </w:r>
    </w:p>
    <w:p w14:paraId="5FF73BD9" w14:textId="77777777" w:rsidR="00C679DD" w:rsidRPr="00C679DD" w:rsidRDefault="00C679DD" w:rsidP="00517C47">
      <w:pPr>
        <w:pStyle w:val="NormalWeb"/>
        <w:spacing w:line="360" w:lineRule="auto"/>
      </w:pPr>
      <w:r w:rsidRPr="00C679DD">
        <w:t>The literature presents a clear and consistent narrative.</w:t>
      </w:r>
    </w:p>
    <w:p w14:paraId="2ABFEA98" w14:textId="77777777" w:rsidR="00C679DD" w:rsidRPr="00C679DD" w:rsidRDefault="00C679DD" w:rsidP="00517C47">
      <w:pPr>
        <w:pStyle w:val="NormalWeb"/>
        <w:spacing w:line="360" w:lineRule="auto"/>
      </w:pPr>
      <w:r w:rsidRPr="00C679DD">
        <w:t>AI governance frameworks define what safe and responsible AI should look like, but they do not provide sufficient mechanisms to enforce these standards. Academic research identifies the risks associated with AI systems and highlights the limitations of current evaluation methods. Technical studies demonstrate that scalable and effective evaluation requires automation, structured scoring, and multi-perspective analysis.</w:t>
      </w:r>
    </w:p>
    <w:p w14:paraId="1F979F3D" w14:textId="77777777" w:rsidR="00C679DD" w:rsidRPr="00C679DD" w:rsidRDefault="00C679DD" w:rsidP="00517C47">
      <w:pPr>
        <w:pStyle w:val="NormalWeb"/>
        <w:spacing w:line="360" w:lineRule="auto"/>
      </w:pPr>
      <w:r w:rsidRPr="00C679DD">
        <w:lastRenderedPageBreak/>
        <w:t>At the same time, regulatory and institutional developments establish that pre-deployment evaluation, auditability, and human oversight are no longer optional but expected.</w:t>
      </w:r>
    </w:p>
    <w:p w14:paraId="16C4AEB8" w14:textId="77777777" w:rsidR="00C679DD" w:rsidRDefault="00C679DD" w:rsidP="00517C47">
      <w:pPr>
        <w:pStyle w:val="NormalWeb"/>
        <w:spacing w:line="360" w:lineRule="auto"/>
      </w:pPr>
      <w:r w:rsidRPr="00C679DD">
        <w:t>Taken together, these findings support the need for a structured, reproducible, and governance-aligned evaluation framework. The literature does not simply provide background context; it establishes both the necessity and the design direction for such a system.</w:t>
      </w:r>
    </w:p>
    <w:p w14:paraId="149EBF53" w14:textId="77777777" w:rsidR="00166D4A" w:rsidRDefault="00166D4A" w:rsidP="00517C47">
      <w:pPr>
        <w:pStyle w:val="NormalWeb"/>
        <w:spacing w:line="360" w:lineRule="auto"/>
      </w:pPr>
      <w:r>
        <w:t>This literature directly informed the final system design. The need for transparency and auditability shaped the audit log and execution trace. The need for multi-dimensional evaluation shaped the Council of Experts architecture. The limitations of single-model judging shaped the use of independent expert assessments, deliberation exchange, and final consensus synthesis. Finally, the need for reproducibility informed repeated testing, structured JSON outputs, and the Streamlit Compare Runs feature.</w:t>
      </w:r>
    </w:p>
    <w:p w14:paraId="291E9CA9" w14:textId="77777777" w:rsidR="00166D4A" w:rsidRDefault="00166D4A" w:rsidP="00517C47">
      <w:pPr>
        <w:spacing w:before="100" w:beforeAutospacing="1" w:after="100" w:afterAutospacing="1" w:line="360" w:lineRule="auto"/>
      </w:pPr>
    </w:p>
    <w:p w14:paraId="434C3808" w14:textId="77777777" w:rsidR="00166D4A" w:rsidRPr="00C679DD" w:rsidRDefault="00166D4A" w:rsidP="00517C47">
      <w:pPr>
        <w:pStyle w:val="NormalWeb"/>
        <w:spacing w:line="360" w:lineRule="auto"/>
      </w:pPr>
    </w:p>
    <w:p w14:paraId="78491664" w14:textId="5A5450AE" w:rsidR="00684E71" w:rsidRPr="00517C47" w:rsidRDefault="00684E71" w:rsidP="00517C47">
      <w:pPr>
        <w:pStyle w:val="Heading1"/>
        <w:spacing w:line="360" w:lineRule="auto"/>
        <w:rPr>
          <w:rFonts w:ascii="Times New Roman" w:hAnsi="Times New Roman" w:cs="Times New Roman"/>
        </w:rPr>
      </w:pPr>
      <w:r w:rsidRPr="00517C47">
        <w:rPr>
          <w:rFonts w:ascii="Times New Roman" w:hAnsi="Times New Roman" w:cs="Times New Roman"/>
        </w:rPr>
        <w:lastRenderedPageBreak/>
        <w:t>Approach and Methodology</w:t>
      </w:r>
      <w:bookmarkEnd w:id="8"/>
    </w:p>
    <w:p w14:paraId="77C54536"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Problem Statement and Research Question</w:t>
      </w:r>
    </w:p>
    <w:p w14:paraId="65FD26DF" w14:textId="77777777" w:rsidR="004F219D" w:rsidRPr="00517C47" w:rsidRDefault="004F219D" w:rsidP="00517C47">
      <w:pPr>
        <w:pStyle w:val="NormalWeb"/>
        <w:spacing w:line="360" w:lineRule="auto"/>
      </w:pPr>
      <w:r w:rsidRPr="00517C47">
        <w:t>The project addressed the lack of a structured, auditable, and reproducible workflow for evaluating AI systems before deployment in governance-sensitive environments such as UNICC. Traditional AI evaluation methods often rely on either single-model judgments, manual review, or black-box automated outputs, which can make it difficult to determine how a safety decision was reached. This creates a gap between AI governance principles and practical deployment decisions.</w:t>
      </w:r>
    </w:p>
    <w:p w14:paraId="3BC91566" w14:textId="77777777" w:rsidR="004F219D" w:rsidRPr="00517C47" w:rsidRDefault="004F219D" w:rsidP="00517C47">
      <w:pPr>
        <w:pStyle w:val="NormalWeb"/>
        <w:spacing w:line="360" w:lineRule="auto"/>
      </w:pPr>
      <w:r w:rsidRPr="00517C47">
        <w:t>The guiding research question was:</w:t>
      </w:r>
    </w:p>
    <w:p w14:paraId="2C46C279" w14:textId="77777777" w:rsidR="004F219D" w:rsidRPr="00517C47" w:rsidRDefault="004F219D" w:rsidP="00517C47">
      <w:pPr>
        <w:pStyle w:val="NormalWeb"/>
        <w:spacing w:line="360" w:lineRule="auto"/>
      </w:pPr>
      <w:r w:rsidRPr="00517C47">
        <w:rPr>
          <w:rStyle w:val="Strong"/>
        </w:rPr>
        <w:t>How can AI safety evaluation be operationalized through a structured, reproducible, and governance-aligned workflow that enables consistent risk assessment, auditability, and human decision-making prior to deployment?</w:t>
      </w:r>
    </w:p>
    <w:p w14:paraId="319F5C52" w14:textId="77777777" w:rsidR="004F219D" w:rsidRPr="00517C47" w:rsidRDefault="004F219D" w:rsidP="00517C47">
      <w:pPr>
        <w:pStyle w:val="NormalWeb"/>
        <w:spacing w:line="360" w:lineRule="auto"/>
      </w:pPr>
      <w:r w:rsidRPr="00517C47">
        <w:t>To answer this question, the project used a proof-of-concept approach focused on demonstrating whether an AI system could be evaluated through a repeatable workflow involving expert assessment, deliberation, final consensus, and audit logging.</w:t>
      </w:r>
    </w:p>
    <w:p w14:paraId="49A590C0"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Proof of Concept Approach</w:t>
      </w:r>
    </w:p>
    <w:p w14:paraId="6FAF0338" w14:textId="77777777" w:rsidR="004F219D" w:rsidRPr="00517C47" w:rsidRDefault="004F219D" w:rsidP="00517C47">
      <w:pPr>
        <w:pStyle w:val="NormalWeb"/>
        <w:spacing w:line="360" w:lineRule="auto"/>
      </w:pPr>
      <w:r w:rsidRPr="00517C47">
        <w:t xml:space="preserve">The proof of concept was designed around a </w:t>
      </w:r>
      <w:r w:rsidRPr="00517C47">
        <w:rPr>
          <w:rStyle w:val="Strong"/>
        </w:rPr>
        <w:t>Council of Experts</w:t>
      </w:r>
      <w:r w:rsidRPr="00517C47">
        <w:t xml:space="preserve"> architecture. Instead of relying on a single evaluator, the system uses three independent expert modules to assess the same AI system through different safety and governance lenses. The primary implementation was built as a </w:t>
      </w:r>
      <w:r w:rsidRPr="00517C47">
        <w:rPr>
          <w:rStyle w:val="Strong"/>
        </w:rPr>
        <w:t>Gradio-based web application</w:t>
      </w:r>
      <w:r w:rsidRPr="00517C47">
        <w:t>, where users can submit either a GitHub repository URL or a text description of an AI system for evaluation.</w:t>
      </w:r>
    </w:p>
    <w:p w14:paraId="281B63A5" w14:textId="77777777" w:rsidR="004F219D" w:rsidRPr="00517C47" w:rsidRDefault="004F219D" w:rsidP="00517C47">
      <w:pPr>
        <w:pStyle w:val="NormalWeb"/>
        <w:spacing w:line="360" w:lineRule="auto"/>
      </w:pPr>
      <w:r w:rsidRPr="00517C47">
        <w:t>The primary workflow follows three stages:</w:t>
      </w:r>
    </w:p>
    <w:p w14:paraId="3DCA84C9" w14:textId="77777777" w:rsidR="004F219D" w:rsidRPr="00517C47" w:rsidRDefault="004F219D" w:rsidP="00517C47">
      <w:pPr>
        <w:pStyle w:val="NormalWeb"/>
        <w:numPr>
          <w:ilvl w:val="0"/>
          <w:numId w:val="48"/>
        </w:numPr>
        <w:spacing w:line="360" w:lineRule="auto"/>
      </w:pPr>
      <w:r w:rsidRPr="00517C47">
        <w:rPr>
          <w:rStyle w:val="Strong"/>
        </w:rPr>
        <w:lastRenderedPageBreak/>
        <w:t>Independent Expert Assessment:</w:t>
      </w:r>
      <w:r w:rsidRPr="00517C47">
        <w:t xml:space="preserve"> Each expert evaluator reviews the submitted AI system independently and produces an initial verdict, confidence score, reasoning, and cited sources.</w:t>
      </w:r>
    </w:p>
    <w:p w14:paraId="1D54F6AD" w14:textId="77777777" w:rsidR="004F219D" w:rsidRPr="00517C47" w:rsidRDefault="004F219D" w:rsidP="00517C47">
      <w:pPr>
        <w:pStyle w:val="NormalWeb"/>
        <w:numPr>
          <w:ilvl w:val="0"/>
          <w:numId w:val="48"/>
        </w:numPr>
        <w:spacing w:line="360" w:lineRule="auto"/>
      </w:pPr>
      <w:r w:rsidRPr="00517C47">
        <w:rPr>
          <w:rStyle w:val="Strong"/>
        </w:rPr>
        <w:t>Deliberation Exchange:</w:t>
      </w:r>
      <w:r w:rsidRPr="00517C47">
        <w:t xml:space="preserve"> Each expert reviews the other experts’ assessments and responds with agreement, disagreement, or refined reasoning.</w:t>
      </w:r>
    </w:p>
    <w:p w14:paraId="5F8814A7" w14:textId="77777777" w:rsidR="004F219D" w:rsidRPr="00517C47" w:rsidRDefault="004F219D" w:rsidP="00517C47">
      <w:pPr>
        <w:pStyle w:val="NormalWeb"/>
        <w:numPr>
          <w:ilvl w:val="0"/>
          <w:numId w:val="48"/>
        </w:numPr>
        <w:spacing w:line="360" w:lineRule="auto"/>
      </w:pPr>
      <w:r w:rsidRPr="00517C47">
        <w:rPr>
          <w:rStyle w:val="Strong"/>
        </w:rPr>
        <w:t>Final Consensus Decision:</w:t>
      </w:r>
      <w:r w:rsidRPr="00517C47">
        <w:t xml:space="preserve"> A synthesis layer reviews the expert drafts and deliberation responses to generate a final council verdict, combined confidence level, synthesized rationale, points of agreement, and points of dissent.</w:t>
      </w:r>
    </w:p>
    <w:p w14:paraId="028D214A" w14:textId="77777777" w:rsidR="004F219D" w:rsidRPr="00517C47" w:rsidRDefault="004F219D" w:rsidP="00517C47">
      <w:pPr>
        <w:pStyle w:val="NormalWeb"/>
        <w:spacing w:line="360" w:lineRule="auto"/>
      </w:pPr>
      <w:r w:rsidRPr="00517C47">
        <w:t>The three expert modules were aligned with the major safety and governance dimensions identified during the project:</w:t>
      </w:r>
    </w:p>
    <w:p w14:paraId="7B42C675" w14:textId="77777777" w:rsidR="004F219D" w:rsidRPr="00517C47" w:rsidRDefault="004F219D" w:rsidP="00517C47">
      <w:pPr>
        <w:pStyle w:val="NormalWeb"/>
        <w:numPr>
          <w:ilvl w:val="0"/>
          <w:numId w:val="49"/>
        </w:numPr>
        <w:spacing w:line="360" w:lineRule="auto"/>
      </w:pPr>
      <w:r w:rsidRPr="00517C47">
        <w:rPr>
          <w:rStyle w:val="Strong"/>
        </w:rPr>
        <w:t>Risk &amp; Technical Standards Expert:</w:t>
      </w:r>
      <w:r w:rsidRPr="00517C47">
        <w:t xml:space="preserve"> evaluates technical risk, security, standards alignment, and vulnerabilities using frameworks such as NIST AI RMF, ISO/IEC 42001, OWASP LLM Top 10, and MITRE ATLAS.</w:t>
      </w:r>
    </w:p>
    <w:p w14:paraId="4BC467A6" w14:textId="77777777" w:rsidR="004F219D" w:rsidRPr="00517C47" w:rsidRDefault="004F219D" w:rsidP="00517C47">
      <w:pPr>
        <w:pStyle w:val="NormalWeb"/>
        <w:numPr>
          <w:ilvl w:val="0"/>
          <w:numId w:val="49"/>
        </w:numPr>
        <w:spacing w:line="360" w:lineRule="auto"/>
      </w:pPr>
      <w:r w:rsidRPr="00517C47">
        <w:rPr>
          <w:rStyle w:val="Strong"/>
        </w:rPr>
        <w:t>AI Safety &amp; Red-Team Expert:</w:t>
      </w:r>
      <w:r w:rsidRPr="00517C47">
        <w:t xml:space="preserve"> evaluates harmfulness, bias and fairness, transparency, deception, privacy, and accountability.</w:t>
      </w:r>
    </w:p>
    <w:p w14:paraId="48C92059" w14:textId="77777777" w:rsidR="004F219D" w:rsidRPr="00517C47" w:rsidRDefault="004F219D" w:rsidP="00517C47">
      <w:pPr>
        <w:pStyle w:val="NormalWeb"/>
        <w:numPr>
          <w:ilvl w:val="0"/>
          <w:numId w:val="49"/>
        </w:numPr>
        <w:spacing w:line="360" w:lineRule="auto"/>
      </w:pPr>
      <w:r w:rsidRPr="00517C47">
        <w:rPr>
          <w:rStyle w:val="Strong"/>
        </w:rPr>
        <w:t>Governance &amp; Regulatory Expert:</w:t>
      </w:r>
      <w:r w:rsidRPr="00517C47">
        <w:t xml:space="preserve"> evaluates regulatory and governance alignment using references such as the EU AI Act, UN AI governance principles, and UNESCO AI Ethics.</w:t>
      </w:r>
    </w:p>
    <w:p w14:paraId="66EAD663" w14:textId="77777777" w:rsidR="004F219D" w:rsidRPr="00517C47" w:rsidRDefault="004F219D" w:rsidP="00517C47">
      <w:pPr>
        <w:pStyle w:val="NormalWeb"/>
        <w:spacing w:line="360" w:lineRule="auto"/>
      </w:pPr>
      <w:r w:rsidRPr="00517C47">
        <w:t xml:space="preserve">A secondary </w:t>
      </w:r>
      <w:r w:rsidRPr="00517C47">
        <w:rPr>
          <w:rStyle w:val="Strong"/>
        </w:rPr>
        <w:t>Streamlit-based dashboard prototype</w:t>
      </w:r>
      <w:r w:rsidRPr="00517C47">
        <w:t xml:space="preserve"> was also developed to explore score visualization, stakeholder-facing reporting, downloadable JSON outputs, and comparative run analysis. This version was not treated as the primary architecture, but as a supporting prototype to test usability, reporting clarity, and reproducibility checks.</w:t>
      </w:r>
    </w:p>
    <w:p w14:paraId="5A2F8EEC"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Prompt and LLM Design</w:t>
      </w:r>
    </w:p>
    <w:p w14:paraId="67D12948" w14:textId="77777777" w:rsidR="00EB6FFF" w:rsidRDefault="00EB6FFF" w:rsidP="00EB6FFF">
      <w:pPr>
        <w:pStyle w:val="NormalWeb"/>
        <w:spacing w:line="360" w:lineRule="auto"/>
      </w:pPr>
      <w:r>
        <w:t>The system used structured prompts to guide each expert evaluator toward a specific role and produce consistent outputs rather than open-ended commentary. Each prompt asked the evaluator to assess the submitted system, identify risks, provide reasoning, cite relevant frameworks or sources, assign a verdict, and report confidence.</w:t>
      </w:r>
    </w:p>
    <w:p w14:paraId="5E298A91" w14:textId="77777777" w:rsidR="00EB6FFF" w:rsidRDefault="00EB6FFF" w:rsidP="00EB6FFF">
      <w:pPr>
        <w:pStyle w:val="NormalWeb"/>
        <w:spacing w:line="360" w:lineRule="auto"/>
      </w:pPr>
      <w:r>
        <w:lastRenderedPageBreak/>
        <w:t>The expert prompts followed three principles. First, each expert had a defined evaluation lens so different types of reasoning could be compared. Second, each expert evaluated the same input independently before seeing others’ responses, reducing premature consensus. Third, the final synthesis preserved agreement and disagreement so the output could support human review instead of producing an unexplained decision.</w:t>
      </w:r>
    </w:p>
    <w:p w14:paraId="7AB5CD97" w14:textId="77777777" w:rsidR="00EB6FFF" w:rsidRDefault="00EB6FFF" w:rsidP="00EB6FFF">
      <w:pPr>
        <w:pStyle w:val="NormalWeb"/>
        <w:spacing w:line="360" w:lineRule="auto"/>
      </w:pPr>
      <w:r>
        <w:t>The Gradio version supported Claude through Anthropic and Llama through Groq. During local testing, Groq was used because it allowed the full workflow to run. The Streamlit version used Claude through the Anthropic API for structured judge-based evaluation and JSON report generation. The goal was not to compare model providers, but to test whether the workflow remained structured, traceable, and usable across implementation formats.</w:t>
      </w:r>
    </w:p>
    <w:p w14:paraId="2B9D0FCB" w14:textId="77777777" w:rsidR="00EB6FFF" w:rsidRDefault="00EB6FFF" w:rsidP="00EB6FFF">
      <w:pPr>
        <w:pStyle w:val="z-TopofForm"/>
        <w:jc w:val="left"/>
      </w:pPr>
      <w:r>
        <w:t>Top of Form</w:t>
      </w:r>
    </w:p>
    <w:p w14:paraId="4373B4D7" w14:textId="77777777" w:rsidR="00EB6FFF" w:rsidRDefault="00EB6FFF" w:rsidP="00EB6FFF">
      <w:pPr>
        <w:pStyle w:val="placeholder"/>
      </w:pPr>
    </w:p>
    <w:p w14:paraId="48ED6AA1" w14:textId="77777777" w:rsidR="00EB6FFF" w:rsidRDefault="00EB6FFF" w:rsidP="00EB6FFF">
      <w:pPr>
        <w:pStyle w:val="z-BottomofForm"/>
      </w:pPr>
      <w:r>
        <w:t>Bottom of Form</w:t>
      </w:r>
    </w:p>
    <w:p w14:paraId="0EC1DEC1"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Data Formatting and Input Preparation</w:t>
      </w:r>
    </w:p>
    <w:p w14:paraId="460DB0BA" w14:textId="77777777" w:rsidR="00EB6FFF" w:rsidRDefault="00EB6FFF" w:rsidP="00EB6FFF">
      <w:pPr>
        <w:pStyle w:val="NormalWeb"/>
        <w:spacing w:line="360" w:lineRule="auto"/>
      </w:pPr>
      <w:r>
        <w:t>The system accepted either a GitHub repository URL or a text description of an AI system. For repository-based testing, it extracted available implementation evidence such as the README, file structure, and relevant source files, allowing evaluators to assess the system beyond a short user description.</w:t>
      </w:r>
    </w:p>
    <w:p w14:paraId="1641B480" w14:textId="77777777" w:rsidR="00EB6FFF" w:rsidRDefault="00EB6FFF" w:rsidP="00EB6FFF">
      <w:pPr>
        <w:pStyle w:val="NormalWeb"/>
        <w:spacing w:line="360" w:lineRule="auto"/>
      </w:pPr>
      <w:r>
        <w:t>This input was formatted into structured LLM context, including the submitted system details, extracted repository information, and expert-specific instructions. The Gradio architecture also supported retrieval-augmented evaluation using a local governance corpus, although the tested run did not return documents in the retrieved source panel. Therefore, the evaluation mainly relied on repository content and embedded expert prompts.</w:t>
      </w:r>
    </w:p>
    <w:p w14:paraId="71B65FAC" w14:textId="77777777" w:rsidR="00EB6FFF" w:rsidRDefault="00EB6FFF" w:rsidP="00EB6FFF">
      <w:pPr>
        <w:pStyle w:val="NormalWeb"/>
        <w:spacing w:line="360" w:lineRule="auto"/>
      </w:pPr>
      <w:r>
        <w:t>Outputs were organized into Gradio tabs and preserved as structured JSON audit records, making results easier to review, compare, and document.</w:t>
      </w:r>
    </w:p>
    <w:p w14:paraId="7BFA298A"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lastRenderedPageBreak/>
        <w:t>Technology Trial Plan</w:t>
      </w:r>
    </w:p>
    <w:p w14:paraId="14B97D57" w14:textId="52280EFC" w:rsidR="004F219D" w:rsidRPr="00517C47" w:rsidRDefault="004F219D" w:rsidP="00517C47">
      <w:pPr>
        <w:pStyle w:val="NormalWeb"/>
        <w:spacing w:line="360" w:lineRule="auto"/>
      </w:pPr>
      <w:r w:rsidRPr="00517C47">
        <w:t>The technology trial focused on testing whether the prototype could complete the full evaluation workflow from input submission to final decision. The primary test case was the public GitHub repository:</w:t>
      </w:r>
      <w:r w:rsidR="00EB6FFF">
        <w:t xml:space="preserve"> </w:t>
      </w:r>
      <w:hyperlink r:id="rId10" w:history="1">
        <w:r w:rsidR="00EB6FFF" w:rsidRPr="00CD7762">
          <w:rPr>
            <w:rStyle w:val="Hyperlink"/>
          </w:rPr>
          <w:t>https://github.com/FlashCarrot/VeriMedia</w:t>
        </w:r>
      </w:hyperlink>
    </w:p>
    <w:p w14:paraId="2B0A2C9A" w14:textId="77777777" w:rsidR="004F219D" w:rsidRPr="00517C47" w:rsidRDefault="004F219D" w:rsidP="00517C47">
      <w:pPr>
        <w:pStyle w:val="NormalWeb"/>
        <w:spacing w:line="360" w:lineRule="auto"/>
      </w:pPr>
      <w:r w:rsidRPr="00517C47">
        <w:t>This repository was selected because it represents an AI-enabled media analysis system with multiple relevant safety and governance considerations, including third-party model use, uploaded media files, toxicity/fairness concerns, and documentation gaps.</w:t>
      </w:r>
    </w:p>
    <w:p w14:paraId="405DDA0D" w14:textId="77777777" w:rsidR="004F219D" w:rsidRPr="00517C47" w:rsidRDefault="004F219D" w:rsidP="00517C47">
      <w:pPr>
        <w:pStyle w:val="NormalWeb"/>
        <w:spacing w:line="360" w:lineRule="auto"/>
      </w:pPr>
      <w:r w:rsidRPr="00517C47">
        <w:t>The Gradio prototype was tested by submitting the VeriMedia repository URL, selecting the LLM provider, running the evaluation, and reviewing all system outputs across the expert tabs, deliberation exchange, final consensus decision, and full audit log. The purpose was to validate whether the system could generate a complete, interpretable, and auditable evaluation trace.</w:t>
      </w:r>
    </w:p>
    <w:p w14:paraId="6B82F0D9" w14:textId="77777777" w:rsidR="004F219D" w:rsidRPr="00517C47" w:rsidRDefault="004F219D" w:rsidP="00517C47">
      <w:pPr>
        <w:pStyle w:val="NormalWeb"/>
        <w:spacing w:line="360" w:lineRule="auto"/>
      </w:pPr>
      <w:r w:rsidRPr="00517C47">
        <w:t>The Streamlit prototype was tested using VeriMedia as well as two additional repositories:</w:t>
      </w:r>
    </w:p>
    <w:p w14:paraId="5EB90A05" w14:textId="73BB5A48" w:rsidR="004F219D" w:rsidRPr="00EB6FFF" w:rsidRDefault="00EB6FFF" w:rsidP="00EB6FFF">
      <w:pPr>
        <w:pStyle w:val="NormalWeb"/>
        <w:spacing w:line="360" w:lineRule="auto"/>
        <w:rPr>
          <w:color w:val="4472C4" w:themeColor="accent1"/>
        </w:rPr>
      </w:pPr>
      <w:hyperlink r:id="rId11" w:history="1">
        <w:r w:rsidRPr="00CD7762">
          <w:rPr>
            <w:rStyle w:val="Hyperlink"/>
          </w:rPr>
          <w:t>https://github.com/openai/whisper</w:t>
        </w:r>
      </w:hyperlink>
      <w:r w:rsidR="00441CDD">
        <w:rPr>
          <w:rStyle w:val="Strong"/>
          <w:color w:val="000000" w:themeColor="text1"/>
        </w:rPr>
        <w:t xml:space="preserve">, </w:t>
      </w:r>
      <w:hyperlink r:id="rId12" w:history="1">
        <w:r w:rsidR="00441CDD" w:rsidRPr="00CD7762">
          <w:rPr>
            <w:rStyle w:val="Hyperlink"/>
          </w:rPr>
          <w:t>https://github.com/anthropics/anthropic-sdk-python</w:t>
        </w:r>
      </w:hyperlink>
    </w:p>
    <w:p w14:paraId="7BC23F2C" w14:textId="77777777" w:rsidR="004F219D" w:rsidRPr="00517C47" w:rsidRDefault="004F219D" w:rsidP="00517C47">
      <w:pPr>
        <w:pStyle w:val="NormalWeb"/>
        <w:spacing w:line="360" w:lineRule="auto"/>
      </w:pPr>
      <w:r w:rsidRPr="00517C47">
        <w:t>These additional tests helped evaluate whether the dashboard could handle different repository types, generate structured score-based reports, and support comparison across runs. The Streamlit Compare Runs feature was also used to review repeated evaluations and observe verdict variation across timestamped outputs.</w:t>
      </w:r>
    </w:p>
    <w:p w14:paraId="65FE879F"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Population/Data</w:t>
      </w:r>
    </w:p>
    <w:p w14:paraId="70A5DCB7" w14:textId="77777777" w:rsidR="004F219D" w:rsidRPr="00517C47" w:rsidRDefault="004F219D" w:rsidP="00517C47">
      <w:pPr>
        <w:pStyle w:val="NormalWeb"/>
        <w:spacing w:line="360" w:lineRule="auto"/>
      </w:pPr>
      <w:r w:rsidRPr="00517C47">
        <w:t>The project did not use a human-subject population or traditional survey dataset. The evaluation inputs were public GitHub repositories representing AI systems or AI-adjacent technical projects. These repositories functioned as test cases for the prototype.</w:t>
      </w:r>
    </w:p>
    <w:p w14:paraId="26113F49" w14:textId="77777777" w:rsidR="004F219D" w:rsidRPr="00517C47" w:rsidRDefault="004F219D" w:rsidP="00517C47">
      <w:pPr>
        <w:pStyle w:val="NormalWeb"/>
        <w:spacing w:line="360" w:lineRule="auto"/>
      </w:pPr>
      <w:r w:rsidRPr="00517C47">
        <w:t xml:space="preserve">The main test input was the VeriMedia repository. Additional test inputs included OpenAI Whisper and the Anthropic Python SDK. The independent variable was the repository submitted for evaluation. In repeated-run testing, the independent condition was held constant by using the same repository across multiple runs. The dependent variables were the evaluation outputs </w:t>
      </w:r>
      <w:r w:rsidRPr="00517C47">
        <w:lastRenderedPageBreak/>
        <w:t>produced by the system, including expert verdicts, confidence levels, overall scores, judge-level scores, final council decision, audit log content, and changes in verdicts across runs.</w:t>
      </w:r>
    </w:p>
    <w:p w14:paraId="7EB58F16"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Procedures</w:t>
      </w:r>
    </w:p>
    <w:p w14:paraId="163F2858" w14:textId="77777777" w:rsidR="004F219D" w:rsidRPr="00517C47" w:rsidRDefault="004F219D" w:rsidP="00517C47">
      <w:pPr>
        <w:pStyle w:val="NormalWeb"/>
        <w:spacing w:line="360" w:lineRule="auto"/>
      </w:pPr>
      <w:r w:rsidRPr="00517C47">
        <w:t>The testing procedure followed these steps:</w:t>
      </w:r>
    </w:p>
    <w:p w14:paraId="0FFB7A49" w14:textId="77777777" w:rsidR="004F219D" w:rsidRPr="00517C47" w:rsidRDefault="004F219D" w:rsidP="00517C47">
      <w:pPr>
        <w:pStyle w:val="NormalWeb"/>
        <w:numPr>
          <w:ilvl w:val="0"/>
          <w:numId w:val="51"/>
        </w:numPr>
        <w:spacing w:line="360" w:lineRule="auto"/>
      </w:pPr>
      <w:r w:rsidRPr="00517C47">
        <w:t>Download and run the primary Gradio prototype locally.</w:t>
      </w:r>
    </w:p>
    <w:p w14:paraId="3D8EEC7B" w14:textId="77777777" w:rsidR="004F219D" w:rsidRPr="00517C47" w:rsidRDefault="004F219D" w:rsidP="00517C47">
      <w:pPr>
        <w:pStyle w:val="NormalWeb"/>
        <w:numPr>
          <w:ilvl w:val="0"/>
          <w:numId w:val="51"/>
        </w:numPr>
        <w:spacing w:line="360" w:lineRule="auto"/>
      </w:pPr>
      <w:r w:rsidRPr="00517C47">
        <w:t>Install project dependencies in a virtual environment to avoid modifying the system-level Python environment.</w:t>
      </w:r>
    </w:p>
    <w:p w14:paraId="2F12F9BC" w14:textId="77777777" w:rsidR="004F219D" w:rsidRPr="00517C47" w:rsidRDefault="004F219D" w:rsidP="00517C47">
      <w:pPr>
        <w:pStyle w:val="NormalWeb"/>
        <w:numPr>
          <w:ilvl w:val="0"/>
          <w:numId w:val="51"/>
        </w:numPr>
        <w:spacing w:line="360" w:lineRule="auto"/>
      </w:pPr>
      <w:r w:rsidRPr="00517C47">
        <w:t>Launch the Gradio application and confirm that the interface was accessible through the local browser.</w:t>
      </w:r>
    </w:p>
    <w:p w14:paraId="06036CFA" w14:textId="77777777" w:rsidR="004F219D" w:rsidRPr="00517C47" w:rsidRDefault="004F219D" w:rsidP="00517C47">
      <w:pPr>
        <w:pStyle w:val="NormalWeb"/>
        <w:numPr>
          <w:ilvl w:val="0"/>
          <w:numId w:val="51"/>
        </w:numPr>
        <w:spacing w:line="360" w:lineRule="auto"/>
      </w:pPr>
      <w:r w:rsidRPr="00517C47">
        <w:t>Submit the VeriMedia GitHub repository URL as the primary AI system test case.</w:t>
      </w:r>
    </w:p>
    <w:p w14:paraId="4C7877D4" w14:textId="77777777" w:rsidR="004F219D" w:rsidRPr="00517C47" w:rsidRDefault="004F219D" w:rsidP="00517C47">
      <w:pPr>
        <w:pStyle w:val="NormalWeb"/>
        <w:numPr>
          <w:ilvl w:val="0"/>
          <w:numId w:val="51"/>
        </w:numPr>
        <w:spacing w:line="360" w:lineRule="auto"/>
      </w:pPr>
      <w:r w:rsidRPr="00517C47">
        <w:t>Select the LLM provider and provide the required API key through the interface.</w:t>
      </w:r>
    </w:p>
    <w:p w14:paraId="4499E505" w14:textId="77777777" w:rsidR="004F219D" w:rsidRPr="00517C47" w:rsidRDefault="004F219D" w:rsidP="00517C47">
      <w:pPr>
        <w:pStyle w:val="NormalWeb"/>
        <w:numPr>
          <w:ilvl w:val="0"/>
          <w:numId w:val="51"/>
        </w:numPr>
        <w:spacing w:line="360" w:lineRule="auto"/>
      </w:pPr>
      <w:r w:rsidRPr="00517C47">
        <w:t>Run the evaluation and wait for the system to generate expert assessments.</w:t>
      </w:r>
    </w:p>
    <w:p w14:paraId="5EF3C4F6" w14:textId="77777777" w:rsidR="004F219D" w:rsidRPr="00517C47" w:rsidRDefault="004F219D" w:rsidP="00517C47">
      <w:pPr>
        <w:pStyle w:val="NormalWeb"/>
        <w:numPr>
          <w:ilvl w:val="0"/>
          <w:numId w:val="51"/>
        </w:numPr>
        <w:spacing w:line="360" w:lineRule="auto"/>
      </w:pPr>
      <w:r w:rsidRPr="00517C47">
        <w:t>Review the Risk &amp; Technical Standards Expert output, AI Safety &amp; Red-Team Expert output, and Governance &amp; Regulatory Expert output.</w:t>
      </w:r>
    </w:p>
    <w:p w14:paraId="48D7EA88" w14:textId="77777777" w:rsidR="004F219D" w:rsidRPr="00517C47" w:rsidRDefault="004F219D" w:rsidP="00517C47">
      <w:pPr>
        <w:pStyle w:val="NormalWeb"/>
        <w:numPr>
          <w:ilvl w:val="0"/>
          <w:numId w:val="51"/>
        </w:numPr>
        <w:spacing w:line="360" w:lineRule="auto"/>
      </w:pPr>
      <w:r w:rsidRPr="00517C47">
        <w:t>Review the Deliberation Exchange tab to assess how the expert modules responded to one another.</w:t>
      </w:r>
    </w:p>
    <w:p w14:paraId="1E4D4318" w14:textId="77777777" w:rsidR="004F219D" w:rsidRPr="00517C47" w:rsidRDefault="004F219D" w:rsidP="00517C47">
      <w:pPr>
        <w:pStyle w:val="NormalWeb"/>
        <w:numPr>
          <w:ilvl w:val="0"/>
          <w:numId w:val="51"/>
        </w:numPr>
        <w:spacing w:line="360" w:lineRule="auto"/>
      </w:pPr>
      <w:r w:rsidRPr="00517C47">
        <w:t>Review the Final Consensus Decision tab to document the final verdict and confidence.</w:t>
      </w:r>
    </w:p>
    <w:p w14:paraId="1513A179" w14:textId="77777777" w:rsidR="004F219D" w:rsidRPr="00517C47" w:rsidRDefault="004F219D" w:rsidP="00517C47">
      <w:pPr>
        <w:pStyle w:val="NormalWeb"/>
        <w:numPr>
          <w:ilvl w:val="0"/>
          <w:numId w:val="51"/>
        </w:numPr>
        <w:spacing w:line="360" w:lineRule="auto"/>
      </w:pPr>
      <w:r w:rsidRPr="00517C47">
        <w:t>Review the Full Audit Log to confirm that the input, expert outputs, deliberation, final decision, timestamp, and latency were captured.</w:t>
      </w:r>
    </w:p>
    <w:p w14:paraId="2D2669D0" w14:textId="77777777" w:rsidR="004F219D" w:rsidRPr="00517C47" w:rsidRDefault="004F219D" w:rsidP="00517C47">
      <w:pPr>
        <w:pStyle w:val="NormalWeb"/>
        <w:numPr>
          <w:ilvl w:val="0"/>
          <w:numId w:val="51"/>
        </w:numPr>
        <w:spacing w:line="360" w:lineRule="auto"/>
      </w:pPr>
      <w:r w:rsidRPr="00517C47">
        <w:t>Run the Streamlit prototype to test the secondary dashboard workflow.</w:t>
      </w:r>
    </w:p>
    <w:p w14:paraId="35B615A6" w14:textId="77777777" w:rsidR="004F219D" w:rsidRPr="00517C47" w:rsidRDefault="004F219D" w:rsidP="00517C47">
      <w:pPr>
        <w:pStyle w:val="NormalWeb"/>
        <w:numPr>
          <w:ilvl w:val="0"/>
          <w:numId w:val="51"/>
        </w:numPr>
        <w:spacing w:line="360" w:lineRule="auto"/>
      </w:pPr>
      <w:r w:rsidRPr="00517C47">
        <w:t>Evaluate VeriMedia, OpenAI Whisper, and the Anthropic Python SDK through the Streamlit interface.</w:t>
      </w:r>
    </w:p>
    <w:p w14:paraId="256946EA" w14:textId="77777777" w:rsidR="004F219D" w:rsidRPr="00517C47" w:rsidRDefault="004F219D" w:rsidP="00517C47">
      <w:pPr>
        <w:pStyle w:val="NormalWeb"/>
        <w:numPr>
          <w:ilvl w:val="0"/>
          <w:numId w:val="51"/>
        </w:numPr>
        <w:spacing w:line="360" w:lineRule="auto"/>
      </w:pPr>
      <w:r w:rsidRPr="00517C47">
        <w:t>Download or review JSON reports and use the Compare Runs tab to compare timestamped results, scores, and verdict changes.</w:t>
      </w:r>
    </w:p>
    <w:p w14:paraId="52D24F08" w14:textId="77777777" w:rsidR="004F219D" w:rsidRPr="00517C47" w:rsidRDefault="004F219D" w:rsidP="00517C47">
      <w:pPr>
        <w:pStyle w:val="NormalWeb"/>
        <w:numPr>
          <w:ilvl w:val="0"/>
          <w:numId w:val="51"/>
        </w:numPr>
        <w:spacing w:line="360" w:lineRule="auto"/>
      </w:pPr>
      <w:r w:rsidRPr="00517C47">
        <w:t>Capture screenshots and structured outputs for inclusion in the final report and outcome submission.</w:t>
      </w:r>
    </w:p>
    <w:p w14:paraId="692EBF72"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lastRenderedPageBreak/>
        <w:t>Measurements</w:t>
      </w:r>
    </w:p>
    <w:p w14:paraId="41735493" w14:textId="77777777" w:rsidR="004F219D" w:rsidRPr="00517C47" w:rsidRDefault="004F219D" w:rsidP="00517C47">
      <w:pPr>
        <w:pStyle w:val="NormalWeb"/>
        <w:spacing w:line="360" w:lineRule="auto"/>
      </w:pPr>
      <w:r w:rsidRPr="00517C47">
        <w:t>The project measured success using both functional and governance-oriented metrics. The main measurements included:</w:t>
      </w:r>
    </w:p>
    <w:p w14:paraId="00807548" w14:textId="77777777" w:rsidR="004F219D" w:rsidRPr="00517C47" w:rsidRDefault="004F219D" w:rsidP="00517C47">
      <w:pPr>
        <w:pStyle w:val="NormalWeb"/>
        <w:numPr>
          <w:ilvl w:val="0"/>
          <w:numId w:val="52"/>
        </w:numPr>
        <w:spacing w:line="360" w:lineRule="auto"/>
      </w:pPr>
      <w:r w:rsidRPr="00517C47">
        <w:t>Ability to submit an AI system through a working interface.</w:t>
      </w:r>
    </w:p>
    <w:p w14:paraId="5B1FF185" w14:textId="77777777" w:rsidR="004F219D" w:rsidRPr="00517C47" w:rsidRDefault="004F219D" w:rsidP="00517C47">
      <w:pPr>
        <w:pStyle w:val="NormalWeb"/>
        <w:numPr>
          <w:ilvl w:val="0"/>
          <w:numId w:val="52"/>
        </w:numPr>
        <w:spacing w:line="360" w:lineRule="auto"/>
      </w:pPr>
      <w:r w:rsidRPr="00517C47">
        <w:t>Completion of the full evaluation workflow without manual intervention after submission.</w:t>
      </w:r>
    </w:p>
    <w:p w14:paraId="73815527" w14:textId="77777777" w:rsidR="004F219D" w:rsidRPr="00517C47" w:rsidRDefault="004F219D" w:rsidP="00517C47">
      <w:pPr>
        <w:pStyle w:val="NormalWeb"/>
        <w:numPr>
          <w:ilvl w:val="0"/>
          <w:numId w:val="52"/>
        </w:numPr>
        <w:spacing w:line="360" w:lineRule="auto"/>
      </w:pPr>
      <w:r w:rsidRPr="00517C47">
        <w:t>Expert-level verdicts and confidence scores in the Gradio prototype.</w:t>
      </w:r>
    </w:p>
    <w:p w14:paraId="43ACBCAB" w14:textId="77777777" w:rsidR="004F219D" w:rsidRPr="00517C47" w:rsidRDefault="004F219D" w:rsidP="00517C47">
      <w:pPr>
        <w:pStyle w:val="NormalWeb"/>
        <w:numPr>
          <w:ilvl w:val="0"/>
          <w:numId w:val="52"/>
        </w:numPr>
        <w:spacing w:line="360" w:lineRule="auto"/>
      </w:pPr>
      <w:r w:rsidRPr="00517C47">
        <w:t>Final consensus verdict and combined confidence.</w:t>
      </w:r>
    </w:p>
    <w:p w14:paraId="54CEBD91" w14:textId="77777777" w:rsidR="004F219D" w:rsidRPr="00517C47" w:rsidRDefault="004F219D" w:rsidP="00517C47">
      <w:pPr>
        <w:pStyle w:val="NormalWeb"/>
        <w:numPr>
          <w:ilvl w:val="0"/>
          <w:numId w:val="52"/>
        </w:numPr>
        <w:spacing w:line="360" w:lineRule="auto"/>
      </w:pPr>
      <w:r w:rsidRPr="00517C47">
        <w:t>Presence of cross-expert deliberation and revised reasoning.</w:t>
      </w:r>
    </w:p>
    <w:p w14:paraId="1A4B4E87" w14:textId="77777777" w:rsidR="004F219D" w:rsidRPr="00517C47" w:rsidRDefault="004F219D" w:rsidP="00517C47">
      <w:pPr>
        <w:pStyle w:val="NormalWeb"/>
        <w:numPr>
          <w:ilvl w:val="0"/>
          <w:numId w:val="52"/>
        </w:numPr>
        <w:spacing w:line="360" w:lineRule="auto"/>
      </w:pPr>
      <w:r w:rsidRPr="00517C47">
        <w:t>Completeness of the audit trail, including input, timestamp, latency, expert drafts, deliberation, and final output.</w:t>
      </w:r>
    </w:p>
    <w:p w14:paraId="56104544" w14:textId="77777777" w:rsidR="004F219D" w:rsidRPr="00517C47" w:rsidRDefault="004F219D" w:rsidP="00517C47">
      <w:pPr>
        <w:pStyle w:val="NormalWeb"/>
        <w:numPr>
          <w:ilvl w:val="0"/>
          <w:numId w:val="52"/>
        </w:numPr>
        <w:spacing w:line="360" w:lineRule="auto"/>
      </w:pPr>
      <w:r w:rsidRPr="00517C47">
        <w:t>Streamlit judge scores for security, bias/fairness, and compliance/governance.</w:t>
      </w:r>
    </w:p>
    <w:p w14:paraId="493E32B2" w14:textId="58CE5F64" w:rsidR="004F219D" w:rsidRPr="00517C47" w:rsidRDefault="004F219D" w:rsidP="00517C47">
      <w:pPr>
        <w:pStyle w:val="NormalWeb"/>
        <w:numPr>
          <w:ilvl w:val="0"/>
          <w:numId w:val="52"/>
        </w:numPr>
        <w:spacing w:line="360" w:lineRule="auto"/>
      </w:pPr>
      <w:r w:rsidRPr="00517C47">
        <w:t>Overall Streamlit score and final APPROVE / REVIEW</w:t>
      </w:r>
      <w:r w:rsidR="00441CDD">
        <w:t xml:space="preserve"> or FLAG</w:t>
      </w:r>
      <w:r w:rsidRPr="00517C47">
        <w:t xml:space="preserve"> / REJECT verdict.</w:t>
      </w:r>
    </w:p>
    <w:p w14:paraId="722BAD34" w14:textId="77777777" w:rsidR="004F219D" w:rsidRPr="00517C47" w:rsidRDefault="004F219D" w:rsidP="00517C47">
      <w:pPr>
        <w:pStyle w:val="NormalWeb"/>
        <w:numPr>
          <w:ilvl w:val="0"/>
          <w:numId w:val="52"/>
        </w:numPr>
        <w:spacing w:line="360" w:lineRule="auto"/>
      </w:pPr>
      <w:r w:rsidRPr="00517C47">
        <w:t>Ability to download or preserve structured JSON reports.</w:t>
      </w:r>
    </w:p>
    <w:p w14:paraId="10A09C3B" w14:textId="77777777" w:rsidR="004F219D" w:rsidRPr="00517C47" w:rsidRDefault="004F219D" w:rsidP="00517C47">
      <w:pPr>
        <w:pStyle w:val="NormalWeb"/>
        <w:numPr>
          <w:ilvl w:val="0"/>
          <w:numId w:val="52"/>
        </w:numPr>
        <w:spacing w:line="360" w:lineRule="auto"/>
      </w:pPr>
      <w:r w:rsidRPr="00517C47">
        <w:t>Ability to compare repeated runs through the Streamlit Compare Runs feature.</w:t>
      </w:r>
    </w:p>
    <w:p w14:paraId="7C962BF7" w14:textId="77777777" w:rsidR="004F219D" w:rsidRPr="00517C47" w:rsidRDefault="004F219D" w:rsidP="00517C47">
      <w:pPr>
        <w:pStyle w:val="NormalWeb"/>
        <w:spacing w:line="360" w:lineRule="auto"/>
      </w:pPr>
      <w:r w:rsidRPr="00517C47">
        <w:t>These metrics were selected because the project was not only testing technical execution, but also whether the system could support transparent and accountable decision-making.</w:t>
      </w:r>
    </w:p>
    <w:p w14:paraId="2821AD33"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Data Collection Methodology</w:t>
      </w:r>
    </w:p>
    <w:p w14:paraId="2EFE4AC8" w14:textId="77777777" w:rsidR="004F219D" w:rsidRPr="00517C47" w:rsidRDefault="004F219D" w:rsidP="00517C47">
      <w:pPr>
        <w:pStyle w:val="NormalWeb"/>
        <w:spacing w:line="360" w:lineRule="auto"/>
      </w:pPr>
      <w:r w:rsidRPr="00517C47">
        <w:t>Data was collected through screenshots, system-generated outputs, JSON reports, and audit logs. Screenshots were captured from the Gradio prototype to document the input interface, expert outputs, deliberation exchange, final consensus decision, and audit trail. JSON audit logs were used to preserve structured evidence of the evaluation process.</w:t>
      </w:r>
    </w:p>
    <w:p w14:paraId="6C87988B" w14:textId="77777777" w:rsidR="004F219D" w:rsidRPr="00517C47" w:rsidRDefault="004F219D" w:rsidP="00517C47">
      <w:pPr>
        <w:pStyle w:val="NormalWeb"/>
        <w:spacing w:line="360" w:lineRule="auto"/>
      </w:pPr>
      <w:r w:rsidRPr="00517C47">
        <w:t>For the Streamlit prototype, data was collected through dashboard outputs, downloaded JSON reports, and Compare Runs screenshots. These artifacts provided evidence of scoring behavior, verdict variation, and run-to-run comparison. Together, these materials supported both the final project report and the separate outcome submission.</w:t>
      </w:r>
    </w:p>
    <w:p w14:paraId="28F40E0D"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lastRenderedPageBreak/>
        <w:t>Data Analysis</w:t>
      </w:r>
    </w:p>
    <w:p w14:paraId="35CBBE72" w14:textId="77777777" w:rsidR="004F219D" w:rsidRPr="00517C47" w:rsidRDefault="004F219D" w:rsidP="00517C47">
      <w:pPr>
        <w:pStyle w:val="NormalWeb"/>
        <w:spacing w:line="360" w:lineRule="auto"/>
      </w:pPr>
      <w:r w:rsidRPr="00517C47">
        <w:t>The analysis focused on whether the system produced outputs that were structured, interpretable, and useful for governance review. For the Gradio prototype, the analysis examined whether the three expert evaluators identified meaningful risks, whether the deliberation exchange refined or reinforced the expert judgments, and whether the final consensus decision clearly summarized the reasoning behind the verdict.</w:t>
      </w:r>
    </w:p>
    <w:p w14:paraId="6455FE51" w14:textId="77777777" w:rsidR="004F219D" w:rsidRPr="00517C47" w:rsidRDefault="004F219D" w:rsidP="00517C47">
      <w:pPr>
        <w:pStyle w:val="NormalWeb"/>
        <w:spacing w:line="360" w:lineRule="auto"/>
      </w:pPr>
      <w:r w:rsidRPr="00517C47">
        <w:t>For the Streamlit prototype, the analysis examined how verdicts and scores changed across repositories and repeated runs. The Compare Runs feature was especially useful because it showed that repeated AI-based evaluations may produce variation even when no configuration changes are detected. This finding is important because it shows that the system should support audit logs, repeated testing, and human oversight rather than treating a single automated verdict as final.</w:t>
      </w:r>
    </w:p>
    <w:p w14:paraId="520A60A3"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Organizational Change Plan</w:t>
      </w:r>
    </w:p>
    <w:p w14:paraId="732A26AD" w14:textId="77777777" w:rsidR="004F219D" w:rsidRPr="00517C47" w:rsidRDefault="004F219D" w:rsidP="00517C47">
      <w:pPr>
        <w:pStyle w:val="NormalWeb"/>
        <w:spacing w:line="360" w:lineRule="auto"/>
      </w:pPr>
      <w:r w:rsidRPr="00517C47">
        <w:t>Adopting this type of AI safety evaluation workflow within an organization such as UNICC would require both technical and organizational change. One potential barrier is stakeholder trust. Teams may be hesitant to rely on AI-assisted evaluation for governance decisions, especially if they do not understand how verdicts are generated. To address this, the system was designed to make reasoning visible through expert outputs, deliberation exchange, final consensus explanations, and audit logs. This allows human reviewers to examine the basis of each decision rather than accepting a black-box result.</w:t>
      </w:r>
    </w:p>
    <w:p w14:paraId="44425119" w14:textId="002E5367" w:rsidR="00D36CCC" w:rsidRPr="00517C47" w:rsidRDefault="004F219D" w:rsidP="00517C47">
      <w:pPr>
        <w:pStyle w:val="NormalWeb"/>
        <w:spacing w:line="360" w:lineRule="auto"/>
      </w:pPr>
      <w:r w:rsidRPr="00517C47">
        <w:t>A second barrier is integration into existing deployment workflows. AI safety evaluation must not feel like an additional burden placed at the end of development. Instead, it should operate as a pre-deployment safety gate that supports existing governance, risk, and compliance processes. The recommended adoption plan is to begin with a pilot phase inside the UNICC AI Sandbox, using a limited set of internal or public test cases. After validating output quality, repeatability, and stakeholder usability, the workflow can be expanded to additional AI systems, integrated with secure SLM-based infrastructure such as the DGX Spark environment, and refined for broader multi-stakeholder review.</w:t>
      </w:r>
    </w:p>
    <w:p w14:paraId="57EA90DA" w14:textId="56B80397" w:rsidR="00F007BA" w:rsidRPr="00517C47" w:rsidRDefault="00F007BA" w:rsidP="00517C47">
      <w:pPr>
        <w:pStyle w:val="Heading1"/>
        <w:spacing w:line="360" w:lineRule="auto"/>
        <w:rPr>
          <w:rFonts w:ascii="Times New Roman" w:hAnsi="Times New Roman" w:cs="Times New Roman"/>
        </w:rPr>
      </w:pPr>
      <w:bookmarkStart w:id="9" w:name="_Toc156205188"/>
      <w:r w:rsidRPr="00517C47">
        <w:rPr>
          <w:rFonts w:ascii="Times New Roman" w:hAnsi="Times New Roman" w:cs="Times New Roman"/>
        </w:rPr>
        <w:lastRenderedPageBreak/>
        <w:t>Results</w:t>
      </w:r>
      <w:bookmarkEnd w:id="9"/>
    </w:p>
    <w:p w14:paraId="6EF20417"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Overview of Results</w:t>
      </w:r>
    </w:p>
    <w:p w14:paraId="5593D59F" w14:textId="77777777" w:rsidR="004F219D" w:rsidRPr="00517C47" w:rsidRDefault="004F219D" w:rsidP="00517C47">
      <w:pPr>
        <w:pStyle w:val="NormalWeb"/>
        <w:spacing w:line="360" w:lineRule="auto"/>
      </w:pPr>
      <w:r w:rsidRPr="00517C47">
        <w:t>The project resulted in a working AI safety evaluation prototype that demonstrates how AI systems can be assessed before deployment through a structured, governance-aligned workflow. The primary implementation is the Gradio-based Council of Experts system, which evaluates an AI system through three independent expert modules, a deliberation exchange, a final consensus decision, and a full audit log. A secondary Streamlit-based dashboard was also developed to explore score visualization, downloadable JSON reporting, and comparative run analysis.</w:t>
      </w:r>
    </w:p>
    <w:p w14:paraId="23772AED" w14:textId="2BDA8019" w:rsidR="004F219D" w:rsidRPr="00517C47" w:rsidRDefault="004F219D" w:rsidP="00517C47">
      <w:pPr>
        <w:pStyle w:val="NormalWeb"/>
        <w:spacing w:line="360" w:lineRule="auto"/>
      </w:pPr>
      <w:r w:rsidRPr="00517C47">
        <w:t xml:space="preserve">The main test case used for the primary evaluation was the public GitHub repository </w:t>
      </w:r>
      <w:r w:rsidRPr="00517C47">
        <w:rPr>
          <w:rStyle w:val="Strong"/>
        </w:rPr>
        <w:t>VeriMedia</w:t>
      </w:r>
      <w:r w:rsidRPr="00517C47">
        <w:t>:</w:t>
      </w:r>
      <w:r w:rsidR="00441CDD">
        <w:t xml:space="preserve"> </w:t>
      </w:r>
      <w:hyperlink r:id="rId13" w:history="1">
        <w:r w:rsidR="00441CDD" w:rsidRPr="00CD7762">
          <w:rPr>
            <w:rStyle w:val="Hyperlink"/>
          </w:rPr>
          <w:t>https://github.com/FlashCarrot/VeriMedia</w:t>
        </w:r>
      </w:hyperlink>
    </w:p>
    <w:p w14:paraId="2DB68ABC" w14:textId="77777777" w:rsidR="004F219D" w:rsidRPr="00517C47" w:rsidRDefault="004F219D" w:rsidP="00517C47">
      <w:pPr>
        <w:pStyle w:val="NormalWeb"/>
        <w:spacing w:line="360" w:lineRule="auto"/>
      </w:pPr>
      <w:r w:rsidRPr="00517C47">
        <w:t>VeriMedia was selected because it represents an AI-enabled media analysis system with several relevant safety and governance concerns, including third-party AI model use, uploaded media processing, toxicity/fairness considerations, documentation gaps, and potential privacy or security risks.</w:t>
      </w:r>
    </w:p>
    <w:p w14:paraId="4EF51075"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Primary Prototype Results: Gradio Council of Experts System</w:t>
      </w:r>
    </w:p>
    <w:p w14:paraId="2A854141" w14:textId="77777777" w:rsidR="004F219D" w:rsidRPr="00517C47" w:rsidRDefault="004F219D" w:rsidP="00517C47">
      <w:pPr>
        <w:pStyle w:val="NormalWeb"/>
        <w:spacing w:line="360" w:lineRule="auto"/>
      </w:pPr>
      <w:r w:rsidRPr="00517C47">
        <w:t>The Gradio prototype successfully executed the full Council of Experts workflow from repository submission to final consensus decision. The user submitted the VeriMedia GitHub repository URL through the interface and selected the LLM provider. The system then generated independent expert assessments across three tabs, followed by a deliberation exchange and final council decision.</w:t>
      </w:r>
    </w:p>
    <w:p w14:paraId="552531E7" w14:textId="671934FE" w:rsidR="004F219D" w:rsidRPr="00517C47" w:rsidRDefault="004F219D" w:rsidP="00517C47">
      <w:pPr>
        <w:pStyle w:val="NormalWeb"/>
        <w:spacing w:line="360" w:lineRule="auto"/>
      </w:pPr>
      <w:r w:rsidRPr="00517C47">
        <w:rPr>
          <w:i/>
          <w:iCs/>
          <w:noProof/>
        </w:rPr>
        <w:lastRenderedPageBreak/>
        <w:drawing>
          <wp:inline distT="0" distB="0" distL="0" distR="0" wp14:anchorId="448BDDF9" wp14:editId="325935A8">
            <wp:extent cx="5943600" cy="3859530"/>
            <wp:effectExtent l="0" t="0" r="0" b="1270"/>
            <wp:docPr id="1974497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97703" name="Picture 197449770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r w:rsidRPr="005E0714">
        <w:rPr>
          <w:rStyle w:val="Emphasis"/>
          <w:color w:val="7030A0"/>
        </w:rPr>
        <w:t xml:space="preserve">Figure </w:t>
      </w:r>
      <w:r w:rsidR="00BD3E75" w:rsidRPr="005E0714">
        <w:rPr>
          <w:color w:val="7030A0"/>
        </w:rPr>
        <w:t>5-1</w:t>
      </w:r>
      <w:r w:rsidRPr="005E0714">
        <w:rPr>
          <w:rStyle w:val="Emphasis"/>
          <w:color w:val="7030A0"/>
        </w:rPr>
        <w:t>. Gradio interface showing the VeriMedia GitHub repository submitted for evaluation.</w:t>
      </w:r>
    </w:p>
    <w:p w14:paraId="0EF85C36" w14:textId="77777777" w:rsidR="004F219D" w:rsidRPr="00517C47" w:rsidRDefault="004F219D" w:rsidP="00517C47">
      <w:pPr>
        <w:pStyle w:val="NormalWeb"/>
        <w:spacing w:line="360" w:lineRule="auto"/>
      </w:pPr>
      <w:r w:rsidRPr="00517C47">
        <w:t xml:space="preserve">The first expert, the </w:t>
      </w:r>
      <w:r w:rsidRPr="00517C47">
        <w:rPr>
          <w:rStyle w:val="Strong"/>
        </w:rPr>
        <w:t>Risk &amp; Technical Standards Expert</w:t>
      </w:r>
      <w:r w:rsidRPr="00517C47">
        <w:t xml:space="preserve">, returned a </w:t>
      </w:r>
      <w:r w:rsidRPr="00517C47">
        <w:rPr>
          <w:rStyle w:val="Strong"/>
        </w:rPr>
        <w:t>FLAG</w:t>
      </w:r>
      <w:r w:rsidRPr="00517C47">
        <w:t xml:space="preserve"> verdict with </w:t>
      </w:r>
      <w:r w:rsidRPr="00517C47">
        <w:rPr>
          <w:rStyle w:val="Strong"/>
        </w:rPr>
        <w:t>80 percent confidence</w:t>
      </w:r>
      <w:r w:rsidRPr="00517C47">
        <w:t>. The assessment identified technical and security concerns related to third-party API use, sensitive information disclosure, model extraction risk, insecure output handling, and supply chain vulnerabilities. The expert referenced OWASP LLM risks and MITRE ATLAS-style concerns to justify the need for further review.</w:t>
      </w:r>
    </w:p>
    <w:p w14:paraId="68F64FAB" w14:textId="2D9986DD" w:rsidR="004F219D" w:rsidRPr="005E0714" w:rsidRDefault="004F219D" w:rsidP="00517C47">
      <w:pPr>
        <w:pStyle w:val="NormalWeb"/>
        <w:spacing w:line="360" w:lineRule="auto"/>
        <w:rPr>
          <w:color w:val="7030A0"/>
        </w:rPr>
      </w:pPr>
      <w:r w:rsidRPr="00517C47">
        <w:rPr>
          <w:noProof/>
        </w:rPr>
        <w:lastRenderedPageBreak/>
        <w:drawing>
          <wp:inline distT="0" distB="0" distL="0" distR="0" wp14:anchorId="54121325" wp14:editId="1C382E69">
            <wp:extent cx="5943600" cy="2985770"/>
            <wp:effectExtent l="0" t="0" r="0" b="0"/>
            <wp:docPr id="92839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95698" name="Picture 9283956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r w:rsidRPr="00517C47">
        <w:br/>
      </w:r>
      <w:r w:rsidRPr="005E0714">
        <w:rPr>
          <w:rStyle w:val="Emphasis"/>
          <w:color w:val="7030A0"/>
        </w:rPr>
        <w:t xml:space="preserve">Figure </w:t>
      </w:r>
      <w:r w:rsidR="00BD3E75" w:rsidRPr="005E0714">
        <w:rPr>
          <w:color w:val="7030A0"/>
        </w:rPr>
        <w:t>5-2</w:t>
      </w:r>
      <w:r w:rsidRPr="005E0714">
        <w:rPr>
          <w:rStyle w:val="Emphasis"/>
          <w:color w:val="7030A0"/>
        </w:rPr>
        <w:t>. Risk &amp; Technical Standards Expert output identifying security, privacy, and dependency-related risks.</w:t>
      </w:r>
    </w:p>
    <w:p w14:paraId="4C5B3AF9" w14:textId="77777777" w:rsidR="004F219D" w:rsidRPr="00517C47" w:rsidRDefault="004F219D" w:rsidP="00517C47">
      <w:pPr>
        <w:pStyle w:val="NormalWeb"/>
        <w:spacing w:line="360" w:lineRule="auto"/>
      </w:pPr>
      <w:r w:rsidRPr="00517C47">
        <w:t xml:space="preserve">The second expert, the </w:t>
      </w:r>
      <w:r w:rsidRPr="00517C47">
        <w:rPr>
          <w:rStyle w:val="Strong"/>
        </w:rPr>
        <w:t>AI Safety &amp; Red-Team Expert</w:t>
      </w:r>
      <w:r w:rsidRPr="00517C47">
        <w:t xml:space="preserve">, also returned a </w:t>
      </w:r>
      <w:r w:rsidRPr="00517C47">
        <w:rPr>
          <w:rStyle w:val="Strong"/>
        </w:rPr>
        <w:t>FLAG</w:t>
      </w:r>
      <w:r w:rsidRPr="00517C47">
        <w:t xml:space="preserve"> verdict with </w:t>
      </w:r>
      <w:r w:rsidRPr="00517C47">
        <w:rPr>
          <w:rStyle w:val="Strong"/>
        </w:rPr>
        <w:t>80 percent confidence</w:t>
      </w:r>
      <w:r w:rsidRPr="00517C47">
        <w:t>. This assessment focused on harmfulness, bias and fairness, transparency, deception, privacy, and accountability. The expert noted concerns around sensitive training content, potential biased outputs, lack of model transparency, user-uploaded file handling, and limited accountability mechanisms.</w:t>
      </w:r>
    </w:p>
    <w:p w14:paraId="62F232DA" w14:textId="138BBA1E" w:rsidR="004F219D" w:rsidRPr="005E0714" w:rsidRDefault="004F219D" w:rsidP="00517C47">
      <w:pPr>
        <w:pStyle w:val="NormalWeb"/>
        <w:spacing w:line="360" w:lineRule="auto"/>
        <w:rPr>
          <w:color w:val="7030A0"/>
        </w:rPr>
      </w:pPr>
      <w:r w:rsidRPr="00517C47">
        <w:rPr>
          <w:i/>
          <w:iCs/>
          <w:noProof/>
        </w:rPr>
        <w:lastRenderedPageBreak/>
        <w:drawing>
          <wp:inline distT="0" distB="0" distL="0" distR="0" wp14:anchorId="53C306BD" wp14:editId="3AD5194B">
            <wp:extent cx="5943600" cy="3124835"/>
            <wp:effectExtent l="0" t="0" r="0" b="0"/>
            <wp:docPr id="158171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14799" name="Picture 15817147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r w:rsidRPr="005E0714">
        <w:rPr>
          <w:rStyle w:val="Emphasis"/>
          <w:color w:val="7030A0"/>
        </w:rPr>
        <w:t xml:space="preserve">Figure </w:t>
      </w:r>
      <w:r w:rsidR="00BD3E75" w:rsidRPr="005E0714">
        <w:rPr>
          <w:color w:val="7030A0"/>
        </w:rPr>
        <w:t>5-3</w:t>
      </w:r>
      <w:r w:rsidRPr="005E0714">
        <w:rPr>
          <w:rStyle w:val="Emphasis"/>
          <w:color w:val="7030A0"/>
        </w:rPr>
        <w:t>. AI Safety &amp; Red-Team Expert output evaluating VeriMedia across harmfulness, bias, transparency, privacy, and accountability dimensions.</w:t>
      </w:r>
    </w:p>
    <w:p w14:paraId="0095D195" w14:textId="77777777" w:rsidR="004F219D" w:rsidRPr="00517C47" w:rsidRDefault="004F219D" w:rsidP="00517C47">
      <w:pPr>
        <w:pStyle w:val="NormalWeb"/>
        <w:spacing w:line="360" w:lineRule="auto"/>
      </w:pPr>
      <w:r w:rsidRPr="00517C47">
        <w:t xml:space="preserve">The third expert, the </w:t>
      </w:r>
      <w:r w:rsidRPr="00517C47">
        <w:rPr>
          <w:rStyle w:val="Strong"/>
        </w:rPr>
        <w:t>Governance &amp; Regulatory Expert</w:t>
      </w:r>
      <w:r w:rsidRPr="00517C47">
        <w:t xml:space="preserve">, returned a </w:t>
      </w:r>
      <w:r w:rsidRPr="00517C47">
        <w:rPr>
          <w:rStyle w:val="Strong"/>
        </w:rPr>
        <w:t>FLAG</w:t>
      </w:r>
      <w:r w:rsidRPr="00517C47">
        <w:t xml:space="preserve"> verdict with </w:t>
      </w:r>
      <w:r w:rsidRPr="00517C47">
        <w:rPr>
          <w:rStyle w:val="Strong"/>
        </w:rPr>
        <w:t>80 percent confidence</w:t>
      </w:r>
      <w:r w:rsidRPr="00517C47">
        <w:t>. This assessment focused on governance, regulatory alignment, privacy, security, documentation, and ethical compliance. The expert highlighted risks associated with reliance on third-party AI services, possible bias from fine-tuning data, plain-text API key handling concerns, and the need for stronger governance safeguards.</w:t>
      </w:r>
    </w:p>
    <w:p w14:paraId="0E95E253" w14:textId="32D7E2B3" w:rsidR="004F219D" w:rsidRPr="005E0714" w:rsidRDefault="004F219D" w:rsidP="00517C47">
      <w:pPr>
        <w:pStyle w:val="NormalWeb"/>
        <w:spacing w:line="360" w:lineRule="auto"/>
        <w:rPr>
          <w:color w:val="7030A0"/>
        </w:rPr>
      </w:pPr>
      <w:r w:rsidRPr="00517C47">
        <w:rPr>
          <w:noProof/>
        </w:rPr>
        <w:lastRenderedPageBreak/>
        <w:drawing>
          <wp:inline distT="0" distB="0" distL="0" distR="0" wp14:anchorId="5202AFF7" wp14:editId="53BAA83D">
            <wp:extent cx="5943600" cy="2716530"/>
            <wp:effectExtent l="0" t="0" r="0" b="1270"/>
            <wp:docPr id="1026145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45016" name="Picture 1026145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r w:rsidRPr="00517C47">
        <w:br/>
      </w:r>
      <w:r w:rsidRPr="005E0714">
        <w:rPr>
          <w:rStyle w:val="Emphasis"/>
          <w:color w:val="7030A0"/>
        </w:rPr>
        <w:t xml:space="preserve">Figure </w:t>
      </w:r>
      <w:r w:rsidR="00BD3E75" w:rsidRPr="005E0714">
        <w:rPr>
          <w:color w:val="7030A0"/>
        </w:rPr>
        <w:t>5-4</w:t>
      </w:r>
      <w:r w:rsidRPr="005E0714">
        <w:rPr>
          <w:rStyle w:val="Emphasis"/>
          <w:color w:val="7030A0"/>
        </w:rPr>
        <w:t>. Governance &amp; Regulatory Expert output assessing regulatory, compliance, privacy, and ethical governance risks.</w:t>
      </w:r>
    </w:p>
    <w:p w14:paraId="27184F8A"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Deliberation Exchange</w:t>
      </w:r>
    </w:p>
    <w:p w14:paraId="6AB027C0" w14:textId="77777777" w:rsidR="004F219D" w:rsidRPr="00517C47" w:rsidRDefault="004F219D" w:rsidP="00517C47">
      <w:pPr>
        <w:pStyle w:val="NormalWeb"/>
        <w:spacing w:line="360" w:lineRule="auto"/>
      </w:pPr>
      <w:r w:rsidRPr="00517C47">
        <w:t xml:space="preserve">After the independent assessments, the system generated a deliberation exchange where each expert reviewed the other experts’ outputs. This step was important because it moved the system beyond isolated model judgments and created a more transparent review process. The experts agreed on the major risk themes, including privacy, security, bias, transparency, and governance concerns. After deliberation, all three experts maintained a </w:t>
      </w:r>
      <w:r w:rsidRPr="00517C47">
        <w:rPr>
          <w:rStyle w:val="Strong"/>
        </w:rPr>
        <w:t>FLAG</w:t>
      </w:r>
      <w:r w:rsidRPr="00517C47">
        <w:t xml:space="preserve"> verdict and increased their confidence to </w:t>
      </w:r>
      <w:r w:rsidRPr="00517C47">
        <w:rPr>
          <w:rStyle w:val="Strong"/>
        </w:rPr>
        <w:t>90 percent</w:t>
      </w:r>
      <w:r w:rsidRPr="00517C47">
        <w:t>.</w:t>
      </w:r>
    </w:p>
    <w:p w14:paraId="02F1E54E" w14:textId="0BDDF4FA" w:rsidR="004F219D" w:rsidRPr="005E0714" w:rsidRDefault="004F219D" w:rsidP="00517C47">
      <w:pPr>
        <w:pStyle w:val="NormalWeb"/>
        <w:spacing w:line="360" w:lineRule="auto"/>
        <w:rPr>
          <w:color w:val="7030A0"/>
        </w:rPr>
      </w:pPr>
      <w:r w:rsidRPr="00517C47">
        <w:rPr>
          <w:noProof/>
        </w:rPr>
        <w:lastRenderedPageBreak/>
        <w:drawing>
          <wp:inline distT="0" distB="0" distL="0" distR="0" wp14:anchorId="47A8719F" wp14:editId="1AB603C0">
            <wp:extent cx="5943600" cy="2955925"/>
            <wp:effectExtent l="0" t="0" r="0" b="3175"/>
            <wp:docPr id="1265785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5455" name="Picture 12657854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r w:rsidRPr="00517C47">
        <w:br/>
      </w:r>
      <w:r w:rsidRPr="005E0714">
        <w:rPr>
          <w:rStyle w:val="Emphasis"/>
          <w:color w:val="7030A0"/>
        </w:rPr>
        <w:t xml:space="preserve">Figure </w:t>
      </w:r>
      <w:r w:rsidR="00BD3E75" w:rsidRPr="005E0714">
        <w:rPr>
          <w:color w:val="7030A0"/>
        </w:rPr>
        <w:t>5-5</w:t>
      </w:r>
      <w:r w:rsidRPr="005E0714">
        <w:rPr>
          <w:rStyle w:val="Emphasis"/>
          <w:color w:val="7030A0"/>
        </w:rPr>
        <w:t>. Deliberation exchange showing how the three expert modules reviewed, refined, and reinforced one another’s assessments.</w:t>
      </w:r>
    </w:p>
    <w:p w14:paraId="14F69677"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Final Consensus Decision</w:t>
      </w:r>
    </w:p>
    <w:p w14:paraId="52F6FE64" w14:textId="77777777" w:rsidR="004F219D" w:rsidRPr="00517C47" w:rsidRDefault="004F219D" w:rsidP="00517C47">
      <w:pPr>
        <w:pStyle w:val="NormalWeb"/>
        <w:spacing w:line="360" w:lineRule="auto"/>
      </w:pPr>
      <w:r w:rsidRPr="00517C47">
        <w:t xml:space="preserve">The final council decision was </w:t>
      </w:r>
      <w:r w:rsidRPr="00517C47">
        <w:rPr>
          <w:rStyle w:val="Strong"/>
        </w:rPr>
        <w:t>FLAG</w:t>
      </w:r>
      <w:r w:rsidRPr="00517C47">
        <w:t xml:space="preserve"> with </w:t>
      </w:r>
      <w:r w:rsidRPr="00517C47">
        <w:rPr>
          <w:rStyle w:val="Strong"/>
        </w:rPr>
        <w:t>90 percent combined confidence</w:t>
      </w:r>
      <w:r w:rsidRPr="00517C47">
        <w:t xml:space="preserve">. The synthesized rationale concluded that VeriMedia has potential value as a media analysis tool, but its current implementation raises concerns related to data privacy, security, biased training data, lack of transparency, and architectural vulnerabilities. The final decision did not reject the system </w:t>
      </w:r>
      <w:proofErr w:type="gramStart"/>
      <w:r w:rsidRPr="00517C47">
        <w:t>outright, but</w:t>
      </w:r>
      <w:proofErr w:type="gramEnd"/>
      <w:r w:rsidRPr="00517C47">
        <w:t xml:space="preserve"> indicated that it should undergo further review and mitigation before deployment.</w:t>
      </w:r>
    </w:p>
    <w:p w14:paraId="688A24C8" w14:textId="7D5DD46E" w:rsidR="004F219D" w:rsidRPr="00517C47" w:rsidRDefault="004F219D" w:rsidP="00517C47">
      <w:pPr>
        <w:pStyle w:val="NormalWeb"/>
        <w:spacing w:line="360" w:lineRule="auto"/>
      </w:pPr>
      <w:r w:rsidRPr="00517C47">
        <w:rPr>
          <w:i/>
          <w:iCs/>
          <w:noProof/>
        </w:rPr>
        <w:lastRenderedPageBreak/>
        <w:drawing>
          <wp:inline distT="0" distB="0" distL="0" distR="0" wp14:anchorId="4EBC04A7" wp14:editId="2C3224AE">
            <wp:extent cx="5943600" cy="2654935"/>
            <wp:effectExtent l="0" t="0" r="0" b="0"/>
            <wp:docPr id="1591595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95649" name="Picture 15915956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654935"/>
                    </a:xfrm>
                    <a:prstGeom prst="rect">
                      <a:avLst/>
                    </a:prstGeom>
                  </pic:spPr>
                </pic:pic>
              </a:graphicData>
            </a:graphic>
          </wp:inline>
        </w:drawing>
      </w:r>
      <w:r w:rsidRPr="005E0714">
        <w:rPr>
          <w:rStyle w:val="Emphasis"/>
          <w:color w:val="7030A0"/>
        </w:rPr>
        <w:t xml:space="preserve">Figure </w:t>
      </w:r>
      <w:r w:rsidR="00BD3E75" w:rsidRPr="005E0714">
        <w:rPr>
          <w:color w:val="7030A0"/>
        </w:rPr>
        <w:t>5-6</w:t>
      </w:r>
      <w:r w:rsidRPr="005E0714">
        <w:rPr>
          <w:rStyle w:val="Emphasis"/>
          <w:color w:val="7030A0"/>
        </w:rPr>
        <w:t>. Final Council Decision showing a FLAG verdict with 90 percent combined confidence.</w:t>
      </w:r>
    </w:p>
    <w:p w14:paraId="16B2006C"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Audit Log and Traceability</w:t>
      </w:r>
    </w:p>
    <w:p w14:paraId="45C6FB10" w14:textId="77777777" w:rsidR="004F219D" w:rsidRPr="00517C47" w:rsidRDefault="004F219D" w:rsidP="00517C47">
      <w:pPr>
        <w:pStyle w:val="NormalWeb"/>
        <w:spacing w:line="360" w:lineRule="auto"/>
      </w:pPr>
      <w:r w:rsidRPr="00517C47">
        <w:t>The Gradio prototype also generated a full audit log. This was one of the most important results because it demonstrated that the evaluation was not just a one-time output, but a traceable process. The audit log captured the original input, expert assessments, deliberation responses, final consensus, timestamp, and latency. This supports governance review because stakeholders can inspect how the system reached its decision, not only the final verdict.</w:t>
      </w:r>
    </w:p>
    <w:p w14:paraId="7D9A67C1" w14:textId="73C9304C" w:rsidR="004F219D" w:rsidRPr="005E0714" w:rsidRDefault="00AC7B95" w:rsidP="00517C47">
      <w:pPr>
        <w:pStyle w:val="NormalWeb"/>
        <w:spacing w:line="360" w:lineRule="auto"/>
        <w:rPr>
          <w:color w:val="7030A0"/>
        </w:rPr>
      </w:pPr>
      <w:r w:rsidRPr="00517C47">
        <w:rPr>
          <w:rStyle w:val="Strong"/>
          <w:noProof/>
        </w:rPr>
        <w:lastRenderedPageBreak/>
        <w:drawing>
          <wp:inline distT="0" distB="0" distL="0" distR="0" wp14:anchorId="7815F6CE" wp14:editId="59E51B30">
            <wp:extent cx="5943600" cy="3045460"/>
            <wp:effectExtent l="0" t="0" r="0" b="2540"/>
            <wp:docPr id="55180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7091" name=""/>
                    <pic:cNvPicPr/>
                  </pic:nvPicPr>
                  <pic:blipFill>
                    <a:blip r:embed="rId20"/>
                    <a:stretch>
                      <a:fillRect/>
                    </a:stretch>
                  </pic:blipFill>
                  <pic:spPr>
                    <a:xfrm>
                      <a:off x="0" y="0"/>
                      <a:ext cx="5943600" cy="3045460"/>
                    </a:xfrm>
                    <a:prstGeom prst="rect">
                      <a:avLst/>
                    </a:prstGeom>
                  </pic:spPr>
                </pic:pic>
              </a:graphicData>
            </a:graphic>
          </wp:inline>
        </w:drawing>
      </w:r>
      <w:r w:rsidRPr="00517C47">
        <w:rPr>
          <w:rStyle w:val="Emphasis"/>
        </w:rPr>
        <w:t xml:space="preserve"> </w:t>
      </w:r>
      <w:r w:rsidRPr="005E0714">
        <w:rPr>
          <w:rStyle w:val="Emphasis"/>
          <w:color w:val="7030A0"/>
        </w:rPr>
        <w:t>Figure</w:t>
      </w:r>
      <w:r w:rsidR="00C55A85" w:rsidRPr="005E0714">
        <w:rPr>
          <w:rStyle w:val="Emphasis"/>
          <w:color w:val="7030A0"/>
        </w:rPr>
        <w:t xml:space="preserve"> </w:t>
      </w:r>
      <w:r w:rsidR="00BD3E75" w:rsidRPr="005E0714">
        <w:rPr>
          <w:color w:val="7030A0"/>
        </w:rPr>
        <w:t>5-7</w:t>
      </w:r>
      <w:r w:rsidRPr="005E0714">
        <w:rPr>
          <w:rStyle w:val="Emphasis"/>
          <w:color w:val="7030A0"/>
        </w:rPr>
        <w:t xml:space="preserve">. </w:t>
      </w:r>
      <w:r w:rsidR="004F219D" w:rsidRPr="005E0714">
        <w:rPr>
          <w:rStyle w:val="Emphasis"/>
          <w:color w:val="7030A0"/>
        </w:rPr>
        <w:t>Audit log showing structured traceability across input, expert outputs, deliberation, final decision, timestamp, and execution metadata.</w:t>
      </w:r>
    </w:p>
    <w:p w14:paraId="278B5A3D"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Secondary Prototype Results: Streamlit Dashboard</w:t>
      </w:r>
    </w:p>
    <w:p w14:paraId="2811AB0E" w14:textId="77777777" w:rsidR="004F219D" w:rsidRPr="00517C47" w:rsidRDefault="004F219D" w:rsidP="00517C47">
      <w:pPr>
        <w:pStyle w:val="NormalWeb"/>
        <w:spacing w:line="360" w:lineRule="auto"/>
      </w:pPr>
      <w:r w:rsidRPr="00517C47">
        <w:t>The Streamlit dashboard served as a secondary prototype to test stakeholder-facing score visualization, downloadable reports, and comparative run analysis. Unlike the Gradio version, which focused on expert reasoning, deliberation, and final consensus, the Streamlit version emphasized dashboard readability and comparison across runs.</w:t>
      </w:r>
    </w:p>
    <w:p w14:paraId="48DC0A35" w14:textId="796EB644" w:rsidR="004F219D" w:rsidRPr="00517C47" w:rsidRDefault="004F219D" w:rsidP="00517C47">
      <w:pPr>
        <w:pStyle w:val="NormalWeb"/>
        <w:spacing w:line="360" w:lineRule="auto"/>
      </w:pPr>
      <w:r w:rsidRPr="00517C47">
        <w:t xml:space="preserve">The Streamlit prototype allowed users to submit a GitHub repository URL, run an evaluation, view a final APPROVE / REVIEW / REJECT verdict, inspect three judge scores, and download a structured JSON report. It also included a </w:t>
      </w:r>
      <w:r w:rsidRPr="00517C47">
        <w:rPr>
          <w:rStyle w:val="Strong"/>
        </w:rPr>
        <w:t>Compare Runs</w:t>
      </w:r>
      <w:r w:rsidRPr="00517C47">
        <w:t xml:space="preserve"> feature that allowed previous evaluations to be compared side by side.</w:t>
      </w:r>
    </w:p>
    <w:p w14:paraId="3C807017" w14:textId="57A9F8B1" w:rsidR="004F219D" w:rsidRPr="00517C47" w:rsidRDefault="00AC7B95" w:rsidP="00517C47">
      <w:pPr>
        <w:pStyle w:val="NormalWeb"/>
        <w:spacing w:line="360" w:lineRule="auto"/>
      </w:pPr>
      <w:r w:rsidRPr="00517C47">
        <w:rPr>
          <w:i/>
          <w:iCs/>
          <w:noProof/>
        </w:rPr>
        <w:lastRenderedPageBreak/>
        <w:drawing>
          <wp:inline distT="0" distB="0" distL="0" distR="0" wp14:anchorId="46EE3F54" wp14:editId="5A097CD1">
            <wp:extent cx="5943600" cy="2489835"/>
            <wp:effectExtent l="0" t="0" r="0" b="0"/>
            <wp:docPr id="1690524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24390" name="Picture 16905243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489835"/>
                    </a:xfrm>
                    <a:prstGeom prst="rect">
                      <a:avLst/>
                    </a:prstGeom>
                  </pic:spPr>
                </pic:pic>
              </a:graphicData>
            </a:graphic>
          </wp:inline>
        </w:drawing>
      </w:r>
      <w:r w:rsidR="004F219D" w:rsidRPr="005E0714">
        <w:rPr>
          <w:rStyle w:val="Emphasis"/>
          <w:color w:val="7030A0"/>
        </w:rPr>
        <w:t xml:space="preserve">Figure </w:t>
      </w:r>
      <w:r w:rsidR="00BD3E75" w:rsidRPr="005E0714">
        <w:rPr>
          <w:color w:val="7030A0"/>
        </w:rPr>
        <w:t>5-8</w:t>
      </w:r>
      <w:r w:rsidR="004F219D" w:rsidRPr="005E0714">
        <w:rPr>
          <w:rStyle w:val="Emphasis"/>
          <w:color w:val="7030A0"/>
        </w:rPr>
        <w:t>. Streamlit dashboard showing the VeriMedia repository submitted for evaluation.</w:t>
      </w:r>
    </w:p>
    <w:p w14:paraId="2658FE38" w14:textId="77777777" w:rsidR="004F219D" w:rsidRPr="00517C47" w:rsidRDefault="004F219D" w:rsidP="00517C47">
      <w:pPr>
        <w:pStyle w:val="NormalWeb"/>
        <w:spacing w:line="360" w:lineRule="auto"/>
      </w:pPr>
      <w:r w:rsidRPr="00517C47">
        <w:t>The Streamlit system was tested using three repositories: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7078"/>
      </w:tblGrid>
      <w:tr w:rsidR="004F219D" w:rsidRPr="00517C47" w14:paraId="2933AE0E" w14:textId="77777777" w:rsidTr="00AC7B95">
        <w:trPr>
          <w:tblHeader/>
          <w:tblCellSpacing w:w="15" w:type="dxa"/>
        </w:trPr>
        <w:tc>
          <w:tcPr>
            <w:tcW w:w="0" w:type="auto"/>
            <w:vAlign w:val="center"/>
            <w:hideMark/>
          </w:tcPr>
          <w:p w14:paraId="3F1D7858" w14:textId="77777777" w:rsidR="004F219D" w:rsidRPr="00517C47" w:rsidRDefault="004F219D" w:rsidP="00441CDD">
            <w:pPr>
              <w:jc w:val="center"/>
              <w:rPr>
                <w:b/>
                <w:bCs/>
              </w:rPr>
            </w:pPr>
            <w:r w:rsidRPr="00517C47">
              <w:rPr>
                <w:b/>
                <w:bCs/>
              </w:rPr>
              <w:t>Repository</w:t>
            </w:r>
          </w:p>
        </w:tc>
        <w:tc>
          <w:tcPr>
            <w:tcW w:w="0" w:type="auto"/>
            <w:vAlign w:val="center"/>
            <w:hideMark/>
          </w:tcPr>
          <w:p w14:paraId="689EA52D" w14:textId="77777777" w:rsidR="004F219D" w:rsidRPr="00517C47" w:rsidRDefault="004F219D" w:rsidP="00441CDD">
            <w:pPr>
              <w:jc w:val="center"/>
              <w:rPr>
                <w:b/>
                <w:bCs/>
              </w:rPr>
            </w:pPr>
            <w:r w:rsidRPr="00517C47">
              <w:rPr>
                <w:b/>
                <w:bCs/>
              </w:rPr>
              <w:t>Purpose</w:t>
            </w:r>
          </w:p>
        </w:tc>
      </w:tr>
      <w:tr w:rsidR="004F219D" w:rsidRPr="00517C47" w14:paraId="10968D4D" w14:textId="77777777" w:rsidTr="00AC7B95">
        <w:trPr>
          <w:tblCellSpacing w:w="15" w:type="dxa"/>
        </w:trPr>
        <w:tc>
          <w:tcPr>
            <w:tcW w:w="0" w:type="auto"/>
            <w:vAlign w:val="center"/>
            <w:hideMark/>
          </w:tcPr>
          <w:p w14:paraId="3EA9087B" w14:textId="77777777" w:rsidR="004F219D" w:rsidRPr="00517C47" w:rsidRDefault="004F219D" w:rsidP="00441CDD">
            <w:r w:rsidRPr="00517C47">
              <w:t>VeriMedia</w:t>
            </w:r>
          </w:p>
        </w:tc>
        <w:tc>
          <w:tcPr>
            <w:tcW w:w="0" w:type="auto"/>
            <w:vAlign w:val="center"/>
            <w:hideMark/>
          </w:tcPr>
          <w:p w14:paraId="75B735C4" w14:textId="77777777" w:rsidR="004F219D" w:rsidRPr="00517C47" w:rsidRDefault="004F219D" w:rsidP="00441CDD">
            <w:r w:rsidRPr="00517C47">
              <w:t>Primary AI safety test case with multiple safety and governance concerns</w:t>
            </w:r>
          </w:p>
        </w:tc>
      </w:tr>
      <w:tr w:rsidR="004F219D" w:rsidRPr="00517C47" w14:paraId="2323B9EE" w14:textId="77777777" w:rsidTr="00AC7B95">
        <w:trPr>
          <w:tblCellSpacing w:w="15" w:type="dxa"/>
        </w:trPr>
        <w:tc>
          <w:tcPr>
            <w:tcW w:w="0" w:type="auto"/>
            <w:vAlign w:val="center"/>
            <w:hideMark/>
          </w:tcPr>
          <w:p w14:paraId="7AB7886E" w14:textId="77777777" w:rsidR="004F219D" w:rsidRPr="00517C47" w:rsidRDefault="004F219D" w:rsidP="00441CDD">
            <w:r w:rsidRPr="00517C47">
              <w:t>OpenAI Whisper</w:t>
            </w:r>
          </w:p>
        </w:tc>
        <w:tc>
          <w:tcPr>
            <w:tcW w:w="0" w:type="auto"/>
            <w:vAlign w:val="center"/>
            <w:hideMark/>
          </w:tcPr>
          <w:p w14:paraId="6DF9CC69" w14:textId="77777777" w:rsidR="004F219D" w:rsidRPr="00517C47" w:rsidRDefault="004F219D" w:rsidP="00441CDD">
            <w:r w:rsidRPr="00517C47">
              <w:t>Secondary comparison case for a well-known AI model repository</w:t>
            </w:r>
          </w:p>
        </w:tc>
      </w:tr>
      <w:tr w:rsidR="004F219D" w:rsidRPr="00517C47" w14:paraId="378034E8" w14:textId="77777777" w:rsidTr="00AC7B95">
        <w:trPr>
          <w:tblCellSpacing w:w="15" w:type="dxa"/>
        </w:trPr>
        <w:tc>
          <w:tcPr>
            <w:tcW w:w="0" w:type="auto"/>
            <w:vAlign w:val="center"/>
            <w:hideMark/>
          </w:tcPr>
          <w:p w14:paraId="2CA09496" w14:textId="77777777" w:rsidR="004F219D" w:rsidRPr="00517C47" w:rsidRDefault="004F219D" w:rsidP="00441CDD">
            <w:r w:rsidRPr="00517C47">
              <w:t>Anthropic Python SDK</w:t>
            </w:r>
          </w:p>
        </w:tc>
        <w:tc>
          <w:tcPr>
            <w:tcW w:w="0" w:type="auto"/>
            <w:vAlign w:val="center"/>
            <w:hideMark/>
          </w:tcPr>
          <w:p w14:paraId="27711004" w14:textId="77777777" w:rsidR="004F219D" w:rsidRPr="00517C47" w:rsidRDefault="004F219D" w:rsidP="00441CDD">
            <w:r w:rsidRPr="00517C47">
              <w:t>Secondary comparison case for a mature AI infrastructure/tooling repository</w:t>
            </w:r>
          </w:p>
        </w:tc>
      </w:tr>
    </w:tbl>
    <w:p w14:paraId="4C7A7EC0" w14:textId="77777777" w:rsidR="004F219D" w:rsidRPr="00517C47" w:rsidRDefault="004F219D" w:rsidP="00517C47">
      <w:pPr>
        <w:pStyle w:val="NormalWeb"/>
        <w:spacing w:line="360" w:lineRule="auto"/>
      </w:pPr>
      <w:r w:rsidRPr="00517C47">
        <w:t xml:space="preserve">The Compare Runs feature showed that repeated evaluations could be reviewed through timestamped records, verdicts, overall scores, and judge-level scores. In one comparison, VeriMedia runs produced different verdicts, moving from </w:t>
      </w:r>
      <w:r w:rsidRPr="00517C47">
        <w:rPr>
          <w:rStyle w:val="Strong"/>
        </w:rPr>
        <w:t>REVIEW</w:t>
      </w:r>
      <w:r w:rsidRPr="00517C47">
        <w:t xml:space="preserve"> to </w:t>
      </w:r>
      <w:r w:rsidRPr="00517C47">
        <w:rPr>
          <w:rStyle w:val="Strong"/>
        </w:rPr>
        <w:t>REJECT</w:t>
      </w:r>
      <w:r w:rsidRPr="00517C47">
        <w:t>, even though no configuration changes were detected between the runs. This finding reinforced the importance of repeatability testing, audit logs, and human review when using LLM-assisted evaluation systems.</w:t>
      </w:r>
    </w:p>
    <w:p w14:paraId="125D56C2" w14:textId="1061BC50" w:rsidR="004F219D" w:rsidRPr="005E0714" w:rsidRDefault="00AC7B95" w:rsidP="00517C47">
      <w:pPr>
        <w:pStyle w:val="NormalWeb"/>
        <w:spacing w:line="360" w:lineRule="auto"/>
        <w:rPr>
          <w:rStyle w:val="Emphasis"/>
          <w:color w:val="7030A0"/>
        </w:rPr>
      </w:pPr>
      <w:r w:rsidRPr="00517C47">
        <w:rPr>
          <w:i/>
          <w:iCs/>
          <w:noProof/>
        </w:rPr>
        <w:lastRenderedPageBreak/>
        <w:drawing>
          <wp:inline distT="0" distB="0" distL="0" distR="0" wp14:anchorId="20BC4FBA" wp14:editId="03406FB1">
            <wp:extent cx="5943600" cy="1900555"/>
            <wp:effectExtent l="0" t="0" r="0" b="4445"/>
            <wp:docPr id="12875728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72866" name="Picture 12875728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900555"/>
                    </a:xfrm>
                    <a:prstGeom prst="rect">
                      <a:avLst/>
                    </a:prstGeom>
                  </pic:spPr>
                </pic:pic>
              </a:graphicData>
            </a:graphic>
          </wp:inline>
        </w:drawing>
      </w:r>
      <w:r w:rsidR="004F219D" w:rsidRPr="005E0714">
        <w:rPr>
          <w:rStyle w:val="Emphasis"/>
          <w:color w:val="7030A0"/>
        </w:rPr>
        <w:t xml:space="preserve">Figure </w:t>
      </w:r>
      <w:r w:rsidR="00BD3E75" w:rsidRPr="005E0714">
        <w:rPr>
          <w:color w:val="7030A0"/>
        </w:rPr>
        <w:t>5-9</w:t>
      </w:r>
      <w:r w:rsidR="004F219D" w:rsidRPr="005E0714">
        <w:rPr>
          <w:rStyle w:val="Emphasis"/>
          <w:color w:val="7030A0"/>
        </w:rPr>
        <w:t>. Streamlit Compare Runs feature showing score and verdict comparison across repeated evaluation runs.</w:t>
      </w:r>
    </w:p>
    <w:p w14:paraId="24FB8368" w14:textId="51289668" w:rsidR="00FA2122" w:rsidRPr="00517C47" w:rsidRDefault="00FA2122" w:rsidP="00517C47">
      <w:pPr>
        <w:pStyle w:val="NormalWeb"/>
        <w:spacing w:line="360" w:lineRule="auto"/>
        <w:rPr>
          <w:rStyle w:val="Emphasis"/>
        </w:rPr>
      </w:pPr>
      <w:r w:rsidRPr="00517C47">
        <w:rPr>
          <w:i/>
          <w:iCs/>
          <w:noProof/>
        </w:rPr>
        <w:drawing>
          <wp:inline distT="0" distB="0" distL="0" distR="0" wp14:anchorId="1D1EF185" wp14:editId="323015DC">
            <wp:extent cx="5943600" cy="3002915"/>
            <wp:effectExtent l="0" t="0" r="0" b="0"/>
            <wp:docPr id="1847360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60418" name="Picture 18473604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223DDDC8" w14:textId="70EF2E05" w:rsidR="00FA2122" w:rsidRPr="005E0714" w:rsidRDefault="00FA2122" w:rsidP="00517C47">
      <w:pPr>
        <w:pStyle w:val="NormalWeb"/>
        <w:spacing w:line="360" w:lineRule="auto"/>
        <w:rPr>
          <w:b/>
          <w:bCs/>
          <w:i/>
          <w:iCs/>
          <w:color w:val="7030A0"/>
        </w:rPr>
      </w:pPr>
      <w:r w:rsidRPr="005E0714">
        <w:rPr>
          <w:rStyle w:val="Strong"/>
          <w:b w:val="0"/>
          <w:bCs w:val="0"/>
          <w:i/>
          <w:iCs/>
          <w:color w:val="7030A0"/>
        </w:rPr>
        <w:t xml:space="preserve">Figure </w:t>
      </w:r>
      <w:r w:rsidR="00BD3E75" w:rsidRPr="005E0714">
        <w:rPr>
          <w:color w:val="7030A0"/>
        </w:rPr>
        <w:t>5-10</w:t>
      </w:r>
      <w:r w:rsidRPr="005E0714">
        <w:rPr>
          <w:rStyle w:val="Strong"/>
          <w:b w:val="0"/>
          <w:bCs w:val="0"/>
          <w:i/>
          <w:iCs/>
          <w:color w:val="7030A0"/>
        </w:rPr>
        <w:t>. Streamlit Compare Runs feature showing score, verdict, and delta comparison across repeated evaluations.</w:t>
      </w:r>
    </w:p>
    <w:p w14:paraId="21D5FD23"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Findings</w:t>
      </w:r>
    </w:p>
    <w:p w14:paraId="295CE515" w14:textId="77777777" w:rsidR="004F219D" w:rsidRPr="00517C47" w:rsidRDefault="004F219D" w:rsidP="00517C47">
      <w:pPr>
        <w:pStyle w:val="NormalWeb"/>
        <w:spacing w:line="360" w:lineRule="auto"/>
      </w:pPr>
      <w:r w:rsidRPr="00517C47">
        <w:t>The main findings from the project were:</w:t>
      </w:r>
    </w:p>
    <w:p w14:paraId="6BCD2766" w14:textId="77777777" w:rsidR="004F219D" w:rsidRPr="00517C47" w:rsidRDefault="004F219D" w:rsidP="00517C47">
      <w:pPr>
        <w:pStyle w:val="NormalWeb"/>
        <w:numPr>
          <w:ilvl w:val="0"/>
          <w:numId w:val="53"/>
        </w:numPr>
        <w:spacing w:line="360" w:lineRule="auto"/>
      </w:pPr>
      <w:r w:rsidRPr="00517C47">
        <w:t>The primary Gradio prototype successfully demonstrated a complete AI safety evaluation workflow from input submission to final consensus decision.</w:t>
      </w:r>
    </w:p>
    <w:p w14:paraId="386D6CEA" w14:textId="77777777" w:rsidR="004F219D" w:rsidRPr="00517C47" w:rsidRDefault="004F219D" w:rsidP="00517C47">
      <w:pPr>
        <w:pStyle w:val="NormalWeb"/>
        <w:numPr>
          <w:ilvl w:val="0"/>
          <w:numId w:val="53"/>
        </w:numPr>
        <w:spacing w:line="360" w:lineRule="auto"/>
      </w:pPr>
      <w:r w:rsidRPr="00517C47">
        <w:lastRenderedPageBreak/>
        <w:t>The Council of Experts approach improved interpretability by separating technical risk, AI safety, and governance perspectives.</w:t>
      </w:r>
    </w:p>
    <w:p w14:paraId="58F82665" w14:textId="77777777" w:rsidR="004F219D" w:rsidRPr="00517C47" w:rsidRDefault="004F219D" w:rsidP="00517C47">
      <w:pPr>
        <w:pStyle w:val="NormalWeb"/>
        <w:numPr>
          <w:ilvl w:val="0"/>
          <w:numId w:val="53"/>
        </w:numPr>
        <w:spacing w:line="360" w:lineRule="auto"/>
      </w:pPr>
      <w:r w:rsidRPr="00517C47">
        <w:t>The deliberation exchange added value by showing where experts agreed, refined their reasoning, and reinforced the final decision.</w:t>
      </w:r>
    </w:p>
    <w:p w14:paraId="42E5E548" w14:textId="77777777" w:rsidR="004F219D" w:rsidRPr="00517C47" w:rsidRDefault="004F219D" w:rsidP="00517C47">
      <w:pPr>
        <w:pStyle w:val="NormalWeb"/>
        <w:numPr>
          <w:ilvl w:val="0"/>
          <w:numId w:val="53"/>
        </w:numPr>
        <w:spacing w:line="360" w:lineRule="auto"/>
      </w:pPr>
      <w:r w:rsidRPr="00517C47">
        <w:t>The final consensus output provided a clear governance-oriented decision that could support human review.</w:t>
      </w:r>
    </w:p>
    <w:p w14:paraId="0899C6EA" w14:textId="77777777" w:rsidR="004F219D" w:rsidRPr="00517C47" w:rsidRDefault="004F219D" w:rsidP="00517C47">
      <w:pPr>
        <w:pStyle w:val="NormalWeb"/>
        <w:numPr>
          <w:ilvl w:val="0"/>
          <w:numId w:val="53"/>
        </w:numPr>
        <w:spacing w:line="360" w:lineRule="auto"/>
      </w:pPr>
      <w:r w:rsidRPr="00517C47">
        <w:t>The audit log created an evidence trail that strengthened traceability and accountability.</w:t>
      </w:r>
    </w:p>
    <w:p w14:paraId="0E70A4A0" w14:textId="77777777" w:rsidR="004F219D" w:rsidRPr="00517C47" w:rsidRDefault="004F219D" w:rsidP="00517C47">
      <w:pPr>
        <w:pStyle w:val="NormalWeb"/>
        <w:numPr>
          <w:ilvl w:val="0"/>
          <w:numId w:val="53"/>
        </w:numPr>
        <w:spacing w:line="360" w:lineRule="auto"/>
      </w:pPr>
      <w:r w:rsidRPr="00517C47">
        <w:t>The Streamlit dashboard showed the value of score visualization, downloadable reports, and comparative run analysis.</w:t>
      </w:r>
    </w:p>
    <w:p w14:paraId="126848A6" w14:textId="77777777" w:rsidR="004F219D" w:rsidRPr="00517C47" w:rsidRDefault="004F219D" w:rsidP="00517C47">
      <w:pPr>
        <w:pStyle w:val="NormalWeb"/>
        <w:numPr>
          <w:ilvl w:val="0"/>
          <w:numId w:val="53"/>
        </w:numPr>
        <w:spacing w:line="360" w:lineRule="auto"/>
      </w:pPr>
      <w:r w:rsidRPr="00517C47">
        <w:t>Repeated Streamlit evaluations showed that verdicts may vary across runs, which highlights why AI safety evaluation should include auditability, reproducibility checks, and human oversight rather than relying on a single automated judgment.</w:t>
      </w:r>
    </w:p>
    <w:p w14:paraId="45B7B676"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Summary Statistics</w:t>
      </w:r>
    </w:p>
    <w:p w14:paraId="33DFA283" w14:textId="77777777" w:rsidR="004F219D" w:rsidRPr="00517C47" w:rsidRDefault="004F219D" w:rsidP="00517C47">
      <w:pPr>
        <w:pStyle w:val="NormalWeb"/>
        <w:spacing w:line="360" w:lineRule="auto"/>
      </w:pPr>
      <w:r w:rsidRPr="00517C47">
        <w:t>The primary Gradio run on VeriMedia produced the following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3"/>
        <w:gridCol w:w="6057"/>
      </w:tblGrid>
      <w:tr w:rsidR="004F219D" w:rsidRPr="00517C47" w14:paraId="3E4659C8" w14:textId="77777777" w:rsidTr="00FA2122">
        <w:trPr>
          <w:tblHeader/>
          <w:tblCellSpacing w:w="15" w:type="dxa"/>
        </w:trPr>
        <w:tc>
          <w:tcPr>
            <w:tcW w:w="0" w:type="auto"/>
            <w:vAlign w:val="center"/>
            <w:hideMark/>
          </w:tcPr>
          <w:p w14:paraId="256A46AC" w14:textId="77777777" w:rsidR="004F219D" w:rsidRPr="00517C47" w:rsidRDefault="004F219D" w:rsidP="00517C47">
            <w:pPr>
              <w:jc w:val="center"/>
              <w:rPr>
                <w:b/>
                <w:bCs/>
              </w:rPr>
            </w:pPr>
            <w:r w:rsidRPr="00517C47">
              <w:rPr>
                <w:b/>
                <w:bCs/>
              </w:rPr>
              <w:t>Component</w:t>
            </w:r>
          </w:p>
        </w:tc>
        <w:tc>
          <w:tcPr>
            <w:tcW w:w="0" w:type="auto"/>
            <w:vAlign w:val="center"/>
            <w:hideMark/>
          </w:tcPr>
          <w:p w14:paraId="7925E81B" w14:textId="77777777" w:rsidR="004F219D" w:rsidRPr="00517C47" w:rsidRDefault="004F219D" w:rsidP="00517C47">
            <w:pPr>
              <w:jc w:val="center"/>
              <w:rPr>
                <w:b/>
                <w:bCs/>
              </w:rPr>
            </w:pPr>
            <w:r w:rsidRPr="00517C47">
              <w:rPr>
                <w:b/>
                <w:bCs/>
              </w:rPr>
              <w:t>Result</w:t>
            </w:r>
          </w:p>
        </w:tc>
      </w:tr>
      <w:tr w:rsidR="004F219D" w:rsidRPr="00517C47" w14:paraId="5F9C5745" w14:textId="77777777" w:rsidTr="00FA2122">
        <w:trPr>
          <w:tblCellSpacing w:w="15" w:type="dxa"/>
        </w:trPr>
        <w:tc>
          <w:tcPr>
            <w:tcW w:w="0" w:type="auto"/>
            <w:vAlign w:val="center"/>
            <w:hideMark/>
          </w:tcPr>
          <w:p w14:paraId="2BEF1ECE" w14:textId="77777777" w:rsidR="004F219D" w:rsidRPr="00517C47" w:rsidRDefault="004F219D" w:rsidP="00517C47">
            <w:r w:rsidRPr="00517C47">
              <w:t>Test case</w:t>
            </w:r>
          </w:p>
        </w:tc>
        <w:tc>
          <w:tcPr>
            <w:tcW w:w="0" w:type="auto"/>
            <w:vAlign w:val="center"/>
            <w:hideMark/>
          </w:tcPr>
          <w:p w14:paraId="0F7D93D0" w14:textId="77777777" w:rsidR="004F219D" w:rsidRPr="00517C47" w:rsidRDefault="004F219D" w:rsidP="00517C47">
            <w:r w:rsidRPr="00517C47">
              <w:t>VeriMedia GitHub repository</w:t>
            </w:r>
          </w:p>
        </w:tc>
      </w:tr>
      <w:tr w:rsidR="004F219D" w:rsidRPr="00517C47" w14:paraId="73C0786E" w14:textId="77777777" w:rsidTr="00FA2122">
        <w:trPr>
          <w:tblCellSpacing w:w="15" w:type="dxa"/>
        </w:trPr>
        <w:tc>
          <w:tcPr>
            <w:tcW w:w="0" w:type="auto"/>
            <w:vAlign w:val="center"/>
            <w:hideMark/>
          </w:tcPr>
          <w:p w14:paraId="0BCCE190" w14:textId="77777777" w:rsidR="004F219D" w:rsidRPr="00517C47" w:rsidRDefault="004F219D" w:rsidP="00517C47">
            <w:r w:rsidRPr="00517C47">
              <w:t>Risk &amp; Technical Standards Expert</w:t>
            </w:r>
          </w:p>
        </w:tc>
        <w:tc>
          <w:tcPr>
            <w:tcW w:w="0" w:type="auto"/>
            <w:vAlign w:val="center"/>
            <w:hideMark/>
          </w:tcPr>
          <w:p w14:paraId="4DF60F94" w14:textId="77777777" w:rsidR="004F219D" w:rsidRPr="00517C47" w:rsidRDefault="004F219D" w:rsidP="00517C47">
            <w:r w:rsidRPr="00517C47">
              <w:t>FLAG, 80 percent confidence</w:t>
            </w:r>
          </w:p>
        </w:tc>
      </w:tr>
      <w:tr w:rsidR="004F219D" w:rsidRPr="00517C47" w14:paraId="6AD7829E" w14:textId="77777777" w:rsidTr="00FA2122">
        <w:trPr>
          <w:tblCellSpacing w:w="15" w:type="dxa"/>
        </w:trPr>
        <w:tc>
          <w:tcPr>
            <w:tcW w:w="0" w:type="auto"/>
            <w:vAlign w:val="center"/>
            <w:hideMark/>
          </w:tcPr>
          <w:p w14:paraId="39D901BB" w14:textId="77777777" w:rsidR="004F219D" w:rsidRPr="00517C47" w:rsidRDefault="004F219D" w:rsidP="00517C47">
            <w:r w:rsidRPr="00517C47">
              <w:t>AI Safety &amp; Red-Team Expert</w:t>
            </w:r>
          </w:p>
        </w:tc>
        <w:tc>
          <w:tcPr>
            <w:tcW w:w="0" w:type="auto"/>
            <w:vAlign w:val="center"/>
            <w:hideMark/>
          </w:tcPr>
          <w:p w14:paraId="552440D1" w14:textId="77777777" w:rsidR="004F219D" w:rsidRPr="00517C47" w:rsidRDefault="004F219D" w:rsidP="00517C47">
            <w:r w:rsidRPr="00517C47">
              <w:t>FLAG, 80 percent confidence</w:t>
            </w:r>
          </w:p>
        </w:tc>
      </w:tr>
      <w:tr w:rsidR="004F219D" w:rsidRPr="00517C47" w14:paraId="290DE425" w14:textId="77777777" w:rsidTr="00FA2122">
        <w:trPr>
          <w:tblCellSpacing w:w="15" w:type="dxa"/>
        </w:trPr>
        <w:tc>
          <w:tcPr>
            <w:tcW w:w="0" w:type="auto"/>
            <w:vAlign w:val="center"/>
            <w:hideMark/>
          </w:tcPr>
          <w:p w14:paraId="68BAC86E" w14:textId="77777777" w:rsidR="004F219D" w:rsidRPr="00517C47" w:rsidRDefault="004F219D" w:rsidP="00517C47">
            <w:r w:rsidRPr="00517C47">
              <w:t>Governance &amp; Regulatory Expert</w:t>
            </w:r>
          </w:p>
        </w:tc>
        <w:tc>
          <w:tcPr>
            <w:tcW w:w="0" w:type="auto"/>
            <w:vAlign w:val="center"/>
            <w:hideMark/>
          </w:tcPr>
          <w:p w14:paraId="60A8067D" w14:textId="77777777" w:rsidR="004F219D" w:rsidRPr="00517C47" w:rsidRDefault="004F219D" w:rsidP="00517C47">
            <w:r w:rsidRPr="00517C47">
              <w:t>FLAG, 80 percent confidence</w:t>
            </w:r>
          </w:p>
        </w:tc>
      </w:tr>
      <w:tr w:rsidR="004F219D" w:rsidRPr="00517C47" w14:paraId="799994DD" w14:textId="77777777" w:rsidTr="00FA2122">
        <w:trPr>
          <w:tblCellSpacing w:w="15" w:type="dxa"/>
        </w:trPr>
        <w:tc>
          <w:tcPr>
            <w:tcW w:w="0" w:type="auto"/>
            <w:vAlign w:val="center"/>
            <w:hideMark/>
          </w:tcPr>
          <w:p w14:paraId="14F62727" w14:textId="77777777" w:rsidR="004F219D" w:rsidRPr="00517C47" w:rsidRDefault="004F219D" w:rsidP="00517C47">
            <w:r w:rsidRPr="00517C47">
              <w:t>Deliberation result</w:t>
            </w:r>
          </w:p>
        </w:tc>
        <w:tc>
          <w:tcPr>
            <w:tcW w:w="0" w:type="auto"/>
            <w:vAlign w:val="center"/>
            <w:hideMark/>
          </w:tcPr>
          <w:p w14:paraId="4248B020" w14:textId="77777777" w:rsidR="004F219D" w:rsidRPr="00517C47" w:rsidRDefault="004F219D" w:rsidP="00517C47">
            <w:r w:rsidRPr="00517C47">
              <w:t xml:space="preserve">All </w:t>
            </w:r>
            <w:proofErr w:type="gramStart"/>
            <w:r w:rsidRPr="00517C47">
              <w:t>experts maintained</w:t>
            </w:r>
            <w:proofErr w:type="gramEnd"/>
            <w:r w:rsidRPr="00517C47">
              <w:t xml:space="preserve"> FLAG and revised confidence to 90 percent</w:t>
            </w:r>
          </w:p>
        </w:tc>
      </w:tr>
      <w:tr w:rsidR="004F219D" w:rsidRPr="00517C47" w14:paraId="5DA49D4D" w14:textId="77777777" w:rsidTr="00FA2122">
        <w:trPr>
          <w:tblCellSpacing w:w="15" w:type="dxa"/>
        </w:trPr>
        <w:tc>
          <w:tcPr>
            <w:tcW w:w="0" w:type="auto"/>
            <w:vAlign w:val="center"/>
            <w:hideMark/>
          </w:tcPr>
          <w:p w14:paraId="13F0C8F1" w14:textId="77777777" w:rsidR="004F219D" w:rsidRPr="00517C47" w:rsidRDefault="004F219D" w:rsidP="00517C47">
            <w:r w:rsidRPr="00517C47">
              <w:t>Final council decision</w:t>
            </w:r>
          </w:p>
        </w:tc>
        <w:tc>
          <w:tcPr>
            <w:tcW w:w="0" w:type="auto"/>
            <w:vAlign w:val="center"/>
            <w:hideMark/>
          </w:tcPr>
          <w:p w14:paraId="1759732F" w14:textId="77777777" w:rsidR="004F219D" w:rsidRPr="00517C47" w:rsidRDefault="004F219D" w:rsidP="00517C47">
            <w:r w:rsidRPr="00517C47">
              <w:t>FLAG</w:t>
            </w:r>
          </w:p>
        </w:tc>
      </w:tr>
      <w:tr w:rsidR="004F219D" w:rsidRPr="00517C47" w14:paraId="77704FA1" w14:textId="77777777" w:rsidTr="00FA2122">
        <w:trPr>
          <w:tblCellSpacing w:w="15" w:type="dxa"/>
        </w:trPr>
        <w:tc>
          <w:tcPr>
            <w:tcW w:w="0" w:type="auto"/>
            <w:vAlign w:val="center"/>
            <w:hideMark/>
          </w:tcPr>
          <w:p w14:paraId="0F337AE7" w14:textId="77777777" w:rsidR="004F219D" w:rsidRPr="00517C47" w:rsidRDefault="004F219D" w:rsidP="00517C47">
            <w:r w:rsidRPr="00517C47">
              <w:t>Combined confidence</w:t>
            </w:r>
          </w:p>
        </w:tc>
        <w:tc>
          <w:tcPr>
            <w:tcW w:w="0" w:type="auto"/>
            <w:vAlign w:val="center"/>
            <w:hideMark/>
          </w:tcPr>
          <w:p w14:paraId="44FEA0EC" w14:textId="77777777" w:rsidR="004F219D" w:rsidRPr="00517C47" w:rsidRDefault="004F219D" w:rsidP="00517C47">
            <w:r w:rsidRPr="00517C47">
              <w:t>90 percent</w:t>
            </w:r>
          </w:p>
        </w:tc>
      </w:tr>
      <w:tr w:rsidR="004F219D" w:rsidRPr="00517C47" w14:paraId="245993FB" w14:textId="77777777" w:rsidTr="00FA2122">
        <w:trPr>
          <w:tblCellSpacing w:w="15" w:type="dxa"/>
        </w:trPr>
        <w:tc>
          <w:tcPr>
            <w:tcW w:w="0" w:type="auto"/>
            <w:vAlign w:val="center"/>
            <w:hideMark/>
          </w:tcPr>
          <w:p w14:paraId="2AABC1C9" w14:textId="77777777" w:rsidR="004F219D" w:rsidRPr="00517C47" w:rsidRDefault="004F219D" w:rsidP="00517C47">
            <w:r w:rsidRPr="00517C47">
              <w:t>Audit log</w:t>
            </w:r>
          </w:p>
        </w:tc>
        <w:tc>
          <w:tcPr>
            <w:tcW w:w="0" w:type="auto"/>
            <w:vAlign w:val="center"/>
            <w:hideMark/>
          </w:tcPr>
          <w:p w14:paraId="1A35FDE2" w14:textId="77777777" w:rsidR="004F219D" w:rsidRPr="00517C47" w:rsidRDefault="004F219D" w:rsidP="00517C47">
            <w:r w:rsidRPr="00517C47">
              <w:t>Generated</w:t>
            </w:r>
          </w:p>
        </w:tc>
      </w:tr>
    </w:tbl>
    <w:p w14:paraId="1B8EC599" w14:textId="77777777" w:rsidR="004F219D" w:rsidRPr="00517C47" w:rsidRDefault="004F219D" w:rsidP="00517C47">
      <w:pPr>
        <w:pStyle w:val="NormalWeb"/>
        <w:spacing w:line="360" w:lineRule="auto"/>
      </w:pPr>
      <w:r w:rsidRPr="00517C47">
        <w:t>The secondary Streamlit testing produced additional evidence through score-based outputs, JSON reports, and run comparison. These results supported the dashboard’s usefulness as a reporting and reproducibility layer, while the Gradio prototype remained the primary implementation for expert reasoning and consensus generation.</w:t>
      </w:r>
    </w:p>
    <w:p w14:paraId="4F3F4803"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lastRenderedPageBreak/>
        <w:t>Outcomes and Implications</w:t>
      </w:r>
    </w:p>
    <w:p w14:paraId="6AD84DEE" w14:textId="77777777" w:rsidR="00517C47" w:rsidRDefault="00517C47" w:rsidP="00517C47">
      <w:pPr>
        <w:pStyle w:val="NormalWeb"/>
      </w:pPr>
      <w:r>
        <w:t>The results show that AI safety evaluation can be operationalized as a structured, auditable workflow. The Council of Experts model supported multi-dimensional review, while deliberation, consensus, audit logs, and structured reports improved transparency beyond a single black-box LLM output.</w:t>
      </w:r>
    </w:p>
    <w:p w14:paraId="7E39B94D" w14:textId="7DA81E6A" w:rsidR="004F219D" w:rsidRPr="00517C47" w:rsidRDefault="00517C47" w:rsidP="00517C47">
      <w:pPr>
        <w:pStyle w:val="NormalWeb"/>
      </w:pPr>
      <w:r>
        <w:t>For UNICC, the system could serve as a pre-deployment safety gate within the AI Sandbox, helping identify safety, bias, security, and governance risks before adoption. The Streamlit dashboard further added stakeholder value through score visualization, downloadable reports, and comparative run analysis</w:t>
      </w:r>
      <w:r w:rsidR="004F219D" w:rsidRPr="00517C47">
        <w:t>.</w:t>
      </w:r>
    </w:p>
    <w:p w14:paraId="0786B510" w14:textId="77777777" w:rsidR="004F219D" w:rsidRPr="00517C47" w:rsidRDefault="004F219D" w:rsidP="00517C47">
      <w:pPr>
        <w:pStyle w:val="Heading3"/>
        <w:spacing w:line="360" w:lineRule="auto"/>
        <w:rPr>
          <w:rFonts w:ascii="Times New Roman" w:hAnsi="Times New Roman"/>
        </w:rPr>
      </w:pPr>
      <w:r w:rsidRPr="00517C47">
        <w:rPr>
          <w:rFonts w:ascii="Times New Roman" w:hAnsi="Times New Roman"/>
        </w:rPr>
        <w:t>Repository of Code and Artifacts</w:t>
      </w:r>
    </w:p>
    <w:p w14:paraId="55DCE47A" w14:textId="77777777" w:rsidR="004F219D" w:rsidRPr="00517C47" w:rsidRDefault="004F219D" w:rsidP="00517C47">
      <w:pPr>
        <w:pStyle w:val="NormalWeb"/>
        <w:spacing w:line="360" w:lineRule="auto"/>
      </w:pPr>
      <w:r w:rsidRPr="00517C47">
        <w:t>The code and project artifacts are available at the following links:</w:t>
      </w:r>
    </w:p>
    <w:p w14:paraId="163608F8" w14:textId="556085E0" w:rsidR="004F219D" w:rsidRPr="00517C47" w:rsidRDefault="004F219D" w:rsidP="00517C47">
      <w:pPr>
        <w:pStyle w:val="NormalWeb"/>
        <w:numPr>
          <w:ilvl w:val="0"/>
          <w:numId w:val="81"/>
        </w:numPr>
        <w:spacing w:line="360" w:lineRule="auto"/>
      </w:pPr>
      <w:r w:rsidRPr="00517C47">
        <w:t>Primary Gradio repository:</w:t>
      </w:r>
      <w:r w:rsidR="00517C47">
        <w:t xml:space="preserve"> </w:t>
      </w:r>
      <w:hyperlink r:id="rId24" w:history="1">
        <w:r w:rsidR="00517C47" w:rsidRPr="00CD7762">
          <w:rPr>
            <w:rStyle w:val="Hyperlink"/>
          </w:rPr>
          <w:t>https://github.com/sa9034/Test</w:t>
        </w:r>
      </w:hyperlink>
    </w:p>
    <w:p w14:paraId="3202D41B" w14:textId="39AD9022" w:rsidR="004F219D" w:rsidRPr="00517C47" w:rsidRDefault="004F219D" w:rsidP="00517C47">
      <w:pPr>
        <w:pStyle w:val="NormalWeb"/>
        <w:numPr>
          <w:ilvl w:val="0"/>
          <w:numId w:val="81"/>
        </w:numPr>
        <w:spacing w:line="360" w:lineRule="auto"/>
      </w:pPr>
      <w:r w:rsidRPr="00517C47">
        <w:t>Secondary Streamlit repository:</w:t>
      </w:r>
      <w:r w:rsidR="00517C47">
        <w:t xml:space="preserve"> </w:t>
      </w:r>
      <w:hyperlink r:id="rId25" w:history="1">
        <w:r w:rsidR="00517C47" w:rsidRPr="00CD7762">
          <w:rPr>
            <w:rStyle w:val="Hyperlink"/>
          </w:rPr>
          <w:t>https://github.com/sa9034/UNICC</w:t>
        </w:r>
      </w:hyperlink>
    </w:p>
    <w:p w14:paraId="318FEA9F" w14:textId="312DA383" w:rsidR="004F219D" w:rsidRPr="00517C47" w:rsidRDefault="004F219D" w:rsidP="00517C47">
      <w:pPr>
        <w:pStyle w:val="NormalWeb"/>
        <w:numPr>
          <w:ilvl w:val="0"/>
          <w:numId w:val="81"/>
        </w:numPr>
        <w:spacing w:line="360" w:lineRule="auto"/>
      </w:pPr>
      <w:r w:rsidRPr="00517C47">
        <w:t>Streamlit live application:</w:t>
      </w:r>
      <w:r w:rsidR="00517C47">
        <w:t xml:space="preserve"> </w:t>
      </w:r>
      <w:hyperlink r:id="rId26" w:history="1">
        <w:r w:rsidR="00517C47" w:rsidRPr="00CD7762">
          <w:rPr>
            <w:rStyle w:val="Hyperlink"/>
          </w:rPr>
          <w:t>https://kwe4qf6ejejmsucyt3o9fk.streamlit.app/</w:t>
        </w:r>
      </w:hyperlink>
    </w:p>
    <w:p w14:paraId="7928B54B" w14:textId="21B7652D" w:rsidR="004F219D" w:rsidRPr="00517C47" w:rsidRDefault="004F219D" w:rsidP="00517C47">
      <w:pPr>
        <w:pStyle w:val="NormalWeb"/>
        <w:numPr>
          <w:ilvl w:val="0"/>
          <w:numId w:val="81"/>
        </w:numPr>
        <w:spacing w:line="360" w:lineRule="auto"/>
      </w:pPr>
      <w:r w:rsidRPr="00517C47">
        <w:t>Demo video:</w:t>
      </w:r>
      <w:r w:rsidR="00517C47">
        <w:t xml:space="preserve"> </w:t>
      </w:r>
      <w:hyperlink r:id="rId27" w:history="1">
        <w:r w:rsidR="00517C47" w:rsidRPr="00CD7762">
          <w:rPr>
            <w:rStyle w:val="Hyperlink"/>
          </w:rPr>
          <w:t>https://www.youtube.com/watch?v=A7D-wZtySbM</w:t>
        </w:r>
      </w:hyperlink>
    </w:p>
    <w:p w14:paraId="43024C23" w14:textId="77777777" w:rsidR="00AE4D49" w:rsidRPr="00517C47" w:rsidRDefault="00AE4D49" w:rsidP="00517C47">
      <w:pPr>
        <w:spacing w:before="120" w:after="120" w:line="360" w:lineRule="auto"/>
        <w:ind w:firstLine="720"/>
        <w:jc w:val="both"/>
        <w:rPr>
          <w:lang w:eastAsia="zh-CN"/>
        </w:rPr>
      </w:pPr>
    </w:p>
    <w:p w14:paraId="0EE2F47B" w14:textId="7B172C10" w:rsidR="006B0E49" w:rsidRPr="00517C47" w:rsidRDefault="006B0E49" w:rsidP="00517C47">
      <w:pPr>
        <w:spacing w:before="120" w:after="120" w:line="360" w:lineRule="auto"/>
        <w:ind w:firstLine="720"/>
        <w:jc w:val="both"/>
        <w:rPr>
          <w:b/>
          <w:bCs/>
          <w:i/>
          <w:iCs/>
          <w:sz w:val="28"/>
          <w:szCs w:val="26"/>
          <w:lang w:eastAsia="zh-CN"/>
        </w:rPr>
      </w:pPr>
      <w:r w:rsidRPr="00517C47">
        <w:rPr>
          <w:i/>
          <w:iCs/>
          <w:lang w:eastAsia="zh-CN"/>
        </w:rPr>
        <w:br w:type="page"/>
      </w:r>
    </w:p>
    <w:p w14:paraId="2CDBED89" w14:textId="43402547" w:rsidR="00684E71" w:rsidRPr="00517C47" w:rsidRDefault="00684E71" w:rsidP="00517C47">
      <w:pPr>
        <w:pStyle w:val="Heading1"/>
        <w:spacing w:line="360" w:lineRule="auto"/>
        <w:rPr>
          <w:rFonts w:ascii="Times New Roman" w:hAnsi="Times New Roman" w:cs="Times New Roman"/>
          <w:lang w:eastAsia="zh-CN"/>
        </w:rPr>
      </w:pPr>
      <w:bookmarkStart w:id="10" w:name="_Toc156205189"/>
      <w:r w:rsidRPr="00517C47">
        <w:rPr>
          <w:rFonts w:ascii="Times New Roman" w:hAnsi="Times New Roman" w:cs="Times New Roman"/>
          <w:lang w:eastAsia="zh-CN"/>
        </w:rPr>
        <w:lastRenderedPageBreak/>
        <w:t>Issues Encountered</w:t>
      </w:r>
      <w:bookmarkEnd w:id="10"/>
    </w:p>
    <w:p w14:paraId="77455A52" w14:textId="55FC2738" w:rsidR="00FA2122" w:rsidRPr="00517C47" w:rsidRDefault="00FA2122" w:rsidP="00441CDD">
      <w:pPr>
        <w:pStyle w:val="Heading2"/>
        <w:spacing w:line="360" w:lineRule="auto"/>
        <w:rPr>
          <w:rFonts w:ascii="Times New Roman" w:hAnsi="Times New Roman"/>
        </w:rPr>
      </w:pPr>
      <w:r w:rsidRPr="00517C47">
        <w:rPr>
          <w:rFonts w:ascii="Times New Roman" w:hAnsi="Times New Roman"/>
        </w:rPr>
        <w:t xml:space="preserve">Issues </w:t>
      </w:r>
    </w:p>
    <w:p w14:paraId="17D3A403" w14:textId="77777777" w:rsidR="00441CDD" w:rsidRDefault="00441CDD" w:rsidP="00441CDD">
      <w:pPr>
        <w:pStyle w:val="NormalWeb"/>
        <w:spacing w:line="360" w:lineRule="auto"/>
      </w:pPr>
      <w:r>
        <w:t>The project faced several manageable challenges related to scope interpretation, prototype alignment, technical setup, reproducibility, and stakeholder usability. The Council of Experts model initially required clarification, especially around whether expert modules should act as domain specialists or independent evaluators contributing to a complete safety judgment. This was addressed by clearly documenting the final Gradio workflow as independent expert assessment, deliberation exchange, and consensus synthesis.</w:t>
      </w:r>
    </w:p>
    <w:p w14:paraId="2D47B566" w14:textId="77777777" w:rsidR="00441CDD" w:rsidRDefault="00441CDD" w:rsidP="00441CDD">
      <w:pPr>
        <w:pStyle w:val="NormalWeb"/>
        <w:spacing w:line="360" w:lineRule="auto"/>
      </w:pPr>
      <w:r>
        <w:t>Another issue was the presence of two prototype versions. The Gradio system focused on expert reasoning, final consensus, and audit logging, while the Streamlit version emphasized score visualization, JSON reports, and comparative run analysis. This was resolved by positioning Gradio as the primary proof of concept and Streamlit as a secondary dashboard layer.</w:t>
      </w:r>
    </w:p>
    <w:p w14:paraId="3306C746" w14:textId="77777777" w:rsidR="00441CDD" w:rsidRDefault="00441CDD" w:rsidP="00441CDD">
      <w:pPr>
        <w:pStyle w:val="NormalWeb"/>
        <w:spacing w:line="360" w:lineRule="auto"/>
      </w:pPr>
      <w:r>
        <w:t>Technical setup also created some friction due to dependency installation, local environment setup, and API key configuration. These issues were handled through local testing and by preserving working evidence through screenshots, JSON outputs, audit logs, and repository links. Reproducibility was another important finding, as repeated Streamlit runs on the same VeriMedia repository produced different verdicts in some cases. This reinforced the need for repeatability checks, audit trails, and human review in LLM-assisted evaluation.</w:t>
      </w:r>
    </w:p>
    <w:p w14:paraId="75B01CF6" w14:textId="77777777" w:rsidR="00FA2122" w:rsidRPr="00517C47" w:rsidRDefault="00FA2122" w:rsidP="00441CDD">
      <w:pPr>
        <w:pStyle w:val="Heading2"/>
        <w:spacing w:line="360" w:lineRule="auto"/>
        <w:rPr>
          <w:rFonts w:ascii="Times New Roman" w:hAnsi="Times New Roman"/>
        </w:rPr>
      </w:pPr>
      <w:r w:rsidRPr="00517C47">
        <w:rPr>
          <w:rFonts w:ascii="Times New Roman" w:hAnsi="Times New Roman"/>
        </w:rPr>
        <w:t>Risk Management Plan</w:t>
      </w:r>
    </w:p>
    <w:p w14:paraId="57C58ABA" w14:textId="77777777" w:rsidR="00441CDD" w:rsidRDefault="00441CDD" w:rsidP="00441CDD">
      <w:pPr>
        <w:pStyle w:val="NormalWeb"/>
        <w:spacing w:line="360" w:lineRule="auto"/>
      </w:pPr>
      <w:r>
        <w:t>The risk strategy focused on clarification, testing, documentation, and evidence collection. Scope and design risks were managed by refining the explanation of the Council of Experts model and aligning the final report with the intended evaluation workflow. Prototype alignment risk was handled by separating the role of each system: Gradio for reasoning, deliberation, consensus, and auditability; Streamlit for stakeholder-facing visualization and run comparison.</w:t>
      </w:r>
    </w:p>
    <w:p w14:paraId="5067D411" w14:textId="77777777" w:rsidR="00441CDD" w:rsidRDefault="00441CDD" w:rsidP="00441CDD">
      <w:pPr>
        <w:pStyle w:val="NormalWeb"/>
        <w:spacing w:line="360" w:lineRule="auto"/>
      </w:pPr>
      <w:r>
        <w:t xml:space="preserve">Technical risks were mitigated through local execution, API setup validation, and captured evidence of successful runs. Reproducibility risk was addressed through the Streamlit Compare </w:t>
      </w:r>
      <w:r>
        <w:lastRenderedPageBreak/>
        <w:t>Runs feature, which allowed timestamped results, verdict changes, and judge-level score differences to be reviewed side by side. Usability risk was reduced by presenting detailed expert reasoning in Gradio and simplified scores, verdicts, downloadable reports, and comparisons in Streamlit.</w:t>
      </w:r>
    </w:p>
    <w:p w14:paraId="3A3F697E" w14:textId="77777777" w:rsidR="00441CDD" w:rsidRDefault="00441CDD" w:rsidP="00441CDD">
      <w:pPr>
        <w:pStyle w:val="NormalWeb"/>
        <w:spacing w:line="360" w:lineRule="auto"/>
      </w:pPr>
      <w:r>
        <w:t>Overall, these risks did not prevent completion. Instead, they strengthened the final deliverable by making the system more transparent, auditable, and realistic for governance-sensitive use within UNICC.</w:t>
      </w:r>
    </w:p>
    <w:p w14:paraId="228366E3" w14:textId="77777777" w:rsidR="00430992" w:rsidRPr="00517C47" w:rsidRDefault="00430992" w:rsidP="00517C47">
      <w:pPr>
        <w:tabs>
          <w:tab w:val="left" w:pos="900"/>
        </w:tabs>
        <w:spacing w:line="360" w:lineRule="auto"/>
        <w:rPr>
          <w:b/>
          <w:color w:val="7030A0"/>
          <w:sz w:val="22"/>
          <w:highlight w:val="yellow"/>
          <w:lang w:bidi="he-IL"/>
        </w:rPr>
      </w:pPr>
    </w:p>
    <w:p w14:paraId="352DD67B" w14:textId="77777777" w:rsidR="00383E55" w:rsidRPr="00517C47" w:rsidRDefault="00383E55" w:rsidP="00517C47">
      <w:pPr>
        <w:tabs>
          <w:tab w:val="left" w:pos="900"/>
        </w:tabs>
        <w:spacing w:line="360" w:lineRule="auto"/>
        <w:rPr>
          <w:b/>
          <w:color w:val="7030A0"/>
          <w:sz w:val="22"/>
          <w:highlight w:val="yellow"/>
          <w:lang w:bidi="he-IL"/>
        </w:rPr>
      </w:pPr>
    </w:p>
    <w:p w14:paraId="3BAC0B27" w14:textId="77777777" w:rsidR="006B0E49" w:rsidRPr="00517C47" w:rsidRDefault="006B0E49" w:rsidP="00517C47">
      <w:pPr>
        <w:spacing w:line="360" w:lineRule="auto"/>
        <w:rPr>
          <w:lang w:eastAsia="zh-CN"/>
        </w:rPr>
      </w:pPr>
    </w:p>
    <w:p w14:paraId="2F3A1F66" w14:textId="63D35F00" w:rsidR="00B24F5B" w:rsidRPr="00517C47" w:rsidRDefault="00B24F5B" w:rsidP="00517C47">
      <w:pPr>
        <w:spacing w:line="360" w:lineRule="auto"/>
        <w:rPr>
          <w:rFonts w:eastAsiaTheme="minorEastAsia"/>
          <w:lang w:eastAsia="zh-CN"/>
        </w:rPr>
      </w:pPr>
    </w:p>
    <w:p w14:paraId="3EF05FC3" w14:textId="269690BC" w:rsidR="00B24F5B" w:rsidRPr="00517C47" w:rsidRDefault="00B24F5B" w:rsidP="00517C47">
      <w:pPr>
        <w:spacing w:line="360" w:lineRule="auto"/>
        <w:rPr>
          <w:rFonts w:eastAsiaTheme="minorEastAsia"/>
          <w:lang w:eastAsia="zh-CN"/>
        </w:rPr>
      </w:pPr>
    </w:p>
    <w:p w14:paraId="03A3853B" w14:textId="77777777" w:rsidR="00426AB4" w:rsidRPr="00517C47" w:rsidRDefault="00426AB4" w:rsidP="00517C47">
      <w:pPr>
        <w:spacing w:line="360" w:lineRule="auto"/>
        <w:rPr>
          <w:rFonts w:eastAsiaTheme="minorEastAsia"/>
          <w:lang w:eastAsia="zh-CN"/>
        </w:rPr>
      </w:pPr>
    </w:p>
    <w:p w14:paraId="762C3D4D" w14:textId="51EE3E04" w:rsidR="005E07E2" w:rsidRPr="00517C47" w:rsidRDefault="005E07E2" w:rsidP="00517C47">
      <w:pPr>
        <w:spacing w:line="360" w:lineRule="auto"/>
        <w:jc w:val="center"/>
        <w:rPr>
          <w:rFonts w:eastAsiaTheme="minorEastAsia"/>
          <w:lang w:eastAsia="zh-CN"/>
        </w:rPr>
      </w:pPr>
    </w:p>
    <w:p w14:paraId="01D21B30" w14:textId="3BCDF1E0" w:rsidR="00511ACF" w:rsidRPr="00517C47" w:rsidRDefault="00511ACF" w:rsidP="00517C47">
      <w:pPr>
        <w:spacing w:line="360" w:lineRule="auto"/>
        <w:jc w:val="center"/>
        <w:rPr>
          <w:rFonts w:eastAsiaTheme="minorEastAsia"/>
          <w:lang w:eastAsia="zh-CN"/>
        </w:rPr>
      </w:pPr>
    </w:p>
    <w:p w14:paraId="40EA1EED" w14:textId="70B14B21" w:rsidR="00511ACF" w:rsidRPr="00517C47" w:rsidRDefault="00511ACF" w:rsidP="00517C47">
      <w:pPr>
        <w:spacing w:line="360" w:lineRule="auto"/>
        <w:rPr>
          <w:rFonts w:eastAsiaTheme="minorEastAsia"/>
          <w:lang w:eastAsia="zh-CN"/>
        </w:rPr>
      </w:pPr>
    </w:p>
    <w:p w14:paraId="5C9C1371" w14:textId="77777777" w:rsidR="00511ACF" w:rsidRPr="00517C47" w:rsidRDefault="00511ACF" w:rsidP="00517C47">
      <w:pPr>
        <w:spacing w:line="360" w:lineRule="auto"/>
        <w:rPr>
          <w:rFonts w:eastAsiaTheme="minorEastAsia"/>
          <w:lang w:eastAsia="zh-CN"/>
        </w:rPr>
      </w:pPr>
    </w:p>
    <w:p w14:paraId="6C6F50C6" w14:textId="6AC4B4E0" w:rsidR="00684E71" w:rsidRPr="00517C47" w:rsidRDefault="00684E71" w:rsidP="00517C47">
      <w:pPr>
        <w:pStyle w:val="Heading1"/>
        <w:spacing w:line="360" w:lineRule="auto"/>
        <w:rPr>
          <w:rFonts w:ascii="Times New Roman" w:hAnsi="Times New Roman" w:cs="Times New Roman"/>
          <w:lang w:eastAsia="zh-CN"/>
        </w:rPr>
      </w:pPr>
      <w:bookmarkStart w:id="11" w:name="_Toc156205190"/>
      <w:r w:rsidRPr="00517C47">
        <w:rPr>
          <w:rFonts w:ascii="Times New Roman" w:hAnsi="Times New Roman" w:cs="Times New Roman"/>
          <w:lang w:eastAsia="zh-CN"/>
        </w:rPr>
        <w:lastRenderedPageBreak/>
        <w:t>Lessons Learned</w:t>
      </w:r>
      <w:bookmarkEnd w:id="11"/>
    </w:p>
    <w:p w14:paraId="0F709536" w14:textId="77777777" w:rsidR="00554629" w:rsidRPr="00517C47" w:rsidRDefault="00554629" w:rsidP="00517C47">
      <w:pPr>
        <w:pStyle w:val="NormalWeb"/>
        <w:spacing w:line="360" w:lineRule="auto"/>
      </w:pPr>
      <w:r w:rsidRPr="00517C47">
        <w:t>This UNICC project helped me understand the full lifecycle of delivering a technical AI governance solution, from problem definition and scope planning to prototype testing, documentation, and final stakeholder-ready delivery. One key lesson was the importance of early alignment, clear documentation, and constant feedback. Since the technical direction evolved during the project, these practices helped keep the work connected to UNICC’s original goals of safety, auditability, and governance readiness.</w:t>
      </w:r>
    </w:p>
    <w:p w14:paraId="6D18E9FE" w14:textId="77777777" w:rsidR="00554629" w:rsidRPr="00517C47" w:rsidRDefault="00554629" w:rsidP="00517C47">
      <w:pPr>
        <w:pStyle w:val="NormalWeb"/>
        <w:spacing w:line="360" w:lineRule="auto"/>
      </w:pPr>
      <w:r w:rsidRPr="00517C47">
        <w:t>I also learned how project management and technical execution must work together. Through the Gradio system, Streamlit prototype, GitHub testing, Claude Code, and structured evaluation outputs, I became more comfortable working with AI safety workflows, audit trails, expert evaluation logic, and reproducibility checks. The project also showed me the value of role coordination, with each team member contributing to development, testing, refinement, and presentation.</w:t>
      </w:r>
    </w:p>
    <w:p w14:paraId="6FD5AA02" w14:textId="77777777" w:rsidR="00554629" w:rsidRPr="00517C47" w:rsidRDefault="00554629" w:rsidP="00517C47">
      <w:pPr>
        <w:pStyle w:val="NormalWeb"/>
        <w:spacing w:line="360" w:lineRule="auto"/>
      </w:pPr>
      <w:r w:rsidRPr="00517C47">
        <w:t>Guidance from Dr. Fortino and Dr. Goss helped shape how we responded to feedback and positioned the solution for UNICC’s needs. Overall, this project contributed significantly to my professional development by strengthening my project management, stakeholder communication, technical documentation, and applied AI evaluation skills in a real governance-focused environment.</w:t>
      </w:r>
    </w:p>
    <w:p w14:paraId="1579BF56" w14:textId="1891F434" w:rsidR="003849B4" w:rsidRPr="00517C47" w:rsidRDefault="003849B4" w:rsidP="00517C47">
      <w:pPr>
        <w:spacing w:line="360" w:lineRule="auto"/>
        <w:rPr>
          <w:rFonts w:eastAsiaTheme="minorEastAsia"/>
          <w:lang w:eastAsia="zh-CN"/>
        </w:rPr>
      </w:pPr>
    </w:p>
    <w:p w14:paraId="3E30588C" w14:textId="77777777" w:rsidR="00CC16B1" w:rsidRPr="00517C47" w:rsidRDefault="00CC16B1" w:rsidP="00517C47">
      <w:pPr>
        <w:spacing w:line="360" w:lineRule="auto"/>
        <w:ind w:firstLine="720"/>
        <w:rPr>
          <w:rFonts w:eastAsiaTheme="minorEastAsia"/>
          <w:color w:val="000000" w:themeColor="text1"/>
          <w:lang w:eastAsia="zh-CN"/>
        </w:rPr>
      </w:pPr>
    </w:p>
    <w:p w14:paraId="041EFCBE" w14:textId="77777777" w:rsidR="00430992" w:rsidRPr="00517C47" w:rsidRDefault="00430992" w:rsidP="00517C47">
      <w:pPr>
        <w:tabs>
          <w:tab w:val="left" w:pos="900"/>
        </w:tabs>
        <w:spacing w:line="360" w:lineRule="auto"/>
        <w:rPr>
          <w:color w:val="000000" w:themeColor="text1"/>
          <w:sz w:val="22"/>
          <w:lang w:bidi="he-IL"/>
        </w:rPr>
      </w:pPr>
    </w:p>
    <w:p w14:paraId="33D2B85A" w14:textId="77777777" w:rsidR="00430992" w:rsidRPr="00517C47" w:rsidRDefault="00430992" w:rsidP="00517C47">
      <w:pPr>
        <w:spacing w:line="360" w:lineRule="auto"/>
        <w:rPr>
          <w:rFonts w:eastAsiaTheme="minorEastAsia"/>
          <w:lang w:eastAsia="zh-CN"/>
        </w:rPr>
      </w:pPr>
    </w:p>
    <w:p w14:paraId="03DA6FB3" w14:textId="07DCB49E" w:rsidR="00BF2E90" w:rsidRPr="00517C47" w:rsidRDefault="00BF2E90" w:rsidP="00517C47">
      <w:pPr>
        <w:spacing w:line="360" w:lineRule="auto"/>
        <w:rPr>
          <w:rFonts w:eastAsiaTheme="minorEastAsia"/>
          <w:lang w:eastAsia="zh-CN"/>
        </w:rPr>
      </w:pPr>
    </w:p>
    <w:p w14:paraId="17427659" w14:textId="23DA7919" w:rsidR="00684E71" w:rsidRPr="00517C47" w:rsidRDefault="00684E71" w:rsidP="00517C47">
      <w:pPr>
        <w:pStyle w:val="Heading1"/>
        <w:spacing w:line="360" w:lineRule="auto"/>
        <w:rPr>
          <w:rFonts w:ascii="Times New Roman" w:hAnsi="Times New Roman" w:cs="Times New Roman"/>
          <w:lang w:eastAsia="zh-CN"/>
        </w:rPr>
      </w:pPr>
      <w:bookmarkStart w:id="12" w:name="_Toc156205191"/>
      <w:r w:rsidRPr="00517C47">
        <w:rPr>
          <w:rFonts w:ascii="Times New Roman" w:hAnsi="Times New Roman" w:cs="Times New Roman"/>
          <w:lang w:eastAsia="zh-CN"/>
        </w:rPr>
        <w:lastRenderedPageBreak/>
        <w:t xml:space="preserve">Conclusion and </w:t>
      </w:r>
      <w:r w:rsidR="00430992" w:rsidRPr="00517C47">
        <w:rPr>
          <w:rFonts w:ascii="Times New Roman" w:hAnsi="Times New Roman" w:cs="Times New Roman"/>
          <w:lang w:eastAsia="zh-CN"/>
        </w:rPr>
        <w:t>Further Work</w:t>
      </w:r>
      <w:bookmarkEnd w:id="12"/>
    </w:p>
    <w:p w14:paraId="67559501" w14:textId="77777777" w:rsidR="00554629" w:rsidRPr="00517C47" w:rsidRDefault="00554629" w:rsidP="00517C47">
      <w:pPr>
        <w:pStyle w:val="Heading3"/>
        <w:spacing w:line="360" w:lineRule="auto"/>
        <w:rPr>
          <w:rFonts w:ascii="Times New Roman" w:hAnsi="Times New Roman"/>
        </w:rPr>
      </w:pPr>
      <w:r w:rsidRPr="00517C47">
        <w:rPr>
          <w:rFonts w:ascii="Times New Roman" w:hAnsi="Times New Roman"/>
        </w:rPr>
        <w:t>Overall Outcomes</w:t>
      </w:r>
    </w:p>
    <w:p w14:paraId="59422A0B" w14:textId="77777777" w:rsidR="00554629" w:rsidRPr="00517C47" w:rsidRDefault="00554629" w:rsidP="00517C47">
      <w:pPr>
        <w:pStyle w:val="NormalWeb"/>
        <w:spacing w:line="360" w:lineRule="auto"/>
      </w:pPr>
      <w:r w:rsidRPr="00517C47">
        <w:t>The project successfully addressed the core goal of designing and demonstrating a governance-aligned AI safety evaluation workflow for pre-deployment review. The final proof of concept moved beyond a theoretical framework by showing how an AI system can be submitted, evaluated by multiple expert modules, reviewed through deliberation, and classified through a final consensus decision. The primary Gradio prototype demonstrated the complete Council of Experts workflow, while the secondary Streamlit prototype supported dashboard-based reporting and comparative run analysis.</w:t>
      </w:r>
    </w:p>
    <w:p w14:paraId="5A53CA4D" w14:textId="77777777" w:rsidR="00554629" w:rsidRPr="00517C47" w:rsidRDefault="00554629" w:rsidP="00517C47">
      <w:pPr>
        <w:pStyle w:val="Heading3"/>
        <w:spacing w:line="360" w:lineRule="auto"/>
        <w:rPr>
          <w:rFonts w:ascii="Times New Roman" w:hAnsi="Times New Roman"/>
        </w:rPr>
      </w:pPr>
      <w:r w:rsidRPr="00517C47">
        <w:rPr>
          <w:rFonts w:ascii="Times New Roman" w:hAnsi="Times New Roman"/>
        </w:rPr>
        <w:t>Key Findings</w:t>
      </w:r>
    </w:p>
    <w:p w14:paraId="5B84D1CD" w14:textId="77777777" w:rsidR="00554629" w:rsidRPr="00517C47" w:rsidRDefault="00554629" w:rsidP="00517C47">
      <w:pPr>
        <w:pStyle w:val="NormalWeb"/>
        <w:spacing w:line="360" w:lineRule="auto"/>
      </w:pPr>
      <w:r w:rsidRPr="00517C47">
        <w:t>The main finding is that AI safety evaluation is more effective when it is structured as a multi-step review process rather than a single automated judgment. The Council of Experts model helped separate technical risk, AI safety concerns, and governance considerations. The deliberation exchange strengthened transparency by showing how expert assessments were refined before the final decision. The audit log added traceability by preserving the evaluation pathway, including inputs, expert reasoning, confidence levels, and final consensus.</w:t>
      </w:r>
    </w:p>
    <w:p w14:paraId="1171798C" w14:textId="77777777" w:rsidR="00554629" w:rsidRPr="00517C47" w:rsidRDefault="00554629" w:rsidP="00517C47">
      <w:pPr>
        <w:pStyle w:val="NormalWeb"/>
        <w:spacing w:line="360" w:lineRule="auto"/>
      </w:pPr>
      <w:r w:rsidRPr="00517C47">
        <w:t>In the VeriMedia test case, all three Gradio expert modules produced a FLAG verdict, and the final council decision also returned FLAG with 90 percent combined confidence. This showed that the system was able to identify meaningful safety, governance, and deployment risks and present them in a format suitable for human review.</w:t>
      </w:r>
    </w:p>
    <w:p w14:paraId="49509BB1" w14:textId="77777777" w:rsidR="00554629" w:rsidRPr="00517C47" w:rsidRDefault="00554629" w:rsidP="00517C47">
      <w:pPr>
        <w:pStyle w:val="Heading3"/>
        <w:spacing w:line="360" w:lineRule="auto"/>
        <w:rPr>
          <w:rFonts w:ascii="Times New Roman" w:hAnsi="Times New Roman"/>
        </w:rPr>
      </w:pPr>
      <w:r w:rsidRPr="00517C47">
        <w:rPr>
          <w:rFonts w:ascii="Times New Roman" w:hAnsi="Times New Roman"/>
        </w:rPr>
        <w:t>Viability Assessment</w:t>
      </w:r>
    </w:p>
    <w:p w14:paraId="3471B91B" w14:textId="77777777" w:rsidR="00554629" w:rsidRPr="00517C47" w:rsidRDefault="00554629" w:rsidP="00517C47">
      <w:pPr>
        <w:pStyle w:val="NormalWeb"/>
        <w:spacing w:line="360" w:lineRule="auto"/>
      </w:pPr>
      <w:r w:rsidRPr="00517C47">
        <w:t>The proof of concept was successful because it demonstrated a working end-to-end evaluation flow. The system supported repository submission, expert assessment, deliberation, consensus generation, and audit trail creation. The Streamlit prototype further showed that evaluation outputs could be translated into stakeholder-friendly formats, including scores, verdicts, downloadable JSON records, and run comparison views.</w:t>
      </w:r>
    </w:p>
    <w:p w14:paraId="09D7188E" w14:textId="77777777" w:rsidR="00554629" w:rsidRPr="00517C47" w:rsidRDefault="00554629" w:rsidP="00517C47">
      <w:pPr>
        <w:pStyle w:val="NormalWeb"/>
        <w:spacing w:line="360" w:lineRule="auto"/>
      </w:pPr>
      <w:r w:rsidRPr="00517C47">
        <w:lastRenderedPageBreak/>
        <w:t>This confirms that the proposed approach is technically feasible and operationally useful as a pre-deployment safety gate. It does not replace human governance judgment, but it provides a structured evidence base that can support more consistent and accountable review.</w:t>
      </w:r>
    </w:p>
    <w:p w14:paraId="1BD5A79A" w14:textId="77777777" w:rsidR="00554629" w:rsidRPr="00517C47" w:rsidRDefault="00554629" w:rsidP="00517C47">
      <w:pPr>
        <w:pStyle w:val="Heading2"/>
        <w:spacing w:line="360" w:lineRule="auto"/>
        <w:rPr>
          <w:rFonts w:ascii="Times New Roman" w:hAnsi="Times New Roman"/>
        </w:rPr>
      </w:pPr>
      <w:r w:rsidRPr="00517C47">
        <w:rPr>
          <w:rFonts w:ascii="Times New Roman" w:hAnsi="Times New Roman"/>
        </w:rPr>
        <w:t>Implications</w:t>
      </w:r>
    </w:p>
    <w:p w14:paraId="6E8B7245" w14:textId="77777777" w:rsidR="00554629" w:rsidRPr="00517C47" w:rsidRDefault="00554629" w:rsidP="00517C47">
      <w:pPr>
        <w:pStyle w:val="Heading3"/>
        <w:spacing w:line="360" w:lineRule="auto"/>
        <w:rPr>
          <w:rFonts w:ascii="Times New Roman" w:hAnsi="Times New Roman"/>
        </w:rPr>
      </w:pPr>
      <w:r w:rsidRPr="00517C47">
        <w:rPr>
          <w:rFonts w:ascii="Times New Roman" w:hAnsi="Times New Roman"/>
        </w:rPr>
        <w:t>Theoretical Implications</w:t>
      </w:r>
    </w:p>
    <w:p w14:paraId="76ABAB29" w14:textId="77777777" w:rsidR="00554629" w:rsidRPr="00517C47" w:rsidRDefault="00554629" w:rsidP="00517C47">
      <w:pPr>
        <w:pStyle w:val="NormalWeb"/>
        <w:spacing w:line="360" w:lineRule="auto"/>
      </w:pPr>
      <w:r w:rsidRPr="00517C47">
        <w:t>The project shows how AI governance principles can be translated into measurable evaluation workflows. Instead of treating safety, bias, transparency, and compliance as abstract requirements, the system operationalizes them through expert prompts, structured outputs, deliberation, and traceable decisions. This supports the broader idea that AI governance can be embedded directly into technical review processes.</w:t>
      </w:r>
    </w:p>
    <w:p w14:paraId="32D24BE4" w14:textId="77777777" w:rsidR="00554629" w:rsidRPr="00517C47" w:rsidRDefault="00554629" w:rsidP="00517C47">
      <w:pPr>
        <w:pStyle w:val="Heading3"/>
        <w:spacing w:line="360" w:lineRule="auto"/>
        <w:rPr>
          <w:rFonts w:ascii="Times New Roman" w:hAnsi="Times New Roman"/>
        </w:rPr>
      </w:pPr>
      <w:r w:rsidRPr="00517C47">
        <w:rPr>
          <w:rFonts w:ascii="Times New Roman" w:hAnsi="Times New Roman"/>
        </w:rPr>
        <w:t>Practical Implications</w:t>
      </w:r>
    </w:p>
    <w:p w14:paraId="48B63761" w14:textId="77777777" w:rsidR="00554629" w:rsidRPr="00517C47" w:rsidRDefault="00554629" w:rsidP="00517C47">
      <w:pPr>
        <w:pStyle w:val="NormalWeb"/>
        <w:spacing w:line="360" w:lineRule="auto"/>
      </w:pPr>
      <w:r w:rsidRPr="00517C47">
        <w:t>For UNICC and similar governance-sensitive organizations, the project demonstrates how AI systems could be screened before deployment in a controlled environment. The workflow can help identify risks related to security, bias, harmfulness, transparency, and compliance before a system is adopted or released. The audit trail is especially important because it allows decisions to be reviewed, explained, and improved over time.</w:t>
      </w:r>
    </w:p>
    <w:p w14:paraId="11775E01" w14:textId="77777777" w:rsidR="00554629" w:rsidRPr="00517C47" w:rsidRDefault="00554629" w:rsidP="00517C47">
      <w:pPr>
        <w:pStyle w:val="NormalWeb"/>
        <w:spacing w:line="360" w:lineRule="auto"/>
      </w:pPr>
      <w:r w:rsidRPr="00517C47">
        <w:t>The project also shows that different stakeholder needs can be supported through different interfaces. Technical users may need detailed expert reasoning and audit logs, while managers or governance reviewers may need summarized verdicts, confidence levels, and comparison outputs.</w:t>
      </w:r>
    </w:p>
    <w:p w14:paraId="2B5E1712" w14:textId="77777777" w:rsidR="00554629" w:rsidRPr="00517C47" w:rsidRDefault="00554629" w:rsidP="00517C47">
      <w:pPr>
        <w:pStyle w:val="Heading2"/>
        <w:spacing w:line="360" w:lineRule="auto"/>
        <w:rPr>
          <w:rFonts w:ascii="Times New Roman" w:hAnsi="Times New Roman"/>
        </w:rPr>
      </w:pPr>
      <w:r w:rsidRPr="00517C47">
        <w:rPr>
          <w:rFonts w:ascii="Times New Roman" w:hAnsi="Times New Roman"/>
        </w:rPr>
        <w:t>Limitations</w:t>
      </w:r>
    </w:p>
    <w:p w14:paraId="53A7C4AF" w14:textId="77777777" w:rsidR="00554629" w:rsidRPr="00517C47" w:rsidRDefault="00554629" w:rsidP="00517C47">
      <w:pPr>
        <w:pStyle w:val="NormalWeb"/>
        <w:spacing w:line="360" w:lineRule="auto"/>
      </w:pPr>
      <w:r w:rsidRPr="00517C47">
        <w:t xml:space="preserve">The project has several limitations. First, the evaluation depends on LLM-assisted judgment, which means outputs may vary across repeated runs. This was visible in the Streamlit comparative testing, where verdicts changed across repeated evaluations even when no </w:t>
      </w:r>
      <w:r w:rsidRPr="00517C47">
        <w:lastRenderedPageBreak/>
        <w:t>configuration change was detected. This reinforces the need for auditability, repeatability checks, and human oversight.</w:t>
      </w:r>
    </w:p>
    <w:p w14:paraId="663161C9" w14:textId="77777777" w:rsidR="00554629" w:rsidRPr="00517C47" w:rsidRDefault="00554629" w:rsidP="00517C47">
      <w:pPr>
        <w:pStyle w:val="NormalWeb"/>
        <w:spacing w:line="360" w:lineRule="auto"/>
      </w:pPr>
      <w:r w:rsidRPr="00517C47">
        <w:t>Second, the quality of the evaluation depends on the quality of the input repository, available documentation, and prompt design. If a repository lacks clear README files, code comments, or governance documentation, the system may have limited context for assessment.</w:t>
      </w:r>
    </w:p>
    <w:p w14:paraId="0F8151A9" w14:textId="77777777" w:rsidR="00554629" w:rsidRPr="00517C47" w:rsidRDefault="00554629" w:rsidP="00517C47">
      <w:pPr>
        <w:pStyle w:val="NormalWeb"/>
        <w:spacing w:line="360" w:lineRule="auto"/>
      </w:pPr>
      <w:r w:rsidRPr="00517C47">
        <w:t>Third, the proof of concept was tested on selected GitHub repositories rather than a large benchmark set. As a result, the findings support feasibility but should not be treated as full validation across all AI systems or deployment environments.</w:t>
      </w:r>
    </w:p>
    <w:p w14:paraId="6F267A9C" w14:textId="77777777" w:rsidR="00554629" w:rsidRPr="00517C47" w:rsidRDefault="00554629" w:rsidP="00517C47">
      <w:pPr>
        <w:pStyle w:val="NormalWeb"/>
        <w:spacing w:line="360" w:lineRule="auto"/>
      </w:pPr>
      <w:r w:rsidRPr="00517C47">
        <w:t>Finally, the current implementation demonstrates the workflow but does not yet represent a fully production-ready system. Additional controls would be needed before real organizational adoption, including access control, stronger benchmark testing, model calibration, and deeper integration with the UNICC AI Sandbox.</w:t>
      </w:r>
    </w:p>
    <w:p w14:paraId="01C7D327" w14:textId="77777777" w:rsidR="00441CDD" w:rsidRDefault="00441CDD" w:rsidP="00441CDD">
      <w:pPr>
        <w:pStyle w:val="NormalWeb"/>
        <w:spacing w:line="360" w:lineRule="auto"/>
      </w:pPr>
      <w:r>
        <w:rPr>
          <w:rStyle w:val="Strong"/>
        </w:rPr>
        <w:t>Further Work</w:t>
      </w:r>
      <w:r>
        <w:br/>
        <w:t>Future work should test the system across more AI repositories to assess verdict stability across different risk profiles. Prompt templates should be refined to improve repeatability, and the audit trail should be strengthened with richer metadata, version tracking, and clearer run comparisons. The Streamlit Compare Runs feature could also be expanded into a formal validation dashboard. Longer term, the workflow can be integrated into the UNICC AI Sandbox and supported by controlled infrastructure such as the NYU DGX Spark environment.</w:t>
      </w:r>
    </w:p>
    <w:p w14:paraId="69FC1E09" w14:textId="77777777" w:rsidR="00441CDD" w:rsidRDefault="00441CDD" w:rsidP="00441CDD">
      <w:pPr>
        <w:pStyle w:val="NormalWeb"/>
        <w:spacing w:line="360" w:lineRule="auto"/>
      </w:pPr>
      <w:r>
        <w:rPr>
          <w:rStyle w:val="Strong"/>
        </w:rPr>
        <w:t>Closing Summary</w:t>
      </w:r>
      <w:r>
        <w:br/>
        <w:t>This project delivered a working proof of concept for governance-aligned AI safety evaluation. It showed how expert assessment, deliberation, consensus, and audit logging can make AI review more transparent, repeatable, and actionable before deployment.</w:t>
      </w:r>
    </w:p>
    <w:p w14:paraId="362CDDF6" w14:textId="3909BDD5" w:rsidR="00426AB4" w:rsidRPr="00517C47" w:rsidRDefault="00426AB4" w:rsidP="00517C47">
      <w:pPr>
        <w:spacing w:line="360" w:lineRule="auto"/>
        <w:rPr>
          <w:rFonts w:eastAsiaTheme="minorEastAsia"/>
          <w:lang w:eastAsia="zh-CN"/>
        </w:rPr>
      </w:pPr>
    </w:p>
    <w:p w14:paraId="4BBCF515" w14:textId="77777777" w:rsidR="003849B4" w:rsidRPr="00517C47" w:rsidRDefault="003849B4" w:rsidP="00517C47">
      <w:pPr>
        <w:spacing w:line="360" w:lineRule="auto"/>
        <w:rPr>
          <w:rFonts w:eastAsiaTheme="minorEastAsia"/>
          <w:lang w:eastAsia="zh-CN"/>
        </w:rPr>
      </w:pPr>
    </w:p>
    <w:p w14:paraId="620782E0" w14:textId="7EF56E9F" w:rsidR="00684E71" w:rsidRPr="00517C47" w:rsidRDefault="00684E71" w:rsidP="00517C47">
      <w:pPr>
        <w:pStyle w:val="Heading1"/>
        <w:spacing w:line="360" w:lineRule="auto"/>
        <w:rPr>
          <w:rFonts w:ascii="Times New Roman" w:hAnsi="Times New Roman" w:cs="Times New Roman"/>
          <w:lang w:eastAsia="zh-CN"/>
        </w:rPr>
      </w:pPr>
      <w:bookmarkStart w:id="13" w:name="_Toc156205192"/>
      <w:r w:rsidRPr="00517C47">
        <w:rPr>
          <w:rFonts w:ascii="Times New Roman" w:hAnsi="Times New Roman" w:cs="Times New Roman"/>
          <w:lang w:eastAsia="zh-CN"/>
        </w:rPr>
        <w:lastRenderedPageBreak/>
        <w:t>References</w:t>
      </w:r>
      <w:bookmarkEnd w:id="13"/>
    </w:p>
    <w:p w14:paraId="440DD577" w14:textId="77777777" w:rsidR="00472EC4" w:rsidRPr="00517C47" w:rsidRDefault="00472EC4" w:rsidP="00517C47">
      <w:pPr>
        <w:pStyle w:val="font-claude-response-body"/>
        <w:numPr>
          <w:ilvl w:val="0"/>
          <w:numId w:val="82"/>
        </w:numPr>
        <w:spacing w:line="360" w:lineRule="auto"/>
      </w:pPr>
      <w:bookmarkStart w:id="14" w:name="_Toc156205193"/>
      <w:r w:rsidRPr="00517C47">
        <w:t>Barrett, C., Dill, D. L., Kochenderfer, M. J., &amp; Sadigh, D. (n.d.). Stanford Center for AI Safety: Mission and research directions. Stanford University.</w:t>
      </w:r>
    </w:p>
    <w:p w14:paraId="61C2FF49" w14:textId="77777777" w:rsidR="00472EC4" w:rsidRPr="00517C47" w:rsidRDefault="00472EC4" w:rsidP="00517C47">
      <w:pPr>
        <w:pStyle w:val="font-claude-response-body"/>
        <w:numPr>
          <w:ilvl w:val="0"/>
          <w:numId w:val="82"/>
        </w:numPr>
        <w:spacing w:line="360" w:lineRule="auto"/>
      </w:pPr>
      <w:r w:rsidRPr="00517C47">
        <w:t>Confident AI. (2025). LLM red teaming: A step-by-step guide. Confident AI Blog.</w:t>
      </w:r>
    </w:p>
    <w:p w14:paraId="10C8712F" w14:textId="77777777" w:rsidR="00472EC4" w:rsidRPr="00517C47" w:rsidRDefault="00472EC4" w:rsidP="00517C47">
      <w:pPr>
        <w:pStyle w:val="font-claude-response-body"/>
        <w:numPr>
          <w:ilvl w:val="0"/>
          <w:numId w:val="82"/>
        </w:numPr>
        <w:spacing w:line="360" w:lineRule="auto"/>
      </w:pPr>
      <w:r w:rsidRPr="00517C47">
        <w:t>European Parliament and Council of the European Union. (2024). Regulation (EU) 2024/1689 of the European Parliament and of the Council — Artificial Intelligence Act. Official Journal of the European Union.</w:t>
      </w:r>
    </w:p>
    <w:p w14:paraId="74AACD7F" w14:textId="77777777" w:rsidR="00472EC4" w:rsidRPr="00517C47" w:rsidRDefault="00472EC4" w:rsidP="00517C47">
      <w:pPr>
        <w:pStyle w:val="font-claude-response-body"/>
        <w:numPr>
          <w:ilvl w:val="0"/>
          <w:numId w:val="82"/>
        </w:numPr>
        <w:spacing w:line="360" w:lineRule="auto"/>
      </w:pPr>
      <w:r w:rsidRPr="00517C47">
        <w:t>Future of Life Institute. (2025). AI Safety Index summer 2025. Future of Life Institute.</w:t>
      </w:r>
    </w:p>
    <w:p w14:paraId="579A6E88" w14:textId="77777777" w:rsidR="00472EC4" w:rsidRPr="00517C47" w:rsidRDefault="00472EC4" w:rsidP="00517C47">
      <w:pPr>
        <w:pStyle w:val="font-claude-response-body"/>
        <w:numPr>
          <w:ilvl w:val="0"/>
          <w:numId w:val="82"/>
        </w:numPr>
        <w:spacing w:line="360" w:lineRule="auto"/>
      </w:pPr>
      <w:r w:rsidRPr="00517C47">
        <w:t xml:space="preserve">Morley, J., Cowls, J., Taddeo, M., &amp; Floridi, L. (2020). From what to how: An initial review of publicly available AI ethics tools, methods and research to translate principles into practices. </w:t>
      </w:r>
      <w:r w:rsidRPr="00517C47">
        <w:rPr>
          <w:rStyle w:val="Emphasis"/>
        </w:rPr>
        <w:t>Science and Engineering Ethics, 26</w:t>
      </w:r>
      <w:r w:rsidRPr="00517C47">
        <w:t>(4), 2141–2168.</w:t>
      </w:r>
    </w:p>
    <w:p w14:paraId="5A8F38BD" w14:textId="77777777" w:rsidR="00472EC4" w:rsidRPr="00517C47" w:rsidRDefault="00472EC4" w:rsidP="00517C47">
      <w:pPr>
        <w:pStyle w:val="font-claude-response-body"/>
        <w:numPr>
          <w:ilvl w:val="0"/>
          <w:numId w:val="82"/>
        </w:numPr>
        <w:spacing w:line="360" w:lineRule="auto"/>
      </w:pPr>
      <w:r w:rsidRPr="00517C47">
        <w:t xml:space="preserve">National Institute of Standards and Technology. (2023). </w:t>
      </w:r>
      <w:r w:rsidRPr="00517C47">
        <w:rPr>
          <w:rStyle w:val="Emphasis"/>
        </w:rPr>
        <w:t>Artificial intelligence risk management framework (AI RMF 1.0)</w:t>
      </w:r>
      <w:r w:rsidRPr="00517C47">
        <w:t xml:space="preserve"> (NIST AI 100-1). U.S. Department of Commerce.</w:t>
      </w:r>
    </w:p>
    <w:p w14:paraId="6EEE6407" w14:textId="77777777" w:rsidR="00C55A85" w:rsidRPr="00517C47" w:rsidRDefault="00C55A85" w:rsidP="00517C47">
      <w:pPr>
        <w:pStyle w:val="NormalWeb"/>
        <w:numPr>
          <w:ilvl w:val="0"/>
          <w:numId w:val="82"/>
        </w:numPr>
        <w:spacing w:line="360" w:lineRule="auto"/>
        <w:rPr>
          <w:b/>
          <w:bCs/>
        </w:rPr>
      </w:pPr>
      <w:r w:rsidRPr="00517C47">
        <w:rPr>
          <w:rStyle w:val="Strong"/>
          <w:b w:val="0"/>
          <w:bCs w:val="0"/>
        </w:rPr>
        <w:t xml:space="preserve">MITRE. (n.d.). MITRE ATLAS: </w:t>
      </w:r>
      <w:r w:rsidRPr="00517C47">
        <w:rPr>
          <w:rStyle w:val="Strong"/>
          <w:b w:val="0"/>
          <w:bCs w:val="0"/>
          <w:i/>
          <w:iCs/>
        </w:rPr>
        <w:t>Adversarial threat landscape for artificial-intelligence systems.</w:t>
      </w:r>
      <w:r w:rsidRPr="00517C47">
        <w:rPr>
          <w:rStyle w:val="Strong"/>
          <w:b w:val="0"/>
          <w:bCs w:val="0"/>
        </w:rPr>
        <w:t xml:space="preserve"> MITRE.</w:t>
      </w:r>
    </w:p>
    <w:p w14:paraId="414B9351" w14:textId="6257FD64" w:rsidR="00C55A85" w:rsidRPr="00517C47" w:rsidRDefault="00C55A85" w:rsidP="00517C47">
      <w:pPr>
        <w:pStyle w:val="NormalWeb"/>
        <w:numPr>
          <w:ilvl w:val="0"/>
          <w:numId w:val="82"/>
        </w:numPr>
        <w:spacing w:line="360" w:lineRule="auto"/>
        <w:rPr>
          <w:b/>
          <w:bCs/>
        </w:rPr>
      </w:pPr>
      <w:r w:rsidRPr="00517C47">
        <w:rPr>
          <w:rStyle w:val="Strong"/>
          <w:b w:val="0"/>
          <w:bCs w:val="0"/>
        </w:rPr>
        <w:t xml:space="preserve">OWASP Foundation. (2025). </w:t>
      </w:r>
      <w:r w:rsidRPr="00517C47">
        <w:rPr>
          <w:rStyle w:val="Strong"/>
          <w:b w:val="0"/>
          <w:bCs w:val="0"/>
          <w:i/>
          <w:iCs/>
        </w:rPr>
        <w:t xml:space="preserve">OWASP Top 10 for large language model applications. </w:t>
      </w:r>
      <w:r w:rsidRPr="00517C47">
        <w:rPr>
          <w:rStyle w:val="Strong"/>
          <w:b w:val="0"/>
          <w:bCs w:val="0"/>
        </w:rPr>
        <w:t>OWASP.</w:t>
      </w:r>
    </w:p>
    <w:p w14:paraId="438082A0" w14:textId="77777777" w:rsidR="00472EC4" w:rsidRPr="00517C47" w:rsidRDefault="00472EC4" w:rsidP="00517C47">
      <w:pPr>
        <w:pStyle w:val="font-claude-response-body"/>
        <w:numPr>
          <w:ilvl w:val="0"/>
          <w:numId w:val="82"/>
        </w:numPr>
        <w:spacing w:line="360" w:lineRule="auto"/>
      </w:pPr>
      <w:r w:rsidRPr="00517C47">
        <w:t xml:space="preserve">National Institute of Standards and Technology. (2024, December). </w:t>
      </w:r>
      <w:r w:rsidRPr="00517C47">
        <w:rPr>
          <w:i/>
          <w:iCs/>
        </w:rPr>
        <w:t xml:space="preserve">Pre-deployment evaluation of OpenAI's o1 model. </w:t>
      </w:r>
      <w:r w:rsidRPr="00517C47">
        <w:t>U.S. Department of Commerce.</w:t>
      </w:r>
    </w:p>
    <w:p w14:paraId="34201768" w14:textId="77777777" w:rsidR="00472EC4" w:rsidRPr="00517C47" w:rsidRDefault="00472EC4" w:rsidP="00517C47">
      <w:pPr>
        <w:pStyle w:val="font-claude-response-body"/>
        <w:numPr>
          <w:ilvl w:val="0"/>
          <w:numId w:val="82"/>
        </w:numPr>
        <w:spacing w:line="360" w:lineRule="auto"/>
      </w:pPr>
      <w:r w:rsidRPr="00517C47">
        <w:t xml:space="preserve">OECD. (2022). </w:t>
      </w:r>
      <w:r w:rsidRPr="00517C47">
        <w:rPr>
          <w:rStyle w:val="Emphasis"/>
        </w:rPr>
        <w:t>OECD framework for the classification of AI systems</w:t>
      </w:r>
      <w:r w:rsidRPr="00517C47">
        <w:t xml:space="preserve"> (OECD Digital Economy Papers, No. 323). OECD Publishing.</w:t>
      </w:r>
    </w:p>
    <w:p w14:paraId="4E2EBE1B" w14:textId="77777777" w:rsidR="00472EC4" w:rsidRPr="00517C47" w:rsidRDefault="00472EC4" w:rsidP="00517C47">
      <w:pPr>
        <w:pStyle w:val="font-claude-response-body"/>
        <w:numPr>
          <w:ilvl w:val="0"/>
          <w:numId w:val="82"/>
        </w:numPr>
        <w:spacing w:line="360" w:lineRule="auto"/>
      </w:pPr>
      <w:r w:rsidRPr="00517C47">
        <w:t xml:space="preserve">Perez, E., Huang, S., Song, F., Cai, T., Ring, R., Aslanides, J., ... Irving, G. (2022). Red teaming language models with language models. In </w:t>
      </w:r>
      <w:r w:rsidRPr="00517C47">
        <w:rPr>
          <w:rStyle w:val="Emphasis"/>
        </w:rPr>
        <w:t>Proceedings of the 2022 Conference on Empirical Methods in Natural Language Processing</w:t>
      </w:r>
      <w:r w:rsidRPr="00517C47">
        <w:t xml:space="preserve"> (pp. 3419–3448). Association for Computational Linguistics.</w:t>
      </w:r>
    </w:p>
    <w:p w14:paraId="723FFD07" w14:textId="77777777" w:rsidR="00472EC4" w:rsidRPr="00517C47" w:rsidRDefault="00472EC4" w:rsidP="00517C47">
      <w:pPr>
        <w:pStyle w:val="font-claude-response-body"/>
        <w:numPr>
          <w:ilvl w:val="0"/>
          <w:numId w:val="82"/>
        </w:numPr>
        <w:spacing w:line="360" w:lineRule="auto"/>
      </w:pPr>
      <w:r w:rsidRPr="00517C47">
        <w:t>ResearchGate. (2025). Automated red-teaming framework for LLM security assessment. ResearchGate.</w:t>
      </w:r>
    </w:p>
    <w:p w14:paraId="1BDAF2FA" w14:textId="77777777" w:rsidR="00472EC4" w:rsidRPr="00517C47" w:rsidRDefault="00472EC4" w:rsidP="00517C47">
      <w:pPr>
        <w:pStyle w:val="font-claude-response-body"/>
        <w:numPr>
          <w:ilvl w:val="0"/>
          <w:numId w:val="82"/>
        </w:numPr>
        <w:spacing w:line="360" w:lineRule="auto"/>
      </w:pPr>
      <w:r w:rsidRPr="00517C47">
        <w:t>Ruan, Y., Liu, J., &amp; Zhao, Y. (2025). Red teaming the mind of the machine: Adversarial prompt analysis for LLM security. arXiv preprint.</w:t>
      </w:r>
    </w:p>
    <w:p w14:paraId="39A816D8" w14:textId="77777777" w:rsidR="00472EC4" w:rsidRPr="00517C47" w:rsidRDefault="00472EC4" w:rsidP="00517C47">
      <w:pPr>
        <w:pStyle w:val="font-claude-response-body"/>
        <w:numPr>
          <w:ilvl w:val="0"/>
          <w:numId w:val="82"/>
        </w:numPr>
        <w:spacing w:line="360" w:lineRule="auto"/>
      </w:pPr>
      <w:r w:rsidRPr="00517C47">
        <w:lastRenderedPageBreak/>
        <w:t xml:space="preserve">UNESCO. (2021). </w:t>
      </w:r>
      <w:r w:rsidRPr="00517C47">
        <w:rPr>
          <w:rStyle w:val="Emphasis"/>
        </w:rPr>
        <w:t>Recommendation on the ethics of artificial intelligence.</w:t>
      </w:r>
      <w:r w:rsidRPr="00517C47">
        <w:t xml:space="preserve"> United Nations Educational, Scientific and Cultural Organization.</w:t>
      </w:r>
    </w:p>
    <w:p w14:paraId="008134E3" w14:textId="77777777" w:rsidR="00472EC4" w:rsidRPr="00517C47" w:rsidRDefault="00472EC4" w:rsidP="00517C47">
      <w:pPr>
        <w:pStyle w:val="font-claude-response-body"/>
        <w:numPr>
          <w:ilvl w:val="0"/>
          <w:numId w:val="82"/>
        </w:numPr>
        <w:spacing w:line="360" w:lineRule="auto"/>
      </w:pPr>
      <w:r w:rsidRPr="00517C47">
        <w:t xml:space="preserve">Weidinger, L., Uesato, J., Rauh, M., Griffin, C., Huang, P.-S., Mellor, J., ... Gabriel, I. (2022). Taxonomy of risks posed by language models. In </w:t>
      </w:r>
      <w:r w:rsidRPr="00517C47">
        <w:rPr>
          <w:rStyle w:val="Emphasis"/>
        </w:rPr>
        <w:t>Proceedings of the 2022 ACM Conference on Fairness, Accountability, and Transparency</w:t>
      </w:r>
      <w:r w:rsidRPr="00517C47">
        <w:t xml:space="preserve"> (pp. 214–229). Association for Computing Machinery.</w:t>
      </w:r>
    </w:p>
    <w:p w14:paraId="77D6A8D3" w14:textId="77777777" w:rsidR="00472EC4" w:rsidRPr="00517C47" w:rsidRDefault="00472EC4" w:rsidP="00517C47">
      <w:pPr>
        <w:pStyle w:val="font-claude-response-body"/>
        <w:numPr>
          <w:ilvl w:val="0"/>
          <w:numId w:val="82"/>
        </w:numPr>
        <w:spacing w:line="360" w:lineRule="auto"/>
      </w:pPr>
      <w:r w:rsidRPr="00517C47">
        <w:t>World Economic Forum. (2025). Building trust in AI through a new global governance framework. World Economic Forum.</w:t>
      </w:r>
    </w:p>
    <w:p w14:paraId="0117A7FC" w14:textId="77777777" w:rsidR="00472EC4" w:rsidRPr="00517C47" w:rsidRDefault="00472EC4" w:rsidP="00517C47">
      <w:pPr>
        <w:pStyle w:val="font-claude-response-body"/>
        <w:numPr>
          <w:ilvl w:val="0"/>
          <w:numId w:val="82"/>
        </w:numPr>
        <w:spacing w:line="360" w:lineRule="auto"/>
      </w:pPr>
      <w:r w:rsidRPr="00517C47">
        <w:t xml:space="preserve">Xu, Z., Wang, Y., &amp; Chen, H. (2026). Large reasoning models are autonomous jailbreak agents. </w:t>
      </w:r>
      <w:r w:rsidRPr="00517C47">
        <w:rPr>
          <w:rStyle w:val="Emphasis"/>
        </w:rPr>
        <w:t>Nature Communications, 17</w:t>
      </w:r>
      <w:r w:rsidRPr="00517C47">
        <w:t>, Article 69010.</w:t>
      </w:r>
    </w:p>
    <w:p w14:paraId="03941AD5" w14:textId="77777777" w:rsidR="00472EC4" w:rsidRPr="00517C47" w:rsidRDefault="00472EC4" w:rsidP="00517C47">
      <w:pPr>
        <w:pStyle w:val="font-claude-response-body"/>
        <w:numPr>
          <w:ilvl w:val="0"/>
          <w:numId w:val="82"/>
        </w:numPr>
        <w:spacing w:line="360" w:lineRule="auto"/>
      </w:pPr>
      <w:r w:rsidRPr="00517C47">
        <w:t xml:space="preserve">Zheng, L., Chiang, W.-L., Sheng, Y., Zhuang, S., Wu, Z., Zhuang, Y., ... Stoica, I. (2023). Judging LLM-as-a-judge with MT-Bench and Chatbot Arena. In </w:t>
      </w:r>
      <w:r w:rsidRPr="00517C47">
        <w:rPr>
          <w:rStyle w:val="Emphasis"/>
        </w:rPr>
        <w:t>Advances in Neural Information Processing Systems 36</w:t>
      </w:r>
      <w:r w:rsidRPr="00517C47">
        <w:t xml:space="preserve"> (NeurIPS 2023).</w:t>
      </w:r>
    </w:p>
    <w:p w14:paraId="30A59C34" w14:textId="22327143" w:rsidR="00843A55" w:rsidRPr="00843A55" w:rsidRDefault="00D963CE" w:rsidP="00843A55">
      <w:pPr>
        <w:pStyle w:val="Heading1"/>
        <w:spacing w:line="276" w:lineRule="auto"/>
        <w:rPr>
          <w:rFonts w:cs="Times New Roman"/>
          <w:lang w:eastAsia="zh-CN"/>
        </w:rPr>
      </w:pPr>
      <w:r w:rsidRPr="006076D6">
        <w:rPr>
          <w:rFonts w:cs="Times New Roman"/>
          <w:lang w:eastAsia="zh-CN"/>
        </w:rPr>
        <w:lastRenderedPageBreak/>
        <w:t>Append</w:t>
      </w:r>
      <w:r w:rsidR="00A87F45">
        <w:rPr>
          <w:rFonts w:cs="Times New Roman"/>
          <w:lang w:eastAsia="zh-CN"/>
        </w:rPr>
        <w:t>ix A</w:t>
      </w:r>
      <w:r w:rsidR="0013304F">
        <w:rPr>
          <w:rFonts w:cs="Times New Roman"/>
          <w:lang w:eastAsia="zh-CN"/>
        </w:rPr>
        <w:t xml:space="preserve"> - </w:t>
      </w:r>
      <w:r w:rsidR="00684E71" w:rsidRPr="006076D6">
        <w:rPr>
          <w:rFonts w:eastAsiaTheme="minorEastAsia"/>
          <w:lang w:eastAsia="zh-CN"/>
        </w:rPr>
        <w:t>Project Acceptance Documen</w:t>
      </w:r>
      <w:bookmarkEnd w:id="14"/>
      <w:r w:rsidR="00843A55">
        <w:rPr>
          <w:rFonts w:eastAsiaTheme="minorEastAsia"/>
          <w:lang w:eastAsia="zh-CN"/>
        </w:rPr>
        <w:t>t</w:t>
      </w:r>
    </w:p>
    <w:p w14:paraId="5C663F58" w14:textId="77777777" w:rsidR="00843A55" w:rsidRDefault="00843A55" w:rsidP="00843A55">
      <w:pPr>
        <w:pStyle w:val="NormalWeb"/>
        <w:spacing w:before="0" w:beforeAutospacing="0" w:after="0" w:afterAutospacing="0"/>
        <w:jc w:val="center"/>
      </w:pPr>
      <w:r>
        <w:rPr>
          <w:rFonts w:ascii="Verdana" w:hAnsi="Verdana"/>
          <w:b/>
          <w:bCs/>
          <w:color w:val="000000"/>
          <w:sz w:val="28"/>
          <w:szCs w:val="28"/>
        </w:rPr>
        <w:t>Sponsor’s Project Acceptance Document</w:t>
      </w:r>
    </w:p>
    <w:p w14:paraId="5999059C" w14:textId="77777777" w:rsidR="00843A55" w:rsidRDefault="00843A55" w:rsidP="00843A55"/>
    <w:p w14:paraId="64373835" w14:textId="77777777" w:rsidR="00843A55" w:rsidRDefault="00843A55" w:rsidP="00843A55"/>
    <w:p w14:paraId="3DC1B6AC" w14:textId="723D47D7" w:rsidR="00843A55" w:rsidRDefault="00843A55" w:rsidP="00843A55">
      <w:pPr>
        <w:pStyle w:val="NormalWeb"/>
        <w:spacing w:before="0" w:beforeAutospacing="0" w:after="0" w:afterAutospacing="0"/>
        <w:jc w:val="center"/>
      </w:pPr>
      <w:r>
        <w:rPr>
          <w:rFonts w:ascii="Verdana" w:hAnsi="Verdana"/>
          <w:b/>
          <w:bCs/>
          <w:color w:val="000000"/>
          <w:sz w:val="22"/>
          <w:szCs w:val="22"/>
        </w:rPr>
        <w:t>PLAN</w:t>
      </w:r>
      <w:r>
        <w:rPr>
          <w:rFonts w:ascii="Verdana" w:hAnsi="Verdana"/>
          <w:b/>
          <w:bCs/>
          <w:color w:val="000000"/>
          <w:sz w:val="20"/>
          <w:szCs w:val="20"/>
        </w:rPr>
        <w:t> </w:t>
      </w:r>
    </w:p>
    <w:p w14:paraId="005410F0" w14:textId="6539D0E5" w:rsidR="00843A55" w:rsidRPr="00517C47" w:rsidRDefault="00843A55" w:rsidP="00843A55">
      <w:pPr>
        <w:pStyle w:val="NormalWeb"/>
        <w:rPr>
          <w:rFonts w:ascii="Verdana" w:hAnsi="Verdana"/>
          <w:b/>
          <w:bCs/>
          <w:sz w:val="20"/>
          <w:szCs w:val="20"/>
          <w:u w:val="single"/>
        </w:rPr>
      </w:pPr>
      <w:r w:rsidRPr="00517C47">
        <w:rPr>
          <w:rFonts w:ascii="Verdana" w:hAnsi="Verdana"/>
          <w:b/>
          <w:bCs/>
          <w:color w:val="000000"/>
          <w:sz w:val="20"/>
          <w:szCs w:val="20"/>
        </w:rPr>
        <w:t xml:space="preserve">Project Name: </w:t>
      </w:r>
      <w:r w:rsidRPr="00517C47">
        <w:rPr>
          <w:rFonts w:ascii="Verdana" w:hAnsi="Verdana"/>
          <w:b/>
          <w:bCs/>
          <w:sz w:val="20"/>
          <w:szCs w:val="20"/>
          <w:u w:val="single"/>
        </w:rPr>
        <w:t xml:space="preserve">AI Safety Evaluation System, Integration and Testing for UNICC </w:t>
      </w:r>
    </w:p>
    <w:p w14:paraId="341A79B1" w14:textId="353197A7" w:rsidR="00843A55" w:rsidRPr="00517C47" w:rsidRDefault="00843A55" w:rsidP="00843A55">
      <w:pPr>
        <w:pStyle w:val="NormalWeb"/>
        <w:spacing w:before="0" w:beforeAutospacing="0" w:after="0" w:afterAutospacing="0"/>
        <w:rPr>
          <w:rFonts w:ascii="Verdana" w:hAnsi="Verdana"/>
          <w:b/>
          <w:bCs/>
          <w:sz w:val="20"/>
          <w:szCs w:val="20"/>
          <w:u w:val="single"/>
        </w:rPr>
      </w:pPr>
      <w:r w:rsidRPr="00517C47">
        <w:rPr>
          <w:rFonts w:ascii="Verdana" w:hAnsi="Verdana"/>
          <w:b/>
          <w:bCs/>
          <w:color w:val="000000"/>
          <w:sz w:val="20"/>
          <w:szCs w:val="20"/>
        </w:rPr>
        <w:t xml:space="preserve">Student Name: </w:t>
      </w:r>
      <w:r w:rsidRPr="00517C47">
        <w:rPr>
          <w:rFonts w:ascii="Verdana" w:hAnsi="Verdana"/>
          <w:b/>
          <w:bCs/>
          <w:sz w:val="20"/>
          <w:szCs w:val="20"/>
          <w:u w:val="single"/>
        </w:rPr>
        <w:t>Shoa Afroz</w:t>
      </w:r>
    </w:p>
    <w:p w14:paraId="76BB3F1C" w14:textId="77777777" w:rsidR="00843A55" w:rsidRPr="00517C47" w:rsidRDefault="00843A55" w:rsidP="00843A55">
      <w:pPr>
        <w:rPr>
          <w:rFonts w:ascii="Verdana" w:hAnsi="Verdana"/>
          <w:sz w:val="20"/>
          <w:szCs w:val="20"/>
        </w:rPr>
      </w:pPr>
    </w:p>
    <w:p w14:paraId="08710C29" w14:textId="29410C62" w:rsidR="00843A55" w:rsidRPr="00517C47" w:rsidRDefault="00843A55" w:rsidP="00843A55">
      <w:pPr>
        <w:pStyle w:val="NormalWeb"/>
        <w:spacing w:before="0" w:beforeAutospacing="0" w:after="0" w:afterAutospacing="0"/>
        <w:rPr>
          <w:rFonts w:ascii="Verdana" w:hAnsi="Verdana"/>
          <w:sz w:val="20"/>
          <w:szCs w:val="20"/>
        </w:rPr>
      </w:pPr>
      <w:r w:rsidRPr="00517C47">
        <w:rPr>
          <w:rFonts w:ascii="Verdana" w:hAnsi="Verdana"/>
          <w:b/>
          <w:bCs/>
          <w:color w:val="000000"/>
          <w:sz w:val="20"/>
          <w:szCs w:val="20"/>
        </w:rPr>
        <w:t xml:space="preserve">Sponsoring Organization: </w:t>
      </w:r>
      <w:r w:rsidRPr="00517C47">
        <w:rPr>
          <w:rFonts w:ascii="Verdana" w:hAnsi="Verdana"/>
          <w:b/>
          <w:bCs/>
          <w:sz w:val="20"/>
          <w:szCs w:val="20"/>
          <w:u w:val="single"/>
        </w:rPr>
        <w:t>United Nations International Computing Centre (UNICC)</w:t>
      </w:r>
    </w:p>
    <w:p w14:paraId="73EC4573" w14:textId="77777777" w:rsidR="00843A55" w:rsidRPr="00517C47" w:rsidRDefault="00843A55" w:rsidP="00843A55">
      <w:pPr>
        <w:rPr>
          <w:rFonts w:ascii="Verdana" w:hAnsi="Verdana"/>
          <w:sz w:val="20"/>
          <w:szCs w:val="20"/>
        </w:rPr>
      </w:pPr>
    </w:p>
    <w:p w14:paraId="4A3154B2" w14:textId="7DAD2D4B" w:rsidR="00843A55" w:rsidRPr="00517C47" w:rsidRDefault="00843A55" w:rsidP="00843A55">
      <w:pPr>
        <w:pStyle w:val="NormalWeb"/>
        <w:spacing w:before="0" w:beforeAutospacing="0" w:after="0" w:afterAutospacing="0"/>
        <w:rPr>
          <w:rFonts w:ascii="Verdana" w:hAnsi="Verdana"/>
          <w:b/>
          <w:bCs/>
          <w:sz w:val="20"/>
          <w:szCs w:val="20"/>
          <w:u w:val="single"/>
        </w:rPr>
      </w:pPr>
      <w:r w:rsidRPr="00517C47">
        <w:rPr>
          <w:rFonts w:ascii="Verdana" w:hAnsi="Verdana"/>
          <w:b/>
          <w:bCs/>
          <w:color w:val="000000"/>
          <w:sz w:val="20"/>
          <w:szCs w:val="20"/>
        </w:rPr>
        <w:t xml:space="preserve">Project Sponsor Name and Title: </w:t>
      </w:r>
      <w:r w:rsidRPr="00517C47">
        <w:rPr>
          <w:rFonts w:ascii="Verdana" w:hAnsi="Verdana"/>
          <w:b/>
          <w:bCs/>
          <w:sz w:val="20"/>
          <w:szCs w:val="20"/>
          <w:u w:val="single"/>
        </w:rPr>
        <w:t>Dr. Andres Fortino, Clinical Associate Professor, NYU School of Professional Studies &amp; UNICC AI Safety Lab Lead</w:t>
      </w:r>
    </w:p>
    <w:p w14:paraId="618B1D88" w14:textId="77777777" w:rsidR="00843A55" w:rsidRPr="00517C47" w:rsidRDefault="00843A55" w:rsidP="00843A55">
      <w:pPr>
        <w:rPr>
          <w:rFonts w:ascii="Verdana" w:hAnsi="Verdana"/>
          <w:sz w:val="20"/>
          <w:szCs w:val="20"/>
        </w:rPr>
      </w:pPr>
    </w:p>
    <w:p w14:paraId="30F8E7B0" w14:textId="18B0300F" w:rsidR="00843A55" w:rsidRPr="00517C47" w:rsidRDefault="00843A55" w:rsidP="00843A55">
      <w:pPr>
        <w:pStyle w:val="NormalWeb"/>
        <w:spacing w:before="0" w:beforeAutospacing="0" w:after="0" w:afterAutospacing="0"/>
        <w:rPr>
          <w:rFonts w:ascii="Verdana" w:hAnsi="Verdana"/>
          <w:b/>
          <w:bCs/>
          <w:sz w:val="20"/>
          <w:szCs w:val="20"/>
          <w:u w:val="single"/>
        </w:rPr>
      </w:pPr>
      <w:r w:rsidRPr="00517C47">
        <w:rPr>
          <w:rFonts w:ascii="Verdana" w:hAnsi="Verdana"/>
          <w:b/>
          <w:bCs/>
          <w:color w:val="000000"/>
          <w:sz w:val="20"/>
          <w:szCs w:val="20"/>
        </w:rPr>
        <w:t xml:space="preserve">Project Sponsor Contact Information (email): </w:t>
      </w:r>
      <w:r w:rsidRPr="00517C47">
        <w:rPr>
          <w:rFonts w:ascii="Verdana" w:hAnsi="Verdana"/>
          <w:b/>
          <w:bCs/>
          <w:color w:val="000000"/>
          <w:sz w:val="20"/>
          <w:szCs w:val="20"/>
          <w:u w:val="single"/>
        </w:rPr>
        <w:t>agf249@nyu.edu</w:t>
      </w:r>
    </w:p>
    <w:p w14:paraId="57DD1963" w14:textId="77777777" w:rsidR="00843A55" w:rsidRPr="00517C47" w:rsidRDefault="00843A55" w:rsidP="00843A55">
      <w:pPr>
        <w:rPr>
          <w:rFonts w:ascii="Verdana" w:hAnsi="Verdana"/>
          <w:sz w:val="20"/>
          <w:szCs w:val="20"/>
        </w:rPr>
      </w:pPr>
    </w:p>
    <w:p w14:paraId="5823CB9F" w14:textId="01609B95" w:rsidR="00843A55" w:rsidRPr="00517C47" w:rsidRDefault="00843A55" w:rsidP="00843A55">
      <w:pPr>
        <w:pStyle w:val="NormalWeb"/>
        <w:spacing w:before="0" w:beforeAutospacing="0" w:after="0" w:afterAutospacing="0"/>
        <w:rPr>
          <w:rFonts w:ascii="Verdana" w:hAnsi="Verdana"/>
          <w:sz w:val="20"/>
          <w:szCs w:val="20"/>
        </w:rPr>
      </w:pPr>
      <w:r w:rsidRPr="00517C47">
        <w:rPr>
          <w:rFonts w:ascii="Verdana" w:hAnsi="Verdana"/>
          <w:b/>
          <w:bCs/>
          <w:color w:val="000000"/>
          <w:sz w:val="20"/>
          <w:szCs w:val="20"/>
        </w:rPr>
        <w:t>Planned Start Date:</w:t>
      </w:r>
      <w:r w:rsidRPr="00517C47">
        <w:rPr>
          <w:rFonts w:ascii="Verdana" w:hAnsi="Verdana"/>
          <w:sz w:val="20"/>
          <w:szCs w:val="20"/>
        </w:rPr>
        <w:t xml:space="preserve"> </w:t>
      </w:r>
      <w:r w:rsidRPr="00517C47">
        <w:rPr>
          <w:rFonts w:ascii="Verdana" w:hAnsi="Verdana"/>
          <w:b/>
          <w:bCs/>
          <w:sz w:val="20"/>
          <w:szCs w:val="20"/>
          <w:u w:val="single"/>
        </w:rPr>
        <w:t>1 February 2026</w:t>
      </w:r>
      <w:r w:rsidRPr="00517C47">
        <w:rPr>
          <w:rStyle w:val="apple-tab-span"/>
          <w:rFonts w:ascii="Verdana" w:hAnsi="Verdana"/>
          <w:b/>
          <w:bCs/>
          <w:color w:val="000000"/>
          <w:sz w:val="20"/>
          <w:szCs w:val="20"/>
        </w:rPr>
        <w:tab/>
      </w:r>
      <w:r w:rsidRPr="00517C47">
        <w:rPr>
          <w:rFonts w:ascii="Verdana" w:hAnsi="Verdana"/>
          <w:b/>
          <w:bCs/>
          <w:color w:val="000000"/>
          <w:sz w:val="20"/>
          <w:szCs w:val="20"/>
        </w:rPr>
        <w:t xml:space="preserve">Planned End Date: 13 </w:t>
      </w:r>
      <w:r w:rsidRPr="00517C47">
        <w:rPr>
          <w:rFonts w:ascii="Verdana" w:hAnsi="Verdana"/>
          <w:b/>
          <w:bCs/>
          <w:sz w:val="20"/>
          <w:szCs w:val="20"/>
          <w:u w:val="single"/>
        </w:rPr>
        <w:t>May</w:t>
      </w:r>
      <w:r w:rsidRPr="00517C47">
        <w:rPr>
          <w:rFonts w:ascii="Verdana" w:hAnsi="Verdana"/>
          <w:sz w:val="20"/>
          <w:szCs w:val="20"/>
        </w:rPr>
        <w:t xml:space="preserve"> </w:t>
      </w:r>
      <w:r w:rsidRPr="00517C47">
        <w:rPr>
          <w:rFonts w:ascii="Verdana" w:hAnsi="Verdana"/>
          <w:b/>
          <w:bCs/>
          <w:sz w:val="20"/>
          <w:szCs w:val="20"/>
          <w:u w:val="single"/>
        </w:rPr>
        <w:t>2026</w:t>
      </w:r>
    </w:p>
    <w:p w14:paraId="704778BD" w14:textId="77777777" w:rsidR="00843A55" w:rsidRPr="00517C47" w:rsidRDefault="00843A55" w:rsidP="00843A55">
      <w:pPr>
        <w:rPr>
          <w:sz w:val="22"/>
          <w:szCs w:val="22"/>
        </w:rPr>
      </w:pPr>
    </w:p>
    <w:p w14:paraId="00EFCCAC"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7030A0"/>
        </w:rPr>
        <w:t>PROJECT PLAN</w:t>
      </w:r>
    </w:p>
    <w:p w14:paraId="0A8B8614" w14:textId="77777777" w:rsidR="00843A55" w:rsidRPr="00517C47" w:rsidRDefault="00843A55" w:rsidP="00843A55">
      <w:pPr>
        <w:rPr>
          <w:rFonts w:ascii="Verdana" w:hAnsi="Verdana"/>
          <w:sz w:val="20"/>
          <w:szCs w:val="20"/>
        </w:rPr>
      </w:pPr>
    </w:p>
    <w:p w14:paraId="095E43B5" w14:textId="2CB772BE" w:rsidR="00843A55" w:rsidRPr="00517C47" w:rsidRDefault="00843A55" w:rsidP="00CE2962">
      <w:pPr>
        <w:pStyle w:val="NormalWeb"/>
        <w:spacing w:before="0" w:beforeAutospacing="0" w:after="0" w:afterAutospacing="0"/>
        <w:rPr>
          <w:rFonts w:ascii="Verdana" w:hAnsi="Verdana"/>
          <w:sz w:val="20"/>
          <w:szCs w:val="20"/>
        </w:rPr>
      </w:pPr>
      <w:r w:rsidRPr="00517C47">
        <w:rPr>
          <w:rFonts w:ascii="Verdana" w:hAnsi="Verdana"/>
          <w:color w:val="000000"/>
          <w:sz w:val="20"/>
          <w:szCs w:val="20"/>
        </w:rPr>
        <w:t xml:space="preserve">At the project start, show the project goal; the project objectives, and related metrics to be used to show successful project completion. The sponsor should sign to indicate agreement. </w:t>
      </w:r>
    </w:p>
    <w:p w14:paraId="5165DA86" w14:textId="37728A36" w:rsidR="00843A55" w:rsidRPr="00517C47" w:rsidRDefault="00843A55" w:rsidP="00843A55">
      <w:pPr>
        <w:pStyle w:val="NormalWeb"/>
        <w:rPr>
          <w:rFonts w:ascii="Verdana" w:hAnsi="Verdana"/>
          <w:sz w:val="20"/>
          <w:szCs w:val="20"/>
        </w:rPr>
      </w:pPr>
      <w:r w:rsidRPr="00517C47">
        <w:rPr>
          <w:rFonts w:ascii="Verdana" w:hAnsi="Verdana"/>
          <w:b/>
          <w:bCs/>
          <w:color w:val="000000"/>
          <w:sz w:val="20"/>
          <w:szCs w:val="20"/>
        </w:rPr>
        <w:t xml:space="preserve">Project Goal____ </w:t>
      </w:r>
      <w:r w:rsidR="00CE2962" w:rsidRPr="00517C47">
        <w:rPr>
          <w:rFonts w:ascii="Verdana" w:hAnsi="Verdana"/>
          <w:sz w:val="20"/>
          <w:szCs w:val="20"/>
        </w:rPr>
        <w:t xml:space="preserve">Design and implement a governance-aligned AI safety evaluation system that enables consistent, reproducible, and auditable assessment of AI outputs prior to deployment within the UNICC AI Sandbox environment </w:t>
      </w:r>
      <w:r w:rsidR="001B01C7" w:rsidRPr="00517C47">
        <w:rPr>
          <w:rFonts w:ascii="Verdana" w:hAnsi="Verdana"/>
          <w:sz w:val="20"/>
          <w:szCs w:val="20"/>
        </w:rPr>
        <w:t xml:space="preserve">and context </w:t>
      </w:r>
      <w:r w:rsidR="00CE2962" w:rsidRPr="00517C47">
        <w:rPr>
          <w:rStyle w:val="Emphasis"/>
          <w:rFonts w:ascii="Verdana" w:hAnsi="Verdana"/>
          <w:sz w:val="20"/>
          <w:szCs w:val="20"/>
        </w:rPr>
        <w:t>(Feb 2026 – May 2026)</w:t>
      </w:r>
    </w:p>
    <w:p w14:paraId="0D5C5F77" w14:textId="78DEB94E" w:rsidR="00CE2962" w:rsidRPr="00517C47" w:rsidRDefault="00843A55" w:rsidP="00843A55">
      <w:pPr>
        <w:pStyle w:val="NormalWeb"/>
        <w:rPr>
          <w:rStyle w:val="Emphasis"/>
          <w:rFonts w:ascii="Verdana" w:hAnsi="Verdana"/>
          <w:sz w:val="20"/>
          <w:szCs w:val="20"/>
        </w:rPr>
      </w:pPr>
      <w:r w:rsidRPr="00517C47">
        <w:rPr>
          <w:rFonts w:ascii="Verdana" w:hAnsi="Verdana"/>
          <w:b/>
          <w:bCs/>
          <w:color w:val="000000"/>
          <w:sz w:val="20"/>
          <w:szCs w:val="20"/>
        </w:rPr>
        <w:t xml:space="preserve">Objective #1____ </w:t>
      </w:r>
      <w:r w:rsidR="00CE2962" w:rsidRPr="00517C47">
        <w:rPr>
          <w:rFonts w:ascii="Verdana" w:hAnsi="Verdana"/>
          <w:sz w:val="20"/>
          <w:szCs w:val="20"/>
        </w:rPr>
        <w:t>Develop a reproducible Small Language Model (SLM)-based evaluation environment capable of generating consistent outputs across repeated runs, with minimal variance in results</w:t>
      </w:r>
      <w:r w:rsidR="001B01C7" w:rsidRPr="00517C47">
        <w:rPr>
          <w:rFonts w:ascii="Verdana" w:hAnsi="Verdana"/>
          <w:sz w:val="20"/>
          <w:szCs w:val="20"/>
        </w:rPr>
        <w:t xml:space="preserve"> and can assess AI systems through structured expert review</w:t>
      </w:r>
      <w:r w:rsidR="00CE2962" w:rsidRPr="00517C47">
        <w:rPr>
          <w:rFonts w:ascii="Verdana" w:hAnsi="Verdana"/>
          <w:sz w:val="20"/>
          <w:szCs w:val="20"/>
        </w:rPr>
        <w:t>.</w:t>
      </w:r>
      <w:r w:rsidR="00CE2962" w:rsidRPr="00517C47">
        <w:rPr>
          <w:rFonts w:ascii="Verdana" w:hAnsi="Verdana"/>
          <w:sz w:val="20"/>
          <w:szCs w:val="20"/>
        </w:rPr>
        <w:br/>
      </w:r>
      <w:r w:rsidR="00CE2962" w:rsidRPr="00517C47">
        <w:rPr>
          <w:rStyle w:val="Strong"/>
          <w:rFonts w:ascii="Verdana" w:hAnsi="Verdana"/>
          <w:b w:val="0"/>
          <w:bCs w:val="0"/>
          <w:sz w:val="20"/>
          <w:szCs w:val="20"/>
        </w:rPr>
        <w:t>Metric:</w:t>
      </w:r>
      <w:r w:rsidR="00CE2962" w:rsidRPr="00517C47">
        <w:rPr>
          <w:rFonts w:ascii="Verdana" w:hAnsi="Verdana"/>
          <w:sz w:val="20"/>
          <w:szCs w:val="20"/>
        </w:rPr>
        <w:t xml:space="preserve"> </w:t>
      </w:r>
      <w:r w:rsidR="001B01C7" w:rsidRPr="00517C47">
        <w:rPr>
          <w:rFonts w:ascii="Verdana" w:hAnsi="Verdana"/>
          <w:sz w:val="20"/>
          <w:szCs w:val="20"/>
        </w:rPr>
        <w:t>Repeated evaluation runs produce structured outputs with logs, timestamps, and evaluation records.</w:t>
      </w:r>
      <w:r w:rsidR="00CE2962" w:rsidRPr="00517C47">
        <w:rPr>
          <w:rFonts w:ascii="Verdana" w:hAnsi="Verdana"/>
          <w:sz w:val="20"/>
          <w:szCs w:val="20"/>
        </w:rPr>
        <w:t xml:space="preserve"> </w:t>
      </w:r>
      <w:r w:rsidR="00CE2962" w:rsidRPr="00517C47">
        <w:rPr>
          <w:rStyle w:val="Emphasis"/>
          <w:rFonts w:ascii="Verdana" w:hAnsi="Verdana"/>
          <w:sz w:val="20"/>
          <w:szCs w:val="20"/>
        </w:rPr>
        <w:t>(Feb 2026)</w:t>
      </w:r>
    </w:p>
    <w:p w14:paraId="448FE2B7" w14:textId="406780DA" w:rsidR="00CE2962" w:rsidRPr="00517C47" w:rsidRDefault="00843A55" w:rsidP="00843A55">
      <w:pPr>
        <w:pStyle w:val="NormalWeb"/>
        <w:rPr>
          <w:rStyle w:val="Emphasis"/>
          <w:rFonts w:ascii="Verdana" w:hAnsi="Verdana"/>
          <w:sz w:val="20"/>
          <w:szCs w:val="20"/>
        </w:rPr>
      </w:pPr>
      <w:r w:rsidRPr="00517C47">
        <w:rPr>
          <w:rFonts w:ascii="Verdana" w:hAnsi="Verdana"/>
          <w:b/>
          <w:bCs/>
          <w:color w:val="000000"/>
          <w:sz w:val="20"/>
          <w:szCs w:val="20"/>
        </w:rPr>
        <w:t>Objective #2</w:t>
      </w:r>
      <w:r w:rsidRPr="00517C47">
        <w:rPr>
          <w:rFonts w:ascii="Verdana" w:hAnsi="Verdana"/>
          <w:sz w:val="20"/>
          <w:szCs w:val="20"/>
        </w:rPr>
        <w:t xml:space="preserve"> </w:t>
      </w:r>
      <w:r w:rsidR="00CE2962" w:rsidRPr="00517C47">
        <w:rPr>
          <w:rFonts w:ascii="Verdana" w:hAnsi="Verdana"/>
          <w:sz w:val="20"/>
          <w:szCs w:val="20"/>
        </w:rPr>
        <w:t xml:space="preserve">Design and implement a structured AI safety risk scoring framework </w:t>
      </w:r>
      <w:r w:rsidR="001B01C7" w:rsidRPr="00517C47">
        <w:rPr>
          <w:rFonts w:ascii="Verdana" w:hAnsi="Verdana"/>
          <w:sz w:val="20"/>
          <w:szCs w:val="20"/>
        </w:rPr>
        <w:t>that maps expert assessments to clear governance decision tiers.</w:t>
      </w:r>
      <w:r w:rsidR="00CE2962" w:rsidRPr="00517C47">
        <w:rPr>
          <w:rFonts w:ascii="Verdana" w:hAnsi="Verdana"/>
          <w:sz w:val="20"/>
          <w:szCs w:val="20"/>
        </w:rPr>
        <w:br/>
      </w:r>
      <w:r w:rsidR="00CE2962" w:rsidRPr="00517C47">
        <w:rPr>
          <w:rStyle w:val="Strong"/>
          <w:rFonts w:ascii="Verdana" w:hAnsi="Verdana"/>
          <w:b w:val="0"/>
          <w:bCs w:val="0"/>
          <w:sz w:val="20"/>
          <w:szCs w:val="20"/>
        </w:rPr>
        <w:t>Metric:</w:t>
      </w:r>
      <w:r w:rsidR="00CE2962" w:rsidRPr="00517C47">
        <w:rPr>
          <w:rFonts w:ascii="Verdana" w:hAnsi="Verdana"/>
          <w:sz w:val="20"/>
          <w:szCs w:val="20"/>
        </w:rPr>
        <w:t xml:space="preserve"> </w:t>
      </w:r>
      <w:r w:rsidR="001B01C7" w:rsidRPr="00517C47">
        <w:rPr>
          <w:rFonts w:ascii="Verdana" w:hAnsi="Verdana"/>
          <w:sz w:val="20"/>
          <w:szCs w:val="20"/>
        </w:rPr>
        <w:t>Clear mapping of outputs to APPROVE, FLAG/REVIEW, or REJECT with structured evaluation reports.</w:t>
      </w:r>
      <w:r w:rsidR="00CE2962" w:rsidRPr="00517C47">
        <w:rPr>
          <w:rFonts w:ascii="Verdana" w:hAnsi="Verdana"/>
          <w:sz w:val="20"/>
          <w:szCs w:val="20"/>
        </w:rPr>
        <w:t xml:space="preserve"> </w:t>
      </w:r>
      <w:r w:rsidR="00CE2962" w:rsidRPr="00517C47">
        <w:rPr>
          <w:rStyle w:val="Emphasis"/>
          <w:rFonts w:ascii="Verdana" w:hAnsi="Verdana"/>
          <w:sz w:val="20"/>
          <w:szCs w:val="20"/>
        </w:rPr>
        <w:t>(Mar 2026)</w:t>
      </w:r>
    </w:p>
    <w:p w14:paraId="45D83FA4" w14:textId="15427564" w:rsidR="00843A55" w:rsidRPr="00517C47" w:rsidRDefault="00843A55" w:rsidP="00843A55">
      <w:pPr>
        <w:pStyle w:val="NormalWeb"/>
        <w:rPr>
          <w:rFonts w:ascii="Verdana" w:hAnsi="Verdana"/>
          <w:sz w:val="20"/>
          <w:szCs w:val="20"/>
        </w:rPr>
      </w:pPr>
      <w:r w:rsidRPr="00517C47">
        <w:rPr>
          <w:rFonts w:ascii="Verdana" w:hAnsi="Verdana"/>
          <w:b/>
          <w:bCs/>
          <w:color w:val="000000"/>
          <w:sz w:val="20"/>
          <w:szCs w:val="20"/>
        </w:rPr>
        <w:t xml:space="preserve">Objective #3____ </w:t>
      </w:r>
      <w:r w:rsidR="001B01C7" w:rsidRPr="00517C47">
        <w:rPr>
          <w:rFonts w:ascii="Verdana" w:hAnsi="Verdana"/>
          <w:sz w:val="20"/>
          <w:szCs w:val="20"/>
        </w:rPr>
        <w:t>Build a user-facing prototype interface that enables input submission, expert review, and final decision interpretation.</w:t>
      </w:r>
      <w:r w:rsidR="00CE2962" w:rsidRPr="00517C47">
        <w:rPr>
          <w:rFonts w:ascii="Verdana" w:hAnsi="Verdana"/>
          <w:sz w:val="20"/>
          <w:szCs w:val="20"/>
        </w:rPr>
        <w:br/>
      </w:r>
      <w:r w:rsidR="00CE2962" w:rsidRPr="00517C47">
        <w:rPr>
          <w:rStyle w:val="Strong"/>
          <w:rFonts w:ascii="Verdana" w:hAnsi="Verdana"/>
          <w:b w:val="0"/>
          <w:bCs w:val="0"/>
          <w:sz w:val="20"/>
          <w:szCs w:val="20"/>
        </w:rPr>
        <w:t>Metric:</w:t>
      </w:r>
      <w:r w:rsidR="00CE2962" w:rsidRPr="00517C47">
        <w:rPr>
          <w:rFonts w:ascii="Verdana" w:hAnsi="Verdana"/>
          <w:sz w:val="20"/>
          <w:szCs w:val="20"/>
        </w:rPr>
        <w:t xml:space="preserve"> </w:t>
      </w:r>
      <w:r w:rsidR="001B01C7" w:rsidRPr="00517C47">
        <w:rPr>
          <w:rFonts w:ascii="Verdana" w:hAnsi="Verdana"/>
          <w:sz w:val="20"/>
          <w:szCs w:val="20"/>
        </w:rPr>
        <w:t>Functional Gradio interface enabling GitHub/text input, expert outputs, deliberation, final consensus, and audit log review.</w:t>
      </w:r>
      <w:r w:rsidR="00CE2962" w:rsidRPr="00517C47">
        <w:rPr>
          <w:rFonts w:ascii="Verdana" w:hAnsi="Verdana"/>
          <w:sz w:val="20"/>
          <w:szCs w:val="20"/>
        </w:rPr>
        <w:t xml:space="preserve"> </w:t>
      </w:r>
      <w:r w:rsidR="00CE2962" w:rsidRPr="00517C47">
        <w:rPr>
          <w:rStyle w:val="Emphasis"/>
          <w:rFonts w:ascii="Verdana" w:hAnsi="Verdana"/>
          <w:sz w:val="20"/>
          <w:szCs w:val="20"/>
        </w:rPr>
        <w:t>(Apr 2026)</w:t>
      </w:r>
    </w:p>
    <w:p w14:paraId="4ABA6746" w14:textId="05A15E66" w:rsidR="00CE2962" w:rsidRPr="00517C47" w:rsidRDefault="00843A55" w:rsidP="00CE2962">
      <w:pPr>
        <w:pStyle w:val="NormalWeb"/>
        <w:rPr>
          <w:rStyle w:val="Emphasis"/>
          <w:rFonts w:ascii="Verdana" w:hAnsi="Verdana"/>
          <w:sz w:val="20"/>
          <w:szCs w:val="20"/>
        </w:rPr>
      </w:pPr>
      <w:r w:rsidRPr="00517C47">
        <w:rPr>
          <w:rFonts w:ascii="Verdana" w:hAnsi="Verdana"/>
          <w:b/>
          <w:bCs/>
          <w:color w:val="000000"/>
          <w:sz w:val="20"/>
          <w:szCs w:val="20"/>
        </w:rPr>
        <w:t xml:space="preserve">Objective #4____ </w:t>
      </w:r>
      <w:r w:rsidR="00CE2962" w:rsidRPr="00517C47">
        <w:rPr>
          <w:rFonts w:ascii="Verdana" w:hAnsi="Verdana"/>
          <w:sz w:val="20"/>
          <w:szCs w:val="20"/>
        </w:rPr>
        <w:t>Conduct end-to-end system testing and validation to ensure reproducibility, consistency, and auditability, culminating in a successful demonstration to UNICC stakeholders and faculty.</w:t>
      </w:r>
      <w:r w:rsidR="00CE2962" w:rsidRPr="00517C47">
        <w:rPr>
          <w:rFonts w:ascii="Verdana" w:hAnsi="Verdana"/>
          <w:sz w:val="20"/>
          <w:szCs w:val="20"/>
        </w:rPr>
        <w:br/>
      </w:r>
      <w:r w:rsidR="00CE2962" w:rsidRPr="00517C47">
        <w:rPr>
          <w:rStyle w:val="Strong"/>
          <w:rFonts w:ascii="Verdana" w:hAnsi="Verdana"/>
          <w:b w:val="0"/>
          <w:bCs w:val="0"/>
          <w:sz w:val="20"/>
          <w:szCs w:val="20"/>
        </w:rPr>
        <w:lastRenderedPageBreak/>
        <w:t>Metric:</w:t>
      </w:r>
      <w:r w:rsidR="00CE2962" w:rsidRPr="00517C47">
        <w:rPr>
          <w:rFonts w:ascii="Verdana" w:hAnsi="Verdana"/>
          <w:sz w:val="20"/>
          <w:szCs w:val="20"/>
        </w:rPr>
        <w:t xml:space="preserve"> </w:t>
      </w:r>
      <w:r w:rsidR="001B01C7" w:rsidRPr="00517C47">
        <w:rPr>
          <w:rFonts w:ascii="Verdana" w:hAnsi="Verdana"/>
          <w:sz w:val="20"/>
          <w:szCs w:val="20"/>
        </w:rPr>
        <w:t>Stable workflow execution across test cases with traceable logs, downloadable reports, comparative runs, and final demonstration.</w:t>
      </w:r>
      <w:r w:rsidR="001B01C7" w:rsidRPr="00517C47">
        <w:rPr>
          <w:rStyle w:val="Emphasis"/>
          <w:rFonts w:ascii="Verdana" w:hAnsi="Verdana"/>
          <w:sz w:val="20"/>
          <w:szCs w:val="20"/>
        </w:rPr>
        <w:t xml:space="preserve"> </w:t>
      </w:r>
      <w:r w:rsidR="00CE2962" w:rsidRPr="00517C47">
        <w:rPr>
          <w:rStyle w:val="Emphasis"/>
          <w:rFonts w:ascii="Verdana" w:hAnsi="Verdana"/>
          <w:sz w:val="20"/>
          <w:szCs w:val="20"/>
        </w:rPr>
        <w:t>(</w:t>
      </w:r>
      <w:r w:rsidR="001B01C7" w:rsidRPr="00517C47">
        <w:rPr>
          <w:rStyle w:val="Emphasis"/>
          <w:rFonts w:ascii="Verdana" w:hAnsi="Verdana"/>
          <w:sz w:val="20"/>
          <w:szCs w:val="20"/>
        </w:rPr>
        <w:t>May</w:t>
      </w:r>
      <w:r w:rsidR="00CE2962" w:rsidRPr="00517C47">
        <w:rPr>
          <w:rStyle w:val="Emphasis"/>
          <w:rFonts w:ascii="Verdana" w:hAnsi="Verdana"/>
          <w:sz w:val="20"/>
          <w:szCs w:val="20"/>
        </w:rPr>
        <w:t xml:space="preserve"> 2026)</w:t>
      </w:r>
    </w:p>
    <w:p w14:paraId="33F3EDAE" w14:textId="76C3838A" w:rsidR="00843A55" w:rsidRPr="00517C47" w:rsidRDefault="00843A55" w:rsidP="001B01C7">
      <w:pPr>
        <w:pStyle w:val="NormalWeb"/>
        <w:rPr>
          <w:rFonts w:ascii="Verdana" w:hAnsi="Verdana"/>
          <w:b/>
          <w:bCs/>
          <w:color w:val="000000"/>
          <w:sz w:val="20"/>
          <w:szCs w:val="20"/>
        </w:rPr>
      </w:pPr>
      <w:r w:rsidRPr="00517C47">
        <w:rPr>
          <w:rFonts w:ascii="Verdana" w:hAnsi="Verdana"/>
          <w:b/>
          <w:bCs/>
          <w:color w:val="000000"/>
          <w:sz w:val="20"/>
          <w:szCs w:val="20"/>
        </w:rPr>
        <w:t>I agree with the above-planned project goal, project objectives, and related metrics.</w:t>
      </w:r>
    </w:p>
    <w:p w14:paraId="4B909856" w14:textId="77777777" w:rsidR="001B01C7" w:rsidRPr="00517C47" w:rsidRDefault="001B01C7" w:rsidP="001B01C7">
      <w:pPr>
        <w:pStyle w:val="NormalWeb"/>
        <w:rPr>
          <w:rFonts w:ascii="Verdana" w:hAnsi="Verdana"/>
          <w:sz w:val="20"/>
          <w:szCs w:val="20"/>
        </w:rPr>
      </w:pPr>
    </w:p>
    <w:p w14:paraId="2FF20214"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________________________</w:t>
      </w:r>
      <w:r w:rsidRPr="00517C47">
        <w:rPr>
          <w:rStyle w:val="apple-tab-span"/>
          <w:rFonts w:ascii="Verdana" w:hAnsi="Verdana"/>
          <w:b/>
          <w:bCs/>
          <w:color w:val="000000"/>
          <w:sz w:val="18"/>
          <w:szCs w:val="18"/>
        </w:rPr>
        <w:tab/>
      </w:r>
      <w:r w:rsidRPr="00517C47">
        <w:rPr>
          <w:rStyle w:val="apple-tab-span"/>
          <w:rFonts w:ascii="Verdana" w:hAnsi="Verdana"/>
          <w:b/>
          <w:bCs/>
          <w:color w:val="000000"/>
          <w:sz w:val="18"/>
          <w:szCs w:val="18"/>
        </w:rPr>
        <w:tab/>
      </w:r>
      <w:r w:rsidRPr="00517C47">
        <w:rPr>
          <w:rStyle w:val="apple-tab-span"/>
          <w:rFonts w:ascii="Verdana" w:hAnsi="Verdana"/>
          <w:b/>
          <w:bCs/>
          <w:color w:val="000000"/>
          <w:sz w:val="18"/>
          <w:szCs w:val="18"/>
        </w:rPr>
        <w:tab/>
      </w:r>
      <w:r w:rsidRPr="00517C47">
        <w:rPr>
          <w:rFonts w:ascii="Verdana" w:hAnsi="Verdana"/>
          <w:b/>
          <w:bCs/>
          <w:color w:val="000000"/>
          <w:sz w:val="18"/>
          <w:szCs w:val="18"/>
        </w:rPr>
        <w:t>_______________</w:t>
      </w:r>
      <w:r w:rsidRPr="00517C47">
        <w:rPr>
          <w:rStyle w:val="apple-tab-span"/>
          <w:rFonts w:ascii="Verdana" w:hAnsi="Verdana"/>
          <w:b/>
          <w:bCs/>
          <w:color w:val="000000"/>
          <w:sz w:val="18"/>
          <w:szCs w:val="18"/>
        </w:rPr>
        <w:tab/>
      </w:r>
    </w:p>
    <w:p w14:paraId="7246993F"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 xml:space="preserve">Project Sponsor Signature </w:t>
      </w:r>
      <w:r w:rsidRPr="00517C47">
        <w:rPr>
          <w:rStyle w:val="apple-tab-span"/>
          <w:rFonts w:ascii="Verdana" w:hAnsi="Verdana"/>
          <w:b/>
          <w:bCs/>
          <w:color w:val="000000"/>
          <w:sz w:val="18"/>
          <w:szCs w:val="18"/>
        </w:rPr>
        <w:tab/>
      </w:r>
      <w:r w:rsidRPr="00517C47">
        <w:rPr>
          <w:rStyle w:val="apple-tab-span"/>
          <w:rFonts w:ascii="Verdana" w:hAnsi="Verdana"/>
          <w:b/>
          <w:bCs/>
          <w:color w:val="000000"/>
          <w:sz w:val="18"/>
          <w:szCs w:val="18"/>
        </w:rPr>
        <w:tab/>
      </w:r>
      <w:r w:rsidRPr="00517C47">
        <w:rPr>
          <w:rStyle w:val="apple-tab-span"/>
          <w:rFonts w:ascii="Verdana" w:hAnsi="Verdana"/>
          <w:b/>
          <w:bCs/>
          <w:color w:val="000000"/>
          <w:sz w:val="18"/>
          <w:szCs w:val="18"/>
        </w:rPr>
        <w:tab/>
      </w:r>
      <w:r w:rsidRPr="00517C47">
        <w:rPr>
          <w:rFonts w:ascii="Verdana" w:hAnsi="Verdana"/>
          <w:b/>
          <w:bCs/>
          <w:color w:val="000000"/>
          <w:sz w:val="18"/>
          <w:szCs w:val="18"/>
        </w:rPr>
        <w:t>Date</w:t>
      </w:r>
    </w:p>
    <w:p w14:paraId="1971F9E1" w14:textId="3D88CFBF" w:rsidR="00843A55" w:rsidRPr="00517C47" w:rsidRDefault="00843A55" w:rsidP="00843A55">
      <w:pPr>
        <w:spacing w:after="240"/>
        <w:rPr>
          <w:sz w:val="22"/>
          <w:szCs w:val="22"/>
        </w:rPr>
      </w:pPr>
      <w:r w:rsidRPr="00517C47">
        <w:rPr>
          <w:sz w:val="22"/>
          <w:szCs w:val="22"/>
        </w:rPr>
        <w:br/>
      </w:r>
    </w:p>
    <w:p w14:paraId="448BE71C" w14:textId="77777777" w:rsidR="00843A55" w:rsidRPr="00517C47" w:rsidRDefault="00843A55" w:rsidP="00843A55">
      <w:pPr>
        <w:pStyle w:val="NormalWeb"/>
        <w:spacing w:before="0" w:beforeAutospacing="0" w:after="0" w:afterAutospacing="0"/>
        <w:jc w:val="center"/>
        <w:rPr>
          <w:sz w:val="22"/>
          <w:szCs w:val="22"/>
        </w:rPr>
      </w:pPr>
      <w:r w:rsidRPr="00517C47">
        <w:rPr>
          <w:rFonts w:ascii="Verdana" w:hAnsi="Verdana"/>
          <w:b/>
          <w:bCs/>
          <w:color w:val="000000"/>
          <w:sz w:val="21"/>
          <w:szCs w:val="21"/>
        </w:rPr>
        <w:t>RESULTS</w:t>
      </w:r>
    </w:p>
    <w:p w14:paraId="462DE3C1" w14:textId="77777777" w:rsidR="00843A55" w:rsidRPr="00517C47" w:rsidRDefault="00843A55" w:rsidP="00843A55">
      <w:pPr>
        <w:pStyle w:val="NormalWeb"/>
        <w:spacing w:before="0" w:beforeAutospacing="0" w:after="0" w:afterAutospacing="0"/>
        <w:jc w:val="center"/>
        <w:rPr>
          <w:sz w:val="22"/>
          <w:szCs w:val="22"/>
        </w:rPr>
      </w:pPr>
      <w:r w:rsidRPr="00517C47">
        <w:rPr>
          <w:rFonts w:ascii="Verdana" w:hAnsi="Verdana"/>
          <w:color w:val="000000"/>
          <w:sz w:val="18"/>
          <w:szCs w:val="18"/>
        </w:rPr>
        <w:t xml:space="preserve">(To be filled out and signed at the </w:t>
      </w:r>
      <w:r w:rsidRPr="00517C47">
        <w:rPr>
          <w:rFonts w:ascii="Verdana" w:hAnsi="Verdana"/>
          <w:b/>
          <w:bCs/>
          <w:color w:val="C00000"/>
          <w:sz w:val="18"/>
          <w:szCs w:val="18"/>
        </w:rPr>
        <w:t>end</w:t>
      </w:r>
      <w:r w:rsidRPr="00517C47">
        <w:rPr>
          <w:rFonts w:ascii="Verdana" w:hAnsi="Verdana"/>
          <w:color w:val="000000"/>
          <w:sz w:val="18"/>
          <w:szCs w:val="18"/>
        </w:rPr>
        <w:t xml:space="preserve"> of the project)</w:t>
      </w:r>
    </w:p>
    <w:p w14:paraId="698740FF" w14:textId="77777777" w:rsidR="00843A55" w:rsidRPr="00517C47" w:rsidRDefault="00843A55" w:rsidP="00843A55">
      <w:pPr>
        <w:rPr>
          <w:sz w:val="22"/>
          <w:szCs w:val="22"/>
        </w:rPr>
      </w:pPr>
    </w:p>
    <w:p w14:paraId="04D56755"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7030A0"/>
        </w:rPr>
        <w:t>PROJECT RESULTS</w:t>
      </w:r>
    </w:p>
    <w:p w14:paraId="09E9E28D" w14:textId="77777777" w:rsidR="00843A55" w:rsidRPr="00517C47" w:rsidRDefault="00843A55" w:rsidP="00843A55">
      <w:pPr>
        <w:rPr>
          <w:sz w:val="22"/>
          <w:szCs w:val="22"/>
        </w:rPr>
      </w:pPr>
    </w:p>
    <w:p w14:paraId="6CA4F750" w14:textId="001F8B0F" w:rsidR="00843A55" w:rsidRPr="00517C47" w:rsidRDefault="00843A55" w:rsidP="00843A55">
      <w:pPr>
        <w:pStyle w:val="NormalWeb"/>
        <w:spacing w:before="0" w:beforeAutospacing="0" w:after="0" w:afterAutospacing="0"/>
        <w:rPr>
          <w:rFonts w:ascii="Verdana" w:hAnsi="Verdana"/>
          <w:sz w:val="20"/>
          <w:szCs w:val="20"/>
        </w:rPr>
      </w:pPr>
      <w:r w:rsidRPr="00517C47">
        <w:rPr>
          <w:rFonts w:ascii="Verdana" w:hAnsi="Verdana"/>
          <w:b/>
          <w:bCs/>
          <w:color w:val="000000"/>
          <w:sz w:val="20"/>
          <w:szCs w:val="20"/>
        </w:rPr>
        <w:t xml:space="preserve">Planned Start Date: </w:t>
      </w:r>
      <w:r w:rsidR="001B01C7" w:rsidRPr="00517C47">
        <w:rPr>
          <w:rFonts w:ascii="Verdana" w:hAnsi="Verdana"/>
          <w:sz w:val="20"/>
          <w:szCs w:val="20"/>
        </w:rPr>
        <w:t>1 February 2026</w:t>
      </w:r>
      <w:r w:rsidRPr="00517C47">
        <w:rPr>
          <w:rStyle w:val="apple-tab-span"/>
          <w:rFonts w:ascii="Verdana" w:hAnsi="Verdana"/>
          <w:b/>
          <w:bCs/>
          <w:color w:val="000000"/>
          <w:sz w:val="20"/>
          <w:szCs w:val="20"/>
        </w:rPr>
        <w:tab/>
      </w:r>
      <w:r w:rsidRPr="00517C47">
        <w:rPr>
          <w:rStyle w:val="apple-tab-span"/>
          <w:rFonts w:ascii="Verdana" w:hAnsi="Verdana"/>
          <w:b/>
          <w:bCs/>
          <w:color w:val="000000"/>
          <w:sz w:val="20"/>
          <w:szCs w:val="20"/>
        </w:rPr>
        <w:tab/>
      </w:r>
      <w:r w:rsidR="001B01C7" w:rsidRPr="00517C47">
        <w:rPr>
          <w:rStyle w:val="apple-tab-span"/>
          <w:rFonts w:ascii="Verdana" w:hAnsi="Verdana"/>
          <w:b/>
          <w:bCs/>
          <w:color w:val="000000"/>
          <w:sz w:val="20"/>
          <w:szCs w:val="20"/>
        </w:rPr>
        <w:t xml:space="preserve">         </w:t>
      </w:r>
      <w:r w:rsidRPr="00517C47">
        <w:rPr>
          <w:rFonts w:ascii="Verdana" w:hAnsi="Verdana"/>
          <w:b/>
          <w:bCs/>
          <w:color w:val="000000"/>
          <w:sz w:val="20"/>
          <w:szCs w:val="20"/>
        </w:rPr>
        <w:t xml:space="preserve">Planned End Date: </w:t>
      </w:r>
      <w:r w:rsidR="001B01C7" w:rsidRPr="00517C47">
        <w:rPr>
          <w:rFonts w:ascii="Verdana" w:hAnsi="Verdana"/>
          <w:sz w:val="20"/>
          <w:szCs w:val="20"/>
        </w:rPr>
        <w:t>13 May 2026</w:t>
      </w:r>
    </w:p>
    <w:p w14:paraId="0FB0ABD4" w14:textId="77777777" w:rsidR="00843A55" w:rsidRPr="00517C47" w:rsidRDefault="00843A55" w:rsidP="00843A55">
      <w:pPr>
        <w:rPr>
          <w:rFonts w:ascii="Verdana" w:hAnsi="Verdana"/>
          <w:sz w:val="20"/>
          <w:szCs w:val="20"/>
        </w:rPr>
      </w:pPr>
    </w:p>
    <w:p w14:paraId="07BCAFEC" w14:textId="5E943509" w:rsidR="00843A55" w:rsidRPr="00517C47" w:rsidRDefault="00843A55" w:rsidP="00843A55">
      <w:pPr>
        <w:pStyle w:val="NormalWeb"/>
        <w:spacing w:before="0" w:beforeAutospacing="0" w:after="0" w:afterAutospacing="0"/>
        <w:rPr>
          <w:rFonts w:ascii="Verdana" w:hAnsi="Verdana"/>
          <w:sz w:val="20"/>
          <w:szCs w:val="20"/>
        </w:rPr>
      </w:pPr>
      <w:r w:rsidRPr="00517C47">
        <w:rPr>
          <w:rFonts w:ascii="Verdana" w:hAnsi="Verdana"/>
          <w:b/>
          <w:bCs/>
          <w:color w:val="000000"/>
          <w:sz w:val="20"/>
          <w:szCs w:val="20"/>
        </w:rPr>
        <w:t xml:space="preserve">Actual Start Date: </w:t>
      </w:r>
      <w:r w:rsidR="001B01C7" w:rsidRPr="00517C47">
        <w:rPr>
          <w:rFonts w:ascii="Verdana" w:hAnsi="Verdana"/>
          <w:sz w:val="20"/>
          <w:szCs w:val="20"/>
        </w:rPr>
        <w:t>1 February 2026</w:t>
      </w:r>
      <w:r w:rsidRPr="00517C47">
        <w:rPr>
          <w:rStyle w:val="apple-tab-span"/>
          <w:rFonts w:ascii="Verdana" w:hAnsi="Verdana"/>
          <w:b/>
          <w:bCs/>
          <w:color w:val="000000"/>
          <w:sz w:val="20"/>
          <w:szCs w:val="20"/>
        </w:rPr>
        <w:tab/>
      </w:r>
      <w:r w:rsidRPr="00517C47">
        <w:rPr>
          <w:rStyle w:val="apple-tab-span"/>
          <w:rFonts w:ascii="Verdana" w:hAnsi="Verdana"/>
          <w:b/>
          <w:bCs/>
          <w:color w:val="000000"/>
          <w:sz w:val="20"/>
          <w:szCs w:val="20"/>
        </w:rPr>
        <w:tab/>
      </w:r>
      <w:r w:rsidR="001B01C7" w:rsidRPr="00517C47">
        <w:rPr>
          <w:rStyle w:val="apple-tab-span"/>
          <w:rFonts w:ascii="Verdana" w:hAnsi="Verdana"/>
          <w:b/>
          <w:bCs/>
          <w:color w:val="000000"/>
          <w:sz w:val="20"/>
          <w:szCs w:val="20"/>
        </w:rPr>
        <w:t xml:space="preserve">         </w:t>
      </w:r>
      <w:r w:rsidRPr="00517C47">
        <w:rPr>
          <w:rFonts w:ascii="Verdana" w:hAnsi="Verdana"/>
          <w:b/>
          <w:bCs/>
          <w:color w:val="000000"/>
          <w:sz w:val="20"/>
          <w:szCs w:val="20"/>
        </w:rPr>
        <w:t xml:space="preserve">Actual End Date: </w:t>
      </w:r>
      <w:r w:rsidR="001B01C7" w:rsidRPr="00517C47">
        <w:rPr>
          <w:rFonts w:ascii="Verdana" w:hAnsi="Verdana"/>
          <w:sz w:val="20"/>
          <w:szCs w:val="20"/>
        </w:rPr>
        <w:t>4 May 2026</w:t>
      </w:r>
    </w:p>
    <w:p w14:paraId="6CB5A448" w14:textId="77777777" w:rsidR="00843A55" w:rsidRPr="00517C47" w:rsidRDefault="00843A55" w:rsidP="00843A55">
      <w:pPr>
        <w:rPr>
          <w:sz w:val="22"/>
          <w:szCs w:val="22"/>
        </w:rPr>
      </w:pPr>
    </w:p>
    <w:p w14:paraId="0F6C5D2A"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color w:val="000000"/>
          <w:sz w:val="18"/>
          <w:szCs w:val="18"/>
        </w:rPr>
        <w:t xml:space="preserve">If actuals differ from planned dates, the revised dates (Actual) are accepted by the sponsor if initialed here: </w:t>
      </w:r>
      <w:r w:rsidRPr="00517C47">
        <w:rPr>
          <w:rFonts w:ascii="Verdana" w:hAnsi="Verdana"/>
          <w:b/>
          <w:bCs/>
          <w:color w:val="000000"/>
          <w:sz w:val="18"/>
          <w:szCs w:val="18"/>
        </w:rPr>
        <w:t>Sponsor Initials</w:t>
      </w:r>
      <w:r w:rsidRPr="00517C47">
        <w:rPr>
          <w:rFonts w:ascii="Verdana" w:hAnsi="Verdana"/>
          <w:color w:val="000000"/>
          <w:sz w:val="18"/>
          <w:szCs w:val="18"/>
        </w:rPr>
        <w:t xml:space="preserve"> _____</w:t>
      </w:r>
    </w:p>
    <w:p w14:paraId="4B3EC33D" w14:textId="77777777" w:rsidR="00843A55" w:rsidRPr="00517C47" w:rsidRDefault="00843A55" w:rsidP="00843A55">
      <w:pPr>
        <w:rPr>
          <w:sz w:val="22"/>
          <w:szCs w:val="22"/>
        </w:rPr>
      </w:pPr>
    </w:p>
    <w:p w14:paraId="41D4D0BA"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Project Goal </w:t>
      </w:r>
    </w:p>
    <w:p w14:paraId="1C585A0C" w14:textId="77777777" w:rsidR="00843A55" w:rsidRPr="00517C47" w:rsidRDefault="00843A55" w:rsidP="00843A55">
      <w:pPr>
        <w:pStyle w:val="NormalWeb"/>
        <w:spacing w:before="0" w:beforeAutospacing="0" w:after="0" w:afterAutospacing="0"/>
        <w:ind w:left="720"/>
        <w:rPr>
          <w:sz w:val="22"/>
          <w:szCs w:val="22"/>
        </w:rPr>
      </w:pPr>
      <w:r w:rsidRPr="00517C47">
        <w:rPr>
          <w:rFonts w:ascii="Verdana" w:hAnsi="Verdana"/>
          <w:color w:val="000000"/>
          <w:sz w:val="18"/>
          <w:szCs w:val="18"/>
        </w:rPr>
        <w:t xml:space="preserve">Was the project goal achieved as planned? </w:t>
      </w:r>
      <w:r w:rsidRPr="00517C47">
        <w:rPr>
          <w:rFonts w:ascii="Verdana" w:hAnsi="Verdana"/>
          <w:color w:val="000000"/>
          <w:sz w:val="32"/>
          <w:szCs w:val="32"/>
        </w:rPr>
        <w:t>□</w:t>
      </w:r>
      <w:r w:rsidRPr="00517C47">
        <w:rPr>
          <w:rFonts w:ascii="Verdana" w:hAnsi="Verdana"/>
          <w:color w:val="000000"/>
          <w:sz w:val="18"/>
          <w:szCs w:val="18"/>
        </w:rPr>
        <w:t>Yes</w:t>
      </w:r>
      <w:r w:rsidRPr="00517C47">
        <w:rPr>
          <w:rFonts w:ascii="Verdana" w:hAnsi="Verdana"/>
          <w:color w:val="000000"/>
          <w:sz w:val="32"/>
          <w:szCs w:val="32"/>
        </w:rPr>
        <w:t xml:space="preserve"> □</w:t>
      </w:r>
      <w:r w:rsidRPr="00517C47">
        <w:rPr>
          <w:rFonts w:ascii="Verdana" w:hAnsi="Verdana"/>
          <w:color w:val="000000"/>
          <w:sz w:val="18"/>
          <w:szCs w:val="18"/>
        </w:rPr>
        <w:t xml:space="preserve">No </w:t>
      </w:r>
      <w:r w:rsidRPr="00517C47">
        <w:rPr>
          <w:rFonts w:ascii="Verdana" w:hAnsi="Verdana"/>
          <w:b/>
          <w:bCs/>
          <w:color w:val="000000"/>
          <w:sz w:val="18"/>
          <w:szCs w:val="18"/>
        </w:rPr>
        <w:t>Sponsor Initials</w:t>
      </w:r>
      <w:r w:rsidRPr="00517C47">
        <w:rPr>
          <w:rFonts w:ascii="Verdana" w:hAnsi="Verdana"/>
          <w:color w:val="000000"/>
          <w:sz w:val="18"/>
          <w:szCs w:val="18"/>
        </w:rPr>
        <w:t xml:space="preserve"> _____</w:t>
      </w:r>
    </w:p>
    <w:p w14:paraId="0483361C" w14:textId="77777777" w:rsidR="00843A55" w:rsidRPr="00517C47" w:rsidRDefault="00843A55" w:rsidP="00843A55">
      <w:pPr>
        <w:pStyle w:val="NormalWeb"/>
        <w:spacing w:before="0" w:beforeAutospacing="0" w:after="0" w:afterAutospacing="0"/>
        <w:ind w:left="720"/>
        <w:rPr>
          <w:sz w:val="22"/>
          <w:szCs w:val="22"/>
        </w:rPr>
      </w:pPr>
      <w:r w:rsidRPr="00517C47">
        <w:rPr>
          <w:rFonts w:ascii="Verdana" w:hAnsi="Verdana"/>
          <w:color w:val="000000"/>
          <w:sz w:val="18"/>
          <w:szCs w:val="18"/>
        </w:rPr>
        <w:t>Reason missed: __________________________________________________</w:t>
      </w:r>
    </w:p>
    <w:p w14:paraId="38BF890B" w14:textId="77777777" w:rsidR="00843A55" w:rsidRPr="00517C47" w:rsidRDefault="00843A55" w:rsidP="00843A55">
      <w:pPr>
        <w:pStyle w:val="NormalWeb"/>
        <w:spacing w:before="0" w:beforeAutospacing="0" w:after="0" w:afterAutospacing="0"/>
        <w:ind w:left="720"/>
        <w:rPr>
          <w:sz w:val="22"/>
          <w:szCs w:val="22"/>
        </w:rPr>
      </w:pPr>
      <w:r w:rsidRPr="00517C47">
        <w:rPr>
          <w:rFonts w:ascii="Verdana" w:hAnsi="Verdana"/>
          <w:color w:val="000000"/>
          <w:sz w:val="18"/>
          <w:szCs w:val="18"/>
        </w:rPr>
        <w:t>If NO, please explain why this is an acceptable deviation. _________________</w:t>
      </w:r>
    </w:p>
    <w:p w14:paraId="26F93FAB" w14:textId="77777777" w:rsidR="00843A55" w:rsidRPr="00517C47" w:rsidRDefault="00843A55" w:rsidP="00843A55">
      <w:pPr>
        <w:rPr>
          <w:sz w:val="22"/>
          <w:szCs w:val="22"/>
        </w:rPr>
      </w:pPr>
    </w:p>
    <w:p w14:paraId="430C4056"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 xml:space="preserve">Project Objective #1: </w:t>
      </w:r>
      <w:r w:rsidRPr="00517C47">
        <w:rPr>
          <w:rFonts w:ascii="Verdana" w:hAnsi="Verdana"/>
          <w:color w:val="000000"/>
          <w:sz w:val="18"/>
          <w:szCs w:val="18"/>
        </w:rPr>
        <w:t>&lt;as shown above in Plan section&gt;</w:t>
      </w:r>
    </w:p>
    <w:p w14:paraId="480D0C71"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i/>
          <w:iCs/>
          <w:color w:val="000000"/>
          <w:sz w:val="18"/>
          <w:szCs w:val="18"/>
        </w:rPr>
        <w:t>Did the student’s project meet this objective with associated measures and metrics as established at project inception? </w:t>
      </w:r>
    </w:p>
    <w:p w14:paraId="37A325CA" w14:textId="77777777" w:rsidR="00843A55" w:rsidRPr="00517C47" w:rsidRDefault="00843A55" w:rsidP="00843A55">
      <w:pPr>
        <w:rPr>
          <w:sz w:val="22"/>
          <w:szCs w:val="22"/>
        </w:rPr>
      </w:pPr>
    </w:p>
    <w:p w14:paraId="08ED8EF4"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Objective#1 □</w:t>
      </w:r>
      <w:r w:rsidRPr="00517C47">
        <w:rPr>
          <w:rFonts w:ascii="Verdana" w:hAnsi="Verdana"/>
          <w:color w:val="000000"/>
          <w:sz w:val="18"/>
          <w:szCs w:val="18"/>
        </w:rPr>
        <w:t xml:space="preserve">has or </w:t>
      </w:r>
      <w:r w:rsidRPr="00517C47">
        <w:rPr>
          <w:rFonts w:ascii="Verdana" w:hAnsi="Verdana"/>
          <w:b/>
          <w:bCs/>
          <w:color w:val="000000"/>
          <w:sz w:val="18"/>
          <w:szCs w:val="18"/>
        </w:rPr>
        <w:t>□</w:t>
      </w:r>
      <w:r w:rsidRPr="00517C47">
        <w:rPr>
          <w:rFonts w:ascii="Verdana" w:hAnsi="Verdana"/>
          <w:color w:val="000000"/>
          <w:sz w:val="18"/>
          <w:szCs w:val="18"/>
        </w:rPr>
        <w:t xml:space="preserve">has not been met. </w:t>
      </w:r>
      <w:r w:rsidRPr="00517C47">
        <w:rPr>
          <w:rFonts w:ascii="Verdana" w:hAnsi="Verdana"/>
          <w:b/>
          <w:bCs/>
          <w:color w:val="000000"/>
          <w:sz w:val="18"/>
          <w:szCs w:val="18"/>
        </w:rPr>
        <w:t>Sponsor Initials</w:t>
      </w:r>
      <w:r w:rsidRPr="00517C47">
        <w:rPr>
          <w:rFonts w:ascii="Verdana" w:hAnsi="Verdana"/>
          <w:color w:val="000000"/>
          <w:sz w:val="18"/>
          <w:szCs w:val="18"/>
        </w:rPr>
        <w:t xml:space="preserve"> _____</w:t>
      </w:r>
    </w:p>
    <w:p w14:paraId="1C91CE94"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i/>
          <w:iCs/>
          <w:color w:val="000000"/>
          <w:sz w:val="18"/>
          <w:szCs w:val="18"/>
        </w:rPr>
        <w:t>If not met please explain why this is or is not an acceptable deviation</w:t>
      </w:r>
      <w:r w:rsidRPr="00517C47">
        <w:rPr>
          <w:rFonts w:ascii="Verdana" w:hAnsi="Verdana"/>
          <w:color w:val="000000"/>
          <w:sz w:val="18"/>
          <w:szCs w:val="18"/>
        </w:rPr>
        <w:t>.</w:t>
      </w:r>
    </w:p>
    <w:p w14:paraId="20AED67D" w14:textId="77777777" w:rsidR="00843A55" w:rsidRPr="00517C47" w:rsidRDefault="00843A55" w:rsidP="00843A55">
      <w:pPr>
        <w:rPr>
          <w:sz w:val="22"/>
          <w:szCs w:val="22"/>
        </w:rPr>
      </w:pPr>
    </w:p>
    <w:p w14:paraId="6E674144"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Objective#2 □</w:t>
      </w:r>
      <w:r w:rsidRPr="00517C47">
        <w:rPr>
          <w:rFonts w:ascii="Verdana" w:hAnsi="Verdana"/>
          <w:color w:val="000000"/>
          <w:sz w:val="18"/>
          <w:szCs w:val="18"/>
        </w:rPr>
        <w:t xml:space="preserve">has or </w:t>
      </w:r>
      <w:r w:rsidRPr="00517C47">
        <w:rPr>
          <w:rFonts w:ascii="Verdana" w:hAnsi="Verdana"/>
          <w:b/>
          <w:bCs/>
          <w:color w:val="000000"/>
          <w:sz w:val="18"/>
          <w:szCs w:val="18"/>
        </w:rPr>
        <w:t>□</w:t>
      </w:r>
      <w:r w:rsidRPr="00517C47">
        <w:rPr>
          <w:rFonts w:ascii="Verdana" w:hAnsi="Verdana"/>
          <w:color w:val="000000"/>
          <w:sz w:val="18"/>
          <w:szCs w:val="18"/>
        </w:rPr>
        <w:t xml:space="preserve">has not been met. </w:t>
      </w:r>
      <w:r w:rsidRPr="00517C47">
        <w:rPr>
          <w:rFonts w:ascii="Verdana" w:hAnsi="Verdana"/>
          <w:b/>
          <w:bCs/>
          <w:color w:val="000000"/>
          <w:sz w:val="18"/>
          <w:szCs w:val="18"/>
        </w:rPr>
        <w:t>Sponsor Initials</w:t>
      </w:r>
      <w:r w:rsidRPr="00517C47">
        <w:rPr>
          <w:rFonts w:ascii="Verdana" w:hAnsi="Verdana"/>
          <w:color w:val="000000"/>
          <w:sz w:val="18"/>
          <w:szCs w:val="18"/>
        </w:rPr>
        <w:t xml:space="preserve"> _____</w:t>
      </w:r>
    </w:p>
    <w:p w14:paraId="0A3FAEF7"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i/>
          <w:iCs/>
          <w:color w:val="000000"/>
          <w:sz w:val="18"/>
          <w:szCs w:val="18"/>
        </w:rPr>
        <w:t>If not met please explain why this is or is not an acceptable deviation</w:t>
      </w:r>
      <w:r w:rsidRPr="00517C47">
        <w:rPr>
          <w:rFonts w:ascii="Verdana" w:hAnsi="Verdana"/>
          <w:color w:val="000000"/>
          <w:sz w:val="18"/>
          <w:szCs w:val="18"/>
        </w:rPr>
        <w:t>.</w:t>
      </w:r>
    </w:p>
    <w:p w14:paraId="4827E45D" w14:textId="77777777" w:rsidR="00843A55" w:rsidRPr="00517C47" w:rsidRDefault="00843A55" w:rsidP="00843A55">
      <w:pPr>
        <w:rPr>
          <w:sz w:val="22"/>
          <w:szCs w:val="22"/>
        </w:rPr>
      </w:pPr>
    </w:p>
    <w:p w14:paraId="3D70AB30"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Objective#3 □</w:t>
      </w:r>
      <w:r w:rsidRPr="00517C47">
        <w:rPr>
          <w:rFonts w:ascii="Verdana" w:hAnsi="Verdana"/>
          <w:color w:val="000000"/>
          <w:sz w:val="18"/>
          <w:szCs w:val="18"/>
        </w:rPr>
        <w:t xml:space="preserve">has or </w:t>
      </w:r>
      <w:r w:rsidRPr="00517C47">
        <w:rPr>
          <w:rFonts w:ascii="Verdana" w:hAnsi="Verdana"/>
          <w:b/>
          <w:bCs/>
          <w:color w:val="000000"/>
          <w:sz w:val="18"/>
          <w:szCs w:val="18"/>
        </w:rPr>
        <w:t>□</w:t>
      </w:r>
      <w:r w:rsidRPr="00517C47">
        <w:rPr>
          <w:rFonts w:ascii="Verdana" w:hAnsi="Verdana"/>
          <w:color w:val="000000"/>
          <w:sz w:val="18"/>
          <w:szCs w:val="18"/>
        </w:rPr>
        <w:t xml:space="preserve">has not been met. </w:t>
      </w:r>
      <w:r w:rsidRPr="00517C47">
        <w:rPr>
          <w:rFonts w:ascii="Verdana" w:hAnsi="Verdana"/>
          <w:b/>
          <w:bCs/>
          <w:color w:val="000000"/>
          <w:sz w:val="18"/>
          <w:szCs w:val="18"/>
        </w:rPr>
        <w:t>Sponsor Initials</w:t>
      </w:r>
      <w:r w:rsidRPr="00517C47">
        <w:rPr>
          <w:rFonts w:ascii="Verdana" w:hAnsi="Verdana"/>
          <w:color w:val="000000"/>
          <w:sz w:val="18"/>
          <w:szCs w:val="18"/>
        </w:rPr>
        <w:t xml:space="preserve"> _____</w:t>
      </w:r>
    </w:p>
    <w:p w14:paraId="26641D64"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i/>
          <w:iCs/>
          <w:color w:val="000000"/>
          <w:sz w:val="18"/>
          <w:szCs w:val="18"/>
        </w:rPr>
        <w:t>If not met please explain why this is or is not an acceptable deviation</w:t>
      </w:r>
      <w:r w:rsidRPr="00517C47">
        <w:rPr>
          <w:rFonts w:ascii="Verdana" w:hAnsi="Verdana"/>
          <w:color w:val="000000"/>
          <w:sz w:val="18"/>
          <w:szCs w:val="18"/>
        </w:rPr>
        <w:t>.</w:t>
      </w:r>
    </w:p>
    <w:p w14:paraId="69C84DB5" w14:textId="77777777" w:rsidR="00843A55" w:rsidRPr="00517C47" w:rsidRDefault="00843A55" w:rsidP="00843A55">
      <w:pPr>
        <w:rPr>
          <w:sz w:val="22"/>
          <w:szCs w:val="22"/>
        </w:rPr>
      </w:pPr>
    </w:p>
    <w:p w14:paraId="445A046D"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Objective#4 □</w:t>
      </w:r>
      <w:r w:rsidRPr="00517C47">
        <w:rPr>
          <w:rFonts w:ascii="Verdana" w:hAnsi="Verdana"/>
          <w:color w:val="000000"/>
          <w:sz w:val="18"/>
          <w:szCs w:val="18"/>
        </w:rPr>
        <w:t xml:space="preserve">has or </w:t>
      </w:r>
      <w:r w:rsidRPr="00517C47">
        <w:rPr>
          <w:rFonts w:ascii="Verdana" w:hAnsi="Verdana"/>
          <w:b/>
          <w:bCs/>
          <w:color w:val="000000"/>
          <w:sz w:val="18"/>
          <w:szCs w:val="18"/>
        </w:rPr>
        <w:t>□</w:t>
      </w:r>
      <w:r w:rsidRPr="00517C47">
        <w:rPr>
          <w:rFonts w:ascii="Verdana" w:hAnsi="Verdana"/>
          <w:color w:val="000000"/>
          <w:sz w:val="18"/>
          <w:szCs w:val="18"/>
        </w:rPr>
        <w:t xml:space="preserve">has not been met. </w:t>
      </w:r>
      <w:r w:rsidRPr="00517C47">
        <w:rPr>
          <w:rFonts w:ascii="Verdana" w:hAnsi="Verdana"/>
          <w:b/>
          <w:bCs/>
          <w:color w:val="000000"/>
          <w:sz w:val="18"/>
          <w:szCs w:val="18"/>
        </w:rPr>
        <w:t>Sponsor Initials</w:t>
      </w:r>
      <w:r w:rsidRPr="00517C47">
        <w:rPr>
          <w:rFonts w:ascii="Verdana" w:hAnsi="Verdana"/>
          <w:color w:val="000000"/>
          <w:sz w:val="18"/>
          <w:szCs w:val="18"/>
        </w:rPr>
        <w:t xml:space="preserve"> _____</w:t>
      </w:r>
    </w:p>
    <w:p w14:paraId="4C68A41C"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i/>
          <w:iCs/>
          <w:color w:val="000000"/>
          <w:sz w:val="18"/>
          <w:szCs w:val="18"/>
        </w:rPr>
        <w:t>If not met please explain why this is or is not an acceptable deviation</w:t>
      </w:r>
      <w:r w:rsidRPr="00517C47">
        <w:rPr>
          <w:rFonts w:ascii="Verdana" w:hAnsi="Verdana"/>
          <w:color w:val="000000"/>
          <w:sz w:val="18"/>
          <w:szCs w:val="18"/>
        </w:rPr>
        <w:t>.</w:t>
      </w:r>
    </w:p>
    <w:p w14:paraId="656CB032" w14:textId="77777777" w:rsidR="00843A55" w:rsidRPr="00517C47" w:rsidRDefault="00843A55" w:rsidP="00843A55">
      <w:pPr>
        <w:rPr>
          <w:sz w:val="22"/>
          <w:szCs w:val="22"/>
        </w:rPr>
      </w:pPr>
    </w:p>
    <w:p w14:paraId="15B048D5"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 xml:space="preserve">Sponsor’s Overall Evaluation of student’s performance: </w:t>
      </w:r>
      <w:r w:rsidRPr="00517C47">
        <w:rPr>
          <w:rFonts w:ascii="Verdana" w:hAnsi="Verdana"/>
          <w:color w:val="000000"/>
          <w:sz w:val="18"/>
          <w:szCs w:val="18"/>
        </w:rPr>
        <w:t>_________</w:t>
      </w:r>
      <w:proofErr w:type="gramStart"/>
      <w:r w:rsidRPr="00517C47">
        <w:rPr>
          <w:rFonts w:ascii="Verdana" w:hAnsi="Verdana"/>
          <w:color w:val="000000"/>
          <w:sz w:val="18"/>
          <w:szCs w:val="18"/>
        </w:rPr>
        <w:t>_(</w:t>
      </w:r>
      <w:proofErr w:type="gramEnd"/>
      <w:r w:rsidRPr="00517C47">
        <w:rPr>
          <w:rFonts w:ascii="Verdana" w:hAnsi="Verdana"/>
          <w:i/>
          <w:iCs/>
          <w:color w:val="000000"/>
          <w:sz w:val="18"/>
          <w:szCs w:val="18"/>
        </w:rPr>
        <w:t>expand, as necessary</w:t>
      </w:r>
      <w:r w:rsidRPr="00517C47">
        <w:rPr>
          <w:rFonts w:ascii="Verdana" w:hAnsi="Verdana"/>
          <w:color w:val="000000"/>
          <w:sz w:val="18"/>
          <w:szCs w:val="18"/>
        </w:rPr>
        <w:t>)</w:t>
      </w:r>
    </w:p>
    <w:p w14:paraId="26E6BE9D" w14:textId="77777777" w:rsidR="00843A55" w:rsidRPr="00517C47" w:rsidRDefault="00843A55" w:rsidP="00843A55">
      <w:pPr>
        <w:rPr>
          <w:sz w:val="22"/>
          <w:szCs w:val="22"/>
        </w:rPr>
      </w:pPr>
    </w:p>
    <w:p w14:paraId="7D2B5F74" w14:textId="77777777" w:rsidR="00843A55" w:rsidRPr="00517C47" w:rsidRDefault="00843A55" w:rsidP="00843A55">
      <w:pPr>
        <w:pStyle w:val="NormalWeb"/>
        <w:spacing w:before="0" w:beforeAutospacing="0" w:after="0" w:afterAutospacing="0"/>
        <w:jc w:val="center"/>
        <w:rPr>
          <w:sz w:val="22"/>
          <w:szCs w:val="22"/>
        </w:rPr>
      </w:pPr>
      <w:r w:rsidRPr="00517C47">
        <w:rPr>
          <w:rFonts w:ascii="Verdana" w:hAnsi="Verdana"/>
          <w:b/>
          <w:bCs/>
          <w:color w:val="000000"/>
          <w:sz w:val="21"/>
          <w:szCs w:val="21"/>
        </w:rPr>
        <w:t>ACCEPTANCE</w:t>
      </w:r>
    </w:p>
    <w:p w14:paraId="03F9DDDB" w14:textId="77777777" w:rsidR="00843A55" w:rsidRPr="00517C47" w:rsidRDefault="00843A55" w:rsidP="00843A55">
      <w:pPr>
        <w:pStyle w:val="NormalWeb"/>
        <w:spacing w:before="0" w:beforeAutospacing="0" w:after="0" w:afterAutospacing="0"/>
        <w:jc w:val="center"/>
        <w:rPr>
          <w:sz w:val="22"/>
          <w:szCs w:val="22"/>
        </w:rPr>
      </w:pPr>
      <w:r w:rsidRPr="00517C47">
        <w:rPr>
          <w:rFonts w:ascii="Verdana" w:hAnsi="Verdana"/>
          <w:color w:val="000000"/>
          <w:sz w:val="18"/>
          <w:szCs w:val="18"/>
        </w:rPr>
        <w:t xml:space="preserve">(To be filled out and signed at the </w:t>
      </w:r>
      <w:r w:rsidRPr="00517C47">
        <w:rPr>
          <w:rFonts w:ascii="Verdana" w:hAnsi="Verdana"/>
          <w:b/>
          <w:bCs/>
          <w:color w:val="C00000"/>
          <w:sz w:val="18"/>
          <w:szCs w:val="18"/>
        </w:rPr>
        <w:t xml:space="preserve">end </w:t>
      </w:r>
      <w:r w:rsidRPr="00517C47">
        <w:rPr>
          <w:rFonts w:ascii="Verdana" w:hAnsi="Verdana"/>
          <w:color w:val="000000"/>
          <w:sz w:val="18"/>
          <w:szCs w:val="18"/>
        </w:rPr>
        <w:t>of the project)</w:t>
      </w:r>
    </w:p>
    <w:p w14:paraId="23C0BFA6" w14:textId="77777777" w:rsidR="00843A55" w:rsidRPr="00517C47" w:rsidRDefault="00843A55" w:rsidP="00843A55">
      <w:pPr>
        <w:rPr>
          <w:sz w:val="22"/>
          <w:szCs w:val="22"/>
        </w:rPr>
      </w:pPr>
    </w:p>
    <w:p w14:paraId="348519C6"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7030A0"/>
        </w:rPr>
        <w:t>PROJECT ACCEPTANCE</w:t>
      </w:r>
    </w:p>
    <w:p w14:paraId="713A8BEE"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color w:val="000000"/>
          <w:sz w:val="32"/>
          <w:szCs w:val="32"/>
        </w:rPr>
        <w:lastRenderedPageBreak/>
        <w:t>□</w:t>
      </w:r>
      <w:r w:rsidRPr="00517C47">
        <w:rPr>
          <w:rStyle w:val="apple-tab-span"/>
          <w:rFonts w:ascii="Verdana" w:hAnsi="Verdana"/>
          <w:color w:val="000000"/>
          <w:sz w:val="32"/>
          <w:szCs w:val="32"/>
        </w:rPr>
        <w:tab/>
      </w:r>
      <w:r w:rsidRPr="00517C47">
        <w:rPr>
          <w:rFonts w:ascii="Verdana" w:hAnsi="Verdana"/>
          <w:color w:val="000000"/>
          <w:sz w:val="18"/>
          <w:szCs w:val="18"/>
        </w:rPr>
        <w:t>Project was completed satisfactorily and is hereby accepted</w:t>
      </w:r>
    </w:p>
    <w:p w14:paraId="6E1722D8" w14:textId="77777777" w:rsidR="00843A55" w:rsidRPr="00517C47" w:rsidRDefault="00843A55" w:rsidP="00843A55">
      <w:pPr>
        <w:pStyle w:val="NormalWeb"/>
        <w:spacing w:before="0" w:beforeAutospacing="0" w:after="0" w:afterAutospacing="0"/>
        <w:rPr>
          <w:sz w:val="22"/>
          <w:szCs w:val="22"/>
        </w:rPr>
      </w:pPr>
      <w:r w:rsidRPr="00517C47">
        <w:rPr>
          <w:rFonts w:ascii="Verdana" w:hAnsi="Verdana"/>
          <w:color w:val="000000"/>
          <w:sz w:val="32"/>
          <w:szCs w:val="32"/>
        </w:rPr>
        <w:t>□</w:t>
      </w:r>
      <w:r w:rsidRPr="00517C47">
        <w:rPr>
          <w:rStyle w:val="apple-tab-span"/>
          <w:rFonts w:ascii="Verdana" w:hAnsi="Verdana"/>
          <w:color w:val="000000"/>
          <w:sz w:val="32"/>
          <w:szCs w:val="32"/>
        </w:rPr>
        <w:tab/>
      </w:r>
      <w:r w:rsidRPr="00517C47">
        <w:rPr>
          <w:rFonts w:ascii="Verdana" w:hAnsi="Verdana"/>
          <w:color w:val="000000"/>
          <w:sz w:val="18"/>
          <w:szCs w:val="18"/>
        </w:rPr>
        <w:t xml:space="preserve">Project was completed satisfactorily but did not meet </w:t>
      </w:r>
      <w:r w:rsidRPr="00517C47">
        <w:rPr>
          <w:rFonts w:ascii="Verdana" w:hAnsi="Verdana"/>
          <w:color w:val="000000"/>
          <w:sz w:val="18"/>
          <w:szCs w:val="18"/>
          <w:u w:val="single"/>
        </w:rPr>
        <w:t>all</w:t>
      </w:r>
      <w:r w:rsidRPr="00517C47">
        <w:rPr>
          <w:rFonts w:ascii="Verdana" w:hAnsi="Verdana"/>
          <w:color w:val="000000"/>
          <w:sz w:val="18"/>
          <w:szCs w:val="18"/>
        </w:rPr>
        <w:t xml:space="preserve"> objectives, as shown above. </w:t>
      </w:r>
      <w:r w:rsidRPr="00517C47">
        <w:rPr>
          <w:rFonts w:ascii="Verdana" w:hAnsi="Verdana"/>
          <w:color w:val="000000"/>
          <w:sz w:val="18"/>
          <w:szCs w:val="18"/>
        </w:rPr>
        <w:br/>
        <w:t>The Project is, nevertheless, accepted.</w:t>
      </w:r>
    </w:p>
    <w:p w14:paraId="08A09C34" w14:textId="77777777" w:rsidR="00843A55" w:rsidRPr="00517C47" w:rsidRDefault="00843A55" w:rsidP="00843A55">
      <w:pPr>
        <w:spacing w:after="240"/>
        <w:rPr>
          <w:sz w:val="22"/>
          <w:szCs w:val="22"/>
        </w:rPr>
      </w:pPr>
    </w:p>
    <w:p w14:paraId="14952161" w14:textId="03890279" w:rsidR="00843A55" w:rsidRPr="00517C47" w:rsidRDefault="00843A55" w:rsidP="00843A55">
      <w:pPr>
        <w:pStyle w:val="NormalWeb"/>
        <w:spacing w:before="0" w:beforeAutospacing="0" w:after="0" w:afterAutospacing="0"/>
        <w:rPr>
          <w:sz w:val="22"/>
          <w:szCs w:val="22"/>
        </w:rPr>
      </w:pPr>
      <w:r w:rsidRPr="00517C47">
        <w:rPr>
          <w:rFonts w:ascii="Verdana" w:hAnsi="Verdana"/>
          <w:b/>
          <w:bCs/>
          <w:color w:val="000000"/>
          <w:sz w:val="18"/>
          <w:szCs w:val="18"/>
        </w:rPr>
        <w:t>________________________</w:t>
      </w:r>
      <w:r w:rsidRPr="00517C47">
        <w:rPr>
          <w:rStyle w:val="apple-tab-span"/>
          <w:rFonts w:ascii="Verdana" w:hAnsi="Verdana"/>
          <w:b/>
          <w:bCs/>
          <w:color w:val="000000"/>
          <w:sz w:val="18"/>
          <w:szCs w:val="18"/>
        </w:rPr>
        <w:tab/>
      </w:r>
      <w:r w:rsidRPr="00517C47">
        <w:rPr>
          <w:rStyle w:val="apple-tab-span"/>
          <w:rFonts w:ascii="Verdana" w:hAnsi="Verdana"/>
          <w:b/>
          <w:bCs/>
          <w:color w:val="000000"/>
          <w:sz w:val="18"/>
          <w:szCs w:val="18"/>
        </w:rPr>
        <w:tab/>
      </w:r>
      <w:r w:rsidRPr="00517C47">
        <w:rPr>
          <w:rStyle w:val="apple-tab-span"/>
          <w:rFonts w:ascii="Verdana" w:hAnsi="Verdana"/>
          <w:b/>
          <w:bCs/>
          <w:color w:val="000000"/>
          <w:sz w:val="18"/>
          <w:szCs w:val="18"/>
        </w:rPr>
        <w:tab/>
      </w:r>
    </w:p>
    <w:p w14:paraId="382E3957" w14:textId="0D5760AF" w:rsidR="00843A55" w:rsidRPr="00517C47" w:rsidRDefault="00843A55" w:rsidP="00843A55">
      <w:pPr>
        <w:pStyle w:val="NormalWeb"/>
        <w:spacing w:before="0" w:beforeAutospacing="0" w:after="0" w:afterAutospacing="0"/>
        <w:rPr>
          <w:rFonts w:ascii="Verdana" w:hAnsi="Verdana"/>
          <w:sz w:val="20"/>
          <w:szCs w:val="20"/>
        </w:rPr>
      </w:pPr>
      <w:r w:rsidRPr="00517C47">
        <w:rPr>
          <w:rFonts w:ascii="Verdana" w:hAnsi="Verdana"/>
          <w:b/>
          <w:bCs/>
          <w:color w:val="000000"/>
          <w:sz w:val="20"/>
          <w:szCs w:val="20"/>
        </w:rPr>
        <w:t xml:space="preserve">Project Sponsor Signature </w:t>
      </w:r>
      <w:r w:rsidRPr="00517C47">
        <w:rPr>
          <w:rStyle w:val="apple-tab-span"/>
          <w:rFonts w:ascii="Verdana" w:hAnsi="Verdana"/>
          <w:b/>
          <w:bCs/>
          <w:color w:val="000000"/>
          <w:sz w:val="20"/>
          <w:szCs w:val="20"/>
        </w:rPr>
        <w:tab/>
      </w:r>
      <w:r w:rsidRPr="00517C47">
        <w:rPr>
          <w:rStyle w:val="apple-tab-span"/>
          <w:rFonts w:ascii="Verdana" w:hAnsi="Verdana"/>
          <w:b/>
          <w:bCs/>
          <w:color w:val="000000"/>
          <w:sz w:val="20"/>
          <w:szCs w:val="20"/>
        </w:rPr>
        <w:tab/>
      </w:r>
      <w:r w:rsidRPr="00517C47">
        <w:rPr>
          <w:rStyle w:val="apple-tab-span"/>
          <w:rFonts w:ascii="Verdana" w:hAnsi="Verdana"/>
          <w:b/>
          <w:bCs/>
          <w:color w:val="000000"/>
          <w:sz w:val="20"/>
          <w:szCs w:val="20"/>
        </w:rPr>
        <w:tab/>
      </w:r>
      <w:r w:rsidRPr="00517C47">
        <w:rPr>
          <w:rFonts w:ascii="Verdana" w:hAnsi="Verdana"/>
          <w:b/>
          <w:bCs/>
          <w:color w:val="000000"/>
          <w:sz w:val="20"/>
          <w:szCs w:val="20"/>
        </w:rPr>
        <w:t>Date</w:t>
      </w:r>
      <w:r w:rsidR="000B086B" w:rsidRPr="00517C47">
        <w:rPr>
          <w:rFonts w:ascii="Verdana" w:hAnsi="Verdana"/>
          <w:b/>
          <w:bCs/>
          <w:color w:val="000000"/>
          <w:sz w:val="20"/>
          <w:szCs w:val="20"/>
        </w:rPr>
        <w:t xml:space="preserve">: </w:t>
      </w:r>
      <w:r w:rsidR="000B086B" w:rsidRPr="00517C47">
        <w:rPr>
          <w:rFonts w:ascii="Verdana" w:hAnsi="Verdana"/>
          <w:sz w:val="20"/>
          <w:szCs w:val="20"/>
        </w:rPr>
        <w:t>4 May 2026</w:t>
      </w:r>
    </w:p>
    <w:p w14:paraId="605A93CC" w14:textId="77777777" w:rsidR="00843A55" w:rsidRPr="00517C47" w:rsidRDefault="00843A55" w:rsidP="00843A55">
      <w:pPr>
        <w:spacing w:after="240"/>
        <w:rPr>
          <w:rFonts w:ascii="Verdana" w:hAnsi="Verdana"/>
          <w:sz w:val="20"/>
          <w:szCs w:val="20"/>
        </w:rPr>
      </w:pPr>
    </w:p>
    <w:p w14:paraId="0DE4E71C" w14:textId="0D6AA95D" w:rsidR="00843A55" w:rsidRPr="00517C47" w:rsidRDefault="000B086B" w:rsidP="00843A55">
      <w:pPr>
        <w:pStyle w:val="NormalWeb"/>
        <w:spacing w:before="0" w:beforeAutospacing="0" w:after="0" w:afterAutospacing="0"/>
        <w:rPr>
          <w:rFonts w:ascii="Verdana" w:hAnsi="Verdana"/>
          <w:b/>
          <w:bCs/>
          <w:color w:val="000000"/>
          <w:sz w:val="20"/>
          <w:szCs w:val="20"/>
        </w:rPr>
      </w:pPr>
      <w:r w:rsidRPr="00517C47">
        <w:rPr>
          <w:rFonts w:ascii="Verdana" w:hAnsi="Verdana"/>
          <w:b/>
          <w:bCs/>
          <w:color w:val="000000"/>
          <w:sz w:val="20"/>
          <w:szCs w:val="20"/>
        </w:rPr>
        <w:t xml:space="preserve">        </w:t>
      </w:r>
      <w:r w:rsidR="00843A55" w:rsidRPr="00517C47">
        <w:rPr>
          <w:rStyle w:val="apple-tab-span"/>
          <w:rFonts w:ascii="Verdana" w:hAnsi="Verdana"/>
          <w:b/>
          <w:bCs/>
          <w:color w:val="000000"/>
          <w:sz w:val="20"/>
          <w:szCs w:val="20"/>
        </w:rPr>
        <w:tab/>
      </w:r>
      <w:r w:rsidR="00843A55" w:rsidRPr="00517C47">
        <w:rPr>
          <w:rStyle w:val="apple-tab-span"/>
          <w:rFonts w:ascii="Verdana" w:hAnsi="Verdana"/>
          <w:b/>
          <w:bCs/>
          <w:color w:val="000000"/>
          <w:sz w:val="20"/>
          <w:szCs w:val="20"/>
        </w:rPr>
        <w:tab/>
      </w:r>
      <w:r w:rsidR="00843A55" w:rsidRPr="00517C47">
        <w:rPr>
          <w:rStyle w:val="apple-tab-span"/>
          <w:rFonts w:ascii="Verdana" w:hAnsi="Verdana"/>
          <w:b/>
          <w:bCs/>
          <w:color w:val="000000"/>
          <w:sz w:val="20"/>
          <w:szCs w:val="20"/>
        </w:rPr>
        <w:tab/>
      </w:r>
    </w:p>
    <w:p w14:paraId="2182C32A" w14:textId="52BB07B1" w:rsidR="00843A55" w:rsidRPr="00517C47" w:rsidRDefault="00843A55" w:rsidP="00843A55">
      <w:pPr>
        <w:pStyle w:val="NormalWeb"/>
        <w:spacing w:before="0" w:beforeAutospacing="0" w:after="0" w:afterAutospacing="0"/>
        <w:rPr>
          <w:rFonts w:ascii="Verdana" w:hAnsi="Verdana"/>
          <w:sz w:val="20"/>
          <w:szCs w:val="20"/>
        </w:rPr>
      </w:pPr>
      <w:r w:rsidRPr="00517C47">
        <w:rPr>
          <w:rFonts w:ascii="Verdana" w:hAnsi="Verdana"/>
          <w:b/>
          <w:bCs/>
          <w:color w:val="000000"/>
          <w:sz w:val="20"/>
          <w:szCs w:val="20"/>
        </w:rPr>
        <w:t>Student Signature</w:t>
      </w:r>
      <w:r w:rsidR="000B086B" w:rsidRPr="00517C47">
        <w:rPr>
          <w:rFonts w:ascii="Verdana" w:hAnsi="Verdana"/>
          <w:b/>
          <w:bCs/>
          <w:color w:val="000000"/>
          <w:sz w:val="20"/>
          <w:szCs w:val="20"/>
        </w:rPr>
        <w:t>:</w:t>
      </w:r>
      <w:r w:rsidR="000B086B" w:rsidRPr="00517C47">
        <w:rPr>
          <w:rFonts w:ascii="Verdana" w:hAnsi="Verdana"/>
          <w:b/>
          <w:bCs/>
          <w:noProof/>
          <w:color w:val="000000"/>
          <w:sz w:val="20"/>
          <w:szCs w:val="20"/>
        </w:rPr>
        <w:t xml:space="preserve"> </w:t>
      </w:r>
      <w:r w:rsidR="000B086B" w:rsidRPr="00517C47">
        <w:rPr>
          <w:rFonts w:ascii="Verdana" w:hAnsi="Verdana"/>
          <w:b/>
          <w:bCs/>
          <w:noProof/>
          <w:color w:val="000000"/>
          <w:sz w:val="20"/>
          <w:szCs w:val="20"/>
        </w:rPr>
        <w:drawing>
          <wp:inline distT="0" distB="0" distL="0" distR="0" wp14:anchorId="6D4C826C" wp14:editId="24243226">
            <wp:extent cx="1180602" cy="203200"/>
            <wp:effectExtent l="0" t="0" r="635" b="0"/>
            <wp:docPr id="980401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6119" name="Picture 124913611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83694" cy="272578"/>
                    </a:xfrm>
                    <a:prstGeom prst="rect">
                      <a:avLst/>
                    </a:prstGeom>
                  </pic:spPr>
                </pic:pic>
              </a:graphicData>
            </a:graphic>
          </wp:inline>
        </w:drawing>
      </w:r>
      <w:r w:rsidRPr="00517C47">
        <w:rPr>
          <w:rStyle w:val="apple-tab-span"/>
          <w:rFonts w:ascii="Verdana" w:hAnsi="Verdana"/>
          <w:b/>
          <w:bCs/>
          <w:color w:val="000000"/>
          <w:sz w:val="20"/>
          <w:szCs w:val="20"/>
        </w:rPr>
        <w:tab/>
      </w:r>
      <w:r w:rsidR="000B086B" w:rsidRPr="00517C47">
        <w:rPr>
          <w:rStyle w:val="apple-tab-span"/>
          <w:rFonts w:ascii="Verdana" w:hAnsi="Verdana"/>
          <w:b/>
          <w:bCs/>
          <w:color w:val="000000"/>
          <w:sz w:val="20"/>
          <w:szCs w:val="20"/>
        </w:rPr>
        <w:t xml:space="preserve">          </w:t>
      </w:r>
      <w:r w:rsidRPr="00517C47">
        <w:rPr>
          <w:rFonts w:ascii="Verdana" w:hAnsi="Verdana"/>
          <w:b/>
          <w:bCs/>
          <w:color w:val="000000"/>
          <w:sz w:val="20"/>
          <w:szCs w:val="20"/>
        </w:rPr>
        <w:t>Date</w:t>
      </w:r>
      <w:r w:rsidR="000B086B" w:rsidRPr="00517C47">
        <w:rPr>
          <w:rFonts w:ascii="Verdana" w:hAnsi="Verdana"/>
          <w:b/>
          <w:bCs/>
          <w:color w:val="000000"/>
          <w:sz w:val="20"/>
          <w:szCs w:val="20"/>
        </w:rPr>
        <w:t xml:space="preserve">: </w:t>
      </w:r>
      <w:r w:rsidR="000B086B" w:rsidRPr="00517C47">
        <w:rPr>
          <w:rFonts w:ascii="Verdana" w:hAnsi="Verdana"/>
          <w:sz w:val="20"/>
          <w:szCs w:val="20"/>
        </w:rPr>
        <w:t>4 May 2026</w:t>
      </w:r>
    </w:p>
    <w:p w14:paraId="3085D942" w14:textId="77777777" w:rsidR="00843A55" w:rsidRPr="00517C47" w:rsidRDefault="00843A55" w:rsidP="00843A55">
      <w:pPr>
        <w:rPr>
          <w:rFonts w:ascii="Verdana" w:hAnsi="Verdana"/>
          <w:sz w:val="20"/>
          <w:szCs w:val="20"/>
        </w:rPr>
      </w:pPr>
    </w:p>
    <w:p w14:paraId="58F84FFD" w14:textId="6E2F7949" w:rsidR="005B30D1" w:rsidRPr="00517C47" w:rsidRDefault="005B30D1" w:rsidP="003A1C81">
      <w:pPr>
        <w:spacing w:before="120" w:after="120" w:line="276" w:lineRule="auto"/>
        <w:ind w:firstLine="720"/>
        <w:jc w:val="both"/>
        <w:rPr>
          <w:rFonts w:ascii="Verdana" w:hAnsi="Verdana"/>
          <w:i/>
          <w:iCs/>
          <w:color w:val="000000" w:themeColor="text1"/>
          <w:sz w:val="21"/>
          <w:szCs w:val="22"/>
          <w:lang w:bidi="he-IL"/>
        </w:rPr>
      </w:pPr>
      <w:r w:rsidRPr="00517C47">
        <w:rPr>
          <w:rFonts w:ascii="Verdana" w:hAnsi="Verdana"/>
          <w:i/>
          <w:iCs/>
          <w:color w:val="000000" w:themeColor="text1"/>
          <w:sz w:val="21"/>
          <w:szCs w:val="22"/>
          <w:lang w:bidi="he-IL"/>
        </w:rPr>
        <w:br w:type="page"/>
      </w:r>
    </w:p>
    <w:p w14:paraId="5D506F42" w14:textId="7E8E7DEA" w:rsidR="005B30D1" w:rsidRPr="00517C47" w:rsidRDefault="005B30D1" w:rsidP="003A1C81">
      <w:pPr>
        <w:pStyle w:val="Heading1"/>
        <w:spacing w:line="276" w:lineRule="auto"/>
        <w:rPr>
          <w:sz w:val="32"/>
          <w:szCs w:val="28"/>
          <w:lang w:eastAsia="zh-CN"/>
        </w:rPr>
      </w:pPr>
      <w:bookmarkStart w:id="15" w:name="_Toc156205194"/>
      <w:r w:rsidRPr="00517C47">
        <w:rPr>
          <w:sz w:val="32"/>
          <w:szCs w:val="28"/>
          <w:lang w:eastAsia="zh-CN"/>
        </w:rPr>
        <w:lastRenderedPageBreak/>
        <w:t>Appendix B</w:t>
      </w:r>
      <w:r w:rsidR="0013304F" w:rsidRPr="00517C47">
        <w:rPr>
          <w:sz w:val="32"/>
          <w:szCs w:val="28"/>
          <w:lang w:eastAsia="zh-CN"/>
        </w:rPr>
        <w:t xml:space="preserve"> - </w:t>
      </w:r>
      <w:r w:rsidRPr="00517C47">
        <w:rPr>
          <w:rFonts w:eastAsiaTheme="minorEastAsia"/>
          <w:sz w:val="32"/>
          <w:szCs w:val="28"/>
          <w:lang w:eastAsia="zh-CN"/>
        </w:rPr>
        <w:t>Project Sponsor Agreement</w:t>
      </w:r>
      <w:bookmarkEnd w:id="15"/>
    </w:p>
    <w:p w14:paraId="7C879A2B" w14:textId="77777777" w:rsidR="0006102A" w:rsidRPr="00517C47" w:rsidRDefault="0006102A" w:rsidP="0006102A">
      <w:pPr>
        <w:pStyle w:val="NormalWeb"/>
        <w:spacing w:before="0" w:beforeAutospacing="0" w:after="0" w:afterAutospacing="0"/>
        <w:jc w:val="center"/>
        <w:rPr>
          <w:sz w:val="22"/>
          <w:szCs w:val="22"/>
        </w:rPr>
      </w:pPr>
      <w:r w:rsidRPr="00517C47">
        <w:rPr>
          <w:rFonts w:ascii="Arial" w:hAnsi="Arial" w:cs="Arial"/>
          <w:b/>
          <w:bCs/>
          <w:color w:val="000000"/>
        </w:rPr>
        <w:t>New York University</w:t>
      </w:r>
    </w:p>
    <w:p w14:paraId="79324C98" w14:textId="48417787" w:rsidR="0006102A" w:rsidRPr="00517C47" w:rsidRDefault="0006102A" w:rsidP="0006102A">
      <w:pPr>
        <w:pStyle w:val="NormalWeb"/>
        <w:spacing w:before="0" w:beforeAutospacing="0" w:after="0" w:afterAutospacing="0"/>
        <w:jc w:val="center"/>
        <w:rPr>
          <w:sz w:val="22"/>
          <w:szCs w:val="22"/>
        </w:rPr>
      </w:pPr>
      <w:r w:rsidRPr="00517C47">
        <w:rPr>
          <w:rFonts w:ascii="Arial" w:hAnsi="Arial" w:cs="Arial"/>
          <w:b/>
          <w:bCs/>
          <w:color w:val="000000"/>
        </w:rPr>
        <w:t>MS in Management and Analytics</w:t>
      </w:r>
    </w:p>
    <w:p w14:paraId="19B14F7E" w14:textId="364C089C" w:rsidR="0006102A" w:rsidRPr="00517C47" w:rsidRDefault="0006102A" w:rsidP="0006102A">
      <w:pPr>
        <w:pStyle w:val="NormalWeb"/>
        <w:spacing w:before="0" w:beforeAutospacing="0" w:after="0" w:afterAutospacing="0"/>
        <w:jc w:val="center"/>
        <w:rPr>
          <w:sz w:val="22"/>
          <w:szCs w:val="22"/>
        </w:rPr>
      </w:pPr>
      <w:r w:rsidRPr="00517C47">
        <w:rPr>
          <w:rFonts w:ascii="Arial" w:hAnsi="Arial" w:cs="Arial"/>
          <w:b/>
          <w:bCs/>
          <w:color w:val="000000"/>
        </w:rPr>
        <w:t>Applied Technical Project</w:t>
      </w:r>
    </w:p>
    <w:p w14:paraId="42435A62" w14:textId="77777777" w:rsidR="0006102A" w:rsidRPr="00517C47" w:rsidRDefault="0006102A" w:rsidP="0006102A">
      <w:pPr>
        <w:pStyle w:val="NormalWeb"/>
        <w:spacing w:before="0" w:beforeAutospacing="0" w:after="0" w:afterAutospacing="0"/>
        <w:jc w:val="center"/>
        <w:rPr>
          <w:sz w:val="22"/>
          <w:szCs w:val="22"/>
        </w:rPr>
      </w:pPr>
      <w:r w:rsidRPr="00517C47">
        <w:rPr>
          <w:rFonts w:ascii="Arial" w:hAnsi="Arial" w:cs="Arial"/>
          <w:b/>
          <w:bCs/>
          <w:color w:val="000000"/>
        </w:rPr>
        <w:t>Project Sponsor Agreement</w:t>
      </w:r>
    </w:p>
    <w:p w14:paraId="2CEF31A0" w14:textId="77777777" w:rsidR="0006102A" w:rsidRPr="00517C47" w:rsidRDefault="0006102A" w:rsidP="0006102A">
      <w:pPr>
        <w:pStyle w:val="Heading3"/>
        <w:rPr>
          <w:sz w:val="24"/>
          <w:szCs w:val="24"/>
        </w:rPr>
      </w:pPr>
      <w:r w:rsidRPr="00517C47">
        <w:rPr>
          <w:rFonts w:ascii="Arial" w:hAnsi="Arial" w:cs="Arial"/>
          <w:color w:val="000000"/>
          <w:sz w:val="24"/>
          <w:szCs w:val="24"/>
        </w:rPr>
        <w:t>Goals of the Program</w:t>
      </w:r>
    </w:p>
    <w:p w14:paraId="6F4FA0A9" w14:textId="77777777" w:rsidR="0006102A" w:rsidRPr="00517C47" w:rsidRDefault="0006102A" w:rsidP="0006102A">
      <w:pPr>
        <w:pStyle w:val="NormalWeb"/>
        <w:spacing w:before="0" w:beforeAutospacing="0" w:after="0" w:afterAutospacing="0"/>
        <w:ind w:left="360"/>
        <w:rPr>
          <w:sz w:val="22"/>
          <w:szCs w:val="22"/>
        </w:rPr>
      </w:pPr>
      <w:r w:rsidRPr="00517C47">
        <w:rPr>
          <w:rFonts w:ascii="Verdana" w:hAnsi="Verdana"/>
          <w:b/>
          <w:bCs/>
          <w:color w:val="000000"/>
          <w:sz w:val="18"/>
          <w:szCs w:val="18"/>
        </w:rPr>
        <w:t>For Participating Organizations</w:t>
      </w:r>
    </w:p>
    <w:p w14:paraId="5CD375EB" w14:textId="77777777" w:rsidR="0006102A" w:rsidRPr="00517C47" w:rsidRDefault="0006102A" w:rsidP="0006102A">
      <w:pPr>
        <w:pStyle w:val="NormalWeb"/>
        <w:numPr>
          <w:ilvl w:val="0"/>
          <w:numId w:val="36"/>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Begin relationship with New York University</w:t>
      </w:r>
    </w:p>
    <w:p w14:paraId="375FA23F" w14:textId="77777777" w:rsidR="0006102A" w:rsidRPr="00517C47" w:rsidRDefault="0006102A" w:rsidP="0006102A">
      <w:pPr>
        <w:pStyle w:val="NormalWeb"/>
        <w:numPr>
          <w:ilvl w:val="0"/>
          <w:numId w:val="36"/>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Receive help from highly trained NYU graduate student</w:t>
      </w:r>
    </w:p>
    <w:p w14:paraId="6AE0179C" w14:textId="77777777" w:rsidR="0006102A" w:rsidRPr="00517C47" w:rsidRDefault="0006102A" w:rsidP="0006102A">
      <w:pPr>
        <w:pStyle w:val="NormalWeb"/>
        <w:numPr>
          <w:ilvl w:val="0"/>
          <w:numId w:val="36"/>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Provide internship opportunity for NYU graduate student</w:t>
      </w:r>
    </w:p>
    <w:p w14:paraId="31F6BBE0" w14:textId="77777777" w:rsidR="0006102A" w:rsidRPr="00517C47" w:rsidRDefault="0006102A" w:rsidP="0006102A">
      <w:pPr>
        <w:pStyle w:val="NormalWeb"/>
        <w:numPr>
          <w:ilvl w:val="0"/>
          <w:numId w:val="36"/>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Receive assistance at no cost</w:t>
      </w:r>
    </w:p>
    <w:p w14:paraId="6192521F" w14:textId="77777777" w:rsidR="0006102A" w:rsidRPr="00517C47" w:rsidRDefault="0006102A" w:rsidP="0006102A">
      <w:pPr>
        <w:rPr>
          <w:sz w:val="22"/>
          <w:szCs w:val="22"/>
        </w:rPr>
      </w:pPr>
    </w:p>
    <w:p w14:paraId="45654F9F" w14:textId="77777777" w:rsidR="0006102A" w:rsidRPr="00517C47" w:rsidRDefault="0006102A" w:rsidP="0006102A">
      <w:pPr>
        <w:pStyle w:val="NormalWeb"/>
        <w:spacing w:before="0" w:beforeAutospacing="0" w:after="0" w:afterAutospacing="0"/>
        <w:ind w:left="360"/>
        <w:rPr>
          <w:sz w:val="22"/>
          <w:szCs w:val="22"/>
        </w:rPr>
      </w:pPr>
      <w:r w:rsidRPr="00517C47">
        <w:rPr>
          <w:rFonts w:ascii="Verdana" w:hAnsi="Verdana"/>
          <w:b/>
          <w:bCs/>
          <w:color w:val="000000"/>
          <w:sz w:val="18"/>
          <w:szCs w:val="18"/>
        </w:rPr>
        <w:t>For NYU Graduate Students</w:t>
      </w:r>
    </w:p>
    <w:p w14:paraId="5AAC50DD" w14:textId="77777777" w:rsidR="0006102A" w:rsidRPr="00517C47" w:rsidRDefault="0006102A" w:rsidP="0006102A">
      <w:pPr>
        <w:pStyle w:val="NormalWeb"/>
        <w:numPr>
          <w:ilvl w:val="0"/>
          <w:numId w:val="37"/>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Manage and implement a meaningful project aligned with their professional and educational goals</w:t>
      </w:r>
    </w:p>
    <w:p w14:paraId="1FA720C7" w14:textId="77777777" w:rsidR="0006102A" w:rsidRPr="00517C47" w:rsidRDefault="0006102A" w:rsidP="0006102A">
      <w:pPr>
        <w:pStyle w:val="NormalWeb"/>
        <w:numPr>
          <w:ilvl w:val="0"/>
          <w:numId w:val="37"/>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Hands-on experience interacting with a start-up or operational small business or organization</w:t>
      </w:r>
    </w:p>
    <w:p w14:paraId="69A13ABF" w14:textId="77777777" w:rsidR="0006102A" w:rsidRPr="00517C47" w:rsidRDefault="0006102A" w:rsidP="0006102A">
      <w:pPr>
        <w:pStyle w:val="NormalWeb"/>
        <w:numPr>
          <w:ilvl w:val="0"/>
          <w:numId w:val="37"/>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Earn credit toward completion of graduate degree by conducting an unpaid Applied Project under the mentorship of an NYU-SCPS professor.</w:t>
      </w:r>
    </w:p>
    <w:p w14:paraId="6957A406" w14:textId="77777777" w:rsidR="0006102A" w:rsidRPr="00517C47" w:rsidRDefault="0006102A" w:rsidP="0006102A">
      <w:pPr>
        <w:pStyle w:val="Heading3"/>
        <w:rPr>
          <w:rFonts w:ascii="Times New Roman" w:hAnsi="Times New Roman"/>
          <w:sz w:val="24"/>
          <w:szCs w:val="24"/>
        </w:rPr>
      </w:pPr>
      <w:r w:rsidRPr="00517C47">
        <w:rPr>
          <w:rFonts w:ascii="Arial" w:hAnsi="Arial" w:cs="Arial"/>
          <w:color w:val="000000"/>
          <w:sz w:val="24"/>
          <w:szCs w:val="24"/>
        </w:rPr>
        <w:t>Project Sponsor and Student Responsibilities</w:t>
      </w:r>
    </w:p>
    <w:p w14:paraId="623C76EF"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Student prepares project planning documents</w:t>
      </w:r>
    </w:p>
    <w:p w14:paraId="44AB9939"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Sponsor reviews and approves student’s project plan</w:t>
      </w:r>
    </w:p>
    <w:p w14:paraId="0621F6DA"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Student submits project plan to faculty supervisors for approval</w:t>
      </w:r>
    </w:p>
    <w:p w14:paraId="6007C62F"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Student conducts project according to plan</w:t>
      </w:r>
    </w:p>
    <w:p w14:paraId="254AF3BC"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At predetermined milestones sponsor reviews and approves status reports submitted by student </w:t>
      </w:r>
    </w:p>
    <w:p w14:paraId="47753409"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Status reports reviewed and evaluated by faculty supervisors to assure student effort and project meet course requirements</w:t>
      </w:r>
    </w:p>
    <w:p w14:paraId="765A14B5"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Project sponsor and student participate in periodic project reviews with NYU</w:t>
      </w:r>
    </w:p>
    <w:p w14:paraId="78D962FB"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At project completion project sponsor completes evaluation forms</w:t>
      </w:r>
    </w:p>
    <w:p w14:paraId="46B7215B" w14:textId="77777777" w:rsidR="0006102A" w:rsidRPr="00517C47" w:rsidRDefault="0006102A" w:rsidP="0006102A">
      <w:pPr>
        <w:pStyle w:val="NormalWeb"/>
        <w:numPr>
          <w:ilvl w:val="0"/>
          <w:numId w:val="38"/>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Student prepares final report</w:t>
      </w:r>
    </w:p>
    <w:p w14:paraId="7A8788BB" w14:textId="77777777" w:rsidR="0006102A" w:rsidRPr="00517C47" w:rsidRDefault="0006102A" w:rsidP="0006102A">
      <w:pPr>
        <w:pStyle w:val="Heading3"/>
        <w:rPr>
          <w:rFonts w:ascii="Times New Roman" w:hAnsi="Times New Roman"/>
          <w:sz w:val="24"/>
          <w:szCs w:val="24"/>
        </w:rPr>
      </w:pPr>
      <w:r w:rsidRPr="00517C47">
        <w:rPr>
          <w:rFonts w:ascii="Arial" w:hAnsi="Arial" w:cs="Arial"/>
          <w:color w:val="000000"/>
          <w:sz w:val="24"/>
          <w:szCs w:val="24"/>
        </w:rPr>
        <w:t>Project Selection Process</w:t>
      </w:r>
    </w:p>
    <w:p w14:paraId="3C95649F" w14:textId="77777777" w:rsidR="0006102A" w:rsidRPr="00517C47" w:rsidRDefault="0006102A" w:rsidP="0006102A">
      <w:pPr>
        <w:pStyle w:val="NormalWeb"/>
        <w:numPr>
          <w:ilvl w:val="0"/>
          <w:numId w:val="39"/>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Project Evaluation Committee reviews proposed projects</w:t>
      </w:r>
    </w:p>
    <w:p w14:paraId="4A41F6D0" w14:textId="77777777" w:rsidR="0006102A" w:rsidRPr="00517C47" w:rsidRDefault="0006102A" w:rsidP="0006102A">
      <w:pPr>
        <w:pStyle w:val="NormalWeb"/>
        <w:numPr>
          <w:ilvl w:val="0"/>
          <w:numId w:val="39"/>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Projects are:</w:t>
      </w:r>
    </w:p>
    <w:p w14:paraId="5FA6553D" w14:textId="77777777" w:rsidR="0006102A" w:rsidRPr="00517C47" w:rsidRDefault="0006102A" w:rsidP="0006102A">
      <w:pPr>
        <w:pStyle w:val="NormalWeb"/>
        <w:numPr>
          <w:ilvl w:val="0"/>
          <w:numId w:val="40"/>
        </w:numPr>
        <w:spacing w:before="0" w:beforeAutospacing="0" w:after="0" w:afterAutospacing="0"/>
        <w:ind w:left="1440"/>
        <w:textAlignment w:val="baseline"/>
        <w:rPr>
          <w:rFonts w:ascii="Verdana" w:hAnsi="Verdana"/>
          <w:color w:val="000000"/>
          <w:sz w:val="18"/>
          <w:szCs w:val="18"/>
        </w:rPr>
      </w:pPr>
      <w:r w:rsidRPr="00517C47">
        <w:rPr>
          <w:rFonts w:ascii="Verdana" w:hAnsi="Verdana"/>
          <w:color w:val="000000"/>
          <w:sz w:val="18"/>
          <w:szCs w:val="18"/>
        </w:rPr>
        <w:t>Relevant to MS degree course content</w:t>
      </w:r>
    </w:p>
    <w:p w14:paraId="0B20F089" w14:textId="77777777" w:rsidR="0006102A" w:rsidRPr="00517C47" w:rsidRDefault="0006102A" w:rsidP="0006102A">
      <w:pPr>
        <w:pStyle w:val="NormalWeb"/>
        <w:numPr>
          <w:ilvl w:val="0"/>
          <w:numId w:val="40"/>
        </w:numPr>
        <w:spacing w:before="0" w:beforeAutospacing="0" w:after="0" w:afterAutospacing="0"/>
        <w:ind w:left="1440"/>
        <w:textAlignment w:val="baseline"/>
        <w:rPr>
          <w:rFonts w:ascii="Verdana" w:hAnsi="Verdana"/>
          <w:color w:val="000000"/>
          <w:sz w:val="18"/>
          <w:szCs w:val="18"/>
        </w:rPr>
      </w:pPr>
      <w:r w:rsidRPr="00517C47">
        <w:rPr>
          <w:rFonts w:ascii="Verdana" w:hAnsi="Verdana"/>
          <w:color w:val="000000"/>
          <w:sz w:val="18"/>
          <w:szCs w:val="18"/>
        </w:rPr>
        <w:t>Significant to the participating organization</w:t>
      </w:r>
    </w:p>
    <w:p w14:paraId="09B8766A" w14:textId="77777777" w:rsidR="0006102A" w:rsidRPr="00517C47" w:rsidRDefault="0006102A" w:rsidP="0006102A">
      <w:pPr>
        <w:pStyle w:val="NormalWeb"/>
        <w:numPr>
          <w:ilvl w:val="0"/>
          <w:numId w:val="40"/>
        </w:numPr>
        <w:spacing w:before="0" w:beforeAutospacing="0" w:after="0" w:afterAutospacing="0"/>
        <w:ind w:left="1440"/>
        <w:textAlignment w:val="baseline"/>
        <w:rPr>
          <w:rFonts w:ascii="Verdana" w:hAnsi="Verdana"/>
          <w:color w:val="000000"/>
          <w:sz w:val="18"/>
          <w:szCs w:val="18"/>
        </w:rPr>
      </w:pPr>
      <w:r w:rsidRPr="00517C47">
        <w:rPr>
          <w:rFonts w:ascii="Verdana" w:hAnsi="Verdana"/>
          <w:color w:val="000000"/>
          <w:sz w:val="18"/>
          <w:szCs w:val="18"/>
        </w:rPr>
        <w:t>Substantial in terms of duration and scope</w:t>
      </w:r>
    </w:p>
    <w:p w14:paraId="04A36E4B" w14:textId="77777777" w:rsidR="0006102A" w:rsidRPr="00517C47" w:rsidRDefault="0006102A" w:rsidP="0006102A">
      <w:pPr>
        <w:pStyle w:val="NormalWeb"/>
        <w:numPr>
          <w:ilvl w:val="0"/>
          <w:numId w:val="40"/>
        </w:numPr>
        <w:spacing w:before="0" w:beforeAutospacing="0" w:after="0" w:afterAutospacing="0"/>
        <w:ind w:left="1440"/>
        <w:textAlignment w:val="baseline"/>
        <w:rPr>
          <w:rFonts w:ascii="Verdana" w:hAnsi="Verdana"/>
          <w:color w:val="000000"/>
          <w:sz w:val="18"/>
          <w:szCs w:val="18"/>
        </w:rPr>
      </w:pPr>
      <w:r w:rsidRPr="00517C47">
        <w:rPr>
          <w:rFonts w:ascii="Verdana" w:hAnsi="Verdana"/>
          <w:color w:val="000000"/>
          <w:sz w:val="18"/>
          <w:szCs w:val="18"/>
        </w:rPr>
        <w:t>Challenging to the student</w:t>
      </w:r>
    </w:p>
    <w:p w14:paraId="0CCAE60D" w14:textId="77777777" w:rsidR="0006102A" w:rsidRPr="00517C47" w:rsidRDefault="0006102A" w:rsidP="0006102A">
      <w:pPr>
        <w:pStyle w:val="NormalWeb"/>
        <w:numPr>
          <w:ilvl w:val="0"/>
          <w:numId w:val="40"/>
        </w:numPr>
        <w:spacing w:before="0" w:beforeAutospacing="0" w:after="0" w:afterAutospacing="0"/>
        <w:ind w:left="1440"/>
        <w:textAlignment w:val="baseline"/>
        <w:rPr>
          <w:rFonts w:ascii="Verdana" w:hAnsi="Verdana"/>
          <w:color w:val="000000"/>
          <w:sz w:val="18"/>
          <w:szCs w:val="18"/>
        </w:rPr>
      </w:pPr>
      <w:r w:rsidRPr="00517C47">
        <w:rPr>
          <w:rFonts w:ascii="Verdana" w:hAnsi="Verdana"/>
          <w:color w:val="000000"/>
          <w:sz w:val="18"/>
          <w:szCs w:val="18"/>
        </w:rPr>
        <w:t>Capable of being measured against predetermined goals</w:t>
      </w:r>
    </w:p>
    <w:p w14:paraId="5EE83A0B" w14:textId="6451199C" w:rsidR="0006102A" w:rsidRPr="00517C47" w:rsidRDefault="0006102A" w:rsidP="0006102A">
      <w:pPr>
        <w:pStyle w:val="Heading3"/>
        <w:rPr>
          <w:rFonts w:ascii="Times New Roman" w:hAnsi="Times New Roman"/>
          <w:sz w:val="24"/>
          <w:szCs w:val="24"/>
        </w:rPr>
      </w:pPr>
      <w:r w:rsidRPr="00517C47">
        <w:rPr>
          <w:rFonts w:ascii="Arial" w:hAnsi="Arial" w:cs="Arial"/>
          <w:color w:val="000000"/>
          <w:sz w:val="24"/>
          <w:szCs w:val="24"/>
        </w:rPr>
        <w:t>The MS in Management and Analytics</w:t>
      </w:r>
    </w:p>
    <w:p w14:paraId="0E07901D" w14:textId="77777777" w:rsidR="0006102A" w:rsidRPr="00517C47" w:rsidRDefault="0006102A" w:rsidP="0006102A">
      <w:pPr>
        <w:pStyle w:val="NormalWeb"/>
        <w:spacing w:before="0" w:beforeAutospacing="0" w:after="0" w:afterAutospacing="0"/>
        <w:ind w:left="360"/>
        <w:rPr>
          <w:sz w:val="22"/>
          <w:szCs w:val="22"/>
        </w:rPr>
      </w:pPr>
      <w:r w:rsidRPr="00517C47">
        <w:rPr>
          <w:rFonts w:ascii="Verdana" w:hAnsi="Verdana"/>
          <w:b/>
          <w:bCs/>
          <w:color w:val="000000"/>
          <w:sz w:val="18"/>
          <w:szCs w:val="18"/>
        </w:rPr>
        <w:t>Concentrations in:</w:t>
      </w:r>
    </w:p>
    <w:p w14:paraId="53307363" w14:textId="2DA947A2" w:rsidR="0006102A" w:rsidRPr="00517C47" w:rsidRDefault="0006102A" w:rsidP="0006102A">
      <w:pPr>
        <w:pStyle w:val="NormalWeb"/>
        <w:numPr>
          <w:ilvl w:val="0"/>
          <w:numId w:val="41"/>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Business Analytics</w:t>
      </w:r>
    </w:p>
    <w:p w14:paraId="04C7886A" w14:textId="79B4C484" w:rsidR="0006102A" w:rsidRPr="00517C47" w:rsidRDefault="0006102A" w:rsidP="0006102A">
      <w:pPr>
        <w:pStyle w:val="NormalWeb"/>
        <w:numPr>
          <w:ilvl w:val="0"/>
          <w:numId w:val="41"/>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Risk Analytics</w:t>
      </w:r>
    </w:p>
    <w:p w14:paraId="75C9101D" w14:textId="26EEE179" w:rsidR="0006102A" w:rsidRPr="00517C47" w:rsidRDefault="0006102A" w:rsidP="0006102A">
      <w:pPr>
        <w:pStyle w:val="NormalWeb"/>
        <w:numPr>
          <w:ilvl w:val="0"/>
          <w:numId w:val="41"/>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Business Informatics</w:t>
      </w:r>
    </w:p>
    <w:p w14:paraId="3D7C1EEC" w14:textId="6AD63B9D" w:rsidR="0006102A" w:rsidRPr="00517C47" w:rsidRDefault="0006102A" w:rsidP="0006102A">
      <w:pPr>
        <w:pStyle w:val="NormalWeb"/>
        <w:numPr>
          <w:ilvl w:val="0"/>
          <w:numId w:val="41"/>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Business Research</w:t>
      </w:r>
    </w:p>
    <w:p w14:paraId="5DBB1D46" w14:textId="77777777" w:rsidR="0006102A" w:rsidRPr="00517C47" w:rsidRDefault="0006102A" w:rsidP="0006102A">
      <w:pPr>
        <w:rPr>
          <w:sz w:val="22"/>
          <w:szCs w:val="22"/>
        </w:rPr>
      </w:pPr>
    </w:p>
    <w:p w14:paraId="6E5EE297" w14:textId="77777777" w:rsidR="0006102A" w:rsidRPr="00517C47" w:rsidRDefault="0006102A" w:rsidP="0006102A">
      <w:pPr>
        <w:pStyle w:val="NormalWeb"/>
        <w:spacing w:before="0" w:beforeAutospacing="0" w:after="0" w:afterAutospacing="0"/>
        <w:ind w:left="360"/>
        <w:rPr>
          <w:sz w:val="22"/>
          <w:szCs w:val="22"/>
        </w:rPr>
      </w:pPr>
      <w:r w:rsidRPr="00517C47">
        <w:rPr>
          <w:rFonts w:ascii="Verdana" w:hAnsi="Verdana"/>
          <w:b/>
          <w:bCs/>
          <w:color w:val="000000"/>
          <w:sz w:val="18"/>
          <w:szCs w:val="18"/>
        </w:rPr>
        <w:lastRenderedPageBreak/>
        <w:t>Typical Participating Student Profile</w:t>
      </w:r>
    </w:p>
    <w:p w14:paraId="4927A4BB" w14:textId="77777777" w:rsidR="0006102A" w:rsidRPr="00517C47" w:rsidRDefault="0006102A" w:rsidP="0006102A">
      <w:pPr>
        <w:pStyle w:val="NormalWeb"/>
        <w:numPr>
          <w:ilvl w:val="0"/>
          <w:numId w:val="42"/>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Students selected to participate in this program meet stringent criteria</w:t>
      </w:r>
    </w:p>
    <w:p w14:paraId="10E766BD" w14:textId="77777777" w:rsidR="0006102A" w:rsidRPr="00517C47" w:rsidRDefault="0006102A" w:rsidP="0006102A">
      <w:pPr>
        <w:pStyle w:val="NormalWeb"/>
        <w:numPr>
          <w:ilvl w:val="0"/>
          <w:numId w:val="42"/>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Have completed all coursework</w:t>
      </w:r>
    </w:p>
    <w:p w14:paraId="185D1B1B" w14:textId="77777777" w:rsidR="0006102A" w:rsidRPr="00517C47" w:rsidRDefault="0006102A" w:rsidP="0006102A">
      <w:pPr>
        <w:pStyle w:val="NormalWeb"/>
        <w:numPr>
          <w:ilvl w:val="0"/>
          <w:numId w:val="42"/>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High achievers with highest level GPAs and strong academic credentials</w:t>
      </w:r>
    </w:p>
    <w:p w14:paraId="46E5A85C" w14:textId="77777777" w:rsidR="0006102A" w:rsidRPr="00517C47" w:rsidRDefault="0006102A" w:rsidP="0006102A">
      <w:pPr>
        <w:pStyle w:val="NormalWeb"/>
        <w:numPr>
          <w:ilvl w:val="0"/>
          <w:numId w:val="42"/>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2-10 years of business experience</w:t>
      </w:r>
    </w:p>
    <w:p w14:paraId="7378AB2F" w14:textId="77777777" w:rsidR="0006102A" w:rsidRPr="00517C47" w:rsidRDefault="0006102A" w:rsidP="0006102A">
      <w:pPr>
        <w:pStyle w:val="NormalWeb"/>
        <w:numPr>
          <w:ilvl w:val="0"/>
          <w:numId w:val="42"/>
        </w:numPr>
        <w:spacing w:before="0" w:beforeAutospacing="0" w:after="0" w:afterAutospacing="0"/>
        <w:textAlignment w:val="baseline"/>
        <w:rPr>
          <w:rFonts w:ascii="Verdana" w:hAnsi="Verdana"/>
          <w:color w:val="000000"/>
          <w:sz w:val="18"/>
          <w:szCs w:val="18"/>
        </w:rPr>
      </w:pPr>
      <w:r w:rsidRPr="00517C47">
        <w:rPr>
          <w:rFonts w:ascii="Verdana" w:hAnsi="Verdana"/>
          <w:color w:val="000000"/>
          <w:sz w:val="18"/>
          <w:szCs w:val="18"/>
        </w:rPr>
        <w:t>Highly motivated for success</w:t>
      </w:r>
    </w:p>
    <w:p w14:paraId="774C1B23" w14:textId="77777777" w:rsidR="0006102A" w:rsidRPr="00517C47" w:rsidRDefault="0006102A" w:rsidP="0006102A">
      <w:pPr>
        <w:spacing w:after="240"/>
        <w:rPr>
          <w:sz w:val="22"/>
          <w:szCs w:val="22"/>
        </w:rPr>
      </w:pPr>
    </w:p>
    <w:p w14:paraId="3DBA11AA" w14:textId="77777777" w:rsidR="0006102A" w:rsidRPr="00517C47" w:rsidRDefault="0006102A" w:rsidP="0006102A">
      <w:pPr>
        <w:pStyle w:val="Heading3"/>
        <w:rPr>
          <w:sz w:val="24"/>
          <w:szCs w:val="24"/>
        </w:rPr>
      </w:pPr>
      <w:r w:rsidRPr="00517C47">
        <w:rPr>
          <w:rFonts w:ascii="Arial" w:hAnsi="Arial" w:cs="Arial"/>
          <w:color w:val="000000"/>
          <w:sz w:val="24"/>
          <w:szCs w:val="24"/>
        </w:rPr>
        <w:t>Sponsor and Project Information</w:t>
      </w:r>
    </w:p>
    <w:p w14:paraId="26447BA7" w14:textId="77777777" w:rsidR="0006102A" w:rsidRPr="00517C47" w:rsidRDefault="0006102A" w:rsidP="0006102A">
      <w:pPr>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2059"/>
        <w:gridCol w:w="1854"/>
        <w:gridCol w:w="1310"/>
        <w:gridCol w:w="1732"/>
        <w:gridCol w:w="406"/>
        <w:gridCol w:w="408"/>
        <w:gridCol w:w="1581"/>
      </w:tblGrid>
      <w:tr w:rsidR="00254F88" w:rsidRPr="00517C47" w14:paraId="6A69993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4887CA"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Type of Organization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8E2D37" w14:textId="3571ED05" w:rsidR="0006102A" w:rsidRPr="00517C47" w:rsidRDefault="00254F88">
            <w:pPr>
              <w:pStyle w:val="NormalWeb"/>
              <w:spacing w:before="0" w:beforeAutospacing="0" w:after="0" w:afterAutospacing="0"/>
              <w:rPr>
                <w:rFonts w:ascii="Verdana" w:hAnsi="Verdana"/>
                <w:sz w:val="18"/>
                <w:szCs w:val="18"/>
              </w:rPr>
            </w:pPr>
            <w:r w:rsidRPr="00517C47">
              <w:rPr>
                <w:rFonts w:ascii="Verdana" w:hAnsi="Verdana"/>
                <w:noProof/>
                <w:color w:val="000000"/>
                <w:sz w:val="18"/>
                <w:szCs w:val="18"/>
              </w:rPr>
              <w:drawing>
                <wp:inline distT="0" distB="0" distL="0" distR="0" wp14:anchorId="6E9E96C8" wp14:editId="19838B3C">
                  <wp:extent cx="2262351" cy="118758"/>
                  <wp:effectExtent l="0" t="0" r="0" b="0"/>
                  <wp:docPr id="32975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9567" name=""/>
                          <pic:cNvPicPr/>
                        </pic:nvPicPr>
                        <pic:blipFill>
                          <a:blip r:embed="rId29"/>
                          <a:stretch>
                            <a:fillRect/>
                          </a:stretch>
                        </pic:blipFill>
                        <pic:spPr>
                          <a:xfrm>
                            <a:off x="0" y="0"/>
                            <a:ext cx="3240645" cy="170112"/>
                          </a:xfrm>
                          <a:prstGeom prst="rect">
                            <a:avLst/>
                          </a:prstGeom>
                        </pic:spPr>
                      </pic:pic>
                    </a:graphicData>
                  </a:graphic>
                </wp:inline>
              </w:drawing>
            </w:r>
          </w:p>
        </w:tc>
      </w:tr>
      <w:tr w:rsidR="00254F88" w:rsidRPr="00517C47" w14:paraId="11235C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75440"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Name of Organization</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D81ED3" w14:textId="34A13A86" w:rsidR="0006102A" w:rsidRPr="00517C47" w:rsidRDefault="00254F88" w:rsidP="00254F88">
            <w:pPr>
              <w:pStyle w:val="NormalWeb"/>
              <w:rPr>
                <w:rFonts w:ascii="Verdana" w:hAnsi="Verdana"/>
                <w:sz w:val="18"/>
                <w:szCs w:val="18"/>
              </w:rPr>
            </w:pPr>
            <w:r w:rsidRPr="00517C47">
              <w:rPr>
                <w:rFonts w:ascii="Verdana" w:hAnsi="Verdana"/>
                <w:sz w:val="18"/>
                <w:szCs w:val="18"/>
              </w:rPr>
              <w:t>United Nations International Computing Centre (UNICC)</w:t>
            </w:r>
          </w:p>
        </w:tc>
      </w:tr>
      <w:tr w:rsidR="00254F88" w:rsidRPr="00517C47" w14:paraId="55944001" w14:textId="77777777">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B35C09"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Address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DE7DFE" w14:textId="5E44359F" w:rsidR="0006102A" w:rsidRPr="00517C47" w:rsidRDefault="00254F88">
            <w:pPr>
              <w:rPr>
                <w:rFonts w:ascii="Verdana" w:hAnsi="Verdana"/>
                <w:sz w:val="18"/>
                <w:szCs w:val="18"/>
              </w:rPr>
            </w:pPr>
            <w:r w:rsidRPr="00517C47">
              <w:rPr>
                <w:rFonts w:ascii="Verdana" w:hAnsi="Verdana"/>
                <w:sz w:val="18"/>
                <w:szCs w:val="18"/>
              </w:rPr>
              <w:t>300 East 42</w:t>
            </w:r>
            <w:r w:rsidRPr="00517C47">
              <w:rPr>
                <w:rFonts w:ascii="Verdana" w:hAnsi="Verdana"/>
                <w:sz w:val="18"/>
                <w:szCs w:val="18"/>
                <w:vertAlign w:val="superscript"/>
              </w:rPr>
              <w:t>nd</w:t>
            </w:r>
            <w:r w:rsidRPr="00517C47">
              <w:rPr>
                <w:rFonts w:ascii="Verdana" w:hAnsi="Verdana"/>
                <w:sz w:val="18"/>
                <w:szCs w:val="18"/>
              </w:rPr>
              <w:t xml:space="preserve"> Street</w:t>
            </w:r>
          </w:p>
        </w:tc>
      </w:tr>
      <w:tr w:rsidR="009350F5" w:rsidRPr="00517C47" w14:paraId="13A3B265" w14:textId="77777777" w:rsidTr="009350F5">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685230"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City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25BD86" w14:textId="782530F1" w:rsidR="0006102A" w:rsidRPr="00517C47" w:rsidRDefault="00254F88">
            <w:pPr>
              <w:rPr>
                <w:rFonts w:ascii="Verdana" w:hAnsi="Verdana"/>
                <w:sz w:val="18"/>
                <w:szCs w:val="18"/>
              </w:rPr>
            </w:pPr>
            <w:r w:rsidRPr="00517C47">
              <w:rPr>
                <w:rFonts w:ascii="Verdana" w:hAnsi="Verdana"/>
                <w:sz w:val="18"/>
                <w:szCs w:val="18"/>
              </w:rPr>
              <w:t>New York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E49F75"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State</w:t>
            </w:r>
          </w:p>
        </w:tc>
        <w:tc>
          <w:tcPr>
            <w:tcW w:w="10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C64D48" w14:textId="5E14CC54" w:rsidR="0006102A" w:rsidRPr="00517C47" w:rsidRDefault="00254F88">
            <w:pPr>
              <w:rPr>
                <w:rFonts w:ascii="Verdana" w:hAnsi="Verdana"/>
                <w:sz w:val="18"/>
                <w:szCs w:val="18"/>
              </w:rPr>
            </w:pPr>
            <w:r w:rsidRPr="00517C47">
              <w:rPr>
                <w:rFonts w:ascii="Verdana" w:hAnsi="Verdana"/>
                <w:sz w:val="18"/>
                <w:szCs w:val="18"/>
              </w:rPr>
              <w:t>NY</w:t>
            </w:r>
          </w:p>
        </w:tc>
        <w:tc>
          <w:tcPr>
            <w:tcW w:w="61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8F8DB6"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Zip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3C4EB1" w14:textId="4ADF595C" w:rsidR="0006102A" w:rsidRPr="00517C47" w:rsidRDefault="00254F88">
            <w:pPr>
              <w:rPr>
                <w:rFonts w:ascii="Verdana" w:hAnsi="Verdana"/>
                <w:sz w:val="18"/>
                <w:szCs w:val="18"/>
              </w:rPr>
            </w:pPr>
            <w:r w:rsidRPr="00517C47">
              <w:rPr>
                <w:rFonts w:ascii="Verdana" w:hAnsi="Verdana"/>
                <w:sz w:val="18"/>
                <w:szCs w:val="18"/>
              </w:rPr>
              <w:t>10017</w:t>
            </w:r>
          </w:p>
        </w:tc>
      </w:tr>
      <w:tr w:rsidR="009350F5" w:rsidRPr="00517C47" w14:paraId="61738A09" w14:textId="77777777">
        <w:trPr>
          <w:trHeight w:val="32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FF9B38"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Project Sponsor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F2749C"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First 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70402A" w14:textId="338DA2D3" w:rsidR="0006102A" w:rsidRPr="00517C47" w:rsidRDefault="00254F88">
            <w:pPr>
              <w:rPr>
                <w:rFonts w:ascii="Verdana" w:hAnsi="Verdana"/>
                <w:sz w:val="18"/>
                <w:szCs w:val="18"/>
              </w:rPr>
            </w:pPr>
            <w:r w:rsidRPr="00517C47">
              <w:rPr>
                <w:rFonts w:ascii="Verdana" w:hAnsi="Verdana" w:cs="Arial"/>
                <w:color w:val="222222"/>
                <w:sz w:val="18"/>
                <w:szCs w:val="18"/>
                <w:shd w:val="clear" w:color="auto" w:fill="FFFFFF"/>
              </w:rPr>
              <w:t>Andrés</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5A6DA3"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Last Name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2CF304" w14:textId="08E1C5DF" w:rsidR="0006102A" w:rsidRPr="00517C47" w:rsidRDefault="00254F88">
            <w:pPr>
              <w:rPr>
                <w:rFonts w:ascii="Verdana" w:hAnsi="Verdana"/>
                <w:sz w:val="18"/>
                <w:szCs w:val="18"/>
              </w:rPr>
            </w:pPr>
            <w:r w:rsidRPr="00517C47">
              <w:rPr>
                <w:rFonts w:ascii="Verdana" w:hAnsi="Verdana" w:cs="Arial"/>
                <w:color w:val="222222"/>
                <w:sz w:val="18"/>
                <w:szCs w:val="18"/>
                <w:shd w:val="clear" w:color="auto" w:fill="FFFFFF"/>
              </w:rPr>
              <w:t>Fortino</w:t>
            </w:r>
          </w:p>
        </w:tc>
      </w:tr>
      <w:tr w:rsidR="00254F88" w:rsidRPr="00517C47" w14:paraId="6AD1B4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837435"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Title</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0DCF2C" w14:textId="66F38B93" w:rsidR="0006102A" w:rsidRPr="00517C47" w:rsidRDefault="00254F88" w:rsidP="00254F88">
            <w:pPr>
              <w:pStyle w:val="NormalWeb"/>
              <w:rPr>
                <w:rFonts w:ascii="Verdana" w:hAnsi="Verdana"/>
                <w:sz w:val="18"/>
                <w:szCs w:val="18"/>
              </w:rPr>
            </w:pPr>
            <w:r w:rsidRPr="00517C47">
              <w:rPr>
                <w:rFonts w:ascii="Verdana" w:hAnsi="Verdana"/>
                <w:sz w:val="18"/>
                <w:szCs w:val="18"/>
              </w:rPr>
              <w:t>Clinical Associate Professor, NYU &amp; UNICC AI Safety Lab Lead</w:t>
            </w:r>
          </w:p>
        </w:tc>
      </w:tr>
      <w:tr w:rsidR="00254F88" w:rsidRPr="00517C47" w14:paraId="6FAF6FFE" w14:textId="77777777" w:rsidTr="009350F5">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05C94C"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Phone</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B0830C5" w14:textId="77777777" w:rsidR="0006102A" w:rsidRPr="00517C47" w:rsidRDefault="0006102A">
            <w:pPr>
              <w:rPr>
                <w:rFonts w:ascii="Verdana" w:hAnsi="Verdana"/>
                <w:sz w:val="18"/>
                <w:szCs w:val="18"/>
              </w:rPr>
            </w:pPr>
          </w:p>
        </w:tc>
        <w:tc>
          <w:tcPr>
            <w:tcW w:w="10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43A5F9" w14:textId="77777777" w:rsidR="0006102A" w:rsidRPr="00517C47" w:rsidRDefault="0006102A">
            <w:pPr>
              <w:rPr>
                <w:rFonts w:ascii="Verdana" w:hAnsi="Verdana"/>
                <w:sz w:val="18"/>
                <w:szCs w:val="18"/>
              </w:rPr>
            </w:pPr>
          </w:p>
        </w:tc>
        <w:tc>
          <w:tcPr>
            <w:tcW w:w="2245"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4301F8" w14:textId="77777777" w:rsidR="0006102A" w:rsidRPr="00517C47" w:rsidRDefault="0006102A">
            <w:pPr>
              <w:rPr>
                <w:rFonts w:ascii="Verdana" w:hAnsi="Verdana"/>
                <w:sz w:val="18"/>
                <w:szCs w:val="18"/>
              </w:rPr>
            </w:pPr>
          </w:p>
        </w:tc>
      </w:tr>
      <w:tr w:rsidR="00254F88" w:rsidRPr="00517C47" w14:paraId="383FB0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684881"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Email</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B23FA1" w14:textId="15C9EB79" w:rsidR="0006102A" w:rsidRPr="00517C47" w:rsidRDefault="00254F88">
            <w:pPr>
              <w:rPr>
                <w:rFonts w:ascii="Verdana" w:hAnsi="Verdana"/>
                <w:sz w:val="18"/>
                <w:szCs w:val="18"/>
              </w:rPr>
            </w:pPr>
            <w:r w:rsidRPr="00517C47">
              <w:rPr>
                <w:rFonts w:ascii="Verdana" w:hAnsi="Verdana"/>
                <w:color w:val="000000"/>
                <w:sz w:val="18"/>
                <w:szCs w:val="18"/>
              </w:rPr>
              <w:t>agf249@nyu.edu</w:t>
            </w:r>
          </w:p>
        </w:tc>
      </w:tr>
      <w:tr w:rsidR="00254F88" w:rsidRPr="00517C47" w14:paraId="0CCC660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721DE0"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Web Site</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F10EA9" w14:textId="77777777" w:rsidR="0006102A" w:rsidRPr="00517C47" w:rsidRDefault="0006102A">
            <w:pPr>
              <w:rPr>
                <w:rFonts w:ascii="Verdana" w:hAnsi="Verdana"/>
                <w:sz w:val="18"/>
                <w:szCs w:val="18"/>
              </w:rPr>
            </w:pPr>
          </w:p>
        </w:tc>
      </w:tr>
      <w:tr w:rsidR="00254F88" w:rsidRPr="00517C47" w14:paraId="4DBD33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71EA8A"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Type of Business</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3F701F" w14:textId="3976823A" w:rsidR="0006102A" w:rsidRPr="00517C47" w:rsidRDefault="00254F88">
            <w:pPr>
              <w:rPr>
                <w:rFonts w:ascii="Verdana" w:hAnsi="Verdana"/>
                <w:sz w:val="18"/>
                <w:szCs w:val="18"/>
              </w:rPr>
            </w:pPr>
            <w:r w:rsidRPr="00517C47">
              <w:rPr>
                <w:rFonts w:ascii="Verdana" w:hAnsi="Verdana"/>
                <w:sz w:val="18"/>
                <w:szCs w:val="18"/>
              </w:rPr>
              <w:t>Digital Services, Cybersecurity, and Emerging Technology solutions for UN Agencies</w:t>
            </w:r>
          </w:p>
        </w:tc>
      </w:tr>
    </w:tbl>
    <w:p w14:paraId="6E770219" w14:textId="77777777" w:rsidR="0006102A" w:rsidRPr="00517C47" w:rsidRDefault="0006102A" w:rsidP="0006102A">
      <w:pPr>
        <w:spacing w:after="240"/>
        <w:rPr>
          <w:rFonts w:ascii="Verdana" w:hAnsi="Verdana"/>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1531"/>
        <w:gridCol w:w="6701"/>
      </w:tblGrid>
      <w:tr w:rsidR="0006102A" w:rsidRPr="00517C47" w14:paraId="30F241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985F82"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94E3C0" w14:textId="342F1476" w:rsidR="0006102A" w:rsidRPr="00517C47" w:rsidRDefault="00254F88">
            <w:pPr>
              <w:rPr>
                <w:rFonts w:ascii="Verdana" w:hAnsi="Verdana"/>
                <w:sz w:val="18"/>
                <w:szCs w:val="18"/>
              </w:rPr>
            </w:pPr>
            <w:r w:rsidRPr="00517C47">
              <w:rPr>
                <w:rFonts w:ascii="Verdana" w:hAnsi="Verdana"/>
                <w:sz w:val="18"/>
                <w:szCs w:val="18"/>
              </w:rPr>
              <w:t>Shoa Afroz</w:t>
            </w:r>
          </w:p>
        </w:tc>
      </w:tr>
      <w:tr w:rsidR="0006102A" w:rsidRPr="00517C47" w14:paraId="076AC925" w14:textId="77777777">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CE462A"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Project Title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669B8F" w14:textId="7136E782" w:rsidR="0006102A" w:rsidRPr="00517C47" w:rsidRDefault="000B086B">
            <w:pPr>
              <w:rPr>
                <w:rFonts w:ascii="Verdana" w:hAnsi="Verdana"/>
                <w:sz w:val="18"/>
                <w:szCs w:val="18"/>
              </w:rPr>
            </w:pPr>
            <w:r w:rsidRPr="00517C47">
              <w:rPr>
                <w:rFonts w:ascii="Verdana" w:hAnsi="Verdana"/>
                <w:sz w:val="18"/>
                <w:szCs w:val="18"/>
              </w:rPr>
              <w:t xml:space="preserve">UNICC </w:t>
            </w:r>
            <w:r w:rsidR="00254F88" w:rsidRPr="00517C47">
              <w:rPr>
                <w:rFonts w:ascii="Verdana" w:hAnsi="Verdana"/>
                <w:sz w:val="18"/>
                <w:szCs w:val="18"/>
              </w:rPr>
              <w:t>AI Safety Evaluation System, Integration and Testing for UNICC</w:t>
            </w:r>
          </w:p>
        </w:tc>
      </w:tr>
    </w:tbl>
    <w:p w14:paraId="26B33E39" w14:textId="77777777" w:rsidR="0006102A" w:rsidRPr="00517C47" w:rsidRDefault="0006102A" w:rsidP="0006102A">
      <w:pPr>
        <w:spacing w:after="240"/>
        <w:rPr>
          <w:sz w:val="22"/>
          <w:szCs w:val="22"/>
        </w:rPr>
      </w:pPr>
      <w:r w:rsidRPr="00517C47">
        <w:rPr>
          <w:sz w:val="22"/>
          <w:szCs w:val="22"/>
        </w:rPr>
        <w:br/>
      </w:r>
    </w:p>
    <w:tbl>
      <w:tblPr>
        <w:tblW w:w="0" w:type="auto"/>
        <w:tblCellMar>
          <w:top w:w="15" w:type="dxa"/>
          <w:left w:w="15" w:type="dxa"/>
          <w:bottom w:w="15" w:type="dxa"/>
          <w:right w:w="15" w:type="dxa"/>
        </w:tblCellMar>
        <w:tblLook w:val="04A0" w:firstRow="1" w:lastRow="0" w:firstColumn="1" w:lastColumn="0" w:noHBand="0" w:noVBand="1"/>
      </w:tblPr>
      <w:tblGrid>
        <w:gridCol w:w="7035"/>
        <w:gridCol w:w="2315"/>
      </w:tblGrid>
      <w:tr w:rsidR="0006102A" w:rsidRPr="00517C47" w14:paraId="1826EFB3" w14:textId="77777777">
        <w:trPr>
          <w:gridAfter w:val="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6E9DF" w14:textId="77777777" w:rsidR="0006102A" w:rsidRPr="00517C47" w:rsidRDefault="0006102A">
            <w:pPr>
              <w:pStyle w:val="NormalWeb"/>
              <w:spacing w:before="0" w:beforeAutospacing="0" w:after="0" w:afterAutospacing="0"/>
              <w:rPr>
                <w:sz w:val="22"/>
                <w:szCs w:val="22"/>
              </w:rPr>
            </w:pPr>
            <w:r w:rsidRPr="00517C47">
              <w:rPr>
                <w:rFonts w:ascii="Verdana" w:hAnsi="Verdana"/>
                <w:color w:val="000000"/>
                <w:sz w:val="18"/>
                <w:szCs w:val="18"/>
              </w:rPr>
              <w:t>Description of Project </w:t>
            </w:r>
          </w:p>
        </w:tc>
      </w:tr>
      <w:tr w:rsidR="0006102A" w:rsidRPr="00517C47" w14:paraId="5C225E82" w14:textId="77777777">
        <w:trPr>
          <w:trHeight w:val="1628"/>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657C8" w14:textId="5F8D7AE2" w:rsidR="0006102A" w:rsidRPr="00517C47" w:rsidRDefault="00254F88" w:rsidP="00254F88">
            <w:pPr>
              <w:pStyle w:val="NormalWeb"/>
              <w:rPr>
                <w:rFonts w:ascii="Verdana" w:hAnsi="Verdana"/>
                <w:sz w:val="20"/>
                <w:szCs w:val="20"/>
              </w:rPr>
            </w:pPr>
            <w:r w:rsidRPr="00517C47">
              <w:rPr>
                <w:rFonts w:ascii="Verdana" w:hAnsi="Verdana"/>
                <w:sz w:val="20"/>
                <w:szCs w:val="20"/>
              </w:rPr>
              <w:t>Develop a governance-aligned AI safety evaluation system within the UNICC AI Sandbox that enables structured testing, risk scoring, end-to-end evaluation</w:t>
            </w:r>
            <w:r w:rsidR="000B086B" w:rsidRPr="00517C47">
              <w:rPr>
                <w:rFonts w:ascii="Verdana" w:hAnsi="Verdana"/>
                <w:sz w:val="20"/>
                <w:szCs w:val="20"/>
              </w:rPr>
              <w:t>, auditable review</w:t>
            </w:r>
            <w:r w:rsidRPr="00517C47">
              <w:rPr>
                <w:rFonts w:ascii="Verdana" w:hAnsi="Verdana"/>
                <w:sz w:val="20"/>
                <w:szCs w:val="20"/>
              </w:rPr>
              <w:t xml:space="preserve"> and validation of AI </w:t>
            </w:r>
            <w:r w:rsidR="000B086B" w:rsidRPr="00517C47">
              <w:rPr>
                <w:rFonts w:ascii="Verdana" w:hAnsi="Verdana"/>
                <w:sz w:val="20"/>
                <w:szCs w:val="20"/>
              </w:rPr>
              <w:t>systems</w:t>
            </w:r>
            <w:r w:rsidRPr="00517C47">
              <w:rPr>
                <w:rFonts w:ascii="Verdana" w:hAnsi="Verdana"/>
                <w:sz w:val="20"/>
                <w:szCs w:val="20"/>
              </w:rPr>
              <w:t>, supported by a Council of Experts framework, SLM-based environment, and an integrated user-friendly UI/UX.</w:t>
            </w:r>
          </w:p>
        </w:tc>
      </w:tr>
      <w:tr w:rsidR="0006102A" w:rsidRPr="00517C47" w14:paraId="2872EE87" w14:textId="77777777">
        <w:trPr>
          <w:trHeight w:val="60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908CAD" w14:textId="77777777" w:rsidR="0006102A" w:rsidRPr="00517C47" w:rsidRDefault="0006102A">
            <w:pPr>
              <w:pStyle w:val="NormalWeb"/>
              <w:spacing w:before="0" w:beforeAutospacing="0" w:after="0" w:afterAutospacing="0"/>
              <w:rPr>
                <w:sz w:val="22"/>
                <w:szCs w:val="22"/>
              </w:rPr>
            </w:pPr>
            <w:r w:rsidRPr="00517C47">
              <w:rPr>
                <w:rFonts w:ascii="Verdana" w:hAnsi="Verdana"/>
                <w:color w:val="000000"/>
                <w:sz w:val="18"/>
                <w:szCs w:val="18"/>
              </w:rPr>
              <w:t>Estimated Hours of Student Participation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718E75" w14:textId="5D7BD751" w:rsidR="0006102A" w:rsidRPr="00517C47" w:rsidRDefault="004C2850">
            <w:pPr>
              <w:rPr>
                <w:rFonts w:ascii="Verdana" w:hAnsi="Verdana"/>
                <w:sz w:val="18"/>
                <w:szCs w:val="18"/>
              </w:rPr>
            </w:pPr>
            <w:r w:rsidRPr="00517C47">
              <w:rPr>
                <w:rFonts w:ascii="Verdana" w:hAnsi="Verdana"/>
                <w:sz w:val="18"/>
                <w:szCs w:val="18"/>
              </w:rPr>
              <w:t>320 hours</w:t>
            </w:r>
          </w:p>
        </w:tc>
      </w:tr>
    </w:tbl>
    <w:p w14:paraId="5C358A95" w14:textId="77777777" w:rsidR="0006102A" w:rsidRPr="00517C47" w:rsidRDefault="0006102A" w:rsidP="0006102A">
      <w:pPr>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6102A" w:rsidRPr="00517C47" w14:paraId="12EBCA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2524B" w14:textId="77777777" w:rsidR="0006102A" w:rsidRPr="00517C47" w:rsidRDefault="0006102A">
            <w:pPr>
              <w:pStyle w:val="NormalWeb"/>
              <w:spacing w:before="0" w:beforeAutospacing="0" w:after="0" w:afterAutospacing="0"/>
              <w:rPr>
                <w:sz w:val="22"/>
                <w:szCs w:val="22"/>
              </w:rPr>
            </w:pPr>
            <w:r w:rsidRPr="00517C47">
              <w:rPr>
                <w:rFonts w:ascii="Verdana" w:hAnsi="Verdana"/>
                <w:color w:val="000000"/>
                <w:sz w:val="18"/>
                <w:szCs w:val="18"/>
              </w:rPr>
              <w:t>Anticipated Results</w:t>
            </w:r>
          </w:p>
        </w:tc>
      </w:tr>
      <w:tr w:rsidR="0006102A" w:rsidRPr="00517C47" w14:paraId="55A841BB" w14:textId="77777777">
        <w:trPr>
          <w:trHeight w:val="15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DFB1B6" w14:textId="77777777" w:rsidR="000B086B" w:rsidRPr="00517C47" w:rsidRDefault="004C2850" w:rsidP="000B086B">
            <w:pPr>
              <w:pStyle w:val="ListParagraph"/>
              <w:numPr>
                <w:ilvl w:val="0"/>
                <w:numId w:val="45"/>
              </w:numPr>
              <w:rPr>
                <w:rFonts w:ascii="Verdana" w:hAnsi="Verdana"/>
                <w:sz w:val="20"/>
                <w:szCs w:val="20"/>
              </w:rPr>
            </w:pPr>
            <w:r w:rsidRPr="00517C47">
              <w:rPr>
                <w:rFonts w:ascii="Verdana" w:hAnsi="Verdana"/>
                <w:sz w:val="20"/>
                <w:szCs w:val="20"/>
              </w:rPr>
              <w:t>Functional prototype enabling structured AI safety evaluation with risk scoring</w:t>
            </w:r>
            <w:r w:rsidR="000B086B" w:rsidRPr="00517C47">
              <w:rPr>
                <w:rFonts w:ascii="Verdana" w:hAnsi="Verdana"/>
                <w:sz w:val="20"/>
                <w:szCs w:val="20"/>
              </w:rPr>
              <w:t xml:space="preserve"> and expert review.</w:t>
            </w:r>
          </w:p>
          <w:p w14:paraId="316654D7" w14:textId="0F99E7C1" w:rsidR="000B086B" w:rsidRPr="00517C47" w:rsidRDefault="000B086B" w:rsidP="000B086B">
            <w:pPr>
              <w:pStyle w:val="ListParagraph"/>
              <w:numPr>
                <w:ilvl w:val="0"/>
                <w:numId w:val="45"/>
              </w:numPr>
              <w:rPr>
                <w:rFonts w:ascii="Verdana" w:hAnsi="Verdana"/>
                <w:sz w:val="20"/>
                <w:szCs w:val="20"/>
              </w:rPr>
            </w:pPr>
            <w:r w:rsidRPr="00517C47">
              <w:rPr>
                <w:rFonts w:ascii="Verdana" w:hAnsi="Verdana"/>
                <w:sz w:val="20"/>
                <w:szCs w:val="20"/>
              </w:rPr>
              <w:t>Consistent, reproducible outputs with audit logs, validation checks, and structured evaluation records</w:t>
            </w:r>
          </w:p>
          <w:p w14:paraId="7ACE4133" w14:textId="6C5FC71B" w:rsidR="0006102A" w:rsidRPr="00517C47" w:rsidRDefault="004C2850" w:rsidP="000B086B">
            <w:pPr>
              <w:pStyle w:val="ListParagraph"/>
              <w:numPr>
                <w:ilvl w:val="0"/>
                <w:numId w:val="45"/>
              </w:numPr>
              <w:rPr>
                <w:rFonts w:ascii="Verdana" w:hAnsi="Verdana"/>
                <w:sz w:val="18"/>
                <w:szCs w:val="18"/>
              </w:rPr>
            </w:pPr>
            <w:r w:rsidRPr="00517C47">
              <w:rPr>
                <w:rFonts w:ascii="Verdana" w:hAnsi="Verdana"/>
                <w:sz w:val="20"/>
                <w:szCs w:val="20"/>
              </w:rPr>
              <w:t>End-to-end tested workflows with final deliverable integrated into UNICC AI Sandbox</w:t>
            </w:r>
          </w:p>
        </w:tc>
      </w:tr>
    </w:tbl>
    <w:p w14:paraId="32EE74AE" w14:textId="77777777" w:rsidR="0006102A" w:rsidRPr="00517C47" w:rsidRDefault="0006102A" w:rsidP="0006102A">
      <w:pPr>
        <w:rPr>
          <w:rFonts w:ascii="Verdana" w:hAnsi="Verdana"/>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06102A" w:rsidRPr="00517C47" w14:paraId="553806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FF1793"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Knowledge and expertise student will need to be able to complete the project</w:t>
            </w:r>
          </w:p>
        </w:tc>
      </w:tr>
      <w:tr w:rsidR="0006102A" w:rsidRPr="00517C47" w14:paraId="692105F5" w14:textId="77777777">
        <w:trPr>
          <w:trHeight w:val="177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1DCD3B" w14:textId="2956FA18" w:rsidR="000B086B" w:rsidRPr="00517C47" w:rsidRDefault="004C2850" w:rsidP="004C2850">
            <w:pPr>
              <w:pStyle w:val="NormalWeb"/>
              <w:numPr>
                <w:ilvl w:val="0"/>
                <w:numId w:val="44"/>
              </w:numPr>
              <w:rPr>
                <w:rFonts w:ascii="Verdana" w:hAnsi="Verdana"/>
                <w:sz w:val="20"/>
                <w:szCs w:val="20"/>
              </w:rPr>
            </w:pPr>
            <w:r w:rsidRPr="00517C47">
              <w:rPr>
                <w:rFonts w:ascii="Verdana" w:hAnsi="Verdana"/>
                <w:sz w:val="20"/>
                <w:szCs w:val="20"/>
              </w:rPr>
              <w:lastRenderedPageBreak/>
              <w:t>AI/ML fundamentals</w:t>
            </w:r>
            <w:r w:rsidR="000B086B" w:rsidRPr="00517C47">
              <w:rPr>
                <w:rFonts w:ascii="Verdana" w:hAnsi="Verdana"/>
                <w:sz w:val="20"/>
                <w:szCs w:val="20"/>
              </w:rPr>
              <w:t>,</w:t>
            </w:r>
            <w:r w:rsidRPr="00517C47">
              <w:rPr>
                <w:rFonts w:ascii="Verdana" w:hAnsi="Verdana"/>
                <w:sz w:val="20"/>
                <w:szCs w:val="20"/>
              </w:rPr>
              <w:t xml:space="preserve"> </w:t>
            </w:r>
            <w:r w:rsidR="000B086B" w:rsidRPr="00517C47">
              <w:rPr>
                <w:rFonts w:ascii="Verdana" w:hAnsi="Verdana"/>
                <w:sz w:val="20"/>
                <w:szCs w:val="20"/>
              </w:rPr>
              <w:t>including LLMs/SLMs</w:t>
            </w:r>
          </w:p>
          <w:p w14:paraId="707E29F3" w14:textId="37BDB036" w:rsidR="004C2850" w:rsidRPr="00517C47" w:rsidRDefault="004C2850" w:rsidP="004C2850">
            <w:pPr>
              <w:pStyle w:val="NormalWeb"/>
              <w:numPr>
                <w:ilvl w:val="0"/>
                <w:numId w:val="44"/>
              </w:numPr>
              <w:rPr>
                <w:rFonts w:ascii="Verdana" w:hAnsi="Verdana"/>
                <w:sz w:val="20"/>
                <w:szCs w:val="20"/>
              </w:rPr>
            </w:pPr>
            <w:r w:rsidRPr="00517C47">
              <w:rPr>
                <w:rFonts w:ascii="Verdana" w:hAnsi="Verdana"/>
                <w:sz w:val="20"/>
                <w:szCs w:val="20"/>
              </w:rPr>
              <w:t>Data handling, user interface design, and software system testing</w:t>
            </w:r>
          </w:p>
          <w:p w14:paraId="5E4237DC" w14:textId="77777777" w:rsidR="000B086B" w:rsidRPr="00517C47" w:rsidRDefault="004C2850" w:rsidP="000B086B">
            <w:pPr>
              <w:pStyle w:val="NormalWeb"/>
              <w:numPr>
                <w:ilvl w:val="0"/>
                <w:numId w:val="44"/>
              </w:numPr>
              <w:rPr>
                <w:rFonts w:ascii="Verdana" w:hAnsi="Verdana"/>
                <w:sz w:val="20"/>
                <w:szCs w:val="20"/>
              </w:rPr>
            </w:pPr>
            <w:r w:rsidRPr="00517C47">
              <w:rPr>
                <w:rFonts w:ascii="Verdana" w:hAnsi="Verdana"/>
                <w:sz w:val="20"/>
                <w:szCs w:val="20"/>
              </w:rPr>
              <w:t xml:space="preserve">AI governance frameworks </w:t>
            </w:r>
            <w:r w:rsidR="000B086B" w:rsidRPr="00517C47">
              <w:rPr>
                <w:rFonts w:ascii="Verdana" w:hAnsi="Verdana"/>
                <w:sz w:val="20"/>
                <w:szCs w:val="20"/>
              </w:rPr>
              <w:t>(NIST, OECD, OWASP, MITRE ATLAS, EU AI Act, and UNESCO</w:t>
            </w:r>
            <w:r w:rsidRPr="00517C47">
              <w:rPr>
                <w:rFonts w:ascii="Verdana" w:hAnsi="Verdana"/>
                <w:sz w:val="20"/>
                <w:szCs w:val="20"/>
              </w:rPr>
              <w:t>)</w:t>
            </w:r>
          </w:p>
          <w:p w14:paraId="61508591" w14:textId="1E207556" w:rsidR="0006102A" w:rsidRPr="00517C47" w:rsidRDefault="000B086B" w:rsidP="000B086B">
            <w:pPr>
              <w:pStyle w:val="NormalWeb"/>
              <w:numPr>
                <w:ilvl w:val="0"/>
                <w:numId w:val="44"/>
              </w:numPr>
              <w:rPr>
                <w:rFonts w:ascii="Verdana" w:hAnsi="Verdana"/>
                <w:sz w:val="18"/>
                <w:szCs w:val="18"/>
              </w:rPr>
            </w:pPr>
            <w:r w:rsidRPr="00517C47">
              <w:rPr>
                <w:rFonts w:ascii="Verdana" w:hAnsi="Verdana"/>
                <w:sz w:val="20"/>
                <w:szCs w:val="20"/>
              </w:rPr>
              <w:t>Project coordination, documentation, and stakeholder communication skills</w:t>
            </w:r>
          </w:p>
        </w:tc>
      </w:tr>
    </w:tbl>
    <w:p w14:paraId="32EE72A1" w14:textId="77777777" w:rsidR="0006102A" w:rsidRPr="00517C47" w:rsidRDefault="0006102A" w:rsidP="0006102A">
      <w:pPr>
        <w:spacing w:after="240"/>
        <w:rPr>
          <w:rFonts w:ascii="Verdana" w:hAnsi="Verdana"/>
          <w:sz w:val="18"/>
          <w:szCs w:val="18"/>
        </w:rPr>
      </w:pPr>
    </w:p>
    <w:tbl>
      <w:tblPr>
        <w:tblW w:w="0" w:type="auto"/>
        <w:tblCellMar>
          <w:top w:w="15" w:type="dxa"/>
          <w:left w:w="15" w:type="dxa"/>
          <w:bottom w:w="15" w:type="dxa"/>
          <w:right w:w="15" w:type="dxa"/>
        </w:tblCellMar>
        <w:tblLook w:val="04A0" w:firstRow="1" w:lastRow="0" w:firstColumn="1" w:lastColumn="0" w:noHBand="0" w:noVBand="1"/>
      </w:tblPr>
      <w:tblGrid>
        <w:gridCol w:w="7760"/>
        <w:gridCol w:w="1590"/>
      </w:tblGrid>
      <w:tr w:rsidR="00310040" w:rsidRPr="00517C47" w14:paraId="520C9633" w14:textId="77777777" w:rsidTr="004C2850">
        <w:tc>
          <w:tcPr>
            <w:tcW w:w="791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B0502D" w14:textId="77777777" w:rsidR="0006102A" w:rsidRPr="00517C47" w:rsidRDefault="0006102A">
            <w:pPr>
              <w:pStyle w:val="NormalWeb"/>
              <w:spacing w:before="0" w:beforeAutospacing="0" w:after="0" w:afterAutospacing="0"/>
              <w:rPr>
                <w:rFonts w:ascii="Verdana" w:hAnsi="Verdana"/>
                <w:sz w:val="18"/>
                <w:szCs w:val="18"/>
              </w:rPr>
            </w:pPr>
            <w:r w:rsidRPr="00517C47">
              <w:rPr>
                <w:rFonts w:ascii="Verdana" w:hAnsi="Verdana"/>
                <w:color w:val="000000"/>
                <w:sz w:val="18"/>
                <w:szCs w:val="18"/>
              </w:rPr>
              <w:t xml:space="preserve">Will the project sponsor be available for periodic meetings with NYU to review progress, address questions and concerns with the professor supervising the program? </w:t>
            </w:r>
            <w:r w:rsidRPr="00517C47">
              <w:rPr>
                <w:rFonts w:ascii="Verdana" w:hAnsi="Verdana"/>
                <w:i/>
                <w:iCs/>
                <w:color w:val="000000"/>
                <w:sz w:val="18"/>
                <w:szCs w:val="18"/>
              </w:rPr>
              <w:t>This is a requirement for the program</w:t>
            </w:r>
          </w:p>
        </w:tc>
        <w:tc>
          <w:tcPr>
            <w:tcW w:w="143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14123E" w14:textId="18E775F5" w:rsidR="0006102A" w:rsidRPr="00517C47" w:rsidRDefault="00310040">
            <w:pPr>
              <w:pStyle w:val="NormalWeb"/>
              <w:spacing w:before="0" w:beforeAutospacing="0" w:after="0" w:afterAutospacing="0"/>
              <w:rPr>
                <w:rFonts w:ascii="Verdana" w:hAnsi="Verdana"/>
                <w:sz w:val="18"/>
                <w:szCs w:val="18"/>
              </w:rPr>
            </w:pPr>
            <w:r w:rsidRPr="00517C47">
              <w:rPr>
                <w:rFonts w:ascii="Verdana" w:hAnsi="Verdana"/>
                <w:noProof/>
                <w:sz w:val="18"/>
                <w:szCs w:val="18"/>
              </w:rPr>
              <w:drawing>
                <wp:inline distT="0" distB="0" distL="0" distR="0" wp14:anchorId="02A4EFD4" wp14:editId="6B30083D">
                  <wp:extent cx="662471" cy="352269"/>
                  <wp:effectExtent l="0" t="0" r="0" b="3810"/>
                  <wp:docPr id="82208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88590" name=""/>
                          <pic:cNvPicPr/>
                        </pic:nvPicPr>
                        <pic:blipFill>
                          <a:blip r:embed="rId30"/>
                          <a:stretch>
                            <a:fillRect/>
                          </a:stretch>
                        </pic:blipFill>
                        <pic:spPr>
                          <a:xfrm>
                            <a:off x="0" y="0"/>
                            <a:ext cx="786864" cy="418415"/>
                          </a:xfrm>
                          <a:prstGeom prst="rect">
                            <a:avLst/>
                          </a:prstGeom>
                        </pic:spPr>
                      </pic:pic>
                    </a:graphicData>
                  </a:graphic>
                </wp:inline>
              </w:drawing>
            </w:r>
          </w:p>
        </w:tc>
      </w:tr>
      <w:tr w:rsidR="0006102A" w:rsidRPr="00517C47" w14:paraId="1B342718" w14:textId="77777777">
        <w:trPr>
          <w:trHeight w:val="2690"/>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34E842" w14:textId="77777777" w:rsidR="0006102A" w:rsidRPr="00517C47" w:rsidRDefault="0006102A">
            <w:pPr>
              <w:pStyle w:val="NormalWeb"/>
              <w:spacing w:before="0" w:beforeAutospacing="0" w:after="0" w:afterAutospacing="0"/>
              <w:rPr>
                <w:rFonts w:ascii="Verdana" w:hAnsi="Verdana"/>
                <w:color w:val="000000"/>
                <w:sz w:val="18"/>
                <w:szCs w:val="18"/>
              </w:rPr>
            </w:pPr>
            <w:r w:rsidRPr="00517C47">
              <w:rPr>
                <w:rFonts w:ascii="Verdana" w:hAnsi="Verdana"/>
                <w:color w:val="000000"/>
                <w:sz w:val="18"/>
                <w:szCs w:val="18"/>
              </w:rPr>
              <w:t>Describe the form and frequency of supervision of the student by the Project Sponsor.</w:t>
            </w:r>
          </w:p>
          <w:p w14:paraId="47EAF134" w14:textId="65FF6692" w:rsidR="00310040" w:rsidRPr="00517C47" w:rsidRDefault="00310040" w:rsidP="00310040">
            <w:pPr>
              <w:pStyle w:val="NormalWeb"/>
              <w:rPr>
                <w:rFonts w:ascii="Verdana" w:hAnsi="Verdana"/>
                <w:sz w:val="18"/>
                <w:szCs w:val="18"/>
              </w:rPr>
            </w:pPr>
            <w:r w:rsidRPr="00517C47">
              <w:rPr>
                <w:rFonts w:ascii="Verdana" w:hAnsi="Verdana"/>
                <w:sz w:val="18"/>
                <w:szCs w:val="18"/>
              </w:rPr>
              <w:t>Bi-weekly virtual meetings with the project sponsor, along with milestone reviews at the midpoint and final delivery.</w:t>
            </w:r>
          </w:p>
        </w:tc>
      </w:tr>
    </w:tbl>
    <w:p w14:paraId="3ACC76F8" w14:textId="77777777" w:rsidR="0006102A" w:rsidRPr="00517C47" w:rsidRDefault="0006102A" w:rsidP="0006102A">
      <w:pPr>
        <w:rPr>
          <w:sz w:val="22"/>
          <w:szCs w:val="22"/>
        </w:rPr>
      </w:pPr>
    </w:p>
    <w:p w14:paraId="50FCEB39" w14:textId="77777777" w:rsidR="0006102A" w:rsidRPr="00517C47" w:rsidRDefault="0006102A" w:rsidP="0006102A">
      <w:pPr>
        <w:pStyle w:val="Heading3"/>
        <w:rPr>
          <w:sz w:val="24"/>
          <w:szCs w:val="24"/>
        </w:rPr>
      </w:pPr>
      <w:r w:rsidRPr="00517C47">
        <w:rPr>
          <w:rFonts w:ascii="Arial" w:hAnsi="Arial" w:cs="Arial"/>
          <w:color w:val="000000"/>
          <w:sz w:val="24"/>
          <w:szCs w:val="24"/>
        </w:rPr>
        <w:t>Sponsor Agreement</w:t>
      </w:r>
    </w:p>
    <w:p w14:paraId="11D8CF76" w14:textId="77777777" w:rsidR="0006102A" w:rsidRPr="00517C47" w:rsidRDefault="0006102A" w:rsidP="0006102A">
      <w:pPr>
        <w:rPr>
          <w:sz w:val="22"/>
          <w:szCs w:val="22"/>
        </w:rPr>
      </w:pPr>
    </w:p>
    <w:p w14:paraId="459BAEF8"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Students are interns, not professional consultants. NYU is </w:t>
      </w:r>
      <w:r w:rsidRPr="00517C47">
        <w:rPr>
          <w:rFonts w:ascii="Verdana" w:hAnsi="Verdana"/>
          <w:color w:val="000000"/>
          <w:sz w:val="18"/>
          <w:szCs w:val="18"/>
          <w:u w:val="single"/>
        </w:rPr>
        <w:t>not</w:t>
      </w:r>
      <w:r w:rsidRPr="00517C47">
        <w:rPr>
          <w:rFonts w:ascii="Verdana" w:hAnsi="Verdana"/>
          <w:color w:val="000000"/>
          <w:sz w:val="18"/>
          <w:szCs w:val="18"/>
        </w:rPr>
        <w:t xml:space="preserve"> responsible for the outcomes of projects undertaken by students. Work is on a best-efforts basis; no guarantees or warranties are expressed or implied. Organization is responsible for evaluating work presented, determining its value and whether to use it or not. Some projects may require on-going management or even re-work by the Organization after the student completes their Applied Project.</w:t>
      </w:r>
    </w:p>
    <w:p w14:paraId="0094366A" w14:textId="77777777" w:rsidR="0006102A" w:rsidRPr="00517C47" w:rsidRDefault="0006102A" w:rsidP="0006102A">
      <w:pPr>
        <w:rPr>
          <w:sz w:val="22"/>
          <w:szCs w:val="22"/>
        </w:rPr>
      </w:pPr>
    </w:p>
    <w:p w14:paraId="50F83D93"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Please note that </w:t>
      </w:r>
      <w:proofErr w:type="gramStart"/>
      <w:r w:rsidRPr="00517C47">
        <w:rPr>
          <w:rFonts w:ascii="Verdana" w:hAnsi="Verdana"/>
          <w:color w:val="000000"/>
          <w:sz w:val="18"/>
          <w:szCs w:val="18"/>
        </w:rPr>
        <w:t>in order to</w:t>
      </w:r>
      <w:proofErr w:type="gramEnd"/>
      <w:r w:rsidRPr="00517C47">
        <w:rPr>
          <w:rFonts w:ascii="Verdana" w:hAnsi="Verdana"/>
          <w:color w:val="000000"/>
          <w:sz w:val="18"/>
          <w:szCs w:val="18"/>
        </w:rPr>
        <w:t xml:space="preserve"> post an unpaid position, the internship must encompass all 6 components below:</w:t>
      </w:r>
    </w:p>
    <w:p w14:paraId="5E5F0BAA" w14:textId="77777777" w:rsidR="0006102A" w:rsidRPr="00517C47" w:rsidRDefault="0006102A" w:rsidP="0006102A">
      <w:pPr>
        <w:pStyle w:val="NormalWeb"/>
        <w:numPr>
          <w:ilvl w:val="0"/>
          <w:numId w:val="43"/>
        </w:numPr>
        <w:spacing w:before="0" w:beforeAutospacing="0" w:after="0" w:afterAutospacing="0"/>
        <w:ind w:left="360"/>
        <w:textAlignment w:val="baseline"/>
        <w:rPr>
          <w:rFonts w:ascii="Verdana" w:hAnsi="Verdana"/>
          <w:color w:val="000000"/>
          <w:sz w:val="18"/>
          <w:szCs w:val="18"/>
        </w:rPr>
      </w:pPr>
      <w:r w:rsidRPr="00517C47">
        <w:rPr>
          <w:rFonts w:ascii="Verdana" w:hAnsi="Verdana"/>
          <w:color w:val="000000"/>
          <w:sz w:val="18"/>
          <w:szCs w:val="18"/>
        </w:rPr>
        <w:t xml:space="preserve">The internship, even though it includes actual operation of the facilities of the employer, is </w:t>
      </w:r>
      <w:proofErr w:type="gramStart"/>
      <w:r w:rsidRPr="00517C47">
        <w:rPr>
          <w:rFonts w:ascii="Verdana" w:hAnsi="Verdana"/>
          <w:color w:val="000000"/>
          <w:sz w:val="18"/>
          <w:szCs w:val="18"/>
        </w:rPr>
        <w:t>similar to</w:t>
      </w:r>
      <w:proofErr w:type="gramEnd"/>
      <w:r w:rsidRPr="00517C47">
        <w:rPr>
          <w:rFonts w:ascii="Verdana" w:hAnsi="Verdana"/>
          <w:color w:val="000000"/>
          <w:sz w:val="18"/>
          <w:szCs w:val="18"/>
        </w:rPr>
        <w:t xml:space="preserve"> training which would be given in an educational environment;</w:t>
      </w:r>
    </w:p>
    <w:p w14:paraId="7F4F6733" w14:textId="77777777" w:rsidR="0006102A" w:rsidRPr="00517C47" w:rsidRDefault="0006102A" w:rsidP="0006102A">
      <w:pPr>
        <w:pStyle w:val="NormalWeb"/>
        <w:numPr>
          <w:ilvl w:val="0"/>
          <w:numId w:val="43"/>
        </w:numPr>
        <w:spacing w:before="0" w:beforeAutospacing="0" w:after="0" w:afterAutospacing="0"/>
        <w:ind w:left="360"/>
        <w:textAlignment w:val="baseline"/>
        <w:rPr>
          <w:rFonts w:ascii="Verdana" w:hAnsi="Verdana"/>
          <w:color w:val="000000"/>
          <w:sz w:val="18"/>
          <w:szCs w:val="18"/>
        </w:rPr>
      </w:pPr>
      <w:r w:rsidRPr="00517C47">
        <w:rPr>
          <w:rFonts w:ascii="Verdana" w:hAnsi="Verdana"/>
          <w:color w:val="000000"/>
          <w:sz w:val="18"/>
          <w:szCs w:val="18"/>
        </w:rPr>
        <w:t>The internship experience is for the benefit of the intern;</w:t>
      </w:r>
    </w:p>
    <w:p w14:paraId="243705B1" w14:textId="77777777" w:rsidR="0006102A" w:rsidRPr="00517C47" w:rsidRDefault="0006102A" w:rsidP="0006102A">
      <w:pPr>
        <w:pStyle w:val="NormalWeb"/>
        <w:numPr>
          <w:ilvl w:val="0"/>
          <w:numId w:val="43"/>
        </w:numPr>
        <w:spacing w:before="0" w:beforeAutospacing="0" w:after="0" w:afterAutospacing="0"/>
        <w:ind w:left="360"/>
        <w:textAlignment w:val="baseline"/>
        <w:rPr>
          <w:rFonts w:ascii="Verdana" w:hAnsi="Verdana"/>
          <w:color w:val="000000"/>
          <w:sz w:val="18"/>
          <w:szCs w:val="18"/>
        </w:rPr>
      </w:pPr>
      <w:r w:rsidRPr="00517C47">
        <w:rPr>
          <w:rFonts w:ascii="Verdana" w:hAnsi="Verdana"/>
          <w:color w:val="000000"/>
          <w:sz w:val="18"/>
          <w:szCs w:val="18"/>
        </w:rPr>
        <w:t>The intern does not displace regular employees, but works under close supervision of existing staff;</w:t>
      </w:r>
    </w:p>
    <w:p w14:paraId="6DE21C02" w14:textId="77777777" w:rsidR="0006102A" w:rsidRPr="00517C47" w:rsidRDefault="0006102A" w:rsidP="0006102A">
      <w:pPr>
        <w:pStyle w:val="NormalWeb"/>
        <w:numPr>
          <w:ilvl w:val="0"/>
          <w:numId w:val="43"/>
        </w:numPr>
        <w:spacing w:before="0" w:beforeAutospacing="0" w:after="0" w:afterAutospacing="0"/>
        <w:ind w:left="360"/>
        <w:textAlignment w:val="baseline"/>
        <w:rPr>
          <w:rFonts w:ascii="Verdana" w:hAnsi="Verdana"/>
          <w:color w:val="000000"/>
          <w:sz w:val="18"/>
          <w:szCs w:val="18"/>
        </w:rPr>
      </w:pPr>
      <w:r w:rsidRPr="00517C47">
        <w:rPr>
          <w:rFonts w:ascii="Verdana" w:hAnsi="Verdana"/>
          <w:color w:val="000000"/>
          <w:sz w:val="18"/>
          <w:szCs w:val="18"/>
        </w:rPr>
        <w:t xml:space="preserve">The employer that provides the training derives no immediate advantage from the activities of the intern; and on occasion its operations may </w:t>
      </w:r>
      <w:proofErr w:type="gramStart"/>
      <w:r w:rsidRPr="00517C47">
        <w:rPr>
          <w:rFonts w:ascii="Verdana" w:hAnsi="Verdana"/>
          <w:color w:val="000000"/>
          <w:sz w:val="18"/>
          <w:szCs w:val="18"/>
        </w:rPr>
        <w:t>actually be</w:t>
      </w:r>
      <w:proofErr w:type="gramEnd"/>
      <w:r w:rsidRPr="00517C47">
        <w:rPr>
          <w:rFonts w:ascii="Verdana" w:hAnsi="Verdana"/>
          <w:color w:val="000000"/>
          <w:sz w:val="18"/>
          <w:szCs w:val="18"/>
        </w:rPr>
        <w:t xml:space="preserve"> impeded;</w:t>
      </w:r>
    </w:p>
    <w:p w14:paraId="16596839" w14:textId="77777777" w:rsidR="0006102A" w:rsidRPr="00517C47" w:rsidRDefault="0006102A" w:rsidP="0006102A">
      <w:pPr>
        <w:pStyle w:val="NormalWeb"/>
        <w:numPr>
          <w:ilvl w:val="0"/>
          <w:numId w:val="43"/>
        </w:numPr>
        <w:spacing w:before="0" w:beforeAutospacing="0" w:after="0" w:afterAutospacing="0"/>
        <w:ind w:left="360"/>
        <w:textAlignment w:val="baseline"/>
        <w:rPr>
          <w:rFonts w:ascii="Verdana" w:hAnsi="Verdana"/>
          <w:color w:val="000000"/>
          <w:sz w:val="18"/>
          <w:szCs w:val="18"/>
        </w:rPr>
      </w:pPr>
      <w:r w:rsidRPr="00517C47">
        <w:rPr>
          <w:rFonts w:ascii="Verdana" w:hAnsi="Verdana"/>
          <w:color w:val="000000"/>
          <w:sz w:val="18"/>
          <w:szCs w:val="18"/>
        </w:rPr>
        <w:t>The intern is not necessarily entitled to a job at the conclusion of the internship; and</w:t>
      </w:r>
    </w:p>
    <w:p w14:paraId="7F0010F8" w14:textId="77777777" w:rsidR="0006102A" w:rsidRPr="00517C47" w:rsidRDefault="0006102A" w:rsidP="0006102A">
      <w:pPr>
        <w:pStyle w:val="NormalWeb"/>
        <w:numPr>
          <w:ilvl w:val="0"/>
          <w:numId w:val="43"/>
        </w:numPr>
        <w:spacing w:before="0" w:beforeAutospacing="0" w:after="0" w:afterAutospacing="0"/>
        <w:ind w:left="360"/>
        <w:textAlignment w:val="baseline"/>
        <w:rPr>
          <w:rFonts w:ascii="Verdana" w:hAnsi="Verdana"/>
          <w:color w:val="000000"/>
          <w:sz w:val="18"/>
          <w:szCs w:val="18"/>
        </w:rPr>
      </w:pPr>
      <w:r w:rsidRPr="00517C47">
        <w:rPr>
          <w:rFonts w:ascii="Verdana" w:hAnsi="Verdana"/>
          <w:color w:val="000000"/>
          <w:sz w:val="18"/>
          <w:szCs w:val="18"/>
        </w:rPr>
        <w:t>The employer and the intern understand that the intern is not entitled to wages for the time spent in the internship. </w:t>
      </w:r>
    </w:p>
    <w:p w14:paraId="4097F820" w14:textId="77777777" w:rsidR="0006102A" w:rsidRPr="00517C47" w:rsidRDefault="0006102A" w:rsidP="0006102A">
      <w:pPr>
        <w:rPr>
          <w:sz w:val="22"/>
          <w:szCs w:val="22"/>
        </w:rPr>
      </w:pPr>
    </w:p>
    <w:p w14:paraId="2116AB09"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I have read and agree with the information shown in the Terms and Conditions for employers contained on the following web page(s): </w:t>
      </w:r>
      <w:hyperlink r:id="rId31" w:history="1">
        <w:r w:rsidRPr="00517C47">
          <w:rPr>
            <w:rStyle w:val="Hyperlink"/>
            <w:rFonts w:ascii="Verdana" w:hAnsi="Verdana"/>
            <w:sz w:val="18"/>
            <w:szCs w:val="18"/>
          </w:rPr>
          <w:t>http://www.nyu.edu/life/resources-and-services/career-development/employers/post-a-job/terms-and-conditions.html</w:t>
        </w:r>
      </w:hyperlink>
    </w:p>
    <w:p w14:paraId="7DAC2FB7" w14:textId="77777777" w:rsidR="0006102A" w:rsidRPr="00517C47" w:rsidRDefault="0006102A" w:rsidP="0006102A">
      <w:pPr>
        <w:rPr>
          <w:sz w:val="22"/>
          <w:szCs w:val="22"/>
        </w:rPr>
      </w:pPr>
    </w:p>
    <w:p w14:paraId="51AF6934"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Please complete and sign this form in the space provided below and return to the course professor via the student who will upload the document to the course drop-box. For any questions, please email the professor: Prof. Israel Moskowitz </w:t>
      </w:r>
      <w:hyperlink r:id="rId32" w:history="1">
        <w:r w:rsidRPr="00517C47">
          <w:rPr>
            <w:rStyle w:val="Hyperlink"/>
            <w:rFonts w:ascii="Verdana" w:hAnsi="Verdana"/>
            <w:sz w:val="18"/>
            <w:szCs w:val="18"/>
          </w:rPr>
          <w:t>im36@nyu.edu</w:t>
        </w:r>
      </w:hyperlink>
      <w:r w:rsidRPr="00517C47">
        <w:rPr>
          <w:rFonts w:ascii="Verdana" w:hAnsi="Verdana"/>
          <w:color w:val="000000"/>
          <w:sz w:val="18"/>
          <w:szCs w:val="18"/>
        </w:rPr>
        <w:t>.</w:t>
      </w:r>
    </w:p>
    <w:p w14:paraId="5163D51E" w14:textId="77777777" w:rsidR="0006102A" w:rsidRPr="00517C47" w:rsidRDefault="0006102A" w:rsidP="0006102A">
      <w:pPr>
        <w:spacing w:after="240"/>
        <w:rPr>
          <w:sz w:val="22"/>
          <w:szCs w:val="22"/>
        </w:rPr>
      </w:pPr>
    </w:p>
    <w:p w14:paraId="7DF3C8F2"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lastRenderedPageBreak/>
        <w:t xml:space="preserve">I agree to </w:t>
      </w:r>
      <w:proofErr w:type="gramStart"/>
      <w:r w:rsidRPr="00517C47">
        <w:rPr>
          <w:rFonts w:ascii="Verdana" w:hAnsi="Verdana"/>
          <w:color w:val="000000"/>
          <w:sz w:val="18"/>
          <w:szCs w:val="18"/>
        </w:rPr>
        <w:t>all of</w:t>
      </w:r>
      <w:proofErr w:type="gramEnd"/>
      <w:r w:rsidRPr="00517C47">
        <w:rPr>
          <w:rFonts w:ascii="Verdana" w:hAnsi="Verdana"/>
          <w:color w:val="000000"/>
          <w:sz w:val="18"/>
          <w:szCs w:val="18"/>
        </w:rPr>
        <w:t xml:space="preserve"> the above</w:t>
      </w:r>
    </w:p>
    <w:p w14:paraId="0C70DF15" w14:textId="77777777" w:rsidR="0006102A" w:rsidRPr="00517C47" w:rsidRDefault="0006102A" w:rsidP="0006102A">
      <w:pPr>
        <w:spacing w:after="240"/>
        <w:rPr>
          <w:sz w:val="22"/>
          <w:szCs w:val="22"/>
        </w:rPr>
      </w:pPr>
    </w:p>
    <w:p w14:paraId="612AE325"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Participating Organization _________________________________ Date ___________</w:t>
      </w:r>
    </w:p>
    <w:p w14:paraId="4558FD53" w14:textId="77777777" w:rsidR="0006102A" w:rsidRPr="00517C47" w:rsidRDefault="0006102A" w:rsidP="0006102A">
      <w:pPr>
        <w:spacing w:after="240"/>
        <w:rPr>
          <w:sz w:val="22"/>
          <w:szCs w:val="22"/>
        </w:rPr>
      </w:pPr>
    </w:p>
    <w:p w14:paraId="01FB2ECD"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By (signature):</w:t>
      </w:r>
      <w:r w:rsidRPr="00517C47">
        <w:rPr>
          <w:rStyle w:val="apple-tab-span"/>
          <w:rFonts w:ascii="Verdana" w:hAnsi="Verdana"/>
          <w:color w:val="000000"/>
          <w:sz w:val="18"/>
          <w:szCs w:val="18"/>
        </w:rPr>
        <w:tab/>
      </w:r>
      <w:r w:rsidRPr="00517C47">
        <w:rPr>
          <w:rFonts w:ascii="Verdana" w:hAnsi="Verdana"/>
          <w:color w:val="000000"/>
          <w:sz w:val="18"/>
          <w:szCs w:val="18"/>
        </w:rPr>
        <w:t>__________________________________</w:t>
      </w:r>
    </w:p>
    <w:p w14:paraId="1C3F1331" w14:textId="77777777" w:rsidR="0006102A" w:rsidRPr="00517C47" w:rsidRDefault="0006102A" w:rsidP="0006102A">
      <w:pPr>
        <w:pStyle w:val="NormalWeb"/>
        <w:spacing w:before="0" w:beforeAutospacing="0" w:after="0" w:afterAutospacing="0"/>
        <w:ind w:left="2160" w:firstLine="720"/>
        <w:rPr>
          <w:sz w:val="22"/>
          <w:szCs w:val="22"/>
        </w:rPr>
      </w:pPr>
      <w:r w:rsidRPr="00517C47">
        <w:rPr>
          <w:rFonts w:ascii="Verdana" w:hAnsi="Verdana"/>
          <w:color w:val="000000"/>
          <w:sz w:val="15"/>
          <w:szCs w:val="15"/>
        </w:rPr>
        <w:t>Project Sponsor</w:t>
      </w:r>
    </w:p>
    <w:p w14:paraId="3ACFF26E" w14:textId="77777777" w:rsidR="0006102A" w:rsidRPr="00517C47" w:rsidRDefault="0006102A" w:rsidP="0006102A">
      <w:pPr>
        <w:rPr>
          <w:sz w:val="22"/>
          <w:szCs w:val="22"/>
        </w:rPr>
      </w:pPr>
    </w:p>
    <w:p w14:paraId="56943635"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Printed Name:</w:t>
      </w:r>
      <w:r w:rsidRPr="00517C47">
        <w:rPr>
          <w:rStyle w:val="apple-tab-span"/>
          <w:rFonts w:ascii="Verdana" w:hAnsi="Verdana"/>
          <w:color w:val="000000"/>
          <w:sz w:val="18"/>
          <w:szCs w:val="18"/>
        </w:rPr>
        <w:tab/>
      </w:r>
      <w:r w:rsidRPr="00517C47">
        <w:rPr>
          <w:rFonts w:ascii="Verdana" w:hAnsi="Verdana"/>
          <w:color w:val="000000"/>
          <w:sz w:val="18"/>
          <w:szCs w:val="18"/>
        </w:rPr>
        <w:t>__________________________________</w:t>
      </w:r>
    </w:p>
    <w:p w14:paraId="0EF07DB4" w14:textId="77777777" w:rsidR="0006102A" w:rsidRPr="00517C47" w:rsidRDefault="0006102A" w:rsidP="0006102A">
      <w:pPr>
        <w:spacing w:after="240"/>
        <w:rPr>
          <w:sz w:val="22"/>
          <w:szCs w:val="22"/>
        </w:rPr>
      </w:pPr>
    </w:p>
    <w:p w14:paraId="3B130BD4"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Title:</w:t>
      </w:r>
      <w:r w:rsidRPr="00517C47">
        <w:rPr>
          <w:rStyle w:val="apple-tab-span"/>
          <w:rFonts w:ascii="Verdana" w:hAnsi="Verdana"/>
          <w:color w:val="000000"/>
          <w:sz w:val="18"/>
          <w:szCs w:val="18"/>
        </w:rPr>
        <w:tab/>
      </w:r>
      <w:r w:rsidRPr="00517C47">
        <w:rPr>
          <w:rFonts w:ascii="Verdana" w:hAnsi="Verdana"/>
          <w:color w:val="000000"/>
          <w:sz w:val="18"/>
          <w:szCs w:val="18"/>
        </w:rPr>
        <w:t>__________________________________</w:t>
      </w:r>
    </w:p>
    <w:p w14:paraId="64B988A6" w14:textId="77777777" w:rsidR="0006102A" w:rsidRPr="00517C47" w:rsidRDefault="0006102A" w:rsidP="0006102A">
      <w:pPr>
        <w:spacing w:after="240"/>
        <w:rPr>
          <w:sz w:val="22"/>
          <w:szCs w:val="22"/>
        </w:rPr>
      </w:pPr>
    </w:p>
    <w:p w14:paraId="3CBC30D5" w14:textId="77777777" w:rsidR="0006102A" w:rsidRPr="00517C47" w:rsidRDefault="0006102A" w:rsidP="0006102A">
      <w:pPr>
        <w:pStyle w:val="Heading3"/>
        <w:rPr>
          <w:sz w:val="24"/>
          <w:szCs w:val="24"/>
        </w:rPr>
      </w:pPr>
      <w:r w:rsidRPr="00517C47">
        <w:rPr>
          <w:rFonts w:ascii="Arial" w:hAnsi="Arial" w:cs="Arial"/>
          <w:color w:val="000000"/>
          <w:sz w:val="24"/>
          <w:szCs w:val="24"/>
        </w:rPr>
        <w:t>Student Agreement</w:t>
      </w:r>
    </w:p>
    <w:p w14:paraId="1AAA1DC5" w14:textId="77777777" w:rsidR="0006102A" w:rsidRPr="00517C47" w:rsidRDefault="0006102A" w:rsidP="0006102A">
      <w:pPr>
        <w:rPr>
          <w:sz w:val="22"/>
          <w:szCs w:val="22"/>
        </w:rPr>
      </w:pPr>
    </w:p>
    <w:p w14:paraId="0B44BF80"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Students who are planning to conduct an unpaid Applied Project must read and agree to the “Important Considerations Before Accepting a Job or Internship” contained on the following web page(s): </w:t>
      </w:r>
      <w:hyperlink r:id="rId33" w:history="1">
        <w:r w:rsidRPr="00517C47">
          <w:rPr>
            <w:rStyle w:val="Hyperlink"/>
            <w:rFonts w:ascii="Verdana" w:hAnsi="Verdana"/>
            <w:sz w:val="18"/>
            <w:szCs w:val="18"/>
          </w:rPr>
          <w:t>http://www.nyu.edu/life/resources-and-services/career-development/find-a-job-or-internship/important-considerations-before-accepting-a-job-or-internship.html</w:t>
        </w:r>
      </w:hyperlink>
      <w:r w:rsidRPr="00517C47">
        <w:rPr>
          <w:rFonts w:ascii="Verdana" w:hAnsi="Verdana"/>
          <w:color w:val="000000"/>
          <w:sz w:val="18"/>
          <w:szCs w:val="18"/>
        </w:rPr>
        <w:t>. </w:t>
      </w:r>
    </w:p>
    <w:p w14:paraId="67733610" w14:textId="77777777" w:rsidR="0006102A" w:rsidRPr="00517C47" w:rsidRDefault="0006102A" w:rsidP="0006102A">
      <w:pPr>
        <w:rPr>
          <w:sz w:val="22"/>
          <w:szCs w:val="22"/>
        </w:rPr>
      </w:pPr>
    </w:p>
    <w:p w14:paraId="49EDF63A"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b/>
          <w:bCs/>
          <w:color w:val="000000"/>
          <w:sz w:val="18"/>
          <w:szCs w:val="18"/>
        </w:rPr>
        <w:t xml:space="preserve">Students </w:t>
      </w:r>
      <w:r w:rsidRPr="00517C47">
        <w:rPr>
          <w:rFonts w:ascii="Verdana" w:hAnsi="Verdana"/>
          <w:b/>
          <w:bCs/>
          <w:color w:val="FF0000"/>
          <w:sz w:val="18"/>
          <w:szCs w:val="18"/>
        </w:rPr>
        <w:t xml:space="preserve">do not </w:t>
      </w:r>
      <w:r w:rsidRPr="00517C47">
        <w:rPr>
          <w:rFonts w:ascii="Verdana" w:hAnsi="Verdana"/>
          <w:b/>
          <w:bCs/>
          <w:color w:val="000000"/>
          <w:sz w:val="18"/>
          <w:szCs w:val="18"/>
        </w:rPr>
        <w:t>register their Applied Project with the Wasserman Center.</w:t>
      </w:r>
    </w:p>
    <w:p w14:paraId="490BF6EC" w14:textId="77777777" w:rsidR="0006102A" w:rsidRPr="00517C47" w:rsidRDefault="0006102A" w:rsidP="0006102A">
      <w:pPr>
        <w:spacing w:after="240"/>
        <w:rPr>
          <w:sz w:val="22"/>
          <w:szCs w:val="22"/>
        </w:rPr>
      </w:pPr>
      <w:r w:rsidRPr="00517C47">
        <w:rPr>
          <w:sz w:val="22"/>
          <w:szCs w:val="22"/>
        </w:rPr>
        <w:br/>
      </w:r>
    </w:p>
    <w:p w14:paraId="6B0C8C21" w14:textId="77777777"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I agree to </w:t>
      </w:r>
      <w:proofErr w:type="gramStart"/>
      <w:r w:rsidRPr="00517C47">
        <w:rPr>
          <w:rFonts w:ascii="Verdana" w:hAnsi="Verdana"/>
          <w:color w:val="000000"/>
          <w:sz w:val="18"/>
          <w:szCs w:val="18"/>
        </w:rPr>
        <w:t>the all</w:t>
      </w:r>
      <w:proofErr w:type="gramEnd"/>
      <w:r w:rsidRPr="00517C47">
        <w:rPr>
          <w:rFonts w:ascii="Verdana" w:hAnsi="Verdana"/>
          <w:color w:val="000000"/>
          <w:sz w:val="18"/>
          <w:szCs w:val="18"/>
        </w:rPr>
        <w:t xml:space="preserve"> of the above</w:t>
      </w:r>
    </w:p>
    <w:p w14:paraId="5B68CA5E" w14:textId="77777777" w:rsidR="0006102A" w:rsidRPr="00517C47" w:rsidRDefault="0006102A" w:rsidP="0006102A">
      <w:pPr>
        <w:spacing w:after="240"/>
        <w:rPr>
          <w:sz w:val="22"/>
          <w:szCs w:val="22"/>
        </w:rPr>
      </w:pPr>
    </w:p>
    <w:p w14:paraId="5E286611" w14:textId="422B352A"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 xml:space="preserve">Student Name </w:t>
      </w:r>
      <w:r w:rsidR="000D140D" w:rsidRPr="00517C47">
        <w:rPr>
          <w:rFonts w:ascii="Verdana" w:hAnsi="Verdana"/>
          <w:color w:val="000000"/>
          <w:sz w:val="18"/>
          <w:szCs w:val="18"/>
        </w:rPr>
        <w:t>(Print)</w:t>
      </w:r>
      <w:r w:rsidR="00310040" w:rsidRPr="00517C47">
        <w:rPr>
          <w:rFonts w:ascii="Verdana" w:hAnsi="Verdana"/>
          <w:color w:val="000000"/>
          <w:sz w:val="18"/>
          <w:szCs w:val="18"/>
        </w:rPr>
        <w:t xml:space="preserve">: </w:t>
      </w:r>
      <w:r w:rsidR="00310040" w:rsidRPr="00517C47">
        <w:rPr>
          <w:rFonts w:ascii="Verdana" w:hAnsi="Verdana"/>
          <w:color w:val="000000"/>
          <w:sz w:val="18"/>
          <w:szCs w:val="18"/>
          <w:u w:val="single"/>
        </w:rPr>
        <w:t>Shoa Afroz</w:t>
      </w:r>
      <w:r w:rsidRPr="00517C47">
        <w:rPr>
          <w:rFonts w:ascii="Verdana" w:hAnsi="Verdana"/>
          <w:color w:val="000000"/>
          <w:sz w:val="18"/>
          <w:szCs w:val="18"/>
          <w:u w:val="single"/>
        </w:rPr>
        <w:t xml:space="preserve"> </w:t>
      </w:r>
      <w:r w:rsidR="00310040" w:rsidRPr="00517C47">
        <w:rPr>
          <w:rFonts w:ascii="Verdana" w:hAnsi="Verdana"/>
          <w:color w:val="000000"/>
          <w:sz w:val="18"/>
          <w:szCs w:val="18"/>
        </w:rPr>
        <w:t xml:space="preserve">         </w:t>
      </w:r>
      <w:r w:rsidRPr="00517C47">
        <w:rPr>
          <w:rFonts w:ascii="Verdana" w:hAnsi="Verdana"/>
          <w:color w:val="000000"/>
          <w:sz w:val="18"/>
          <w:szCs w:val="18"/>
        </w:rPr>
        <w:t>Date</w:t>
      </w:r>
      <w:r w:rsidR="000D140D" w:rsidRPr="00517C47">
        <w:rPr>
          <w:rFonts w:ascii="Verdana" w:hAnsi="Verdana"/>
          <w:color w:val="000000"/>
          <w:sz w:val="18"/>
          <w:szCs w:val="18"/>
        </w:rPr>
        <w:t>: 1</w:t>
      </w:r>
      <w:r w:rsidR="000D140D" w:rsidRPr="00517C47">
        <w:rPr>
          <w:rFonts w:ascii="Verdana" w:hAnsi="Verdana"/>
          <w:color w:val="000000"/>
          <w:sz w:val="18"/>
          <w:szCs w:val="18"/>
          <w:vertAlign w:val="superscript"/>
        </w:rPr>
        <w:t>st</w:t>
      </w:r>
      <w:r w:rsidR="000D140D" w:rsidRPr="00517C47">
        <w:rPr>
          <w:rFonts w:ascii="Verdana" w:hAnsi="Verdana"/>
          <w:color w:val="000000"/>
          <w:sz w:val="18"/>
          <w:szCs w:val="18"/>
        </w:rPr>
        <w:t xml:space="preserve"> February 2026</w:t>
      </w:r>
    </w:p>
    <w:p w14:paraId="4EE085EC" w14:textId="5E2F8CB2" w:rsidR="0006102A" w:rsidRPr="00517C47" w:rsidRDefault="0006102A" w:rsidP="0006102A">
      <w:pPr>
        <w:spacing w:after="240"/>
        <w:rPr>
          <w:sz w:val="22"/>
          <w:szCs w:val="22"/>
        </w:rPr>
      </w:pPr>
    </w:p>
    <w:p w14:paraId="167E9038" w14:textId="143DFCC9" w:rsidR="0006102A" w:rsidRPr="00517C47" w:rsidRDefault="0006102A" w:rsidP="0006102A">
      <w:pPr>
        <w:pStyle w:val="NormalWeb"/>
        <w:spacing w:before="0" w:beforeAutospacing="0" w:after="0" w:afterAutospacing="0"/>
        <w:rPr>
          <w:sz w:val="22"/>
          <w:szCs w:val="22"/>
        </w:rPr>
      </w:pPr>
      <w:r w:rsidRPr="00517C47">
        <w:rPr>
          <w:rFonts w:ascii="Verdana" w:hAnsi="Verdana"/>
          <w:color w:val="000000"/>
          <w:sz w:val="18"/>
          <w:szCs w:val="18"/>
        </w:rPr>
        <w:t>Signature:</w:t>
      </w:r>
      <w:r w:rsidRPr="00517C47">
        <w:rPr>
          <w:rStyle w:val="apple-tab-span"/>
          <w:rFonts w:ascii="Verdana" w:hAnsi="Verdana"/>
          <w:color w:val="000000"/>
          <w:sz w:val="18"/>
          <w:szCs w:val="18"/>
        </w:rPr>
        <w:tab/>
      </w:r>
      <w:r w:rsidR="000D140D" w:rsidRPr="00517C47">
        <w:rPr>
          <w:noProof/>
          <w:sz w:val="22"/>
          <w:szCs w:val="22"/>
        </w:rPr>
        <w:drawing>
          <wp:inline distT="0" distB="0" distL="0" distR="0" wp14:anchorId="2917714E" wp14:editId="0EA3735D">
            <wp:extent cx="1064302" cy="183183"/>
            <wp:effectExtent l="0" t="0" r="2540" b="0"/>
            <wp:docPr id="78988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83348" name="Picture 78988334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289582" cy="221957"/>
                    </a:xfrm>
                    <a:prstGeom prst="rect">
                      <a:avLst/>
                    </a:prstGeom>
                  </pic:spPr>
                </pic:pic>
              </a:graphicData>
            </a:graphic>
          </wp:inline>
        </w:drawing>
      </w:r>
    </w:p>
    <w:p w14:paraId="106F73E3" w14:textId="77777777" w:rsidR="0006102A" w:rsidRDefault="0006102A" w:rsidP="0006102A">
      <w:pPr>
        <w:spacing w:after="240"/>
      </w:pPr>
      <w:r w:rsidRPr="00517C47">
        <w:rPr>
          <w:sz w:val="22"/>
          <w:szCs w:val="22"/>
        </w:rPr>
        <w:br/>
      </w:r>
    </w:p>
    <w:p w14:paraId="1EBD8024" w14:textId="77777777" w:rsidR="0006102A" w:rsidRDefault="0006102A" w:rsidP="0006102A"/>
    <w:p w14:paraId="1666ED42" w14:textId="25123255" w:rsidR="005B30D1" w:rsidRDefault="005B30D1" w:rsidP="003A1C81">
      <w:pPr>
        <w:spacing w:before="120" w:after="120" w:line="276" w:lineRule="auto"/>
        <w:ind w:firstLine="720"/>
        <w:jc w:val="both"/>
        <w:rPr>
          <w:rFonts w:ascii="Verdana" w:hAnsi="Verdana"/>
          <w:sz w:val="22"/>
          <w:lang w:bidi="he-IL"/>
        </w:rPr>
      </w:pPr>
      <w:r>
        <w:rPr>
          <w:rFonts w:ascii="Verdana" w:hAnsi="Verdana"/>
          <w:sz w:val="22"/>
          <w:lang w:bidi="he-IL"/>
        </w:rPr>
        <w:br w:type="page"/>
      </w:r>
    </w:p>
    <w:p w14:paraId="39B1677F" w14:textId="2151BA72" w:rsidR="005B30D1" w:rsidRPr="00517C47" w:rsidRDefault="005B30D1" w:rsidP="00517C47">
      <w:pPr>
        <w:pStyle w:val="Heading1"/>
        <w:spacing w:line="360" w:lineRule="auto"/>
        <w:rPr>
          <w:rFonts w:ascii="Times New Roman" w:eastAsiaTheme="minorEastAsia" w:hAnsi="Times New Roman" w:cs="Times New Roman"/>
          <w:lang w:eastAsia="zh-CN"/>
        </w:rPr>
      </w:pPr>
      <w:bookmarkStart w:id="16" w:name="_Toc156205195"/>
      <w:r w:rsidRPr="00517C47">
        <w:rPr>
          <w:rFonts w:ascii="Times New Roman" w:hAnsi="Times New Roman" w:cs="Times New Roman"/>
          <w:lang w:eastAsia="zh-CN"/>
        </w:rPr>
        <w:lastRenderedPageBreak/>
        <w:t>Appendix C</w:t>
      </w:r>
      <w:r w:rsidR="0013304F" w:rsidRPr="00517C47">
        <w:rPr>
          <w:rFonts w:ascii="Times New Roman" w:hAnsi="Times New Roman" w:cs="Times New Roman"/>
          <w:lang w:eastAsia="zh-CN"/>
        </w:rPr>
        <w:t xml:space="preserve"> </w:t>
      </w:r>
      <w:r w:rsidR="00BD42A9" w:rsidRPr="00517C47">
        <w:rPr>
          <w:rFonts w:ascii="Times New Roman" w:hAnsi="Times New Roman" w:cs="Times New Roman"/>
          <w:lang w:eastAsia="zh-CN"/>
        </w:rPr>
        <w:t>–</w:t>
      </w:r>
      <w:r w:rsidR="0013304F" w:rsidRPr="00517C47">
        <w:rPr>
          <w:rFonts w:ascii="Times New Roman" w:hAnsi="Times New Roman" w:cs="Times New Roman"/>
          <w:lang w:eastAsia="zh-CN"/>
        </w:rPr>
        <w:t xml:space="preserve"> </w:t>
      </w:r>
      <w:r w:rsidR="00BD42A9" w:rsidRPr="00517C47">
        <w:rPr>
          <w:rFonts w:ascii="Times New Roman" w:eastAsiaTheme="minorEastAsia" w:hAnsi="Times New Roman" w:cs="Times New Roman"/>
          <w:lang w:eastAsia="zh-CN"/>
        </w:rPr>
        <w:t>Functional Requirements Specifications</w:t>
      </w:r>
      <w:bookmarkEnd w:id="16"/>
    </w:p>
    <w:p w14:paraId="3EFBCD64"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Project Goal</w:t>
      </w:r>
    </w:p>
    <w:p w14:paraId="5D035E27" w14:textId="77777777" w:rsidR="0091610A" w:rsidRPr="00517C47" w:rsidRDefault="0091610A" w:rsidP="007E3F43">
      <w:pPr>
        <w:pStyle w:val="NormalWeb"/>
      </w:pPr>
      <w:r w:rsidRPr="00517C47">
        <w:t>The goal of this project is to develop a governance-aligned AI Safety Evaluation system for the United Nations International Computing Centre (UNICC). The system enables users to submit an AI system through a GitHub repository URL or text description, run structured safety evaluations through a Council of Experts framework, and generate auditable outputs that support pre-deployment review. The solution is intended to make AI safety evaluation more transparent, reproducible, and actionable within the UNICC AI Sandbox environment.</w:t>
      </w:r>
    </w:p>
    <w:p w14:paraId="653FDC6D"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Project Objectives</w:t>
      </w:r>
    </w:p>
    <w:p w14:paraId="5DF82EC4" w14:textId="77777777" w:rsidR="0091610A" w:rsidRPr="00517C47" w:rsidRDefault="0091610A" w:rsidP="007E3F43">
      <w:pPr>
        <w:pStyle w:val="NormalWeb"/>
        <w:numPr>
          <w:ilvl w:val="0"/>
          <w:numId w:val="83"/>
        </w:numPr>
      </w:pPr>
      <w:r w:rsidRPr="00517C47">
        <w:rPr>
          <w:rStyle w:val="Strong"/>
        </w:rPr>
        <w:t>Objective 1 – Develop a reproducible AI safety evaluation workflow</w:t>
      </w:r>
      <w:r w:rsidRPr="00517C47">
        <w:br/>
        <w:t>Measurement: The system supports repeated evaluation runs using the same test case and preserves structured outputs through logs, timestamps, and evaluation records.</w:t>
      </w:r>
      <w:r w:rsidRPr="00517C47">
        <w:br/>
        <w:t>Timeline: February to March 2026.</w:t>
      </w:r>
    </w:p>
    <w:p w14:paraId="152707FF" w14:textId="77777777" w:rsidR="0091610A" w:rsidRPr="00517C47" w:rsidRDefault="0091610A" w:rsidP="007E3F43">
      <w:pPr>
        <w:pStyle w:val="NormalWeb"/>
        <w:numPr>
          <w:ilvl w:val="0"/>
          <w:numId w:val="83"/>
        </w:numPr>
      </w:pPr>
      <w:r w:rsidRPr="00517C47">
        <w:rPr>
          <w:rStyle w:val="Strong"/>
        </w:rPr>
        <w:t>Objective 2 – Design a structured AI safety reporting and decision framework</w:t>
      </w:r>
      <w:r w:rsidRPr="00517C47">
        <w:br/>
        <w:t>Measurement: The system maps expert assessments to clear governance decision tiers and generates understandable evaluation reports for human review.</w:t>
      </w:r>
      <w:r w:rsidRPr="00517C47">
        <w:br/>
        <w:t>Timeline: March 2026.</w:t>
      </w:r>
    </w:p>
    <w:p w14:paraId="156A7F9B" w14:textId="77777777" w:rsidR="0091610A" w:rsidRPr="00517C47" w:rsidRDefault="0091610A" w:rsidP="007E3F43">
      <w:pPr>
        <w:pStyle w:val="NormalWeb"/>
        <w:numPr>
          <w:ilvl w:val="0"/>
          <w:numId w:val="83"/>
        </w:numPr>
      </w:pPr>
      <w:r w:rsidRPr="00517C47">
        <w:rPr>
          <w:rStyle w:val="Strong"/>
        </w:rPr>
        <w:t>Objective 3 – Build a user-facing interface for input submission and output interpretation</w:t>
      </w:r>
      <w:r w:rsidRPr="00517C47">
        <w:br/>
        <w:t>Measurement: Users can submit an AI system through a clear interface and interpret results without needing to inspect raw code or logs.</w:t>
      </w:r>
      <w:r w:rsidRPr="00517C47">
        <w:br/>
        <w:t>Timeline: April 2026.</w:t>
      </w:r>
    </w:p>
    <w:p w14:paraId="7F05D255" w14:textId="200D8876" w:rsidR="0091610A" w:rsidRPr="00517C47" w:rsidRDefault="0091610A" w:rsidP="007E3F43">
      <w:pPr>
        <w:pStyle w:val="NormalWeb"/>
        <w:numPr>
          <w:ilvl w:val="0"/>
          <w:numId w:val="83"/>
        </w:numPr>
      </w:pPr>
      <w:r w:rsidRPr="00517C47">
        <w:rPr>
          <w:rStyle w:val="Strong"/>
        </w:rPr>
        <w:t>Objective 4 – Conduct end-to-end testing and validation of the evaluation system</w:t>
      </w:r>
      <w:r w:rsidRPr="00517C47">
        <w:br/>
        <w:t>Measurement: The system successfully executes a full evaluation workflow from input submission to final decision while preserving traceability and evidence of the evaluation process.</w:t>
      </w:r>
      <w:r w:rsidRPr="00517C47">
        <w:br/>
        <w:t>Timeline: April to May 2026.</w:t>
      </w:r>
    </w:p>
    <w:p w14:paraId="1D63098E" w14:textId="77777777" w:rsidR="0091610A" w:rsidRPr="00517C47" w:rsidRDefault="0091610A" w:rsidP="007E3F43">
      <w:pPr>
        <w:pStyle w:val="Heading2"/>
        <w:spacing w:line="240" w:lineRule="auto"/>
        <w:rPr>
          <w:rFonts w:ascii="Times New Roman" w:hAnsi="Times New Roman"/>
        </w:rPr>
      </w:pPr>
      <w:r w:rsidRPr="00517C47">
        <w:rPr>
          <w:rFonts w:ascii="Times New Roman" w:hAnsi="Times New Roman"/>
        </w:rPr>
        <w:t>Requirements Specifications</w:t>
      </w:r>
    </w:p>
    <w:p w14:paraId="7B725E08"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Functional Requirements</w:t>
      </w:r>
    </w:p>
    <w:p w14:paraId="6D8E43C0" w14:textId="4D08EF16" w:rsidR="0091610A" w:rsidRPr="00517C47" w:rsidRDefault="0091610A" w:rsidP="007E3F43">
      <w:pPr>
        <w:pStyle w:val="NormalWeb"/>
      </w:pPr>
      <w:r w:rsidRPr="00517C47">
        <w:rPr>
          <w:rStyle w:val="Strong"/>
        </w:rPr>
        <w:t>1. AI System Submission</w:t>
      </w:r>
      <w:r w:rsidR="00517C47">
        <w:t xml:space="preserve">: </w:t>
      </w:r>
      <w:r w:rsidRPr="00517C47">
        <w:t>Users must be able to submit an AI system for evaluation using a GitHub repository URL or a text-based system description. The system should accept the submitted input and prepare it for structured evaluation.</w:t>
      </w:r>
    </w:p>
    <w:p w14:paraId="05CA1DB5" w14:textId="3FA0CA44" w:rsidR="0091610A" w:rsidRPr="00517C47" w:rsidRDefault="0091610A" w:rsidP="007E3F43">
      <w:pPr>
        <w:pStyle w:val="NormalWeb"/>
      </w:pPr>
      <w:r w:rsidRPr="00517C47">
        <w:rPr>
          <w:rStyle w:val="Strong"/>
        </w:rPr>
        <w:t>2. Repository Retrieval and Input Processing</w:t>
      </w:r>
      <w:r w:rsidR="00517C47">
        <w:t xml:space="preserve">: </w:t>
      </w:r>
      <w:r w:rsidRPr="00517C47">
        <w:t>For GitHub-based submissions, the system should retrieve relevant repository content, including available code files, README information, and project structure. The processed input should be formatted for expert evaluation.</w:t>
      </w:r>
    </w:p>
    <w:p w14:paraId="35E24D18" w14:textId="4332D130" w:rsidR="0091610A" w:rsidRPr="00517C47" w:rsidRDefault="0091610A" w:rsidP="007E3F43">
      <w:pPr>
        <w:pStyle w:val="NormalWeb"/>
      </w:pPr>
      <w:r w:rsidRPr="00517C47">
        <w:rPr>
          <w:rStyle w:val="Strong"/>
        </w:rPr>
        <w:lastRenderedPageBreak/>
        <w:t>3. Council of Experts Evaluation</w:t>
      </w:r>
      <w:r w:rsidR="00517C47">
        <w:t xml:space="preserve">: </w:t>
      </w:r>
      <w:r w:rsidRPr="00517C47">
        <w:t>The system must evaluate the submitted AI system through three independent expert modules. In the primary Gradio prototype, these experts include Risk &amp; Technical Standards, AI Safety &amp; Red-Team, and Governance &amp; Regulatory. Each expert must generate an independent assessment with a verdict, confidence level, reasoning, and cited sources where applicable.</w:t>
      </w:r>
    </w:p>
    <w:p w14:paraId="45B46F3B" w14:textId="38D91F70" w:rsidR="0091610A" w:rsidRPr="00517C47" w:rsidRDefault="0091610A" w:rsidP="007E3F43">
      <w:pPr>
        <w:pStyle w:val="NormalWeb"/>
      </w:pPr>
      <w:r w:rsidRPr="00517C47">
        <w:rPr>
          <w:rStyle w:val="Strong"/>
        </w:rPr>
        <w:t>4. Governance Framework Alignment</w:t>
      </w:r>
      <w:r w:rsidR="00517C47">
        <w:t xml:space="preserve">: </w:t>
      </w:r>
      <w:r w:rsidRPr="00517C47">
        <w:t>The evaluation must reference relevant AI safety and governance frameworks, including NIST AI RMF, ISO/IEC 42001, OWASP LLM Top 10, MITRE ATLAS, EU AI Act, UN governance principles, and UNESCO AI Ethics.</w:t>
      </w:r>
    </w:p>
    <w:p w14:paraId="361BF849" w14:textId="2259A0F7" w:rsidR="0091610A" w:rsidRPr="00517C47" w:rsidRDefault="0091610A" w:rsidP="007E3F43">
      <w:pPr>
        <w:pStyle w:val="NormalWeb"/>
      </w:pPr>
      <w:r w:rsidRPr="00517C47">
        <w:rPr>
          <w:rStyle w:val="Strong"/>
        </w:rPr>
        <w:t>5. Deliberation Exchange</w:t>
      </w:r>
      <w:r w:rsidR="00517C47">
        <w:t xml:space="preserve">: </w:t>
      </w:r>
      <w:r w:rsidRPr="00517C47">
        <w:t>After independent evaluation, the system must support a deliberation phase where each expert reviews and responds to the findings of the other experts. This step should capture agreement, refinement, disagreement, and revised confidence where applicable.</w:t>
      </w:r>
    </w:p>
    <w:p w14:paraId="6A10D7CB" w14:textId="22086540" w:rsidR="0091610A" w:rsidRPr="00517C47" w:rsidRDefault="0091610A" w:rsidP="007E3F43">
      <w:pPr>
        <w:pStyle w:val="NormalWeb"/>
      </w:pPr>
      <w:r w:rsidRPr="00517C47">
        <w:rPr>
          <w:rStyle w:val="Strong"/>
        </w:rPr>
        <w:t>6. Final Consensus Decision</w:t>
      </w:r>
      <w:r w:rsidR="00517C47">
        <w:t xml:space="preserve">: </w:t>
      </w:r>
      <w:r w:rsidRPr="00517C47">
        <w:t xml:space="preserve">The system must synthesize the expert assessments into a final Council decision. In the Gradio prototype, the </w:t>
      </w:r>
      <w:proofErr w:type="gramStart"/>
      <w:r w:rsidRPr="00517C47">
        <w:t>final outcome</w:t>
      </w:r>
      <w:proofErr w:type="gramEnd"/>
      <w:r w:rsidRPr="00517C47">
        <w:t xml:space="preserve"> should be classified as APPROVE, FLAG, or REJECT. FLAG indicates that the system requires additional human review before deployment.</w:t>
      </w:r>
    </w:p>
    <w:p w14:paraId="23336755" w14:textId="4E2390A1" w:rsidR="0091610A" w:rsidRPr="00517C47" w:rsidRDefault="0091610A" w:rsidP="007E3F43">
      <w:pPr>
        <w:pStyle w:val="NormalWeb"/>
      </w:pPr>
      <w:r w:rsidRPr="00517C47">
        <w:rPr>
          <w:rStyle w:val="Strong"/>
        </w:rPr>
        <w:t>7. Audit Log and Traceability</w:t>
      </w:r>
      <w:r w:rsidR="00517C47">
        <w:t xml:space="preserve">: </w:t>
      </w:r>
      <w:r w:rsidRPr="00517C47">
        <w:t>The system must generate an audit trail that records the submitted input, expert outputs, deliberation exchange, final consensus decision, confidence levels, and execution metadata. This supports transparency, accountability, and future review.</w:t>
      </w:r>
    </w:p>
    <w:p w14:paraId="060FE087" w14:textId="6264B74B" w:rsidR="0091610A" w:rsidRPr="00517C47" w:rsidRDefault="0091610A" w:rsidP="007E3F43">
      <w:pPr>
        <w:pStyle w:val="NormalWeb"/>
      </w:pPr>
      <w:r w:rsidRPr="00517C47">
        <w:rPr>
          <w:rStyle w:val="Strong"/>
        </w:rPr>
        <w:t>8. User Interface and Result Display</w:t>
      </w:r>
      <w:r w:rsidR="00517C47">
        <w:t xml:space="preserve">: </w:t>
      </w:r>
      <w:r w:rsidRPr="00517C47">
        <w:t>The interface must allow users to view evaluation results in a clear and organized format. The Gradio interface should display expert tabs, deliberation exchange, final consensus decision, and audit log. The Streamlit interface should display verdicts, scores, downloadable JSON reports, and run comparison views.</w:t>
      </w:r>
    </w:p>
    <w:p w14:paraId="2A255ACF" w14:textId="6DA145EC" w:rsidR="0091610A" w:rsidRPr="00517C47" w:rsidRDefault="0091610A" w:rsidP="007E3F43">
      <w:pPr>
        <w:pStyle w:val="NormalWeb"/>
      </w:pPr>
      <w:r w:rsidRPr="00517C47">
        <w:rPr>
          <w:rStyle w:val="Strong"/>
        </w:rPr>
        <w:t>9. Comparative Run Analysis</w:t>
      </w:r>
      <w:r w:rsidR="00517C47">
        <w:t xml:space="preserve">: </w:t>
      </w:r>
      <w:r w:rsidRPr="00517C47">
        <w:t>The secondary Streamlit prototype must support comparison of prior evaluation runs. Users should be able to compare timestamps, verdicts, overall scores, and judge-level scores to assess repeatability, sensitivity, and reproducibility.</w:t>
      </w:r>
    </w:p>
    <w:p w14:paraId="4B6E3A5E" w14:textId="6704F173" w:rsidR="0091610A" w:rsidRPr="00517C47" w:rsidRDefault="0091610A" w:rsidP="007E3F43">
      <w:pPr>
        <w:pStyle w:val="NormalWeb"/>
      </w:pPr>
      <w:r w:rsidRPr="00517C47">
        <w:rPr>
          <w:rStyle w:val="Strong"/>
        </w:rPr>
        <w:t>10. Report Export and Evidence Preservation</w:t>
      </w:r>
      <w:r w:rsidR="00517C47">
        <w:t xml:space="preserve">: </w:t>
      </w:r>
      <w:r w:rsidRPr="00517C47">
        <w:t>The system should allow structured evaluation outputs to be saved or downloaded in JSON format. These records should support documentation, validation, and future governance review.</w:t>
      </w:r>
    </w:p>
    <w:p w14:paraId="5EC20D86"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Non-Functional Requirements</w:t>
      </w:r>
    </w:p>
    <w:p w14:paraId="558DC4AA" w14:textId="77E0474E" w:rsidR="0091610A" w:rsidRPr="00517C47" w:rsidRDefault="0091610A" w:rsidP="007E3F43">
      <w:pPr>
        <w:pStyle w:val="NormalWeb"/>
      </w:pPr>
      <w:r w:rsidRPr="00517C47">
        <w:rPr>
          <w:rStyle w:val="Strong"/>
        </w:rPr>
        <w:t>1. Usability</w:t>
      </w:r>
      <w:r w:rsidR="00517C47">
        <w:t xml:space="preserve">: </w:t>
      </w:r>
      <w:r w:rsidRPr="00517C47">
        <w:t xml:space="preserve">The system should be understandable for both technical and non-technical stakeholders. Users should be able to submit an AI system, run the evaluation, and interpret </w:t>
      </w:r>
      <w:proofErr w:type="gramStart"/>
      <w:r w:rsidRPr="00517C47">
        <w:t>the final result</w:t>
      </w:r>
      <w:proofErr w:type="gramEnd"/>
      <w:r w:rsidRPr="00517C47">
        <w:t xml:space="preserve"> without needing to manually inspect code.</w:t>
      </w:r>
    </w:p>
    <w:p w14:paraId="3ABE98AE" w14:textId="0AEC8920" w:rsidR="0091610A" w:rsidRPr="00517C47" w:rsidRDefault="0091610A" w:rsidP="007E3F43">
      <w:pPr>
        <w:pStyle w:val="NormalWeb"/>
      </w:pPr>
      <w:r w:rsidRPr="00517C47">
        <w:rPr>
          <w:rStyle w:val="Strong"/>
        </w:rPr>
        <w:t>2. Transparency</w:t>
      </w:r>
      <w:r w:rsidR="00517C47">
        <w:t xml:space="preserve">: </w:t>
      </w:r>
      <w:r w:rsidRPr="00517C47">
        <w:t>The system should provide visible reasoning for each expert assessment and final decision. Outputs should explain why a system was approved, flagged for review, or rejected.</w:t>
      </w:r>
    </w:p>
    <w:p w14:paraId="3CF42CC5" w14:textId="3EDEA834" w:rsidR="0091610A" w:rsidRPr="00517C47" w:rsidRDefault="0091610A" w:rsidP="007E3F43">
      <w:pPr>
        <w:pStyle w:val="NormalWeb"/>
      </w:pPr>
      <w:r w:rsidRPr="00517C47">
        <w:rPr>
          <w:rStyle w:val="Strong"/>
        </w:rPr>
        <w:lastRenderedPageBreak/>
        <w:t>3. Reproducibility</w:t>
      </w:r>
      <w:r w:rsidR="00517C47">
        <w:t xml:space="preserve">: </w:t>
      </w:r>
      <w:r w:rsidRPr="00517C47">
        <w:t>The system should support repeated testing using the same repository or test case. Evaluation records should be stored with timestamps and structured outputs to enable comparison across runs.</w:t>
      </w:r>
    </w:p>
    <w:p w14:paraId="7E664812" w14:textId="43DFE243" w:rsidR="0091610A" w:rsidRPr="00517C47" w:rsidRDefault="0091610A" w:rsidP="007E3F43">
      <w:pPr>
        <w:pStyle w:val="NormalWeb"/>
      </w:pPr>
      <w:r w:rsidRPr="00517C47">
        <w:rPr>
          <w:rStyle w:val="Strong"/>
        </w:rPr>
        <w:t>4. Auditability</w:t>
      </w:r>
      <w:r w:rsidR="00517C47">
        <w:t xml:space="preserve">: </w:t>
      </w:r>
      <w:r w:rsidRPr="00517C47">
        <w:t>All major evaluation steps should be traceable, including input submission, expert reasoning, deliberation, final decision, and generated reports.</w:t>
      </w:r>
    </w:p>
    <w:p w14:paraId="34E7D7D2" w14:textId="00633DD5" w:rsidR="0091610A" w:rsidRPr="00517C47" w:rsidRDefault="0091610A" w:rsidP="007E3F43">
      <w:pPr>
        <w:pStyle w:val="NormalWeb"/>
      </w:pPr>
      <w:r w:rsidRPr="00517C47">
        <w:rPr>
          <w:rStyle w:val="Strong"/>
        </w:rPr>
        <w:t>5. Modularity</w:t>
      </w:r>
      <w:r w:rsidR="00517C47">
        <w:t xml:space="preserve">: </w:t>
      </w:r>
      <w:r w:rsidRPr="00517C47">
        <w:t>The system should separate input handling, expert evaluation, deliberation, synthesis, UI display, and output logging so that future teams can modify or extend components independently.</w:t>
      </w:r>
    </w:p>
    <w:p w14:paraId="3D4F61BD" w14:textId="50C8A225" w:rsidR="0091610A" w:rsidRPr="00517C47" w:rsidRDefault="0091610A" w:rsidP="007E3F43">
      <w:pPr>
        <w:pStyle w:val="NormalWeb"/>
      </w:pPr>
      <w:r w:rsidRPr="00517C47">
        <w:rPr>
          <w:rStyle w:val="Strong"/>
        </w:rPr>
        <w:t>6. Governance Alignment</w:t>
      </w:r>
      <w:r w:rsidR="00517C47">
        <w:t xml:space="preserve">: </w:t>
      </w:r>
      <w:r w:rsidRPr="00517C47">
        <w:t>The system should reflect AI governance expectations relevant to UNICC, including safety, fairness, transparency, accountability, compliance, and human oversight.</w:t>
      </w:r>
    </w:p>
    <w:p w14:paraId="29657052" w14:textId="5DB91D6B" w:rsidR="0091610A" w:rsidRPr="00517C47" w:rsidRDefault="0091610A" w:rsidP="007E3F43">
      <w:pPr>
        <w:pStyle w:val="NormalWeb"/>
      </w:pPr>
      <w:r w:rsidRPr="00517C47">
        <w:rPr>
          <w:rStyle w:val="Strong"/>
        </w:rPr>
        <w:t>7. Reliability</w:t>
      </w:r>
      <w:r w:rsidR="00517C47">
        <w:t xml:space="preserve">: </w:t>
      </w:r>
      <w:r w:rsidRPr="00517C47">
        <w:t>The prototype should execute end-to-end evaluations without critical failures during demonstration and testing. If an evaluation result varies across repeated runs, the system should preserve records that allow the variation to be reviewed.</w:t>
      </w:r>
    </w:p>
    <w:p w14:paraId="1EDF866D" w14:textId="2B84C4D2" w:rsidR="0091610A" w:rsidRPr="00517C47" w:rsidRDefault="0091610A" w:rsidP="007E3F43">
      <w:pPr>
        <w:pStyle w:val="NormalWeb"/>
      </w:pPr>
      <w:r w:rsidRPr="00517C47">
        <w:rPr>
          <w:rStyle w:val="Strong"/>
        </w:rPr>
        <w:t>8. Scalability for Future Development</w:t>
      </w:r>
      <w:r w:rsidR="00517C47">
        <w:t xml:space="preserve">: </w:t>
      </w:r>
      <w:r w:rsidRPr="00517C47">
        <w:t>The prototype should be structured so that future versions can integrate additional models, test cases, governance frameworks, or sandbox deployment requirements.</w:t>
      </w:r>
    </w:p>
    <w:p w14:paraId="0034CD8E" w14:textId="77777777" w:rsidR="0091610A" w:rsidRPr="00517C47" w:rsidRDefault="0091610A" w:rsidP="007E3F43">
      <w:pPr>
        <w:pStyle w:val="Heading2"/>
        <w:spacing w:line="240" w:lineRule="auto"/>
        <w:rPr>
          <w:rFonts w:ascii="Times New Roman" w:hAnsi="Times New Roman"/>
        </w:rPr>
      </w:pPr>
      <w:r w:rsidRPr="00517C47">
        <w:rPr>
          <w:rFonts w:ascii="Times New Roman" w:hAnsi="Times New Roman"/>
        </w:rPr>
        <w:t>Use Case</w:t>
      </w:r>
    </w:p>
    <w:p w14:paraId="3C684102" w14:textId="4B8464E3" w:rsidR="0091610A" w:rsidRPr="00517C47" w:rsidRDefault="0091610A" w:rsidP="007E3F43">
      <w:pPr>
        <w:pStyle w:val="Heading3"/>
        <w:spacing w:line="240" w:lineRule="auto"/>
        <w:rPr>
          <w:rFonts w:ascii="Times New Roman" w:hAnsi="Times New Roman"/>
          <w:b w:val="0"/>
          <w:bCs w:val="0"/>
          <w:sz w:val="24"/>
          <w:szCs w:val="24"/>
        </w:rPr>
      </w:pPr>
      <w:r w:rsidRPr="00517C47">
        <w:rPr>
          <w:rFonts w:ascii="Times New Roman" w:hAnsi="Times New Roman"/>
          <w:sz w:val="24"/>
          <w:szCs w:val="24"/>
        </w:rPr>
        <w:t>Persona</w:t>
      </w:r>
      <w:r w:rsidR="00517C47" w:rsidRPr="00517C47">
        <w:rPr>
          <w:rFonts w:ascii="Times New Roman" w:hAnsi="Times New Roman"/>
          <w:sz w:val="24"/>
          <w:szCs w:val="24"/>
        </w:rPr>
        <w:t xml:space="preserve">: </w:t>
      </w:r>
      <w:r w:rsidRPr="00517C47">
        <w:rPr>
          <w:rFonts w:ascii="Times New Roman" w:hAnsi="Times New Roman"/>
          <w:b w:val="0"/>
          <w:bCs w:val="0"/>
          <w:sz w:val="24"/>
          <w:szCs w:val="24"/>
        </w:rPr>
        <w:t>Mary, a UNICC technology and governance reviewer, is responsible for screening AI systems before they move into further testing or deployment within a governance-sensitive environment.</w:t>
      </w:r>
    </w:p>
    <w:p w14:paraId="04CF1234" w14:textId="08F31DE8" w:rsidR="0091610A" w:rsidRPr="00517C47" w:rsidRDefault="0091610A" w:rsidP="007E3F43">
      <w:pPr>
        <w:pStyle w:val="Heading3"/>
        <w:spacing w:line="240" w:lineRule="auto"/>
        <w:rPr>
          <w:rFonts w:ascii="Times New Roman" w:hAnsi="Times New Roman"/>
        </w:rPr>
      </w:pPr>
      <w:r w:rsidRPr="00517C47">
        <w:rPr>
          <w:rFonts w:ascii="Times New Roman" w:hAnsi="Times New Roman"/>
        </w:rPr>
        <w:t>Scenario</w:t>
      </w:r>
      <w:r w:rsidR="00517C47">
        <w:rPr>
          <w:rFonts w:ascii="Times New Roman" w:hAnsi="Times New Roman"/>
        </w:rPr>
        <w:t xml:space="preserve">: </w:t>
      </w:r>
      <w:r w:rsidRPr="00517C47">
        <w:rPr>
          <w:rFonts w:ascii="Times New Roman" w:hAnsi="Times New Roman"/>
          <w:b w:val="0"/>
          <w:bCs w:val="0"/>
          <w:sz w:val="24"/>
          <w:szCs w:val="24"/>
        </w:rPr>
        <w:t>Mary opens the Council of Experts AI Safety Lab interface and submits the GitHub repository URL for an AI system under review. The system retrieves the repository content and routes it to three expert evaluators: Risk &amp; Technical Standards, AI Safety &amp; Red-Team, and Governance &amp; Regulatory.</w:t>
      </w:r>
    </w:p>
    <w:p w14:paraId="16FA091E" w14:textId="77777777" w:rsidR="0091610A" w:rsidRPr="00517C47" w:rsidRDefault="0091610A" w:rsidP="007E3F43">
      <w:pPr>
        <w:pStyle w:val="NormalWeb"/>
      </w:pPr>
      <w:r w:rsidRPr="00517C47">
        <w:t>Each expert independently produces a verdict, confidence level, reasoning, and cited references. The system then supports deliberation between the experts and synthesizes their assessments into a final Council decision that Mary can use as a structured pre-deployment review signal.</w:t>
      </w:r>
    </w:p>
    <w:p w14:paraId="113C8E88" w14:textId="77777777" w:rsidR="0091610A" w:rsidRPr="00517C47" w:rsidRDefault="0091610A" w:rsidP="007E3F43">
      <w:pPr>
        <w:pStyle w:val="NormalWeb"/>
      </w:pPr>
      <w:r w:rsidRPr="00517C47">
        <w:t>For the VeriMedia test case, the Gradio prototype produced FLAG verdicts across all three expert modules and a final FLAG decision with 90 percent combined confidence, indicating that the system required further review due to privacy, bias, transparency, and governance concerns. The audit log preserved the decision trail for review and stakeholder evidence.</w:t>
      </w:r>
    </w:p>
    <w:p w14:paraId="46219CFA" w14:textId="23770204" w:rsidR="005B30D1" w:rsidRPr="00441CDD" w:rsidRDefault="0091610A" w:rsidP="00441CDD">
      <w:pPr>
        <w:pStyle w:val="NormalWeb"/>
      </w:pPr>
      <w:r w:rsidRPr="00517C47">
        <w:t>The secondary Streamlit dashboard supported the same use case by showing score-based outputs, downloadable JSON reports, and comparative run analysis for reproducibility checks.</w:t>
      </w:r>
    </w:p>
    <w:p w14:paraId="5BA25089" w14:textId="36B62767" w:rsidR="005B30D1" w:rsidRPr="00517C47" w:rsidRDefault="005B30D1" w:rsidP="007E3F43">
      <w:pPr>
        <w:pStyle w:val="Heading1"/>
        <w:rPr>
          <w:rFonts w:ascii="Times New Roman" w:eastAsiaTheme="minorEastAsia" w:hAnsi="Times New Roman" w:cs="Times New Roman"/>
          <w:lang w:eastAsia="zh-CN"/>
        </w:rPr>
      </w:pPr>
      <w:bookmarkStart w:id="17" w:name="_Toc156205196"/>
      <w:r w:rsidRPr="00517C47">
        <w:rPr>
          <w:rFonts w:ascii="Times New Roman" w:hAnsi="Times New Roman" w:cs="Times New Roman"/>
          <w:lang w:eastAsia="zh-CN"/>
        </w:rPr>
        <w:lastRenderedPageBreak/>
        <w:t>Appendix D</w:t>
      </w:r>
      <w:r w:rsidR="0013304F" w:rsidRPr="00517C47">
        <w:rPr>
          <w:rFonts w:ascii="Times New Roman" w:hAnsi="Times New Roman" w:cs="Times New Roman"/>
          <w:lang w:eastAsia="zh-CN"/>
        </w:rPr>
        <w:t xml:space="preserve"> - </w:t>
      </w:r>
      <w:r w:rsidRPr="00517C47">
        <w:rPr>
          <w:rFonts w:ascii="Times New Roman" w:eastAsiaTheme="minorEastAsia" w:hAnsi="Times New Roman" w:cs="Times New Roman"/>
          <w:lang w:eastAsia="zh-CN"/>
        </w:rPr>
        <w:t>Project Plan</w:t>
      </w:r>
      <w:bookmarkEnd w:id="17"/>
    </w:p>
    <w:p w14:paraId="18224114"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Work Breakdown Structure and Schedule</w:t>
      </w:r>
    </w:p>
    <w:p w14:paraId="75275821"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1. Project Initiation and Planning</w:t>
      </w:r>
    </w:p>
    <w:p w14:paraId="016CEF37" w14:textId="77777777" w:rsidR="0091610A" w:rsidRPr="00517C47" w:rsidRDefault="0091610A" w:rsidP="007E3F43">
      <w:pPr>
        <w:pStyle w:val="NormalWeb"/>
      </w:pPr>
      <w:r w:rsidRPr="00517C47">
        <w:rPr>
          <w:rStyle w:val="Strong"/>
        </w:rPr>
        <w:t>Timeline: February 2026</w:t>
      </w:r>
      <w:r w:rsidRPr="00517C47">
        <w:br/>
      </w:r>
      <w:r w:rsidRPr="00517C47">
        <w:rPr>
          <w:rStyle w:val="Strong"/>
        </w:rPr>
        <w:t>Objective:</w:t>
      </w:r>
      <w:r w:rsidRPr="00517C47">
        <w:t xml:space="preserve"> Confirm project scope, sponsor expectations, and project direction.</w:t>
      </w:r>
    </w:p>
    <w:p w14:paraId="4B21C2CF" w14:textId="77777777" w:rsidR="0091610A" w:rsidRPr="00517C47" w:rsidRDefault="0091610A" w:rsidP="007E3F43">
      <w:pPr>
        <w:pStyle w:val="NormalWeb"/>
      </w:pPr>
      <w:r w:rsidRPr="00517C47">
        <w:rPr>
          <w:rStyle w:val="Strong"/>
        </w:rPr>
        <w:t>1.1 Project Scope and Sponsor Alignment</w:t>
      </w:r>
      <w:r w:rsidRPr="00517C47">
        <w:br/>
        <w:t>• Confirm project focus with Dr. Fortino and UNICC AI Safety Lab direction</w:t>
      </w:r>
      <w:r w:rsidRPr="00517C47">
        <w:br/>
        <w:t>• Define the project goal, expected deliverables, and success metrics</w:t>
      </w:r>
      <w:r w:rsidRPr="00517C47">
        <w:br/>
        <w:t>• Align the project around structured AI safety evaluation, testing, UI/UX, and governance needs</w:t>
      </w:r>
      <w:r w:rsidRPr="00517C47">
        <w:br/>
        <w:t xml:space="preserve">• </w:t>
      </w:r>
      <w:r w:rsidRPr="00517C47">
        <w:rPr>
          <w:rStyle w:val="Strong"/>
        </w:rPr>
        <w:t>Milestone:</w:t>
      </w:r>
      <w:r w:rsidRPr="00517C47">
        <w:t xml:space="preserve"> Project scope and goal confirmed</w:t>
      </w:r>
    </w:p>
    <w:p w14:paraId="23A01F9C" w14:textId="529A6F8D" w:rsidR="0091610A" w:rsidRPr="00517C47" w:rsidRDefault="0091610A" w:rsidP="007E3F43">
      <w:pPr>
        <w:pStyle w:val="NormalWeb"/>
      </w:pPr>
      <w:r w:rsidRPr="00517C47">
        <w:rPr>
          <w:rStyle w:val="Strong"/>
        </w:rPr>
        <w:t>1.2 Project Planning and Role Definition</w:t>
      </w:r>
      <w:r w:rsidRPr="00517C47">
        <w:br/>
        <w:t>• Identify the role of the project within the broader UNICC AI Safety Lab</w:t>
      </w:r>
      <w:r w:rsidRPr="00517C47">
        <w:br/>
        <w:t>• Define responsibilities related to testing, interface design, validation, and delivery support</w:t>
      </w:r>
      <w:r w:rsidRPr="00517C47">
        <w:br/>
        <w:t>• Establish initial timeline and deliverable expectations</w:t>
      </w:r>
      <w:r w:rsidRPr="00517C47">
        <w:br/>
        <w:t xml:space="preserve">• </w:t>
      </w:r>
      <w:r w:rsidRPr="00517C47">
        <w:rPr>
          <w:rStyle w:val="Strong"/>
        </w:rPr>
        <w:t>Milestone:</w:t>
      </w:r>
      <w:r w:rsidRPr="00517C47">
        <w:t xml:space="preserve"> Project plan and baseline tasks established</w:t>
      </w:r>
    </w:p>
    <w:p w14:paraId="50E961A3"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2. Research and Requirements Development</w:t>
      </w:r>
    </w:p>
    <w:p w14:paraId="24538C5F" w14:textId="77777777" w:rsidR="0091610A" w:rsidRPr="00517C47" w:rsidRDefault="0091610A" w:rsidP="007E3F43">
      <w:pPr>
        <w:pStyle w:val="NormalWeb"/>
      </w:pPr>
      <w:r w:rsidRPr="00517C47">
        <w:rPr>
          <w:rStyle w:val="Strong"/>
        </w:rPr>
        <w:t>Timeline: February to March 2026</w:t>
      </w:r>
      <w:r w:rsidRPr="00517C47">
        <w:br/>
      </w:r>
      <w:r w:rsidRPr="00517C47">
        <w:rPr>
          <w:rStyle w:val="Strong"/>
        </w:rPr>
        <w:t>Objective:</w:t>
      </w:r>
      <w:r w:rsidRPr="00517C47">
        <w:t xml:space="preserve"> Build the governance and technical foundation for the evaluation system.</w:t>
      </w:r>
    </w:p>
    <w:p w14:paraId="343CF067" w14:textId="77777777" w:rsidR="0091610A" w:rsidRPr="00517C47" w:rsidRDefault="0091610A" w:rsidP="007E3F43">
      <w:pPr>
        <w:pStyle w:val="NormalWeb"/>
      </w:pPr>
      <w:r w:rsidRPr="00517C47">
        <w:rPr>
          <w:rStyle w:val="Strong"/>
        </w:rPr>
        <w:t>2.1 Governance and Framework Review</w:t>
      </w:r>
      <w:r w:rsidRPr="00517C47">
        <w:br/>
        <w:t>• Review AI safety and governance frameworks relevant to UNICC</w:t>
      </w:r>
      <w:r w:rsidRPr="00517C47">
        <w:br/>
        <w:t>• Frameworks included NIST AI RMF, OWASP LLM Top 10, MITRE ATLAS, EU AI Act, UNESCO AI Ethics, and ISO/IEC 42001</w:t>
      </w:r>
      <w:r w:rsidRPr="00517C47">
        <w:br/>
        <w:t xml:space="preserve">• </w:t>
      </w:r>
      <w:r w:rsidRPr="00517C47">
        <w:rPr>
          <w:rStyle w:val="Strong"/>
        </w:rPr>
        <w:t>Milestone:</w:t>
      </w:r>
      <w:r w:rsidRPr="00517C47">
        <w:t xml:space="preserve"> Literature and framework foundation completed</w:t>
      </w:r>
    </w:p>
    <w:p w14:paraId="20DF7BBB" w14:textId="77777777" w:rsidR="0091610A" w:rsidRPr="00517C47" w:rsidRDefault="0091610A" w:rsidP="007E3F43">
      <w:pPr>
        <w:pStyle w:val="NormalWeb"/>
      </w:pPr>
      <w:r w:rsidRPr="00517C47">
        <w:rPr>
          <w:rStyle w:val="Strong"/>
        </w:rPr>
        <w:t>2.2 Functional Requirements Specification</w:t>
      </w:r>
      <w:r w:rsidRPr="00517C47">
        <w:br/>
        <w:t>• Define the expected system functions, including input submission, expert evaluation, reporting, audit logging, and output interpretation</w:t>
      </w:r>
      <w:r w:rsidRPr="00517C47">
        <w:br/>
        <w:t>• Identify user-facing and governance-facing requirements</w:t>
      </w:r>
      <w:r w:rsidRPr="00517C47">
        <w:br/>
        <w:t xml:space="preserve">• </w:t>
      </w:r>
      <w:r w:rsidRPr="00517C47">
        <w:rPr>
          <w:rStyle w:val="Strong"/>
        </w:rPr>
        <w:t>Milestone:</w:t>
      </w:r>
      <w:r w:rsidRPr="00517C47">
        <w:t xml:space="preserve"> Functional requirements finalized</w:t>
      </w:r>
    </w:p>
    <w:p w14:paraId="1B222217" w14:textId="5C1F6148" w:rsidR="0091610A" w:rsidRPr="00517C47" w:rsidRDefault="0091610A" w:rsidP="007E3F43">
      <w:pPr>
        <w:pStyle w:val="NormalWeb"/>
      </w:pPr>
      <w:r w:rsidRPr="00517C47">
        <w:rPr>
          <w:rStyle w:val="Strong"/>
        </w:rPr>
        <w:t>2.3 Evaluation Logic and Decision Framework</w:t>
      </w:r>
      <w:r w:rsidRPr="00517C47">
        <w:br/>
        <w:t>• Define evaluation dimensions and decision tiers for AI safety assessment</w:t>
      </w:r>
      <w:r w:rsidRPr="00517C47">
        <w:br/>
        <w:t>• Initial Pass/Review/Reject logic was later refined across prototypes as APPROVE/FLAG/REJECT in Gradio and APPROVE/REVIEW/REJECT in Streamlit</w:t>
      </w:r>
      <w:r w:rsidRPr="00517C47">
        <w:br/>
        <w:t xml:space="preserve">• </w:t>
      </w:r>
      <w:r w:rsidRPr="00517C47">
        <w:rPr>
          <w:rStyle w:val="Strong"/>
        </w:rPr>
        <w:t>Milestone:</w:t>
      </w:r>
      <w:r w:rsidRPr="00517C47">
        <w:t xml:space="preserve"> Decision framework established</w:t>
      </w:r>
    </w:p>
    <w:p w14:paraId="07828096" w14:textId="4E3DF9E1" w:rsidR="0091610A" w:rsidRPr="00517C47" w:rsidRDefault="0091610A" w:rsidP="007E3F43">
      <w:pPr>
        <w:pStyle w:val="Heading3"/>
        <w:spacing w:line="240" w:lineRule="auto"/>
        <w:rPr>
          <w:rFonts w:ascii="Times New Roman" w:hAnsi="Times New Roman"/>
        </w:rPr>
      </w:pPr>
      <w:r w:rsidRPr="00517C47">
        <w:rPr>
          <w:rFonts w:ascii="Times New Roman" w:hAnsi="Times New Roman"/>
        </w:rPr>
        <w:lastRenderedPageBreak/>
        <w:t>3. Prototype Design and Development</w:t>
      </w:r>
    </w:p>
    <w:p w14:paraId="348B9EC2" w14:textId="77777777" w:rsidR="0091610A" w:rsidRPr="00517C47" w:rsidRDefault="0091610A" w:rsidP="007E3F43">
      <w:pPr>
        <w:pStyle w:val="NormalWeb"/>
      </w:pPr>
      <w:r w:rsidRPr="00517C47">
        <w:rPr>
          <w:rStyle w:val="Strong"/>
        </w:rPr>
        <w:t>Timeline: March to April 2026</w:t>
      </w:r>
      <w:r w:rsidRPr="00517C47">
        <w:br/>
      </w:r>
      <w:r w:rsidRPr="00517C47">
        <w:rPr>
          <w:rStyle w:val="Strong"/>
        </w:rPr>
        <w:t>Objective:</w:t>
      </w:r>
      <w:r w:rsidRPr="00517C47">
        <w:t xml:space="preserve"> Build working prototype interfaces to demonstrate the AI safety evaluation workflow.</w:t>
      </w:r>
    </w:p>
    <w:p w14:paraId="6B564F04" w14:textId="77777777" w:rsidR="0091610A" w:rsidRPr="00517C47" w:rsidRDefault="0091610A" w:rsidP="007E3F43">
      <w:pPr>
        <w:pStyle w:val="NormalWeb"/>
      </w:pPr>
      <w:r w:rsidRPr="00517C47">
        <w:rPr>
          <w:rStyle w:val="Strong"/>
        </w:rPr>
        <w:t>3.1 Council of Experts Workflow Development</w:t>
      </w:r>
      <w:r w:rsidRPr="00517C47">
        <w:br/>
        <w:t>• Develop the multi-expert evaluation flow</w:t>
      </w:r>
      <w:r w:rsidRPr="00517C47">
        <w:br/>
        <w:t>• Structure the system around Risk &amp; Technical Standards, AI Safety &amp; Red-Team, and Governance &amp; Regulatory expert perspectives</w:t>
      </w:r>
      <w:r w:rsidRPr="00517C47">
        <w:br/>
        <w:t>• Add independent assessment, deliberation exchange, and final consensus synthesis</w:t>
      </w:r>
      <w:r w:rsidRPr="00517C47">
        <w:br/>
        <w:t xml:space="preserve">• </w:t>
      </w:r>
      <w:r w:rsidRPr="00517C47">
        <w:rPr>
          <w:rStyle w:val="Strong"/>
        </w:rPr>
        <w:t>Milestone:</w:t>
      </w:r>
      <w:r w:rsidRPr="00517C47">
        <w:t xml:space="preserve"> Council of Experts workflow completed</w:t>
      </w:r>
    </w:p>
    <w:p w14:paraId="692244C9" w14:textId="77777777" w:rsidR="0091610A" w:rsidRPr="00517C47" w:rsidRDefault="0091610A" w:rsidP="007E3F43">
      <w:pPr>
        <w:pStyle w:val="NormalWeb"/>
      </w:pPr>
      <w:r w:rsidRPr="00517C47">
        <w:rPr>
          <w:rStyle w:val="Strong"/>
        </w:rPr>
        <w:t>3.2 Primary Gradio Prototype Development</w:t>
      </w:r>
      <w:r w:rsidRPr="00517C47">
        <w:br/>
        <w:t>• Build the primary evaluation interface using Gradio</w:t>
      </w:r>
      <w:r w:rsidRPr="00517C47">
        <w:br/>
        <w:t>• Enable GitHub URL or text-description input, LLM provider selection, expert output tabs, deliberation output, final decision, and audit log</w:t>
      </w:r>
      <w:r w:rsidRPr="00517C47">
        <w:br/>
        <w:t xml:space="preserve">• </w:t>
      </w:r>
      <w:r w:rsidRPr="00517C47">
        <w:rPr>
          <w:rStyle w:val="Strong"/>
        </w:rPr>
        <w:t>Milestone:</w:t>
      </w:r>
      <w:r w:rsidRPr="00517C47">
        <w:t xml:space="preserve"> Primary prototype functional</w:t>
      </w:r>
    </w:p>
    <w:p w14:paraId="72D15642" w14:textId="2C40097A" w:rsidR="0091610A" w:rsidRPr="00517C47" w:rsidRDefault="0091610A" w:rsidP="007E3F43">
      <w:pPr>
        <w:pStyle w:val="NormalWeb"/>
      </w:pPr>
      <w:r w:rsidRPr="00517C47">
        <w:rPr>
          <w:rStyle w:val="Strong"/>
        </w:rPr>
        <w:t>3.3 Secondary Streamlit Dashboard Development</w:t>
      </w:r>
      <w:r w:rsidRPr="00517C47">
        <w:br/>
        <w:t>• Build a secondary dashboard to support score visualization, JSON report downloads, and comparative run analysis</w:t>
      </w:r>
      <w:r w:rsidRPr="00517C47">
        <w:br/>
        <w:t>• Add Compare Runs feature for reviewing repeated evaluations and score differences</w:t>
      </w:r>
      <w:r w:rsidRPr="00517C47">
        <w:br/>
        <w:t xml:space="preserve">• </w:t>
      </w:r>
      <w:r w:rsidRPr="00517C47">
        <w:rPr>
          <w:rStyle w:val="Strong"/>
        </w:rPr>
        <w:t>Milestone:</w:t>
      </w:r>
      <w:r w:rsidRPr="00517C47">
        <w:t xml:space="preserve"> Secondary dashboard completed</w:t>
      </w:r>
    </w:p>
    <w:p w14:paraId="63E71597"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4. Testing and Validation</w:t>
      </w:r>
    </w:p>
    <w:p w14:paraId="33342630" w14:textId="77777777" w:rsidR="0091610A" w:rsidRPr="00517C47" w:rsidRDefault="0091610A" w:rsidP="007E3F43">
      <w:pPr>
        <w:pStyle w:val="NormalWeb"/>
      </w:pPr>
      <w:r w:rsidRPr="00517C47">
        <w:rPr>
          <w:rStyle w:val="Strong"/>
        </w:rPr>
        <w:t>Timeline: April 2026</w:t>
      </w:r>
      <w:r w:rsidRPr="00517C47">
        <w:br/>
      </w:r>
      <w:r w:rsidRPr="00517C47">
        <w:rPr>
          <w:rStyle w:val="Strong"/>
        </w:rPr>
        <w:t>Objective:</w:t>
      </w:r>
      <w:r w:rsidRPr="00517C47">
        <w:t xml:space="preserve"> Validate that the system can run end-to-end and produce traceable, interpretable outputs.</w:t>
      </w:r>
    </w:p>
    <w:p w14:paraId="72A9BB3A" w14:textId="77777777" w:rsidR="0091610A" w:rsidRPr="00517C47" w:rsidRDefault="0091610A" w:rsidP="007E3F43">
      <w:pPr>
        <w:pStyle w:val="NormalWeb"/>
      </w:pPr>
      <w:r w:rsidRPr="00517C47">
        <w:rPr>
          <w:rStyle w:val="Strong"/>
        </w:rPr>
        <w:t>4.1 End-to-End Testing</w:t>
      </w:r>
      <w:r w:rsidRPr="00517C47">
        <w:br/>
        <w:t>• Run the VeriMedia GitHub repository through the Gradio prototype</w:t>
      </w:r>
      <w:r w:rsidRPr="00517C47">
        <w:br/>
        <w:t>• Capture expert verdicts, confidence levels, reasoning, deliberation responses, final consensus, and audit logs</w:t>
      </w:r>
      <w:r w:rsidRPr="00517C47">
        <w:br/>
        <w:t xml:space="preserve">• </w:t>
      </w:r>
      <w:r w:rsidRPr="00517C47">
        <w:rPr>
          <w:rStyle w:val="Strong"/>
        </w:rPr>
        <w:t>Milestone:</w:t>
      </w:r>
      <w:r w:rsidRPr="00517C47">
        <w:t xml:space="preserve"> End-to-end Gradio evaluation completed</w:t>
      </w:r>
    </w:p>
    <w:p w14:paraId="74809E52" w14:textId="77777777" w:rsidR="0091610A" w:rsidRPr="00517C47" w:rsidRDefault="0091610A" w:rsidP="007E3F43">
      <w:pPr>
        <w:pStyle w:val="NormalWeb"/>
      </w:pPr>
      <w:r w:rsidRPr="00517C47">
        <w:rPr>
          <w:rStyle w:val="Strong"/>
        </w:rPr>
        <w:t>4.2 Comparative Testing</w:t>
      </w:r>
      <w:r w:rsidRPr="00517C47">
        <w:br/>
        <w:t>• Run additional evaluations through the Streamlit prototype</w:t>
      </w:r>
      <w:r w:rsidRPr="00517C47">
        <w:br/>
        <w:t>• Test VeriMedia, OpenAI Whisper, and Anthropic Python SDK repositories</w:t>
      </w:r>
      <w:r w:rsidRPr="00517C47">
        <w:br/>
        <w:t>• Compare score changes, verdict variation, and repeatability across runs</w:t>
      </w:r>
      <w:r w:rsidRPr="00517C47">
        <w:br/>
        <w:t xml:space="preserve">• </w:t>
      </w:r>
      <w:r w:rsidRPr="00517C47">
        <w:rPr>
          <w:rStyle w:val="Strong"/>
        </w:rPr>
        <w:t>Milestone:</w:t>
      </w:r>
      <w:r w:rsidRPr="00517C47">
        <w:t xml:space="preserve"> Streamlit comparison testing completed</w:t>
      </w:r>
    </w:p>
    <w:p w14:paraId="043C30A1" w14:textId="287AA08C" w:rsidR="0091610A" w:rsidRPr="00517C47" w:rsidRDefault="0091610A" w:rsidP="007E3F43">
      <w:pPr>
        <w:pStyle w:val="NormalWeb"/>
      </w:pPr>
      <w:r w:rsidRPr="00517C47">
        <w:rPr>
          <w:rStyle w:val="Strong"/>
        </w:rPr>
        <w:t>4.3 Validation Evidence Collection</w:t>
      </w:r>
      <w:r w:rsidRPr="00517C47">
        <w:br/>
        <w:t>• Collect screenshots, JSON outputs, audit logs, and repository links</w:t>
      </w:r>
      <w:r w:rsidRPr="00517C47">
        <w:br/>
        <w:t xml:space="preserve">• Confirm traceability through timestamps, structured evaluation records, and downloadable </w:t>
      </w:r>
      <w:r w:rsidRPr="00517C47">
        <w:lastRenderedPageBreak/>
        <w:t>reports</w:t>
      </w:r>
      <w:r w:rsidRPr="00517C47">
        <w:br/>
        <w:t xml:space="preserve">• </w:t>
      </w:r>
      <w:r w:rsidRPr="00517C47">
        <w:rPr>
          <w:rStyle w:val="Strong"/>
        </w:rPr>
        <w:t>Milestone:</w:t>
      </w:r>
      <w:r w:rsidRPr="00517C47">
        <w:t xml:space="preserve"> Validation evidence documented</w:t>
      </w:r>
    </w:p>
    <w:p w14:paraId="14223176" w14:textId="77777777" w:rsidR="0091610A" w:rsidRPr="00517C47" w:rsidRDefault="0091610A" w:rsidP="007E3F43">
      <w:pPr>
        <w:pStyle w:val="Heading3"/>
        <w:spacing w:line="240" w:lineRule="auto"/>
        <w:rPr>
          <w:rFonts w:ascii="Times New Roman" w:hAnsi="Times New Roman"/>
        </w:rPr>
      </w:pPr>
      <w:r w:rsidRPr="00517C47">
        <w:rPr>
          <w:rFonts w:ascii="Times New Roman" w:hAnsi="Times New Roman"/>
        </w:rPr>
        <w:t>5. Presentation, Feedback, and Final Delivery</w:t>
      </w:r>
    </w:p>
    <w:p w14:paraId="7ED02C58" w14:textId="77777777" w:rsidR="0091610A" w:rsidRPr="00517C47" w:rsidRDefault="0091610A" w:rsidP="007E3F43">
      <w:pPr>
        <w:pStyle w:val="NormalWeb"/>
      </w:pPr>
      <w:r w:rsidRPr="00517C47">
        <w:rPr>
          <w:rStyle w:val="Strong"/>
        </w:rPr>
        <w:t>Timeline: April to May 2026</w:t>
      </w:r>
      <w:r w:rsidRPr="00517C47">
        <w:br/>
      </w:r>
      <w:r w:rsidRPr="00517C47">
        <w:rPr>
          <w:rStyle w:val="Strong"/>
        </w:rPr>
        <w:t>Objective:</w:t>
      </w:r>
      <w:r w:rsidRPr="00517C47">
        <w:t xml:space="preserve"> Present the project, incorporate feedback, and finalize deliverables.</w:t>
      </w:r>
    </w:p>
    <w:p w14:paraId="134219D1" w14:textId="77777777" w:rsidR="0091610A" w:rsidRPr="00517C47" w:rsidRDefault="0091610A" w:rsidP="007E3F43">
      <w:pPr>
        <w:pStyle w:val="NormalWeb"/>
      </w:pPr>
      <w:r w:rsidRPr="00517C47">
        <w:rPr>
          <w:rStyle w:val="Strong"/>
        </w:rPr>
        <w:t>5.1 Faculty, Sponsor, and Panel Review</w:t>
      </w:r>
      <w:r w:rsidRPr="00517C47">
        <w:br/>
        <w:t>• Present the prototype and project logic during class and stakeholder-facing sessions</w:t>
      </w:r>
      <w:r w:rsidRPr="00517C47">
        <w:br/>
        <w:t>• Receive feedback on the Council of Experts structure and clarify how expert modules should function</w:t>
      </w:r>
      <w:r w:rsidRPr="00517C47">
        <w:br/>
        <w:t xml:space="preserve">• </w:t>
      </w:r>
      <w:r w:rsidRPr="00517C47">
        <w:rPr>
          <w:rStyle w:val="Strong"/>
        </w:rPr>
        <w:t>Milestone:</w:t>
      </w:r>
      <w:r w:rsidRPr="00517C47">
        <w:t xml:space="preserve"> Presentation and feedback completed</w:t>
      </w:r>
    </w:p>
    <w:p w14:paraId="69E52557" w14:textId="77777777" w:rsidR="0091610A" w:rsidRPr="00517C47" w:rsidRDefault="0091610A" w:rsidP="007E3F43">
      <w:pPr>
        <w:pStyle w:val="NormalWeb"/>
      </w:pPr>
      <w:r w:rsidRPr="00517C47">
        <w:rPr>
          <w:rStyle w:val="Strong"/>
        </w:rPr>
        <w:t>5.2 Refinement Based on Feedback</w:t>
      </w:r>
      <w:r w:rsidRPr="00517C47">
        <w:br/>
        <w:t>• Clarify that expert modules produce structured evaluations and support final synthesis</w:t>
      </w:r>
      <w:r w:rsidRPr="00517C47">
        <w:br/>
        <w:t>• Strengthen explanation of deliberation, auditability, and final consensus decision-making</w:t>
      </w:r>
      <w:r w:rsidRPr="00517C47">
        <w:br/>
        <w:t xml:space="preserve">• </w:t>
      </w:r>
      <w:r w:rsidRPr="00517C47">
        <w:rPr>
          <w:rStyle w:val="Strong"/>
        </w:rPr>
        <w:t>Milestone:</w:t>
      </w:r>
      <w:r w:rsidRPr="00517C47">
        <w:t xml:space="preserve"> Feedback incorporated into final report and deliverables</w:t>
      </w:r>
    </w:p>
    <w:p w14:paraId="16D66036" w14:textId="77777777" w:rsidR="0091610A" w:rsidRPr="00517C47" w:rsidRDefault="0091610A" w:rsidP="007E3F43">
      <w:pPr>
        <w:pStyle w:val="NormalWeb"/>
      </w:pPr>
      <w:r w:rsidRPr="00517C47">
        <w:rPr>
          <w:rStyle w:val="Strong"/>
        </w:rPr>
        <w:t>5.3 Final Report and Outcome Submission</w:t>
      </w:r>
      <w:r w:rsidRPr="00517C47">
        <w:br/>
        <w:t>• Finalize the project report, outcome documentation, screenshots, GitHub links, demo link, and supporting appendices</w:t>
      </w:r>
      <w:r w:rsidRPr="00517C47">
        <w:br/>
        <w:t>• Submit the completed project package for final evaluation</w:t>
      </w:r>
      <w:r w:rsidRPr="00517C47">
        <w:br/>
        <w:t xml:space="preserve">• </w:t>
      </w:r>
      <w:r w:rsidRPr="00517C47">
        <w:rPr>
          <w:rStyle w:val="Strong"/>
        </w:rPr>
        <w:t>Milestone:</w:t>
      </w:r>
      <w:r w:rsidRPr="00517C47">
        <w:t xml:space="preserve"> Final project submitted</w:t>
      </w:r>
    </w:p>
    <w:p w14:paraId="4FBB61E8" w14:textId="00AD87FE" w:rsidR="005B30D1" w:rsidRPr="00517C47" w:rsidRDefault="005B30D1" w:rsidP="007E3F43">
      <w:pPr>
        <w:spacing w:before="120" w:after="120"/>
        <w:jc w:val="both"/>
        <w:rPr>
          <w:sz w:val="22"/>
          <w:lang w:bidi="he-IL"/>
        </w:rPr>
      </w:pPr>
      <w:r w:rsidRPr="00517C47">
        <w:rPr>
          <w:sz w:val="22"/>
          <w:lang w:bidi="he-IL"/>
        </w:rPr>
        <w:br w:type="page"/>
      </w:r>
    </w:p>
    <w:p w14:paraId="47C1620C" w14:textId="12A20B3F" w:rsidR="005B30D1" w:rsidRPr="00517C47" w:rsidRDefault="005B30D1" w:rsidP="007E3F43">
      <w:pPr>
        <w:pStyle w:val="Heading1"/>
        <w:rPr>
          <w:rFonts w:ascii="Times New Roman" w:eastAsiaTheme="minorEastAsia" w:hAnsi="Times New Roman" w:cs="Times New Roman"/>
          <w:lang w:eastAsia="zh-CN"/>
        </w:rPr>
      </w:pPr>
      <w:bookmarkStart w:id="18" w:name="_Toc156205197"/>
      <w:r w:rsidRPr="00517C47">
        <w:rPr>
          <w:rFonts w:ascii="Times New Roman" w:hAnsi="Times New Roman" w:cs="Times New Roman"/>
          <w:lang w:eastAsia="zh-CN"/>
        </w:rPr>
        <w:lastRenderedPageBreak/>
        <w:t xml:space="preserve">Appendix </w:t>
      </w:r>
      <w:r w:rsidR="00F70314" w:rsidRPr="00517C47">
        <w:rPr>
          <w:rFonts w:ascii="Times New Roman" w:hAnsi="Times New Roman" w:cs="Times New Roman"/>
          <w:lang w:eastAsia="zh-CN"/>
        </w:rPr>
        <w:t>E</w:t>
      </w:r>
      <w:r w:rsidR="0013304F" w:rsidRPr="00517C47">
        <w:rPr>
          <w:rFonts w:ascii="Times New Roman" w:hAnsi="Times New Roman" w:cs="Times New Roman"/>
          <w:lang w:eastAsia="zh-CN"/>
        </w:rPr>
        <w:t xml:space="preserve"> - </w:t>
      </w:r>
      <w:r w:rsidR="007D56F9" w:rsidRPr="00517C47">
        <w:rPr>
          <w:rFonts w:ascii="Times New Roman" w:eastAsiaTheme="minorEastAsia" w:hAnsi="Times New Roman" w:cs="Times New Roman"/>
          <w:lang w:eastAsia="zh-CN"/>
        </w:rPr>
        <w:t>Risk Management Plan</w:t>
      </w:r>
      <w:bookmarkEnd w:id="18"/>
    </w:p>
    <w:p w14:paraId="6B912EDB" w14:textId="77777777" w:rsidR="00EA272E" w:rsidRPr="00517C47" w:rsidRDefault="00EA272E" w:rsidP="007E3F43">
      <w:pPr>
        <w:pStyle w:val="Heading3"/>
        <w:spacing w:line="240" w:lineRule="auto"/>
        <w:rPr>
          <w:rFonts w:ascii="Times New Roman" w:hAnsi="Times New Roman"/>
        </w:rPr>
      </w:pPr>
      <w:r w:rsidRPr="00517C47">
        <w:rPr>
          <w:rFonts w:ascii="Times New Roman" w:hAnsi="Times New Roman"/>
        </w:rPr>
        <w:t>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4747"/>
        <w:gridCol w:w="2033"/>
        <w:gridCol w:w="1621"/>
      </w:tblGrid>
      <w:tr w:rsidR="00EA272E" w:rsidRPr="00517C47" w14:paraId="0118F5D3" w14:textId="77777777" w:rsidTr="00EA272E">
        <w:trPr>
          <w:tblHeader/>
          <w:tblCellSpacing w:w="15" w:type="dxa"/>
        </w:trPr>
        <w:tc>
          <w:tcPr>
            <w:tcW w:w="0" w:type="auto"/>
            <w:vAlign w:val="center"/>
            <w:hideMark/>
          </w:tcPr>
          <w:p w14:paraId="3BBF7EC5" w14:textId="77777777" w:rsidR="00EA272E" w:rsidRPr="00517C47" w:rsidRDefault="00EA272E" w:rsidP="007E3F43">
            <w:pPr>
              <w:jc w:val="center"/>
              <w:rPr>
                <w:b/>
                <w:bCs/>
              </w:rPr>
            </w:pPr>
            <w:r w:rsidRPr="00517C47">
              <w:rPr>
                <w:b/>
                <w:bCs/>
              </w:rPr>
              <w:t>Number</w:t>
            </w:r>
          </w:p>
        </w:tc>
        <w:tc>
          <w:tcPr>
            <w:tcW w:w="0" w:type="auto"/>
            <w:vAlign w:val="center"/>
            <w:hideMark/>
          </w:tcPr>
          <w:p w14:paraId="3C6F251B" w14:textId="77777777" w:rsidR="00EA272E" w:rsidRPr="00517C47" w:rsidRDefault="00EA272E" w:rsidP="007E3F43">
            <w:pPr>
              <w:jc w:val="center"/>
              <w:rPr>
                <w:b/>
                <w:bCs/>
              </w:rPr>
            </w:pPr>
            <w:r w:rsidRPr="00517C47">
              <w:rPr>
                <w:b/>
                <w:bCs/>
              </w:rPr>
              <w:t>Risk</w:t>
            </w:r>
          </w:p>
        </w:tc>
        <w:tc>
          <w:tcPr>
            <w:tcW w:w="0" w:type="auto"/>
            <w:vAlign w:val="center"/>
            <w:hideMark/>
          </w:tcPr>
          <w:p w14:paraId="0EEF58F9" w14:textId="77777777" w:rsidR="00EA272E" w:rsidRPr="00517C47" w:rsidRDefault="00EA272E" w:rsidP="007E3F43">
            <w:pPr>
              <w:jc w:val="center"/>
              <w:rPr>
                <w:b/>
                <w:bCs/>
              </w:rPr>
            </w:pPr>
            <w:r w:rsidRPr="00517C47">
              <w:rPr>
                <w:b/>
                <w:bCs/>
              </w:rPr>
              <w:t>Probability Score (1, 2, or 3)</w:t>
            </w:r>
          </w:p>
        </w:tc>
        <w:tc>
          <w:tcPr>
            <w:tcW w:w="0" w:type="auto"/>
            <w:vAlign w:val="center"/>
            <w:hideMark/>
          </w:tcPr>
          <w:p w14:paraId="0F350BF9" w14:textId="77777777" w:rsidR="00EA272E" w:rsidRPr="00517C47" w:rsidRDefault="00EA272E" w:rsidP="007E3F43">
            <w:pPr>
              <w:jc w:val="center"/>
              <w:rPr>
                <w:b/>
                <w:bCs/>
              </w:rPr>
            </w:pPr>
            <w:r w:rsidRPr="00517C47">
              <w:rPr>
                <w:b/>
                <w:bCs/>
              </w:rPr>
              <w:t>Impact Score (1, 2, or 3)</w:t>
            </w:r>
          </w:p>
        </w:tc>
      </w:tr>
      <w:tr w:rsidR="00EA272E" w:rsidRPr="00517C47" w14:paraId="574ABCE9" w14:textId="77777777" w:rsidTr="00EA272E">
        <w:trPr>
          <w:tblCellSpacing w:w="15" w:type="dxa"/>
        </w:trPr>
        <w:tc>
          <w:tcPr>
            <w:tcW w:w="0" w:type="auto"/>
            <w:vAlign w:val="center"/>
            <w:hideMark/>
          </w:tcPr>
          <w:p w14:paraId="359B5321" w14:textId="77777777" w:rsidR="00EA272E" w:rsidRPr="00517C47" w:rsidRDefault="00EA272E" w:rsidP="007E3F43">
            <w:pPr>
              <w:jc w:val="center"/>
            </w:pPr>
            <w:r w:rsidRPr="00517C47">
              <w:t>1</w:t>
            </w:r>
          </w:p>
        </w:tc>
        <w:tc>
          <w:tcPr>
            <w:tcW w:w="0" w:type="auto"/>
            <w:vAlign w:val="center"/>
            <w:hideMark/>
          </w:tcPr>
          <w:p w14:paraId="22D0EAAA" w14:textId="77777777" w:rsidR="00EA272E" w:rsidRPr="00517C47" w:rsidRDefault="00EA272E" w:rsidP="007E3F43">
            <w:pPr>
              <w:jc w:val="center"/>
            </w:pPr>
            <w:r w:rsidRPr="00517C47">
              <w:t>Delay in aligning the evaluation workflow with sponsor expectations</w:t>
            </w:r>
          </w:p>
        </w:tc>
        <w:tc>
          <w:tcPr>
            <w:tcW w:w="0" w:type="auto"/>
            <w:vAlign w:val="center"/>
            <w:hideMark/>
          </w:tcPr>
          <w:p w14:paraId="43C73A40" w14:textId="77777777" w:rsidR="00EA272E" w:rsidRPr="00517C47" w:rsidRDefault="00EA272E" w:rsidP="007E3F43">
            <w:pPr>
              <w:jc w:val="center"/>
            </w:pPr>
            <w:r w:rsidRPr="00517C47">
              <w:t>2</w:t>
            </w:r>
          </w:p>
        </w:tc>
        <w:tc>
          <w:tcPr>
            <w:tcW w:w="0" w:type="auto"/>
            <w:vAlign w:val="center"/>
            <w:hideMark/>
          </w:tcPr>
          <w:p w14:paraId="4D126F75" w14:textId="77777777" w:rsidR="00EA272E" w:rsidRPr="00517C47" w:rsidRDefault="00EA272E" w:rsidP="007E3F43">
            <w:pPr>
              <w:jc w:val="center"/>
            </w:pPr>
            <w:r w:rsidRPr="00517C47">
              <w:t>3</w:t>
            </w:r>
          </w:p>
        </w:tc>
      </w:tr>
      <w:tr w:rsidR="00EA272E" w:rsidRPr="00517C47" w14:paraId="34DADD06" w14:textId="77777777" w:rsidTr="00EA272E">
        <w:trPr>
          <w:tblCellSpacing w:w="15" w:type="dxa"/>
        </w:trPr>
        <w:tc>
          <w:tcPr>
            <w:tcW w:w="0" w:type="auto"/>
            <w:vAlign w:val="center"/>
            <w:hideMark/>
          </w:tcPr>
          <w:p w14:paraId="693E1594" w14:textId="77777777" w:rsidR="00EA272E" w:rsidRPr="00517C47" w:rsidRDefault="00EA272E" w:rsidP="007E3F43">
            <w:pPr>
              <w:jc w:val="center"/>
            </w:pPr>
            <w:r w:rsidRPr="00517C47">
              <w:t>2</w:t>
            </w:r>
          </w:p>
        </w:tc>
        <w:tc>
          <w:tcPr>
            <w:tcW w:w="0" w:type="auto"/>
            <w:vAlign w:val="center"/>
            <w:hideMark/>
          </w:tcPr>
          <w:p w14:paraId="0DCEADEE" w14:textId="77777777" w:rsidR="00EA272E" w:rsidRPr="00517C47" w:rsidRDefault="00EA272E" w:rsidP="007E3F43">
            <w:pPr>
              <w:jc w:val="center"/>
            </w:pPr>
            <w:r w:rsidRPr="00517C47">
              <w:t>Misinterpretation of the Council of Experts structure or expert roles</w:t>
            </w:r>
          </w:p>
        </w:tc>
        <w:tc>
          <w:tcPr>
            <w:tcW w:w="0" w:type="auto"/>
            <w:vAlign w:val="center"/>
            <w:hideMark/>
          </w:tcPr>
          <w:p w14:paraId="4CF32ACC" w14:textId="77777777" w:rsidR="00EA272E" w:rsidRPr="00517C47" w:rsidRDefault="00EA272E" w:rsidP="007E3F43">
            <w:pPr>
              <w:jc w:val="center"/>
            </w:pPr>
            <w:r w:rsidRPr="00517C47">
              <w:t>2</w:t>
            </w:r>
          </w:p>
        </w:tc>
        <w:tc>
          <w:tcPr>
            <w:tcW w:w="0" w:type="auto"/>
            <w:vAlign w:val="center"/>
            <w:hideMark/>
          </w:tcPr>
          <w:p w14:paraId="27BDBBD0" w14:textId="77777777" w:rsidR="00EA272E" w:rsidRPr="00517C47" w:rsidRDefault="00EA272E" w:rsidP="007E3F43">
            <w:pPr>
              <w:jc w:val="center"/>
            </w:pPr>
            <w:r w:rsidRPr="00517C47">
              <w:t>3</w:t>
            </w:r>
          </w:p>
        </w:tc>
      </w:tr>
      <w:tr w:rsidR="00EA272E" w:rsidRPr="00517C47" w14:paraId="1FEC518E" w14:textId="77777777" w:rsidTr="00EA272E">
        <w:trPr>
          <w:tblCellSpacing w:w="15" w:type="dxa"/>
        </w:trPr>
        <w:tc>
          <w:tcPr>
            <w:tcW w:w="0" w:type="auto"/>
            <w:vAlign w:val="center"/>
            <w:hideMark/>
          </w:tcPr>
          <w:p w14:paraId="4B5E0D70" w14:textId="77777777" w:rsidR="00EA272E" w:rsidRPr="00517C47" w:rsidRDefault="00EA272E" w:rsidP="007E3F43">
            <w:pPr>
              <w:jc w:val="center"/>
            </w:pPr>
            <w:r w:rsidRPr="00517C47">
              <w:t>3</w:t>
            </w:r>
          </w:p>
        </w:tc>
        <w:tc>
          <w:tcPr>
            <w:tcW w:w="0" w:type="auto"/>
            <w:vAlign w:val="center"/>
            <w:hideMark/>
          </w:tcPr>
          <w:p w14:paraId="72366EDB" w14:textId="77777777" w:rsidR="00EA272E" w:rsidRPr="00517C47" w:rsidRDefault="00EA272E" w:rsidP="007E3F43">
            <w:pPr>
              <w:jc w:val="center"/>
            </w:pPr>
            <w:r w:rsidRPr="00517C47">
              <w:t>Prototype execution issues due to API keys, model access, or local environment setup</w:t>
            </w:r>
          </w:p>
        </w:tc>
        <w:tc>
          <w:tcPr>
            <w:tcW w:w="0" w:type="auto"/>
            <w:vAlign w:val="center"/>
            <w:hideMark/>
          </w:tcPr>
          <w:p w14:paraId="2D47BA5A" w14:textId="77777777" w:rsidR="00EA272E" w:rsidRPr="00517C47" w:rsidRDefault="00EA272E" w:rsidP="007E3F43">
            <w:pPr>
              <w:jc w:val="center"/>
            </w:pPr>
            <w:r w:rsidRPr="00517C47">
              <w:t>2</w:t>
            </w:r>
          </w:p>
        </w:tc>
        <w:tc>
          <w:tcPr>
            <w:tcW w:w="0" w:type="auto"/>
            <w:vAlign w:val="center"/>
            <w:hideMark/>
          </w:tcPr>
          <w:p w14:paraId="33C4CCA9" w14:textId="77777777" w:rsidR="00EA272E" w:rsidRPr="00517C47" w:rsidRDefault="00EA272E" w:rsidP="007E3F43">
            <w:pPr>
              <w:jc w:val="center"/>
            </w:pPr>
            <w:r w:rsidRPr="00517C47">
              <w:t>3</w:t>
            </w:r>
          </w:p>
        </w:tc>
      </w:tr>
      <w:tr w:rsidR="00EA272E" w:rsidRPr="00517C47" w14:paraId="5805B409" w14:textId="77777777" w:rsidTr="00EA272E">
        <w:trPr>
          <w:tblCellSpacing w:w="15" w:type="dxa"/>
        </w:trPr>
        <w:tc>
          <w:tcPr>
            <w:tcW w:w="0" w:type="auto"/>
            <w:vAlign w:val="center"/>
            <w:hideMark/>
          </w:tcPr>
          <w:p w14:paraId="4801661D" w14:textId="77777777" w:rsidR="00EA272E" w:rsidRPr="00517C47" w:rsidRDefault="00EA272E" w:rsidP="007E3F43">
            <w:pPr>
              <w:jc w:val="center"/>
            </w:pPr>
            <w:r w:rsidRPr="00517C47">
              <w:t>4</w:t>
            </w:r>
          </w:p>
        </w:tc>
        <w:tc>
          <w:tcPr>
            <w:tcW w:w="0" w:type="auto"/>
            <w:vAlign w:val="center"/>
            <w:hideMark/>
          </w:tcPr>
          <w:p w14:paraId="78B742D8" w14:textId="77777777" w:rsidR="00EA272E" w:rsidRPr="00517C47" w:rsidRDefault="00EA272E" w:rsidP="007E3F43">
            <w:pPr>
              <w:jc w:val="center"/>
            </w:pPr>
            <w:r w:rsidRPr="00517C47">
              <w:t>Inconsistent LLM-generated evaluation outputs across repeated runs</w:t>
            </w:r>
          </w:p>
        </w:tc>
        <w:tc>
          <w:tcPr>
            <w:tcW w:w="0" w:type="auto"/>
            <w:vAlign w:val="center"/>
            <w:hideMark/>
          </w:tcPr>
          <w:p w14:paraId="298C5048" w14:textId="77777777" w:rsidR="00EA272E" w:rsidRPr="00517C47" w:rsidRDefault="00EA272E" w:rsidP="007E3F43">
            <w:pPr>
              <w:jc w:val="center"/>
            </w:pPr>
            <w:r w:rsidRPr="00517C47">
              <w:t>3</w:t>
            </w:r>
          </w:p>
        </w:tc>
        <w:tc>
          <w:tcPr>
            <w:tcW w:w="0" w:type="auto"/>
            <w:vAlign w:val="center"/>
            <w:hideMark/>
          </w:tcPr>
          <w:p w14:paraId="06F09EB8" w14:textId="77777777" w:rsidR="00EA272E" w:rsidRPr="00517C47" w:rsidRDefault="00EA272E" w:rsidP="007E3F43">
            <w:pPr>
              <w:jc w:val="center"/>
            </w:pPr>
            <w:r w:rsidRPr="00517C47">
              <w:t>2</w:t>
            </w:r>
          </w:p>
        </w:tc>
      </w:tr>
      <w:tr w:rsidR="00EA272E" w:rsidRPr="00517C47" w14:paraId="1809A049" w14:textId="77777777" w:rsidTr="00EA272E">
        <w:trPr>
          <w:tblCellSpacing w:w="15" w:type="dxa"/>
        </w:trPr>
        <w:tc>
          <w:tcPr>
            <w:tcW w:w="0" w:type="auto"/>
            <w:vAlign w:val="center"/>
            <w:hideMark/>
          </w:tcPr>
          <w:p w14:paraId="6DD8AA23" w14:textId="77777777" w:rsidR="00EA272E" w:rsidRPr="00517C47" w:rsidRDefault="00EA272E" w:rsidP="007E3F43">
            <w:pPr>
              <w:jc w:val="center"/>
            </w:pPr>
            <w:r w:rsidRPr="00517C47">
              <w:t>5</w:t>
            </w:r>
          </w:p>
        </w:tc>
        <w:tc>
          <w:tcPr>
            <w:tcW w:w="0" w:type="auto"/>
            <w:vAlign w:val="center"/>
            <w:hideMark/>
          </w:tcPr>
          <w:p w14:paraId="2C03FDFF" w14:textId="77777777" w:rsidR="00EA272E" w:rsidRPr="00517C47" w:rsidRDefault="00EA272E" w:rsidP="007E3F43">
            <w:pPr>
              <w:jc w:val="center"/>
            </w:pPr>
            <w:r w:rsidRPr="00517C47">
              <w:t>Limited time for end-to-end testing and documentation before final submission</w:t>
            </w:r>
          </w:p>
        </w:tc>
        <w:tc>
          <w:tcPr>
            <w:tcW w:w="0" w:type="auto"/>
            <w:vAlign w:val="center"/>
            <w:hideMark/>
          </w:tcPr>
          <w:p w14:paraId="3033EE17" w14:textId="77777777" w:rsidR="00EA272E" w:rsidRPr="00517C47" w:rsidRDefault="00EA272E" w:rsidP="007E3F43">
            <w:pPr>
              <w:jc w:val="center"/>
            </w:pPr>
            <w:r w:rsidRPr="00517C47">
              <w:t>3</w:t>
            </w:r>
          </w:p>
        </w:tc>
        <w:tc>
          <w:tcPr>
            <w:tcW w:w="0" w:type="auto"/>
            <w:vAlign w:val="center"/>
            <w:hideMark/>
          </w:tcPr>
          <w:p w14:paraId="5341A2A6" w14:textId="77777777" w:rsidR="00EA272E" w:rsidRPr="00517C47" w:rsidRDefault="00EA272E" w:rsidP="007E3F43">
            <w:pPr>
              <w:jc w:val="center"/>
            </w:pPr>
            <w:r w:rsidRPr="00517C47">
              <w:t>2</w:t>
            </w:r>
          </w:p>
        </w:tc>
      </w:tr>
      <w:tr w:rsidR="00EA272E" w:rsidRPr="00517C47" w14:paraId="0DE19E1B" w14:textId="77777777" w:rsidTr="00EA272E">
        <w:trPr>
          <w:tblCellSpacing w:w="15" w:type="dxa"/>
        </w:trPr>
        <w:tc>
          <w:tcPr>
            <w:tcW w:w="0" w:type="auto"/>
            <w:vAlign w:val="center"/>
            <w:hideMark/>
          </w:tcPr>
          <w:p w14:paraId="4456CC2A" w14:textId="77777777" w:rsidR="00EA272E" w:rsidRPr="00517C47" w:rsidRDefault="00EA272E" w:rsidP="007E3F43">
            <w:pPr>
              <w:jc w:val="center"/>
            </w:pPr>
            <w:r w:rsidRPr="00517C47">
              <w:t>6</w:t>
            </w:r>
          </w:p>
        </w:tc>
        <w:tc>
          <w:tcPr>
            <w:tcW w:w="0" w:type="auto"/>
            <w:vAlign w:val="center"/>
            <w:hideMark/>
          </w:tcPr>
          <w:p w14:paraId="50E33136" w14:textId="77777777" w:rsidR="00EA272E" w:rsidRPr="00517C47" w:rsidRDefault="00EA272E" w:rsidP="007E3F43">
            <w:pPr>
              <w:jc w:val="center"/>
            </w:pPr>
            <w:r w:rsidRPr="00517C47">
              <w:t>Scope expansion from Streamlit-only interface to multiple prototype formats</w:t>
            </w:r>
          </w:p>
        </w:tc>
        <w:tc>
          <w:tcPr>
            <w:tcW w:w="0" w:type="auto"/>
            <w:vAlign w:val="center"/>
            <w:hideMark/>
          </w:tcPr>
          <w:p w14:paraId="36E3C92C" w14:textId="77777777" w:rsidR="00EA272E" w:rsidRPr="00517C47" w:rsidRDefault="00EA272E" w:rsidP="007E3F43">
            <w:pPr>
              <w:jc w:val="center"/>
            </w:pPr>
            <w:r w:rsidRPr="00517C47">
              <w:t>2</w:t>
            </w:r>
          </w:p>
        </w:tc>
        <w:tc>
          <w:tcPr>
            <w:tcW w:w="0" w:type="auto"/>
            <w:vAlign w:val="center"/>
            <w:hideMark/>
          </w:tcPr>
          <w:p w14:paraId="5BA96DAE" w14:textId="77777777" w:rsidR="00EA272E" w:rsidRPr="00517C47" w:rsidRDefault="00EA272E" w:rsidP="007E3F43">
            <w:pPr>
              <w:jc w:val="center"/>
            </w:pPr>
            <w:r w:rsidRPr="00517C47">
              <w:t>2</w:t>
            </w:r>
          </w:p>
        </w:tc>
      </w:tr>
      <w:tr w:rsidR="00EA272E" w:rsidRPr="00517C47" w14:paraId="07A68003" w14:textId="77777777" w:rsidTr="00EA272E">
        <w:trPr>
          <w:tblCellSpacing w:w="15" w:type="dxa"/>
        </w:trPr>
        <w:tc>
          <w:tcPr>
            <w:tcW w:w="0" w:type="auto"/>
            <w:vAlign w:val="center"/>
            <w:hideMark/>
          </w:tcPr>
          <w:p w14:paraId="237B28E2" w14:textId="77777777" w:rsidR="00EA272E" w:rsidRPr="00517C47" w:rsidRDefault="00EA272E" w:rsidP="007E3F43">
            <w:pPr>
              <w:jc w:val="center"/>
            </w:pPr>
            <w:r w:rsidRPr="00517C47">
              <w:t>7</w:t>
            </w:r>
          </w:p>
        </w:tc>
        <w:tc>
          <w:tcPr>
            <w:tcW w:w="0" w:type="auto"/>
            <w:vAlign w:val="center"/>
            <w:hideMark/>
          </w:tcPr>
          <w:p w14:paraId="46DC2CFC" w14:textId="77777777" w:rsidR="00EA272E" w:rsidRPr="00517C47" w:rsidRDefault="00EA272E" w:rsidP="007E3F43">
            <w:pPr>
              <w:jc w:val="center"/>
            </w:pPr>
            <w:r w:rsidRPr="00517C47">
              <w:t>Difficulty demonstrating auditability clearly to non-technical stakeholders</w:t>
            </w:r>
          </w:p>
        </w:tc>
        <w:tc>
          <w:tcPr>
            <w:tcW w:w="0" w:type="auto"/>
            <w:vAlign w:val="center"/>
            <w:hideMark/>
          </w:tcPr>
          <w:p w14:paraId="07B692F2" w14:textId="77777777" w:rsidR="00EA272E" w:rsidRPr="00517C47" w:rsidRDefault="00EA272E" w:rsidP="007E3F43">
            <w:pPr>
              <w:jc w:val="center"/>
            </w:pPr>
            <w:r w:rsidRPr="00517C47">
              <w:t>2</w:t>
            </w:r>
          </w:p>
        </w:tc>
        <w:tc>
          <w:tcPr>
            <w:tcW w:w="0" w:type="auto"/>
            <w:vAlign w:val="center"/>
            <w:hideMark/>
          </w:tcPr>
          <w:p w14:paraId="023007C3" w14:textId="77777777" w:rsidR="00EA272E" w:rsidRPr="00517C47" w:rsidRDefault="00EA272E" w:rsidP="007E3F43">
            <w:pPr>
              <w:jc w:val="center"/>
            </w:pPr>
            <w:r w:rsidRPr="00517C47">
              <w:t>2</w:t>
            </w:r>
          </w:p>
        </w:tc>
      </w:tr>
      <w:tr w:rsidR="00EA272E" w:rsidRPr="00517C47" w14:paraId="5C611989" w14:textId="77777777" w:rsidTr="00EA272E">
        <w:trPr>
          <w:tblCellSpacing w:w="15" w:type="dxa"/>
        </w:trPr>
        <w:tc>
          <w:tcPr>
            <w:tcW w:w="0" w:type="auto"/>
            <w:vAlign w:val="center"/>
            <w:hideMark/>
          </w:tcPr>
          <w:p w14:paraId="1989A11A" w14:textId="77777777" w:rsidR="00EA272E" w:rsidRPr="00517C47" w:rsidRDefault="00EA272E" w:rsidP="007E3F43">
            <w:pPr>
              <w:jc w:val="center"/>
            </w:pPr>
            <w:r w:rsidRPr="00517C47">
              <w:t>8</w:t>
            </w:r>
          </w:p>
        </w:tc>
        <w:tc>
          <w:tcPr>
            <w:tcW w:w="0" w:type="auto"/>
            <w:vAlign w:val="center"/>
            <w:hideMark/>
          </w:tcPr>
          <w:p w14:paraId="4FF61AC8" w14:textId="77777777" w:rsidR="00EA272E" w:rsidRPr="00517C47" w:rsidRDefault="00EA272E" w:rsidP="007E3F43">
            <w:pPr>
              <w:jc w:val="center"/>
            </w:pPr>
            <w:r w:rsidRPr="00517C47">
              <w:t>Version control issues or mismatch between repositories, screenshots, and final report</w:t>
            </w:r>
          </w:p>
        </w:tc>
        <w:tc>
          <w:tcPr>
            <w:tcW w:w="0" w:type="auto"/>
            <w:vAlign w:val="center"/>
            <w:hideMark/>
          </w:tcPr>
          <w:p w14:paraId="2F6E4C07" w14:textId="77777777" w:rsidR="00EA272E" w:rsidRPr="00517C47" w:rsidRDefault="00EA272E" w:rsidP="007E3F43">
            <w:pPr>
              <w:jc w:val="center"/>
            </w:pPr>
            <w:r w:rsidRPr="00517C47">
              <w:t>2</w:t>
            </w:r>
          </w:p>
        </w:tc>
        <w:tc>
          <w:tcPr>
            <w:tcW w:w="0" w:type="auto"/>
            <w:vAlign w:val="center"/>
            <w:hideMark/>
          </w:tcPr>
          <w:p w14:paraId="356770DA" w14:textId="77777777" w:rsidR="00EA272E" w:rsidRPr="00517C47" w:rsidRDefault="00EA272E" w:rsidP="007E3F43">
            <w:pPr>
              <w:jc w:val="center"/>
            </w:pPr>
            <w:r w:rsidRPr="00517C47">
              <w:t>2</w:t>
            </w:r>
          </w:p>
        </w:tc>
      </w:tr>
      <w:tr w:rsidR="00EA272E" w:rsidRPr="00517C47" w14:paraId="50D0BFAC" w14:textId="77777777" w:rsidTr="00EA272E">
        <w:trPr>
          <w:tblCellSpacing w:w="15" w:type="dxa"/>
        </w:trPr>
        <w:tc>
          <w:tcPr>
            <w:tcW w:w="0" w:type="auto"/>
            <w:vAlign w:val="center"/>
            <w:hideMark/>
          </w:tcPr>
          <w:p w14:paraId="141D7B68" w14:textId="77777777" w:rsidR="00EA272E" w:rsidRPr="00517C47" w:rsidRDefault="00EA272E" w:rsidP="007E3F43">
            <w:pPr>
              <w:jc w:val="center"/>
            </w:pPr>
            <w:r w:rsidRPr="00517C47">
              <w:t>9</w:t>
            </w:r>
          </w:p>
        </w:tc>
        <w:tc>
          <w:tcPr>
            <w:tcW w:w="0" w:type="auto"/>
            <w:vAlign w:val="center"/>
            <w:hideMark/>
          </w:tcPr>
          <w:p w14:paraId="4A140811" w14:textId="77777777" w:rsidR="00EA272E" w:rsidRPr="00517C47" w:rsidRDefault="00EA272E" w:rsidP="007E3F43">
            <w:pPr>
              <w:jc w:val="center"/>
            </w:pPr>
            <w:r w:rsidRPr="00517C47">
              <w:t>Lack of formal sponsor sign-off before final submission deadline</w:t>
            </w:r>
          </w:p>
        </w:tc>
        <w:tc>
          <w:tcPr>
            <w:tcW w:w="0" w:type="auto"/>
            <w:vAlign w:val="center"/>
            <w:hideMark/>
          </w:tcPr>
          <w:p w14:paraId="7D86525B" w14:textId="77777777" w:rsidR="00EA272E" w:rsidRPr="00517C47" w:rsidRDefault="00EA272E" w:rsidP="007E3F43">
            <w:pPr>
              <w:jc w:val="center"/>
            </w:pPr>
            <w:r w:rsidRPr="00517C47">
              <w:t>2</w:t>
            </w:r>
          </w:p>
        </w:tc>
        <w:tc>
          <w:tcPr>
            <w:tcW w:w="0" w:type="auto"/>
            <w:vAlign w:val="center"/>
            <w:hideMark/>
          </w:tcPr>
          <w:p w14:paraId="251279A0" w14:textId="77777777" w:rsidR="00EA272E" w:rsidRPr="00517C47" w:rsidRDefault="00EA272E" w:rsidP="007E3F43">
            <w:pPr>
              <w:jc w:val="center"/>
            </w:pPr>
            <w:r w:rsidRPr="00517C47">
              <w:t>3</w:t>
            </w:r>
          </w:p>
        </w:tc>
      </w:tr>
      <w:tr w:rsidR="00EA272E" w:rsidRPr="00517C47" w14:paraId="2DDB672B" w14:textId="77777777" w:rsidTr="00EA272E">
        <w:trPr>
          <w:tblCellSpacing w:w="15" w:type="dxa"/>
        </w:trPr>
        <w:tc>
          <w:tcPr>
            <w:tcW w:w="0" w:type="auto"/>
            <w:vAlign w:val="center"/>
            <w:hideMark/>
          </w:tcPr>
          <w:p w14:paraId="73560D70" w14:textId="77777777" w:rsidR="00EA272E" w:rsidRPr="00517C47" w:rsidRDefault="00EA272E" w:rsidP="007E3F43">
            <w:pPr>
              <w:jc w:val="center"/>
            </w:pPr>
            <w:r w:rsidRPr="00517C47">
              <w:t>10</w:t>
            </w:r>
          </w:p>
        </w:tc>
        <w:tc>
          <w:tcPr>
            <w:tcW w:w="0" w:type="auto"/>
            <w:vAlign w:val="center"/>
            <w:hideMark/>
          </w:tcPr>
          <w:p w14:paraId="474E675D" w14:textId="77777777" w:rsidR="00EA272E" w:rsidRPr="00517C47" w:rsidRDefault="00EA272E" w:rsidP="007E3F43">
            <w:pPr>
              <w:jc w:val="center"/>
            </w:pPr>
            <w:r w:rsidRPr="00517C47">
              <w:t>Evaluation results may be too technical or verbose for stakeholder interpretation</w:t>
            </w:r>
          </w:p>
        </w:tc>
        <w:tc>
          <w:tcPr>
            <w:tcW w:w="0" w:type="auto"/>
            <w:vAlign w:val="center"/>
            <w:hideMark/>
          </w:tcPr>
          <w:p w14:paraId="25E0475C" w14:textId="77777777" w:rsidR="00EA272E" w:rsidRPr="00517C47" w:rsidRDefault="00EA272E" w:rsidP="007E3F43">
            <w:pPr>
              <w:jc w:val="center"/>
            </w:pPr>
            <w:r w:rsidRPr="00517C47">
              <w:t>2</w:t>
            </w:r>
          </w:p>
        </w:tc>
        <w:tc>
          <w:tcPr>
            <w:tcW w:w="0" w:type="auto"/>
            <w:vAlign w:val="center"/>
            <w:hideMark/>
          </w:tcPr>
          <w:p w14:paraId="281E4F78" w14:textId="77777777" w:rsidR="00EA272E" w:rsidRPr="00517C47" w:rsidRDefault="00EA272E" w:rsidP="007E3F43">
            <w:pPr>
              <w:jc w:val="center"/>
            </w:pPr>
            <w:r w:rsidRPr="00517C47">
              <w:t>2</w:t>
            </w:r>
          </w:p>
        </w:tc>
      </w:tr>
    </w:tbl>
    <w:p w14:paraId="5511956A" w14:textId="77777777" w:rsidR="00EA272E" w:rsidRPr="00517C47" w:rsidRDefault="00EA272E" w:rsidP="007E3F43">
      <w:pPr>
        <w:pStyle w:val="Heading3"/>
        <w:spacing w:line="240" w:lineRule="auto"/>
        <w:rPr>
          <w:rFonts w:ascii="Times New Roman" w:hAnsi="Times New Roman"/>
        </w:rPr>
      </w:pPr>
      <w:r w:rsidRPr="00517C47">
        <w:rPr>
          <w:rFonts w:ascii="Times New Roman" w:hAnsi="Times New Roman"/>
        </w:rPr>
        <w:t>Risk Matrix</w:t>
      </w:r>
    </w:p>
    <w:tbl>
      <w:tblPr>
        <w:tblW w:w="71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1384"/>
        <w:gridCol w:w="1607"/>
        <w:gridCol w:w="1708"/>
      </w:tblGrid>
      <w:tr w:rsidR="00EA272E" w:rsidRPr="00517C47" w14:paraId="62CB4681" w14:textId="77777777" w:rsidTr="00F1648E">
        <w:trPr>
          <w:trHeight w:val="97"/>
          <w:tblHeader/>
          <w:tblCellSpacing w:w="15" w:type="dxa"/>
        </w:trPr>
        <w:tc>
          <w:tcPr>
            <w:tcW w:w="0" w:type="auto"/>
            <w:vAlign w:val="center"/>
            <w:hideMark/>
          </w:tcPr>
          <w:p w14:paraId="1E9DF793" w14:textId="77777777" w:rsidR="00EA272E" w:rsidRPr="00517C47" w:rsidRDefault="00EA272E" w:rsidP="007E3F43">
            <w:pPr>
              <w:jc w:val="center"/>
              <w:rPr>
                <w:b/>
                <w:bCs/>
              </w:rPr>
            </w:pPr>
            <w:r w:rsidRPr="00517C47">
              <w:rPr>
                <w:b/>
                <w:bCs/>
              </w:rPr>
              <w:t>Probability / Impact</w:t>
            </w:r>
          </w:p>
        </w:tc>
        <w:tc>
          <w:tcPr>
            <w:tcW w:w="1354" w:type="dxa"/>
            <w:shd w:val="clear" w:color="auto" w:fill="BFBFBF" w:themeFill="background1" w:themeFillShade="BF"/>
            <w:vAlign w:val="center"/>
            <w:hideMark/>
          </w:tcPr>
          <w:p w14:paraId="2D2F83BE" w14:textId="77777777" w:rsidR="00EA272E" w:rsidRPr="00517C47" w:rsidRDefault="00EA272E" w:rsidP="007E3F43">
            <w:pPr>
              <w:jc w:val="center"/>
              <w:rPr>
                <w:b/>
                <w:bCs/>
              </w:rPr>
            </w:pPr>
            <w:r w:rsidRPr="00517C47">
              <w:rPr>
                <w:b/>
                <w:bCs/>
              </w:rPr>
              <w:t>1. Slight</w:t>
            </w:r>
          </w:p>
        </w:tc>
        <w:tc>
          <w:tcPr>
            <w:tcW w:w="1577" w:type="dxa"/>
            <w:shd w:val="clear" w:color="auto" w:fill="BFBFBF" w:themeFill="background1" w:themeFillShade="BF"/>
            <w:vAlign w:val="center"/>
            <w:hideMark/>
          </w:tcPr>
          <w:p w14:paraId="12DDD27D" w14:textId="77777777" w:rsidR="00EA272E" w:rsidRPr="00517C47" w:rsidRDefault="00EA272E" w:rsidP="007E3F43">
            <w:pPr>
              <w:jc w:val="center"/>
              <w:rPr>
                <w:b/>
                <w:bCs/>
              </w:rPr>
            </w:pPr>
            <w:r w:rsidRPr="00517C47">
              <w:rPr>
                <w:b/>
                <w:bCs/>
              </w:rPr>
              <w:t>2. Moderate</w:t>
            </w:r>
          </w:p>
        </w:tc>
        <w:tc>
          <w:tcPr>
            <w:tcW w:w="1663" w:type="dxa"/>
            <w:shd w:val="clear" w:color="auto" w:fill="BFBFBF" w:themeFill="background1" w:themeFillShade="BF"/>
            <w:vAlign w:val="center"/>
            <w:hideMark/>
          </w:tcPr>
          <w:p w14:paraId="62E0BD4E" w14:textId="77777777" w:rsidR="00EA272E" w:rsidRPr="00517C47" w:rsidRDefault="00EA272E" w:rsidP="007E3F43">
            <w:pPr>
              <w:jc w:val="center"/>
              <w:rPr>
                <w:b/>
                <w:bCs/>
              </w:rPr>
            </w:pPr>
            <w:r w:rsidRPr="00517C47">
              <w:rPr>
                <w:b/>
                <w:bCs/>
              </w:rPr>
              <w:t>3. High</w:t>
            </w:r>
          </w:p>
        </w:tc>
      </w:tr>
      <w:tr w:rsidR="00EA272E" w:rsidRPr="00517C47" w14:paraId="39B4CF87" w14:textId="77777777" w:rsidTr="00F1648E">
        <w:trPr>
          <w:trHeight w:val="320"/>
          <w:tblCellSpacing w:w="15" w:type="dxa"/>
        </w:trPr>
        <w:tc>
          <w:tcPr>
            <w:tcW w:w="0" w:type="auto"/>
            <w:shd w:val="clear" w:color="auto" w:fill="BFBFBF" w:themeFill="background1" w:themeFillShade="BF"/>
            <w:vAlign w:val="center"/>
            <w:hideMark/>
          </w:tcPr>
          <w:p w14:paraId="2B5CB5A8" w14:textId="77777777" w:rsidR="00EA272E" w:rsidRPr="00517C47" w:rsidRDefault="00EA272E" w:rsidP="007E3F43">
            <w:r w:rsidRPr="00517C47">
              <w:t>1. Very Unlikely</w:t>
            </w:r>
          </w:p>
        </w:tc>
        <w:tc>
          <w:tcPr>
            <w:tcW w:w="1354" w:type="dxa"/>
            <w:shd w:val="clear" w:color="auto" w:fill="C5E0B3" w:themeFill="accent6" w:themeFillTint="66"/>
            <w:vAlign w:val="center"/>
            <w:hideMark/>
          </w:tcPr>
          <w:p w14:paraId="1EB1AC00" w14:textId="77777777" w:rsidR="00EA272E" w:rsidRPr="00517C47" w:rsidRDefault="00EA272E" w:rsidP="007E3F43"/>
        </w:tc>
        <w:tc>
          <w:tcPr>
            <w:tcW w:w="1577" w:type="dxa"/>
            <w:shd w:val="clear" w:color="auto" w:fill="C5E0B3" w:themeFill="accent6" w:themeFillTint="66"/>
            <w:vAlign w:val="center"/>
            <w:hideMark/>
          </w:tcPr>
          <w:p w14:paraId="212037CC" w14:textId="77777777" w:rsidR="00EA272E" w:rsidRPr="00517C47" w:rsidRDefault="00EA272E" w:rsidP="007E3F43">
            <w:pPr>
              <w:rPr>
                <w:sz w:val="20"/>
                <w:szCs w:val="20"/>
              </w:rPr>
            </w:pPr>
          </w:p>
        </w:tc>
        <w:tc>
          <w:tcPr>
            <w:tcW w:w="1663" w:type="dxa"/>
            <w:shd w:val="clear" w:color="auto" w:fill="FFE599" w:themeFill="accent4" w:themeFillTint="66"/>
            <w:vAlign w:val="center"/>
            <w:hideMark/>
          </w:tcPr>
          <w:p w14:paraId="6C093EA2" w14:textId="77777777" w:rsidR="00EA272E" w:rsidRPr="00517C47" w:rsidRDefault="00EA272E" w:rsidP="007E3F43">
            <w:pPr>
              <w:rPr>
                <w:sz w:val="20"/>
                <w:szCs w:val="20"/>
              </w:rPr>
            </w:pPr>
          </w:p>
        </w:tc>
      </w:tr>
      <w:tr w:rsidR="00EA272E" w:rsidRPr="00517C47" w14:paraId="5306B2E1" w14:textId="77777777" w:rsidTr="00F1648E">
        <w:trPr>
          <w:trHeight w:val="536"/>
          <w:tblCellSpacing w:w="15" w:type="dxa"/>
        </w:trPr>
        <w:tc>
          <w:tcPr>
            <w:tcW w:w="0" w:type="auto"/>
            <w:shd w:val="clear" w:color="auto" w:fill="BFBFBF" w:themeFill="background1" w:themeFillShade="BF"/>
            <w:vAlign w:val="center"/>
            <w:hideMark/>
          </w:tcPr>
          <w:p w14:paraId="688A3F7D" w14:textId="77777777" w:rsidR="00EA272E" w:rsidRPr="00517C47" w:rsidRDefault="00EA272E" w:rsidP="007E3F43">
            <w:r w:rsidRPr="00517C47">
              <w:t>2. Possible</w:t>
            </w:r>
          </w:p>
        </w:tc>
        <w:tc>
          <w:tcPr>
            <w:tcW w:w="1354" w:type="dxa"/>
            <w:shd w:val="clear" w:color="auto" w:fill="C5E0B3" w:themeFill="accent6" w:themeFillTint="66"/>
            <w:vAlign w:val="center"/>
            <w:hideMark/>
          </w:tcPr>
          <w:p w14:paraId="1AB28943" w14:textId="77777777" w:rsidR="00EA272E" w:rsidRPr="00517C47" w:rsidRDefault="00EA272E" w:rsidP="007E3F43"/>
        </w:tc>
        <w:tc>
          <w:tcPr>
            <w:tcW w:w="1577" w:type="dxa"/>
            <w:shd w:val="clear" w:color="auto" w:fill="FFE599" w:themeFill="accent4" w:themeFillTint="66"/>
            <w:vAlign w:val="center"/>
            <w:hideMark/>
          </w:tcPr>
          <w:p w14:paraId="4E488390" w14:textId="77777777" w:rsidR="00EA272E" w:rsidRPr="00517C47" w:rsidRDefault="00EA272E" w:rsidP="007E3F43">
            <w:r w:rsidRPr="00517C47">
              <w:t>6, 7, 8, 10</w:t>
            </w:r>
          </w:p>
        </w:tc>
        <w:tc>
          <w:tcPr>
            <w:tcW w:w="1663" w:type="dxa"/>
            <w:shd w:val="clear" w:color="auto" w:fill="C45911" w:themeFill="accent2" w:themeFillShade="BF"/>
            <w:vAlign w:val="center"/>
            <w:hideMark/>
          </w:tcPr>
          <w:p w14:paraId="4EEC1C4E" w14:textId="77777777" w:rsidR="00EA272E" w:rsidRPr="00517C47" w:rsidRDefault="00EA272E" w:rsidP="007E3F43">
            <w:r w:rsidRPr="00517C47">
              <w:t>1, 2, 3, 9</w:t>
            </w:r>
          </w:p>
        </w:tc>
      </w:tr>
      <w:tr w:rsidR="00EA272E" w:rsidRPr="00517C47" w14:paraId="765E28C7" w14:textId="77777777" w:rsidTr="00F1648E">
        <w:trPr>
          <w:trHeight w:val="518"/>
          <w:tblCellSpacing w:w="15" w:type="dxa"/>
        </w:trPr>
        <w:tc>
          <w:tcPr>
            <w:tcW w:w="0" w:type="auto"/>
            <w:shd w:val="clear" w:color="auto" w:fill="BFBFBF" w:themeFill="background1" w:themeFillShade="BF"/>
            <w:vAlign w:val="center"/>
            <w:hideMark/>
          </w:tcPr>
          <w:p w14:paraId="430933B6" w14:textId="77777777" w:rsidR="00EA272E" w:rsidRPr="00517C47" w:rsidRDefault="00EA272E" w:rsidP="007E3F43">
            <w:r w:rsidRPr="00517C47">
              <w:t>3. Expected</w:t>
            </w:r>
          </w:p>
        </w:tc>
        <w:tc>
          <w:tcPr>
            <w:tcW w:w="1354" w:type="dxa"/>
            <w:shd w:val="clear" w:color="auto" w:fill="C5E0B3" w:themeFill="accent6" w:themeFillTint="66"/>
            <w:vAlign w:val="center"/>
            <w:hideMark/>
          </w:tcPr>
          <w:p w14:paraId="53119C04" w14:textId="77777777" w:rsidR="00EA272E" w:rsidRPr="00517C47" w:rsidRDefault="00EA272E" w:rsidP="007E3F43"/>
        </w:tc>
        <w:tc>
          <w:tcPr>
            <w:tcW w:w="1577" w:type="dxa"/>
            <w:shd w:val="clear" w:color="auto" w:fill="C45911" w:themeFill="accent2" w:themeFillShade="BF"/>
            <w:vAlign w:val="center"/>
            <w:hideMark/>
          </w:tcPr>
          <w:p w14:paraId="659B298E" w14:textId="77777777" w:rsidR="00EA272E" w:rsidRPr="00517C47" w:rsidRDefault="00EA272E" w:rsidP="007E3F43">
            <w:r w:rsidRPr="00517C47">
              <w:t>4, 5</w:t>
            </w:r>
          </w:p>
        </w:tc>
        <w:tc>
          <w:tcPr>
            <w:tcW w:w="1663" w:type="dxa"/>
            <w:shd w:val="clear" w:color="auto" w:fill="C45911" w:themeFill="accent2" w:themeFillShade="BF"/>
            <w:vAlign w:val="center"/>
            <w:hideMark/>
          </w:tcPr>
          <w:p w14:paraId="0C962034" w14:textId="77777777" w:rsidR="00EA272E" w:rsidRPr="00517C47" w:rsidRDefault="00EA272E" w:rsidP="007E3F43"/>
        </w:tc>
      </w:tr>
    </w:tbl>
    <w:p w14:paraId="154F5BD9" w14:textId="77777777" w:rsidR="00EA272E" w:rsidRPr="00517C47" w:rsidRDefault="00EA272E" w:rsidP="007E3F43">
      <w:pPr>
        <w:pStyle w:val="Heading3"/>
        <w:spacing w:line="240" w:lineRule="auto"/>
        <w:rPr>
          <w:rFonts w:ascii="Times New Roman" w:hAnsi="Times New Roman"/>
          <w:sz w:val="27"/>
          <w:szCs w:val="27"/>
        </w:rPr>
      </w:pPr>
      <w:r w:rsidRPr="00517C47">
        <w:rPr>
          <w:rFonts w:ascii="Times New Roman" w:hAnsi="Times New Roman"/>
        </w:rPr>
        <w:t>Contingency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742"/>
        <w:gridCol w:w="1241"/>
        <w:gridCol w:w="814"/>
        <w:gridCol w:w="3991"/>
      </w:tblGrid>
      <w:tr w:rsidR="00EA272E" w:rsidRPr="00517C47" w14:paraId="61F0D455" w14:textId="77777777" w:rsidTr="00F1648E">
        <w:trPr>
          <w:tblHeader/>
          <w:tblCellSpacing w:w="15" w:type="dxa"/>
        </w:trPr>
        <w:tc>
          <w:tcPr>
            <w:tcW w:w="0" w:type="auto"/>
            <w:vAlign w:val="center"/>
            <w:hideMark/>
          </w:tcPr>
          <w:p w14:paraId="2083498F" w14:textId="77777777" w:rsidR="00EA272E" w:rsidRPr="00517C47" w:rsidRDefault="00EA272E" w:rsidP="007E3F43">
            <w:pPr>
              <w:jc w:val="center"/>
              <w:rPr>
                <w:b/>
                <w:bCs/>
              </w:rPr>
            </w:pPr>
            <w:r w:rsidRPr="00517C47">
              <w:rPr>
                <w:b/>
                <w:bCs/>
              </w:rPr>
              <w:t>Risk</w:t>
            </w:r>
          </w:p>
        </w:tc>
        <w:tc>
          <w:tcPr>
            <w:tcW w:w="2712" w:type="dxa"/>
            <w:vAlign w:val="center"/>
            <w:hideMark/>
          </w:tcPr>
          <w:p w14:paraId="67A9AF7D" w14:textId="77777777" w:rsidR="00EA272E" w:rsidRPr="00517C47" w:rsidRDefault="00EA272E" w:rsidP="007E3F43">
            <w:pPr>
              <w:jc w:val="center"/>
              <w:rPr>
                <w:b/>
                <w:bCs/>
              </w:rPr>
            </w:pPr>
            <w:r w:rsidRPr="00517C47">
              <w:rPr>
                <w:b/>
                <w:bCs/>
              </w:rPr>
              <w:t>Description</w:t>
            </w:r>
          </w:p>
        </w:tc>
        <w:tc>
          <w:tcPr>
            <w:tcW w:w="1211" w:type="dxa"/>
            <w:vAlign w:val="center"/>
            <w:hideMark/>
          </w:tcPr>
          <w:p w14:paraId="73BE459E" w14:textId="77777777" w:rsidR="00EA272E" w:rsidRPr="00517C47" w:rsidRDefault="00EA272E" w:rsidP="007E3F43">
            <w:pPr>
              <w:jc w:val="center"/>
              <w:rPr>
                <w:b/>
                <w:bCs/>
              </w:rPr>
            </w:pPr>
            <w:r w:rsidRPr="00517C47">
              <w:rPr>
                <w:b/>
                <w:bCs/>
              </w:rPr>
              <w:t>Probability</w:t>
            </w:r>
          </w:p>
        </w:tc>
        <w:tc>
          <w:tcPr>
            <w:tcW w:w="0" w:type="auto"/>
            <w:vAlign w:val="center"/>
            <w:hideMark/>
          </w:tcPr>
          <w:p w14:paraId="6581BE39" w14:textId="77777777" w:rsidR="00EA272E" w:rsidRPr="00517C47" w:rsidRDefault="00EA272E" w:rsidP="007E3F43">
            <w:pPr>
              <w:jc w:val="center"/>
              <w:rPr>
                <w:b/>
                <w:bCs/>
              </w:rPr>
            </w:pPr>
            <w:r w:rsidRPr="00517C47">
              <w:rPr>
                <w:b/>
                <w:bCs/>
              </w:rPr>
              <w:t>Impact</w:t>
            </w:r>
          </w:p>
        </w:tc>
        <w:tc>
          <w:tcPr>
            <w:tcW w:w="0" w:type="auto"/>
            <w:vAlign w:val="center"/>
            <w:hideMark/>
          </w:tcPr>
          <w:p w14:paraId="3D6B8C44" w14:textId="77777777" w:rsidR="00EA272E" w:rsidRPr="00517C47" w:rsidRDefault="00EA272E" w:rsidP="007E3F43">
            <w:pPr>
              <w:jc w:val="center"/>
              <w:rPr>
                <w:b/>
                <w:bCs/>
              </w:rPr>
            </w:pPr>
            <w:r w:rsidRPr="00517C47">
              <w:rPr>
                <w:b/>
                <w:bCs/>
              </w:rPr>
              <w:t>Contingency Plan</w:t>
            </w:r>
          </w:p>
        </w:tc>
      </w:tr>
      <w:tr w:rsidR="00EA272E" w:rsidRPr="00517C47" w14:paraId="2D2F164A" w14:textId="77777777" w:rsidTr="00F1648E">
        <w:trPr>
          <w:tblCellSpacing w:w="15" w:type="dxa"/>
        </w:trPr>
        <w:tc>
          <w:tcPr>
            <w:tcW w:w="0" w:type="auto"/>
            <w:vAlign w:val="center"/>
            <w:hideMark/>
          </w:tcPr>
          <w:p w14:paraId="6F0EB397" w14:textId="77777777" w:rsidR="00EA272E" w:rsidRPr="00517C47" w:rsidRDefault="00EA272E" w:rsidP="007E3F43">
            <w:pPr>
              <w:jc w:val="center"/>
            </w:pPr>
            <w:r w:rsidRPr="00517C47">
              <w:t>2</w:t>
            </w:r>
          </w:p>
        </w:tc>
        <w:tc>
          <w:tcPr>
            <w:tcW w:w="2712" w:type="dxa"/>
            <w:vAlign w:val="center"/>
            <w:hideMark/>
          </w:tcPr>
          <w:p w14:paraId="220CAB95" w14:textId="77777777" w:rsidR="00EA272E" w:rsidRPr="00517C47" w:rsidRDefault="00EA272E" w:rsidP="007E3F43">
            <w:pPr>
              <w:jc w:val="center"/>
            </w:pPr>
            <w:r w:rsidRPr="00517C47">
              <w:t>Misinterpretation of the Council of Experts structure or expert roles</w:t>
            </w:r>
          </w:p>
        </w:tc>
        <w:tc>
          <w:tcPr>
            <w:tcW w:w="1211" w:type="dxa"/>
            <w:vAlign w:val="center"/>
            <w:hideMark/>
          </w:tcPr>
          <w:p w14:paraId="5B1F330B" w14:textId="77777777" w:rsidR="00EA272E" w:rsidRPr="00517C47" w:rsidRDefault="00EA272E" w:rsidP="007E3F43">
            <w:pPr>
              <w:jc w:val="center"/>
            </w:pPr>
            <w:r w:rsidRPr="00517C47">
              <w:t>2</w:t>
            </w:r>
          </w:p>
        </w:tc>
        <w:tc>
          <w:tcPr>
            <w:tcW w:w="0" w:type="auto"/>
            <w:vAlign w:val="center"/>
            <w:hideMark/>
          </w:tcPr>
          <w:p w14:paraId="56F60483" w14:textId="77777777" w:rsidR="00EA272E" w:rsidRPr="00517C47" w:rsidRDefault="00EA272E" w:rsidP="007E3F43">
            <w:pPr>
              <w:jc w:val="center"/>
            </w:pPr>
            <w:r w:rsidRPr="00517C47">
              <w:t>3</w:t>
            </w:r>
          </w:p>
        </w:tc>
        <w:tc>
          <w:tcPr>
            <w:tcW w:w="0" w:type="auto"/>
            <w:vAlign w:val="center"/>
            <w:hideMark/>
          </w:tcPr>
          <w:p w14:paraId="3717F56D" w14:textId="77777777" w:rsidR="00EA272E" w:rsidRPr="00517C47" w:rsidRDefault="00EA272E" w:rsidP="007E3F43">
            <w:pPr>
              <w:jc w:val="center"/>
            </w:pPr>
            <w:r w:rsidRPr="00517C47">
              <w:t xml:space="preserve">Clarify that each expert produces an independent assessment before deliberation and final consensus. </w:t>
            </w:r>
            <w:r w:rsidRPr="00517C47">
              <w:lastRenderedPageBreak/>
              <w:t>Reflect this clearly in the report, screenshots, and final explanation.</w:t>
            </w:r>
          </w:p>
        </w:tc>
      </w:tr>
      <w:tr w:rsidR="00EA272E" w:rsidRPr="00517C47" w14:paraId="4A20C9B6" w14:textId="77777777" w:rsidTr="00F1648E">
        <w:trPr>
          <w:tblCellSpacing w:w="15" w:type="dxa"/>
        </w:trPr>
        <w:tc>
          <w:tcPr>
            <w:tcW w:w="0" w:type="auto"/>
            <w:vAlign w:val="center"/>
            <w:hideMark/>
          </w:tcPr>
          <w:p w14:paraId="0276D780" w14:textId="77777777" w:rsidR="00EA272E" w:rsidRPr="00517C47" w:rsidRDefault="00EA272E" w:rsidP="007E3F43">
            <w:pPr>
              <w:jc w:val="center"/>
            </w:pPr>
            <w:r w:rsidRPr="00517C47">
              <w:lastRenderedPageBreak/>
              <w:t>3</w:t>
            </w:r>
          </w:p>
        </w:tc>
        <w:tc>
          <w:tcPr>
            <w:tcW w:w="2712" w:type="dxa"/>
            <w:vAlign w:val="center"/>
            <w:hideMark/>
          </w:tcPr>
          <w:p w14:paraId="2435E8F9" w14:textId="77777777" w:rsidR="00EA272E" w:rsidRPr="00517C47" w:rsidRDefault="00EA272E" w:rsidP="007E3F43">
            <w:pPr>
              <w:jc w:val="center"/>
            </w:pPr>
            <w:r w:rsidRPr="00517C47">
              <w:t>Prototype execution issues due to API keys, model access, or local environment setup</w:t>
            </w:r>
          </w:p>
        </w:tc>
        <w:tc>
          <w:tcPr>
            <w:tcW w:w="1211" w:type="dxa"/>
            <w:vAlign w:val="center"/>
            <w:hideMark/>
          </w:tcPr>
          <w:p w14:paraId="43375706" w14:textId="77777777" w:rsidR="00EA272E" w:rsidRPr="00517C47" w:rsidRDefault="00EA272E" w:rsidP="007E3F43">
            <w:pPr>
              <w:jc w:val="center"/>
            </w:pPr>
            <w:r w:rsidRPr="00517C47">
              <w:t>2</w:t>
            </w:r>
          </w:p>
        </w:tc>
        <w:tc>
          <w:tcPr>
            <w:tcW w:w="0" w:type="auto"/>
            <w:vAlign w:val="center"/>
            <w:hideMark/>
          </w:tcPr>
          <w:p w14:paraId="3D12655C" w14:textId="77777777" w:rsidR="00EA272E" w:rsidRPr="00517C47" w:rsidRDefault="00EA272E" w:rsidP="007E3F43">
            <w:pPr>
              <w:jc w:val="center"/>
            </w:pPr>
            <w:r w:rsidRPr="00517C47">
              <w:t>3</w:t>
            </w:r>
          </w:p>
        </w:tc>
        <w:tc>
          <w:tcPr>
            <w:tcW w:w="0" w:type="auto"/>
            <w:vAlign w:val="center"/>
            <w:hideMark/>
          </w:tcPr>
          <w:p w14:paraId="05C74EA5" w14:textId="77777777" w:rsidR="00EA272E" w:rsidRPr="00517C47" w:rsidRDefault="00EA272E" w:rsidP="007E3F43">
            <w:pPr>
              <w:jc w:val="center"/>
            </w:pPr>
            <w:r w:rsidRPr="00517C47">
              <w:t>Maintain working local execution, document setup steps, use screenshots and JSON outputs as evidence, and keep repository links available for review.</w:t>
            </w:r>
          </w:p>
        </w:tc>
      </w:tr>
      <w:tr w:rsidR="00EA272E" w:rsidRPr="00517C47" w14:paraId="35331AAC" w14:textId="77777777" w:rsidTr="00F1648E">
        <w:trPr>
          <w:tblCellSpacing w:w="15" w:type="dxa"/>
        </w:trPr>
        <w:tc>
          <w:tcPr>
            <w:tcW w:w="0" w:type="auto"/>
            <w:vAlign w:val="center"/>
            <w:hideMark/>
          </w:tcPr>
          <w:p w14:paraId="66E726AD" w14:textId="77777777" w:rsidR="00EA272E" w:rsidRPr="00517C47" w:rsidRDefault="00EA272E" w:rsidP="007E3F43">
            <w:pPr>
              <w:jc w:val="center"/>
            </w:pPr>
            <w:r w:rsidRPr="00517C47">
              <w:t>4</w:t>
            </w:r>
          </w:p>
        </w:tc>
        <w:tc>
          <w:tcPr>
            <w:tcW w:w="2712" w:type="dxa"/>
            <w:vAlign w:val="center"/>
            <w:hideMark/>
          </w:tcPr>
          <w:p w14:paraId="4CC3B9B3" w14:textId="77777777" w:rsidR="00EA272E" w:rsidRPr="00517C47" w:rsidRDefault="00EA272E" w:rsidP="007E3F43">
            <w:pPr>
              <w:jc w:val="center"/>
            </w:pPr>
            <w:r w:rsidRPr="00517C47">
              <w:t>Inconsistent LLM-generated evaluation outputs across repeated runs</w:t>
            </w:r>
          </w:p>
        </w:tc>
        <w:tc>
          <w:tcPr>
            <w:tcW w:w="1211" w:type="dxa"/>
            <w:vAlign w:val="center"/>
            <w:hideMark/>
          </w:tcPr>
          <w:p w14:paraId="0BB7F5BA" w14:textId="77777777" w:rsidR="00EA272E" w:rsidRPr="00517C47" w:rsidRDefault="00EA272E" w:rsidP="007E3F43">
            <w:pPr>
              <w:jc w:val="center"/>
            </w:pPr>
            <w:r w:rsidRPr="00517C47">
              <w:t>3</w:t>
            </w:r>
          </w:p>
        </w:tc>
        <w:tc>
          <w:tcPr>
            <w:tcW w:w="0" w:type="auto"/>
            <w:vAlign w:val="center"/>
            <w:hideMark/>
          </w:tcPr>
          <w:p w14:paraId="2B5A910D" w14:textId="77777777" w:rsidR="00EA272E" w:rsidRPr="00517C47" w:rsidRDefault="00EA272E" w:rsidP="007E3F43">
            <w:pPr>
              <w:jc w:val="center"/>
            </w:pPr>
            <w:r w:rsidRPr="00517C47">
              <w:t>2</w:t>
            </w:r>
          </w:p>
        </w:tc>
        <w:tc>
          <w:tcPr>
            <w:tcW w:w="0" w:type="auto"/>
            <w:vAlign w:val="center"/>
            <w:hideMark/>
          </w:tcPr>
          <w:p w14:paraId="4C7B6734" w14:textId="77777777" w:rsidR="00EA272E" w:rsidRPr="00517C47" w:rsidRDefault="00EA272E" w:rsidP="007E3F43">
            <w:pPr>
              <w:jc w:val="center"/>
            </w:pPr>
            <w:r w:rsidRPr="00517C47">
              <w:t>Use repeated testing, audit logs, timestamps, structured JSON records, and the Streamlit Compare Runs feature to show why reproducibility checks and human review are necessary.</w:t>
            </w:r>
          </w:p>
        </w:tc>
      </w:tr>
      <w:tr w:rsidR="00EA272E" w:rsidRPr="00517C47" w14:paraId="3C94180F" w14:textId="77777777" w:rsidTr="00F1648E">
        <w:trPr>
          <w:tblCellSpacing w:w="15" w:type="dxa"/>
        </w:trPr>
        <w:tc>
          <w:tcPr>
            <w:tcW w:w="0" w:type="auto"/>
            <w:vAlign w:val="center"/>
            <w:hideMark/>
          </w:tcPr>
          <w:p w14:paraId="0492F7BA" w14:textId="77777777" w:rsidR="00EA272E" w:rsidRPr="00517C47" w:rsidRDefault="00EA272E" w:rsidP="007E3F43">
            <w:pPr>
              <w:jc w:val="center"/>
            </w:pPr>
            <w:r w:rsidRPr="00517C47">
              <w:t>5</w:t>
            </w:r>
          </w:p>
        </w:tc>
        <w:tc>
          <w:tcPr>
            <w:tcW w:w="2712" w:type="dxa"/>
            <w:vAlign w:val="center"/>
            <w:hideMark/>
          </w:tcPr>
          <w:p w14:paraId="153659BD" w14:textId="77777777" w:rsidR="00EA272E" w:rsidRPr="00517C47" w:rsidRDefault="00EA272E" w:rsidP="007E3F43">
            <w:pPr>
              <w:jc w:val="center"/>
            </w:pPr>
            <w:r w:rsidRPr="00517C47">
              <w:t>Limited time for end-to-end testing and documentation before final submission</w:t>
            </w:r>
          </w:p>
        </w:tc>
        <w:tc>
          <w:tcPr>
            <w:tcW w:w="1211" w:type="dxa"/>
            <w:vAlign w:val="center"/>
            <w:hideMark/>
          </w:tcPr>
          <w:p w14:paraId="611D5FDB" w14:textId="77777777" w:rsidR="00EA272E" w:rsidRPr="00517C47" w:rsidRDefault="00EA272E" w:rsidP="007E3F43">
            <w:pPr>
              <w:jc w:val="center"/>
            </w:pPr>
            <w:r w:rsidRPr="00517C47">
              <w:t>3</w:t>
            </w:r>
          </w:p>
        </w:tc>
        <w:tc>
          <w:tcPr>
            <w:tcW w:w="0" w:type="auto"/>
            <w:vAlign w:val="center"/>
            <w:hideMark/>
          </w:tcPr>
          <w:p w14:paraId="3EF3373D" w14:textId="77777777" w:rsidR="00EA272E" w:rsidRPr="00517C47" w:rsidRDefault="00EA272E" w:rsidP="007E3F43">
            <w:pPr>
              <w:jc w:val="center"/>
            </w:pPr>
            <w:r w:rsidRPr="00517C47">
              <w:t>2</w:t>
            </w:r>
          </w:p>
        </w:tc>
        <w:tc>
          <w:tcPr>
            <w:tcW w:w="0" w:type="auto"/>
            <w:vAlign w:val="center"/>
            <w:hideMark/>
          </w:tcPr>
          <w:p w14:paraId="139B0178" w14:textId="77777777" w:rsidR="00EA272E" w:rsidRPr="00517C47" w:rsidRDefault="00EA272E" w:rsidP="007E3F43">
            <w:pPr>
              <w:jc w:val="center"/>
            </w:pPr>
            <w:r w:rsidRPr="00517C47">
              <w:t>Prioritize core evidence: Gradio workflow, expert outputs, deliberation exchange, final consensus, audit log, Streamlit dashboard, comparison runs, and repository links.</w:t>
            </w:r>
          </w:p>
        </w:tc>
      </w:tr>
      <w:tr w:rsidR="00EA272E" w:rsidRPr="00517C47" w14:paraId="6A68EEB7" w14:textId="77777777" w:rsidTr="00F1648E">
        <w:trPr>
          <w:tblCellSpacing w:w="15" w:type="dxa"/>
        </w:trPr>
        <w:tc>
          <w:tcPr>
            <w:tcW w:w="0" w:type="auto"/>
            <w:vAlign w:val="center"/>
            <w:hideMark/>
          </w:tcPr>
          <w:p w14:paraId="186BCB86" w14:textId="77777777" w:rsidR="00EA272E" w:rsidRPr="00517C47" w:rsidRDefault="00EA272E" w:rsidP="007E3F43">
            <w:pPr>
              <w:jc w:val="center"/>
            </w:pPr>
            <w:r w:rsidRPr="00517C47">
              <w:t>9</w:t>
            </w:r>
          </w:p>
        </w:tc>
        <w:tc>
          <w:tcPr>
            <w:tcW w:w="2712" w:type="dxa"/>
            <w:vAlign w:val="center"/>
            <w:hideMark/>
          </w:tcPr>
          <w:p w14:paraId="7A6B7F82" w14:textId="77777777" w:rsidR="00EA272E" w:rsidRPr="00517C47" w:rsidRDefault="00EA272E" w:rsidP="007E3F43">
            <w:pPr>
              <w:jc w:val="center"/>
            </w:pPr>
            <w:r w:rsidRPr="00517C47">
              <w:t>Lack of formal sponsor sign-off before final submission deadline</w:t>
            </w:r>
          </w:p>
        </w:tc>
        <w:tc>
          <w:tcPr>
            <w:tcW w:w="1211" w:type="dxa"/>
            <w:vAlign w:val="center"/>
            <w:hideMark/>
          </w:tcPr>
          <w:p w14:paraId="0907A866" w14:textId="77777777" w:rsidR="00EA272E" w:rsidRPr="00517C47" w:rsidRDefault="00EA272E" w:rsidP="007E3F43">
            <w:pPr>
              <w:jc w:val="center"/>
            </w:pPr>
            <w:r w:rsidRPr="00517C47">
              <w:t>2</w:t>
            </w:r>
          </w:p>
        </w:tc>
        <w:tc>
          <w:tcPr>
            <w:tcW w:w="0" w:type="auto"/>
            <w:vAlign w:val="center"/>
            <w:hideMark/>
          </w:tcPr>
          <w:p w14:paraId="05D40270" w14:textId="77777777" w:rsidR="00EA272E" w:rsidRPr="00517C47" w:rsidRDefault="00EA272E" w:rsidP="007E3F43">
            <w:pPr>
              <w:jc w:val="center"/>
            </w:pPr>
            <w:r w:rsidRPr="00517C47">
              <w:t>3</w:t>
            </w:r>
          </w:p>
        </w:tc>
        <w:tc>
          <w:tcPr>
            <w:tcW w:w="0" w:type="auto"/>
            <w:vAlign w:val="center"/>
            <w:hideMark/>
          </w:tcPr>
          <w:p w14:paraId="316E2AB3" w14:textId="77777777" w:rsidR="00EA272E" w:rsidRPr="00517C47" w:rsidRDefault="00EA272E" w:rsidP="007E3F43">
            <w:pPr>
              <w:jc w:val="center"/>
            </w:pPr>
            <w:r w:rsidRPr="00517C47">
              <w:t>Include available project approval documentation, presentation feedback, project artifacts, and note the sign-off status carefully without overstating formal approval.</w:t>
            </w:r>
          </w:p>
        </w:tc>
      </w:tr>
    </w:tbl>
    <w:p w14:paraId="5CDACBF4" w14:textId="77777777" w:rsidR="00E51AD5" w:rsidRPr="00517C47" w:rsidRDefault="00E51AD5" w:rsidP="007E3F43">
      <w:pPr>
        <w:spacing w:before="120" w:after="120"/>
        <w:ind w:firstLine="720"/>
        <w:jc w:val="both"/>
        <w:rPr>
          <w:rFonts w:eastAsiaTheme="minorEastAsia"/>
          <w:i/>
          <w:iCs/>
          <w:color w:val="000000" w:themeColor="text1"/>
          <w:lang w:eastAsia="zh-CN"/>
        </w:rPr>
      </w:pPr>
      <w:r w:rsidRPr="00517C47">
        <w:rPr>
          <w:rFonts w:eastAsiaTheme="minorEastAsia"/>
          <w:i/>
          <w:iCs/>
          <w:color w:val="000000" w:themeColor="text1"/>
          <w:lang w:eastAsia="zh-CN"/>
        </w:rPr>
        <w:br w:type="page"/>
      </w:r>
    </w:p>
    <w:p w14:paraId="60BA2C4A" w14:textId="7F19E7CF" w:rsidR="00E51AD5" w:rsidRPr="00517C47" w:rsidRDefault="00E51AD5" w:rsidP="007E3F43">
      <w:pPr>
        <w:pStyle w:val="Heading1"/>
        <w:rPr>
          <w:rFonts w:ascii="Times New Roman" w:eastAsiaTheme="minorEastAsia" w:hAnsi="Times New Roman" w:cs="Times New Roman"/>
          <w:lang w:eastAsia="zh-CN"/>
        </w:rPr>
      </w:pPr>
      <w:bookmarkStart w:id="19" w:name="_Toc156205198"/>
      <w:r w:rsidRPr="00517C47">
        <w:rPr>
          <w:rFonts w:ascii="Times New Roman" w:hAnsi="Times New Roman" w:cs="Times New Roman"/>
          <w:lang w:eastAsia="zh-CN"/>
        </w:rPr>
        <w:lastRenderedPageBreak/>
        <w:t>Appendix F – Organizational Change</w:t>
      </w:r>
      <w:r w:rsidRPr="00517C47">
        <w:rPr>
          <w:rFonts w:ascii="Times New Roman" w:eastAsiaTheme="minorEastAsia" w:hAnsi="Times New Roman" w:cs="Times New Roman"/>
          <w:lang w:eastAsia="zh-CN"/>
        </w:rPr>
        <w:t xml:space="preserve"> Management Plan</w:t>
      </w:r>
      <w:bookmarkEnd w:id="19"/>
    </w:p>
    <w:p w14:paraId="55EE9DD6"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1. Objective Clarification</w:t>
      </w:r>
    </w:p>
    <w:p w14:paraId="3E2A0C09" w14:textId="4AAD30D4" w:rsidR="00F1648E" w:rsidRPr="00517C47" w:rsidRDefault="00F1648E" w:rsidP="007E3F43">
      <w:pPr>
        <w:pStyle w:val="NormalWeb"/>
      </w:pPr>
      <w:r w:rsidRPr="00517C47">
        <w:rPr>
          <w:rStyle w:val="Strong"/>
        </w:rPr>
        <w:t>Vision:</w:t>
      </w:r>
      <w:r w:rsidR="007E3F43">
        <w:t xml:space="preserve"> </w:t>
      </w:r>
      <w:r w:rsidRPr="00517C47">
        <w:t>The UNICC AI Safety Evaluation project aims to support responsible AI adoption by creating a structured, auditable, and governance-aligned evaluation workflow for AI systems before deployment. The solution supports UNICC’s need for transparency, traceability, and human oversight in AI safety decisions.</w:t>
      </w:r>
    </w:p>
    <w:p w14:paraId="6E1C8152" w14:textId="67FCBC55" w:rsidR="00F1648E" w:rsidRPr="00517C47" w:rsidRDefault="00F1648E" w:rsidP="007E3F43">
      <w:pPr>
        <w:pStyle w:val="NormalWeb"/>
      </w:pPr>
      <w:r w:rsidRPr="00517C47">
        <w:rPr>
          <w:rStyle w:val="Strong"/>
        </w:rPr>
        <w:t>Key Outcomes:</w:t>
      </w:r>
      <w:r w:rsidR="007E3F43">
        <w:t xml:space="preserve"> </w:t>
      </w:r>
      <w:r w:rsidRPr="00517C47">
        <w:t>Success is measured by delivering a working prototype that can evaluate AI systems through a Council of Experts workflow, generate expert assessments, preserve audit logs, and produce a final decision. Additional success indicators include clear UI/UX, reproducible testing evidence, structured JSON outputs, and comparative run analysis through the secondary Streamlit dashboard.</w:t>
      </w:r>
    </w:p>
    <w:p w14:paraId="569A0EA3"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2. Stakeholder Engagement</w:t>
      </w:r>
    </w:p>
    <w:p w14:paraId="6F3079F9" w14:textId="43351903" w:rsidR="00F1648E" w:rsidRPr="00517C47" w:rsidRDefault="00F1648E" w:rsidP="007E3F43">
      <w:pPr>
        <w:pStyle w:val="NormalWeb"/>
      </w:pPr>
      <w:r w:rsidRPr="00517C47">
        <w:rPr>
          <w:rStyle w:val="Strong"/>
        </w:rPr>
        <w:t>Identify Stakeholders:</w:t>
      </w:r>
      <w:r w:rsidR="007E3F43">
        <w:t xml:space="preserve"> </w:t>
      </w:r>
      <w:r w:rsidRPr="00517C47">
        <w:t>Key stakeholders include UNICC project representatives, Dr. Andres Fortino as sponsor and project guide, NYU faculty, the student project team, and future governance or technical reviewers who may use the system to evaluate AI tools.</w:t>
      </w:r>
    </w:p>
    <w:p w14:paraId="31C441D7" w14:textId="06814400" w:rsidR="00F1648E" w:rsidRPr="00517C47" w:rsidRDefault="00F1648E" w:rsidP="007E3F43">
      <w:pPr>
        <w:pStyle w:val="NormalWeb"/>
      </w:pPr>
      <w:r w:rsidRPr="00517C47">
        <w:rPr>
          <w:rStyle w:val="Strong"/>
        </w:rPr>
        <w:t>Communication Plan:</w:t>
      </w:r>
      <w:r w:rsidR="007E3F43">
        <w:t xml:space="preserve"> </w:t>
      </w:r>
      <w:r w:rsidRPr="00517C47">
        <w:t>Progress was managed through class presentations, project check-ins, demo reviews, and feedback from faculty and project stakeholders. The team used documentation, GitHub repositories, screenshots, and prototype demonstrations to keep the work traceable and aligned with project expectations.</w:t>
      </w:r>
    </w:p>
    <w:p w14:paraId="511E9CA9"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3. Cultural Assessment and Planning</w:t>
      </w:r>
    </w:p>
    <w:p w14:paraId="1E6CEB25" w14:textId="1811C438" w:rsidR="00F1648E" w:rsidRPr="00517C47" w:rsidRDefault="00F1648E" w:rsidP="007E3F43">
      <w:pPr>
        <w:pStyle w:val="NormalWeb"/>
      </w:pPr>
      <w:r w:rsidRPr="00517C47">
        <w:rPr>
          <w:rStyle w:val="Strong"/>
        </w:rPr>
        <w:t>Current Culture Analysis:</w:t>
      </w:r>
      <w:r w:rsidR="007E3F43">
        <w:t xml:space="preserve"> </w:t>
      </w:r>
      <w:r w:rsidRPr="00517C47">
        <w:t>UNICC operates in a governance-sensitive, compliance-driven, and multi-stakeholder environment where AI tools must be reliable, explainable, and secure. Adoption of AI safety tools may face barriers if users perceive evaluation outputs as too technical, too automated, or difficult to interpret.</w:t>
      </w:r>
    </w:p>
    <w:p w14:paraId="5385A58F" w14:textId="54E07233" w:rsidR="00F1648E" w:rsidRPr="00517C47" w:rsidRDefault="00F1648E" w:rsidP="007E3F43">
      <w:pPr>
        <w:pStyle w:val="NormalWeb"/>
      </w:pPr>
      <w:r w:rsidRPr="00517C47">
        <w:rPr>
          <w:rStyle w:val="Strong"/>
        </w:rPr>
        <w:t>Desired Culture Definition:</w:t>
      </w:r>
      <w:r w:rsidR="007E3F43">
        <w:t xml:space="preserve"> </w:t>
      </w:r>
      <w:r w:rsidRPr="00517C47">
        <w:t>The project supports a culture where AI safety evaluation becomes a normal pre-deployment step rather than an afterthought. It encourages structured review, evidence-based decisions, and shared accountability between technical teams, governance stakeholders, and human reviewers.</w:t>
      </w:r>
    </w:p>
    <w:p w14:paraId="492D44DA"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4. Change Management</w:t>
      </w:r>
    </w:p>
    <w:p w14:paraId="68B73A3B" w14:textId="29DC2A81" w:rsidR="00F1648E" w:rsidRPr="00517C47" w:rsidRDefault="00F1648E" w:rsidP="007E3F43">
      <w:pPr>
        <w:pStyle w:val="NormalWeb"/>
      </w:pPr>
      <w:r w:rsidRPr="00517C47">
        <w:rPr>
          <w:rStyle w:val="Strong"/>
        </w:rPr>
        <w:t>Change Model Adoption:</w:t>
      </w:r>
      <w:r w:rsidR="007E3F43">
        <w:t xml:space="preserve"> </w:t>
      </w:r>
      <w:r w:rsidRPr="00517C47">
        <w:t>The project follows a gradual adoption approach aligned with the ADKAR model. Awareness is created through the need for AI safety evaluation, desire is supported by showing how the tool reduces ambiguity, knowledge is built through documentation and demos, ability is developed through hands-on testing, and reinforcement is supported through audit logs and repeatable workflows.</w:t>
      </w:r>
    </w:p>
    <w:p w14:paraId="5841DDDF" w14:textId="7A6EE7DD" w:rsidR="00F1648E" w:rsidRPr="00517C47" w:rsidRDefault="00F1648E" w:rsidP="007E3F43">
      <w:pPr>
        <w:pStyle w:val="NormalWeb"/>
      </w:pPr>
      <w:r w:rsidRPr="00517C47">
        <w:rPr>
          <w:rStyle w:val="Strong"/>
        </w:rPr>
        <w:lastRenderedPageBreak/>
        <w:t>Resistance Management:</w:t>
      </w:r>
      <w:r w:rsidR="007E3F43">
        <w:t xml:space="preserve"> </w:t>
      </w:r>
      <w:r w:rsidRPr="00517C47">
        <w:t>Potential resistance may come from users who are unfamiliar with AI safety scoring or concerned about relying on LLM-assisted judgments. This can be addressed by positioning the system as a decision-support tool, not a final authority. The Council of Experts, deliberation exchange, final consensus decision, and audit log make the process more transparent and easier to review.</w:t>
      </w:r>
    </w:p>
    <w:p w14:paraId="71E99830"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5. Skills and Capability Enhancement</w:t>
      </w:r>
    </w:p>
    <w:p w14:paraId="29806406" w14:textId="2BCAEAFD" w:rsidR="00F1648E" w:rsidRPr="00517C47" w:rsidRDefault="00F1648E" w:rsidP="007E3F43">
      <w:pPr>
        <w:pStyle w:val="NormalWeb"/>
      </w:pPr>
      <w:r w:rsidRPr="00517C47">
        <w:rPr>
          <w:rStyle w:val="Strong"/>
        </w:rPr>
        <w:t>Skills Inventory:</w:t>
      </w:r>
      <w:r w:rsidR="007E3F43">
        <w:t xml:space="preserve"> </w:t>
      </w:r>
      <w:r w:rsidRPr="00517C47">
        <w:t>The project requires familiarity with AI governance, LLM evaluation, repository-based testing, prompt design, UI/UX testing, and interpretation of structured outputs. These skills are important for both technical users and governance reviewers.</w:t>
      </w:r>
    </w:p>
    <w:p w14:paraId="3D89F3F3" w14:textId="28DB3310" w:rsidR="00F1648E" w:rsidRPr="00517C47" w:rsidRDefault="00F1648E" w:rsidP="007E3F43">
      <w:pPr>
        <w:pStyle w:val="NormalWeb"/>
      </w:pPr>
      <w:r w:rsidRPr="00517C47">
        <w:rPr>
          <w:rStyle w:val="Strong"/>
        </w:rPr>
        <w:t>Training and Development:</w:t>
      </w:r>
      <w:r w:rsidR="007E3F43">
        <w:t xml:space="preserve"> </w:t>
      </w:r>
      <w:r w:rsidRPr="00517C47">
        <w:t>Future users would benefit from a short guide explaining how to submit an AI system, interpret expert outputs, read the final consensus decision, and use the audit log. For the Streamlit dashboard, users should also be trained on downloading JSON reports and comparing evaluation runs.</w:t>
      </w:r>
    </w:p>
    <w:p w14:paraId="70608CD6"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6. Documentation and Communication</w:t>
      </w:r>
    </w:p>
    <w:p w14:paraId="4307EC99" w14:textId="249E7673" w:rsidR="00F1648E" w:rsidRPr="00517C47" w:rsidRDefault="00F1648E" w:rsidP="007E3F43">
      <w:pPr>
        <w:pStyle w:val="NormalWeb"/>
      </w:pPr>
      <w:r w:rsidRPr="00517C47">
        <w:rPr>
          <w:rStyle w:val="Strong"/>
        </w:rPr>
        <w:t>Process Documentation:</w:t>
      </w:r>
      <w:r w:rsidR="007E3F43">
        <w:t xml:space="preserve"> </w:t>
      </w:r>
      <w:r w:rsidRPr="00517C47">
        <w:t>The project is documented through the final report, GitHub repositories, screenshots, evaluation outputs, audit logs, JSON reports, and demo video. These materials provide traceability from project planning through implementation and testing.</w:t>
      </w:r>
    </w:p>
    <w:p w14:paraId="220C70FE" w14:textId="336E096F" w:rsidR="00F1648E" w:rsidRPr="00517C47" w:rsidRDefault="00F1648E" w:rsidP="007E3F43">
      <w:pPr>
        <w:pStyle w:val="NormalWeb"/>
      </w:pPr>
      <w:r w:rsidRPr="00517C47">
        <w:rPr>
          <w:rStyle w:val="Strong"/>
        </w:rPr>
        <w:t>Feedback Mechanisms:</w:t>
      </w:r>
      <w:r w:rsidR="007E3F43">
        <w:t xml:space="preserve"> </w:t>
      </w:r>
      <w:r w:rsidRPr="00517C47">
        <w:t>Feedback from faculty, sponsor guidance, presentation review, and testing outcomes was used to refine the system narrative and clarify the Council of Experts architecture. Future feedback should focus on usability, reliability, evaluation consistency, and how well the outputs support governance review.</w:t>
      </w:r>
    </w:p>
    <w:p w14:paraId="525777B8" w14:textId="77777777" w:rsidR="00F1648E" w:rsidRPr="00517C47" w:rsidRDefault="00F1648E" w:rsidP="007E3F43">
      <w:pPr>
        <w:pStyle w:val="Heading3"/>
        <w:spacing w:line="240" w:lineRule="auto"/>
        <w:rPr>
          <w:rFonts w:ascii="Times New Roman" w:hAnsi="Times New Roman"/>
        </w:rPr>
      </w:pPr>
      <w:r w:rsidRPr="00517C47">
        <w:rPr>
          <w:rFonts w:ascii="Times New Roman" w:hAnsi="Times New Roman"/>
        </w:rPr>
        <w:t>7. Integration and Adaptation</w:t>
      </w:r>
    </w:p>
    <w:p w14:paraId="0098B792" w14:textId="28F9486A" w:rsidR="00F1648E" w:rsidRPr="00517C47" w:rsidRDefault="00F1648E" w:rsidP="007E3F43">
      <w:pPr>
        <w:pStyle w:val="NormalWeb"/>
      </w:pPr>
      <w:r w:rsidRPr="00517C47">
        <w:rPr>
          <w:rStyle w:val="Strong"/>
        </w:rPr>
        <w:t>Scalability Plan:</w:t>
      </w:r>
      <w:r w:rsidR="007E3F43">
        <w:t xml:space="preserve"> </w:t>
      </w:r>
      <w:r w:rsidRPr="00517C47">
        <w:t>The prototype can be extended within the UNICC AI Sandbox as a pre-deployment evaluation layer. Future versions could support more test cases, stronger repository ingestion, additional governance frameworks, and expanded reporting for different stakeholder groups.</w:t>
      </w:r>
    </w:p>
    <w:p w14:paraId="7DC71AD3" w14:textId="2670BAB6" w:rsidR="00F1648E" w:rsidRPr="00517C47" w:rsidRDefault="00F1648E" w:rsidP="007E3F43">
      <w:pPr>
        <w:pStyle w:val="NormalWeb"/>
      </w:pPr>
      <w:r w:rsidRPr="00517C47">
        <w:rPr>
          <w:rStyle w:val="Strong"/>
        </w:rPr>
        <w:t>Continuous Improvement:</w:t>
      </w:r>
      <w:r w:rsidR="007E3F43">
        <w:t xml:space="preserve"> </w:t>
      </w:r>
      <w:r w:rsidRPr="00517C47">
        <w:t>The system should be improved through repeated testing, expert review, prompt refinement, and comparison of outputs across models and repositories. Long-term improvement should focus on reducing verdict variability, strengthening reproducibility, and improving stakeholder-facing interpretation of AI safety results.</w:t>
      </w:r>
    </w:p>
    <w:p w14:paraId="3A6FCDA5" w14:textId="77777777" w:rsidR="007D56F9" w:rsidRPr="00517C47" w:rsidRDefault="007D56F9" w:rsidP="007E3F43">
      <w:pPr>
        <w:jc w:val="center"/>
        <w:rPr>
          <w:rFonts w:eastAsiaTheme="minorEastAsia"/>
          <w:b/>
          <w:bCs/>
          <w:lang w:eastAsia="zh-CN"/>
        </w:rPr>
      </w:pPr>
    </w:p>
    <w:p w14:paraId="406CB467" w14:textId="60DB4418" w:rsidR="005B30D1" w:rsidRPr="00517C47" w:rsidRDefault="005B30D1" w:rsidP="007E3F43">
      <w:pPr>
        <w:spacing w:before="120" w:after="120"/>
        <w:ind w:firstLine="720"/>
        <w:jc w:val="both"/>
        <w:rPr>
          <w:sz w:val="22"/>
          <w:lang w:bidi="he-IL"/>
        </w:rPr>
      </w:pPr>
      <w:r w:rsidRPr="00517C47">
        <w:rPr>
          <w:sz w:val="22"/>
          <w:lang w:bidi="he-IL"/>
        </w:rPr>
        <w:br w:type="page"/>
      </w:r>
    </w:p>
    <w:p w14:paraId="0C8CC9B4" w14:textId="3EFA6BF5" w:rsidR="00E51AD5" w:rsidRPr="007E3F43" w:rsidRDefault="00E51AD5" w:rsidP="007E3F43">
      <w:pPr>
        <w:pStyle w:val="Heading1"/>
        <w:rPr>
          <w:rFonts w:ascii="Times New Roman" w:eastAsiaTheme="minorEastAsia" w:hAnsi="Times New Roman" w:cs="Times New Roman"/>
          <w:lang w:eastAsia="zh-CN"/>
        </w:rPr>
      </w:pPr>
      <w:bookmarkStart w:id="20" w:name="_Toc156205199"/>
      <w:r w:rsidRPr="007E3F43">
        <w:rPr>
          <w:rFonts w:ascii="Times New Roman" w:hAnsi="Times New Roman" w:cs="Times New Roman"/>
          <w:lang w:eastAsia="zh-CN"/>
        </w:rPr>
        <w:lastRenderedPageBreak/>
        <w:t>Appendix G – Technology Trial Plan</w:t>
      </w:r>
      <w:bookmarkEnd w:id="20"/>
    </w:p>
    <w:p w14:paraId="10B74B2A"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Business Task and Objectives</w:t>
      </w:r>
    </w:p>
    <w:p w14:paraId="62CB4C58" w14:textId="77777777" w:rsidR="00EE3EA3" w:rsidRPr="007E3F43" w:rsidRDefault="00EE3EA3" w:rsidP="007E3F43">
      <w:pPr>
        <w:pStyle w:val="NormalWeb"/>
      </w:pPr>
      <w:r w:rsidRPr="007E3F43">
        <w:rPr>
          <w:rStyle w:val="Strong"/>
        </w:rPr>
        <w:t>Objective:</w:t>
      </w:r>
      <w:r w:rsidRPr="007E3F43">
        <w:br/>
        <w:t>To test whether the UNICC AI Safety Lab prototype can support structured, traceable, and governance-aligned AI safety evaluation before deployment.</w:t>
      </w:r>
    </w:p>
    <w:p w14:paraId="2C3CADC0" w14:textId="77777777" w:rsidR="00EE3EA3" w:rsidRPr="007E3F43" w:rsidRDefault="00EE3EA3" w:rsidP="007E3F43">
      <w:pPr>
        <w:pStyle w:val="NormalWeb"/>
      </w:pPr>
      <w:r w:rsidRPr="007E3F43">
        <w:rPr>
          <w:rStyle w:val="Strong"/>
        </w:rPr>
        <w:t>Business Task:</w:t>
      </w:r>
      <w:r w:rsidRPr="007E3F43">
        <w:br/>
        <w:t>AI safety evaluation often depends on manual review, fragmented testing, or single-model judgment. This trial tested whether a Council of Experts workflow could evaluate AI systems through independent expert assessments, deliberation, final consensus, audit logs, and structured reporting.</w:t>
      </w:r>
    </w:p>
    <w:p w14:paraId="2EE27A2A" w14:textId="77777777" w:rsidR="00EE3EA3" w:rsidRPr="007E3F43" w:rsidRDefault="00EE3EA3" w:rsidP="007E3F43">
      <w:pPr>
        <w:pStyle w:val="NormalWeb"/>
      </w:pPr>
      <w:r w:rsidRPr="007E3F43">
        <w:rPr>
          <w:rStyle w:val="Strong"/>
        </w:rPr>
        <w:t>Success Criteria:</w:t>
      </w:r>
      <w:r w:rsidRPr="007E3F43">
        <w:br/>
        <w:t>The trial was considered successful if the system could:</w:t>
      </w:r>
    </w:p>
    <w:p w14:paraId="417567D0" w14:textId="45248843" w:rsidR="00EE3EA3" w:rsidRPr="007E3F43" w:rsidRDefault="00EE3EA3" w:rsidP="007E3F43">
      <w:pPr>
        <w:pStyle w:val="NormalWeb"/>
      </w:pPr>
      <w:r w:rsidRPr="007E3F43">
        <w:t>• Accept an AI system through a GitHub repository URL or text description</w:t>
      </w:r>
      <w:r w:rsidRPr="007E3F43">
        <w:br/>
        <w:t>• Generate independent expert evaluations across technical risk, AI safety, and governance perspectives</w:t>
      </w:r>
      <w:r w:rsidRPr="007E3F43">
        <w:br/>
        <w:t>• Produce a final APPROVE / FLAG or REVIEW / REJECT decision</w:t>
      </w:r>
      <w:r w:rsidRPr="007E3F43">
        <w:br/>
        <w:t>• Preserve evidence through audit logs, timestamps, and structured JSON records</w:t>
      </w:r>
      <w:r w:rsidRPr="007E3F43">
        <w:br/>
        <w:t>• Support repeated or comparative testing through the secondary Streamlit dashboard</w:t>
      </w:r>
    </w:p>
    <w:p w14:paraId="501C6623"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Hypothesis</w:t>
      </w:r>
    </w:p>
    <w:p w14:paraId="6C8722CE" w14:textId="77777777" w:rsidR="00EE3EA3" w:rsidRPr="007E3F43" w:rsidRDefault="00EE3EA3" w:rsidP="007E3F43">
      <w:pPr>
        <w:pStyle w:val="NormalWeb"/>
      </w:pPr>
      <w:r w:rsidRPr="007E3F43">
        <w:t>The project hypothesis was that a structured Council of Experts evaluation workflow would produce more transparent and reviewable AI safety decisions than an unstructured or single-step evaluation process.</w:t>
      </w:r>
    </w:p>
    <w:p w14:paraId="174F2DBA" w14:textId="77777777" w:rsidR="00EE3EA3" w:rsidRPr="007E3F43" w:rsidRDefault="00EE3EA3" w:rsidP="007E3F43">
      <w:pPr>
        <w:pStyle w:val="NormalWeb"/>
      </w:pPr>
      <w:r w:rsidRPr="007E3F43">
        <w:t>The expected outcome was that the prototype would improve interpretability, auditability, and governance readiness by showing not only the final decision, but also the reasoning, expert disagreement or agreement, deliberation exchange, and traceable evaluation record behind that decision.</w:t>
      </w:r>
    </w:p>
    <w:p w14:paraId="5399F9D5"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Baseline and Comparison Approach</w:t>
      </w:r>
    </w:p>
    <w:p w14:paraId="5512423C" w14:textId="77777777" w:rsidR="00EE3EA3" w:rsidRPr="007E3F43" w:rsidRDefault="00EE3EA3" w:rsidP="007E3F43">
      <w:pPr>
        <w:pStyle w:val="NormalWeb"/>
      </w:pPr>
      <w:r w:rsidRPr="007E3F43">
        <w:t>The baseline was the absence of a unified AI safety evaluation workflow, where assessment would rely on manual review, isolated testing, or a single evaluator output.</w:t>
      </w:r>
    </w:p>
    <w:p w14:paraId="3883DA2E" w14:textId="77777777" w:rsidR="00EE3EA3" w:rsidRPr="007E3F43" w:rsidRDefault="00EE3EA3" w:rsidP="007E3F43">
      <w:pPr>
        <w:pStyle w:val="NormalWeb"/>
      </w:pPr>
      <w:r w:rsidRPr="007E3F43">
        <w:t>The comparison approach focused on whether the prototype provided a more structured process through:</w:t>
      </w:r>
    </w:p>
    <w:p w14:paraId="3555DD25" w14:textId="77777777" w:rsidR="00EE3EA3" w:rsidRPr="007E3F43" w:rsidRDefault="00EE3EA3" w:rsidP="007E3F43">
      <w:pPr>
        <w:pStyle w:val="NormalWeb"/>
      </w:pPr>
      <w:r w:rsidRPr="007E3F43">
        <w:t>• Independent expert assessments</w:t>
      </w:r>
      <w:r w:rsidRPr="007E3F43">
        <w:br/>
        <w:t>• Deliberation and consensus synthesis</w:t>
      </w:r>
      <w:r w:rsidRPr="007E3F43">
        <w:br/>
        <w:t>• Final decision tiers</w:t>
      </w:r>
      <w:r w:rsidRPr="007E3F43">
        <w:br/>
      </w:r>
      <w:r w:rsidRPr="007E3F43">
        <w:lastRenderedPageBreak/>
        <w:t>• Audit log generation</w:t>
      </w:r>
      <w:r w:rsidRPr="007E3F43">
        <w:br/>
        <w:t>• Repeatable and comparable evaluation records</w:t>
      </w:r>
    </w:p>
    <w:p w14:paraId="3A11A464"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Trial</w:t>
      </w:r>
    </w:p>
    <w:p w14:paraId="51DC62E6" w14:textId="77777777" w:rsidR="00EE3EA3" w:rsidRPr="007E3F43" w:rsidRDefault="00EE3EA3" w:rsidP="007E3F43">
      <w:pPr>
        <w:pStyle w:val="NormalWeb"/>
      </w:pPr>
      <w:r w:rsidRPr="007E3F43">
        <w:t xml:space="preserve">The trial used the </w:t>
      </w:r>
      <w:r w:rsidRPr="007E3F43">
        <w:rPr>
          <w:rStyle w:val="Strong"/>
        </w:rPr>
        <w:t>VeriMedia GitHub repository</w:t>
      </w:r>
      <w:r w:rsidRPr="007E3F43">
        <w:t xml:space="preserve"> as the primary test case:</w:t>
      </w:r>
    </w:p>
    <w:p w14:paraId="0ECAF1D7" w14:textId="77777777" w:rsidR="00EE3EA3" w:rsidRPr="007E3F43" w:rsidRDefault="00EE3EA3" w:rsidP="007E3F43">
      <w:pPr>
        <w:pStyle w:val="NormalWeb"/>
      </w:pPr>
      <w:hyperlink r:id="rId35" w:history="1">
        <w:r w:rsidRPr="007E3F43">
          <w:rPr>
            <w:rStyle w:val="Hyperlink"/>
          </w:rPr>
          <w:t>https://github.com/FlashCarrot/VeriMedia</w:t>
        </w:r>
      </w:hyperlink>
    </w:p>
    <w:p w14:paraId="1AAC883E" w14:textId="77777777" w:rsidR="00EE3EA3" w:rsidRPr="007E3F43" w:rsidRDefault="00EE3EA3" w:rsidP="007E3F43">
      <w:pPr>
        <w:pStyle w:val="NormalWeb"/>
      </w:pPr>
      <w:r w:rsidRPr="007E3F43">
        <w:t>The Gradio prototype evaluated VeriMedia through three expert modules:</w:t>
      </w:r>
    </w:p>
    <w:p w14:paraId="67F382C5" w14:textId="77777777" w:rsidR="00EE3EA3" w:rsidRPr="007E3F43" w:rsidRDefault="00EE3EA3" w:rsidP="007E3F43">
      <w:pPr>
        <w:pStyle w:val="NormalWeb"/>
      </w:pPr>
      <w:r w:rsidRPr="007E3F43">
        <w:t>• Risk &amp; Technical Standards Expert</w:t>
      </w:r>
      <w:r w:rsidRPr="007E3F43">
        <w:br/>
        <w:t>• AI Safety &amp; Red-Team Expert</w:t>
      </w:r>
      <w:r w:rsidRPr="007E3F43">
        <w:br/>
        <w:t>• Governance &amp; Regulatory Expert</w:t>
      </w:r>
    </w:p>
    <w:p w14:paraId="03ECAE04" w14:textId="77777777" w:rsidR="00EE3EA3" w:rsidRPr="007E3F43" w:rsidRDefault="00EE3EA3" w:rsidP="007E3F43">
      <w:pPr>
        <w:pStyle w:val="NormalWeb"/>
      </w:pPr>
      <w:r w:rsidRPr="007E3F43">
        <w:t>The secondary Streamlit prototype was tested using VeriMedia and additional repositories, including OpenAI Whisper and Anthropic Python SDK, to observe score variation, verdict changes, and comparative run behavior.</w:t>
      </w:r>
    </w:p>
    <w:p w14:paraId="29DC78E4"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Technology</w:t>
      </w:r>
    </w:p>
    <w:p w14:paraId="0A168777" w14:textId="77777777" w:rsidR="00EE3EA3" w:rsidRPr="007E3F43" w:rsidRDefault="00EE3EA3" w:rsidP="007E3F43">
      <w:pPr>
        <w:pStyle w:val="NormalWeb"/>
        <w:numPr>
          <w:ilvl w:val="0"/>
          <w:numId w:val="84"/>
        </w:numPr>
      </w:pPr>
      <w:r w:rsidRPr="007E3F43">
        <w:t xml:space="preserve">The primary prototype was implemented in </w:t>
      </w:r>
      <w:r w:rsidRPr="007E3F43">
        <w:rPr>
          <w:rStyle w:val="Strong"/>
        </w:rPr>
        <w:t>Gradio</w:t>
      </w:r>
      <w:r w:rsidRPr="007E3F43">
        <w:t xml:space="preserve"> and focused on expert reasoning, deliberation exchange, final consensus decision, and audit logging. It supported GitHub URL and text-based input, LLM provider selection, and expert-tabbed outputs.</w:t>
      </w:r>
    </w:p>
    <w:p w14:paraId="1D57A265" w14:textId="77777777" w:rsidR="00EE3EA3" w:rsidRPr="007E3F43" w:rsidRDefault="00EE3EA3" w:rsidP="007E3F43">
      <w:pPr>
        <w:pStyle w:val="NormalWeb"/>
        <w:numPr>
          <w:ilvl w:val="0"/>
          <w:numId w:val="84"/>
        </w:numPr>
      </w:pPr>
      <w:r w:rsidRPr="007E3F43">
        <w:t xml:space="preserve">The secondary prototype was implemented in </w:t>
      </w:r>
      <w:r w:rsidRPr="007E3F43">
        <w:rPr>
          <w:rStyle w:val="Strong"/>
        </w:rPr>
        <w:t>Streamlit</w:t>
      </w:r>
      <w:r w:rsidRPr="007E3F43">
        <w:t xml:space="preserve"> and focused on stakeholder-facing dashboard views, score visualization, downloadable JSON reports, and the Compare Runs feature.</w:t>
      </w:r>
    </w:p>
    <w:p w14:paraId="45FDBF14" w14:textId="77777777" w:rsidR="00EE3EA3" w:rsidRPr="007E3F43" w:rsidRDefault="00EE3EA3" w:rsidP="007E3F43">
      <w:pPr>
        <w:pStyle w:val="NormalWeb"/>
        <w:numPr>
          <w:ilvl w:val="0"/>
          <w:numId w:val="84"/>
        </w:numPr>
      </w:pPr>
      <w:r w:rsidRPr="007E3F43">
        <w:t>The broader technical approach was aligned with the UNICC AI Sandbox vision and SLM-based testing environment, supported by the NYU DGX Spark cluster for controlled, reproducible, and governance-sensitive experimentation.</w:t>
      </w:r>
    </w:p>
    <w:p w14:paraId="3298398F"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Data Collection</w:t>
      </w:r>
    </w:p>
    <w:p w14:paraId="14E4EDE1" w14:textId="77777777" w:rsidR="00EE3EA3" w:rsidRPr="007E3F43" w:rsidRDefault="00EE3EA3" w:rsidP="007E3F43">
      <w:pPr>
        <w:pStyle w:val="NormalWeb"/>
      </w:pPr>
      <w:r w:rsidRPr="007E3F43">
        <w:t>Data was collected through system-generated outputs, screenshots, JSON reports, audit logs, and comparison results.</w:t>
      </w:r>
    </w:p>
    <w:p w14:paraId="2D869CCB" w14:textId="77777777" w:rsidR="00EE3EA3" w:rsidRPr="007E3F43" w:rsidRDefault="00EE3EA3" w:rsidP="007E3F43">
      <w:pPr>
        <w:pStyle w:val="NormalWeb"/>
      </w:pPr>
      <w:r w:rsidRPr="007E3F43">
        <w:t>Key data collected included: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4083"/>
        <w:gridCol w:w="1643"/>
        <w:gridCol w:w="1409"/>
      </w:tblGrid>
      <w:tr w:rsidR="00EE3EA3" w:rsidRPr="007E3F43" w14:paraId="6364793C" w14:textId="77777777" w:rsidTr="00EE3EA3">
        <w:trPr>
          <w:tblHeader/>
          <w:tblCellSpacing w:w="15" w:type="dxa"/>
          <w:jc w:val="center"/>
        </w:trPr>
        <w:tc>
          <w:tcPr>
            <w:tcW w:w="0" w:type="auto"/>
            <w:vAlign w:val="center"/>
            <w:hideMark/>
          </w:tcPr>
          <w:p w14:paraId="2039D93C" w14:textId="77777777" w:rsidR="00EE3EA3" w:rsidRPr="007E3F43" w:rsidRDefault="00EE3EA3" w:rsidP="007E3F43">
            <w:pPr>
              <w:jc w:val="center"/>
              <w:rPr>
                <w:b/>
                <w:bCs/>
              </w:rPr>
            </w:pPr>
            <w:r w:rsidRPr="007E3F43">
              <w:rPr>
                <w:b/>
                <w:bCs/>
              </w:rPr>
              <w:t>Variable</w:t>
            </w:r>
          </w:p>
        </w:tc>
        <w:tc>
          <w:tcPr>
            <w:tcW w:w="0" w:type="auto"/>
            <w:vAlign w:val="center"/>
            <w:hideMark/>
          </w:tcPr>
          <w:p w14:paraId="664FA331" w14:textId="77777777" w:rsidR="00EE3EA3" w:rsidRPr="007E3F43" w:rsidRDefault="00EE3EA3" w:rsidP="007E3F43">
            <w:pPr>
              <w:jc w:val="center"/>
              <w:rPr>
                <w:b/>
                <w:bCs/>
              </w:rPr>
            </w:pPr>
            <w:r w:rsidRPr="007E3F43">
              <w:rPr>
                <w:b/>
                <w:bCs/>
              </w:rPr>
              <w:t>Description</w:t>
            </w:r>
          </w:p>
        </w:tc>
        <w:tc>
          <w:tcPr>
            <w:tcW w:w="0" w:type="auto"/>
            <w:vAlign w:val="center"/>
            <w:hideMark/>
          </w:tcPr>
          <w:p w14:paraId="18348B2F" w14:textId="77777777" w:rsidR="00EE3EA3" w:rsidRPr="007E3F43" w:rsidRDefault="00EE3EA3" w:rsidP="007E3F43">
            <w:pPr>
              <w:jc w:val="center"/>
              <w:rPr>
                <w:b/>
                <w:bCs/>
              </w:rPr>
            </w:pPr>
            <w:r w:rsidRPr="007E3F43">
              <w:rPr>
                <w:b/>
                <w:bCs/>
              </w:rPr>
              <w:t>Type</w:t>
            </w:r>
          </w:p>
        </w:tc>
        <w:tc>
          <w:tcPr>
            <w:tcW w:w="0" w:type="auto"/>
            <w:vAlign w:val="center"/>
            <w:hideMark/>
          </w:tcPr>
          <w:p w14:paraId="32CC51A2" w14:textId="77777777" w:rsidR="00EE3EA3" w:rsidRPr="007E3F43" w:rsidRDefault="00EE3EA3" w:rsidP="007E3F43">
            <w:pPr>
              <w:jc w:val="center"/>
              <w:rPr>
                <w:b/>
                <w:bCs/>
              </w:rPr>
            </w:pPr>
            <w:r w:rsidRPr="007E3F43">
              <w:rPr>
                <w:b/>
                <w:bCs/>
              </w:rPr>
              <w:t>Example</w:t>
            </w:r>
          </w:p>
        </w:tc>
      </w:tr>
      <w:tr w:rsidR="00EE3EA3" w:rsidRPr="007E3F43" w14:paraId="43C1C469" w14:textId="77777777" w:rsidTr="00EE3EA3">
        <w:trPr>
          <w:tblCellSpacing w:w="15" w:type="dxa"/>
          <w:jc w:val="center"/>
        </w:trPr>
        <w:tc>
          <w:tcPr>
            <w:tcW w:w="0" w:type="auto"/>
            <w:vAlign w:val="center"/>
            <w:hideMark/>
          </w:tcPr>
          <w:p w14:paraId="208BD448" w14:textId="77777777" w:rsidR="00EE3EA3" w:rsidRPr="007E3F43" w:rsidRDefault="00EE3EA3" w:rsidP="007E3F43">
            <w:r w:rsidRPr="007E3F43">
              <w:t>repository_url</w:t>
            </w:r>
          </w:p>
        </w:tc>
        <w:tc>
          <w:tcPr>
            <w:tcW w:w="0" w:type="auto"/>
            <w:vAlign w:val="center"/>
            <w:hideMark/>
          </w:tcPr>
          <w:p w14:paraId="2F5B8DB2" w14:textId="77777777" w:rsidR="00EE3EA3" w:rsidRPr="007E3F43" w:rsidRDefault="00EE3EA3" w:rsidP="007E3F43">
            <w:r w:rsidRPr="007E3F43">
              <w:t>GitHub repository submitted for evaluation</w:t>
            </w:r>
          </w:p>
        </w:tc>
        <w:tc>
          <w:tcPr>
            <w:tcW w:w="0" w:type="auto"/>
            <w:vAlign w:val="center"/>
            <w:hideMark/>
          </w:tcPr>
          <w:p w14:paraId="6657C0B3" w14:textId="77777777" w:rsidR="00EE3EA3" w:rsidRPr="007E3F43" w:rsidRDefault="00EE3EA3" w:rsidP="007E3F43">
            <w:r w:rsidRPr="007E3F43">
              <w:t>Text</w:t>
            </w:r>
          </w:p>
        </w:tc>
        <w:tc>
          <w:tcPr>
            <w:tcW w:w="0" w:type="auto"/>
            <w:vAlign w:val="center"/>
            <w:hideMark/>
          </w:tcPr>
          <w:p w14:paraId="4F888777" w14:textId="77777777" w:rsidR="00EE3EA3" w:rsidRPr="007E3F43" w:rsidRDefault="00EE3EA3" w:rsidP="007E3F43">
            <w:r w:rsidRPr="007E3F43">
              <w:t>VeriMedia</w:t>
            </w:r>
          </w:p>
        </w:tc>
      </w:tr>
      <w:tr w:rsidR="00EE3EA3" w:rsidRPr="007E3F43" w14:paraId="5BFCEAA6" w14:textId="77777777" w:rsidTr="00EE3EA3">
        <w:trPr>
          <w:tblCellSpacing w:w="15" w:type="dxa"/>
          <w:jc w:val="center"/>
        </w:trPr>
        <w:tc>
          <w:tcPr>
            <w:tcW w:w="0" w:type="auto"/>
            <w:vAlign w:val="center"/>
            <w:hideMark/>
          </w:tcPr>
          <w:p w14:paraId="7B98C45C" w14:textId="77777777" w:rsidR="00EE3EA3" w:rsidRPr="007E3F43" w:rsidRDefault="00EE3EA3" w:rsidP="007E3F43">
            <w:r w:rsidRPr="007E3F43">
              <w:t>expert_verdict</w:t>
            </w:r>
          </w:p>
        </w:tc>
        <w:tc>
          <w:tcPr>
            <w:tcW w:w="0" w:type="auto"/>
            <w:vAlign w:val="center"/>
            <w:hideMark/>
          </w:tcPr>
          <w:p w14:paraId="2EB203EB" w14:textId="77777777" w:rsidR="00EE3EA3" w:rsidRPr="007E3F43" w:rsidRDefault="00EE3EA3" w:rsidP="007E3F43">
            <w:r w:rsidRPr="007E3F43">
              <w:t>Decision from each expert module</w:t>
            </w:r>
          </w:p>
        </w:tc>
        <w:tc>
          <w:tcPr>
            <w:tcW w:w="0" w:type="auto"/>
            <w:vAlign w:val="center"/>
            <w:hideMark/>
          </w:tcPr>
          <w:p w14:paraId="7E4D2A01" w14:textId="77777777" w:rsidR="00EE3EA3" w:rsidRPr="007E3F43" w:rsidRDefault="00EE3EA3" w:rsidP="007E3F43">
            <w:r w:rsidRPr="007E3F43">
              <w:t>Categorical</w:t>
            </w:r>
          </w:p>
        </w:tc>
        <w:tc>
          <w:tcPr>
            <w:tcW w:w="0" w:type="auto"/>
            <w:vAlign w:val="center"/>
            <w:hideMark/>
          </w:tcPr>
          <w:p w14:paraId="71516E2F" w14:textId="77777777" w:rsidR="00EE3EA3" w:rsidRPr="007E3F43" w:rsidRDefault="00EE3EA3" w:rsidP="007E3F43">
            <w:r w:rsidRPr="007E3F43">
              <w:t>FLAG</w:t>
            </w:r>
          </w:p>
        </w:tc>
      </w:tr>
      <w:tr w:rsidR="00EE3EA3" w:rsidRPr="007E3F43" w14:paraId="56C6315C" w14:textId="77777777" w:rsidTr="00EE3EA3">
        <w:trPr>
          <w:tblCellSpacing w:w="15" w:type="dxa"/>
          <w:jc w:val="center"/>
        </w:trPr>
        <w:tc>
          <w:tcPr>
            <w:tcW w:w="0" w:type="auto"/>
            <w:vAlign w:val="center"/>
            <w:hideMark/>
          </w:tcPr>
          <w:p w14:paraId="10C2B999" w14:textId="77777777" w:rsidR="00EE3EA3" w:rsidRPr="007E3F43" w:rsidRDefault="00EE3EA3" w:rsidP="007E3F43">
            <w:r w:rsidRPr="007E3F43">
              <w:t>expert_confidence</w:t>
            </w:r>
          </w:p>
        </w:tc>
        <w:tc>
          <w:tcPr>
            <w:tcW w:w="0" w:type="auto"/>
            <w:vAlign w:val="center"/>
            <w:hideMark/>
          </w:tcPr>
          <w:p w14:paraId="1956ED83" w14:textId="77777777" w:rsidR="00EE3EA3" w:rsidRPr="007E3F43" w:rsidRDefault="00EE3EA3" w:rsidP="007E3F43">
            <w:r w:rsidRPr="007E3F43">
              <w:t>Confidence level assigned by expert</w:t>
            </w:r>
          </w:p>
        </w:tc>
        <w:tc>
          <w:tcPr>
            <w:tcW w:w="0" w:type="auto"/>
            <w:vAlign w:val="center"/>
            <w:hideMark/>
          </w:tcPr>
          <w:p w14:paraId="36E286A5" w14:textId="77777777" w:rsidR="00EE3EA3" w:rsidRPr="007E3F43" w:rsidRDefault="00EE3EA3" w:rsidP="007E3F43">
            <w:r w:rsidRPr="007E3F43">
              <w:t>Numeric</w:t>
            </w:r>
          </w:p>
        </w:tc>
        <w:tc>
          <w:tcPr>
            <w:tcW w:w="0" w:type="auto"/>
            <w:vAlign w:val="center"/>
            <w:hideMark/>
          </w:tcPr>
          <w:p w14:paraId="2B54296E" w14:textId="77777777" w:rsidR="00EE3EA3" w:rsidRPr="007E3F43" w:rsidRDefault="00EE3EA3" w:rsidP="007E3F43">
            <w:r w:rsidRPr="007E3F43">
              <w:t>80%</w:t>
            </w:r>
          </w:p>
        </w:tc>
      </w:tr>
      <w:tr w:rsidR="00EE3EA3" w:rsidRPr="007E3F43" w14:paraId="28100294" w14:textId="77777777" w:rsidTr="00EE3EA3">
        <w:trPr>
          <w:tblCellSpacing w:w="15" w:type="dxa"/>
          <w:jc w:val="center"/>
        </w:trPr>
        <w:tc>
          <w:tcPr>
            <w:tcW w:w="0" w:type="auto"/>
            <w:vAlign w:val="center"/>
            <w:hideMark/>
          </w:tcPr>
          <w:p w14:paraId="0C606C71" w14:textId="77777777" w:rsidR="00EE3EA3" w:rsidRPr="007E3F43" w:rsidRDefault="00EE3EA3" w:rsidP="007E3F43">
            <w:r w:rsidRPr="007E3F43">
              <w:t>final_verdict</w:t>
            </w:r>
          </w:p>
        </w:tc>
        <w:tc>
          <w:tcPr>
            <w:tcW w:w="0" w:type="auto"/>
            <w:vAlign w:val="center"/>
            <w:hideMark/>
          </w:tcPr>
          <w:p w14:paraId="6A2CF29B" w14:textId="77777777" w:rsidR="00EE3EA3" w:rsidRPr="007E3F43" w:rsidRDefault="00EE3EA3" w:rsidP="007E3F43">
            <w:r w:rsidRPr="007E3F43">
              <w:t>Synthesized Council decision</w:t>
            </w:r>
          </w:p>
        </w:tc>
        <w:tc>
          <w:tcPr>
            <w:tcW w:w="0" w:type="auto"/>
            <w:vAlign w:val="center"/>
            <w:hideMark/>
          </w:tcPr>
          <w:p w14:paraId="5964100E" w14:textId="77777777" w:rsidR="00EE3EA3" w:rsidRPr="007E3F43" w:rsidRDefault="00EE3EA3" w:rsidP="007E3F43">
            <w:r w:rsidRPr="007E3F43">
              <w:t>Categorical</w:t>
            </w:r>
          </w:p>
        </w:tc>
        <w:tc>
          <w:tcPr>
            <w:tcW w:w="0" w:type="auto"/>
            <w:vAlign w:val="center"/>
            <w:hideMark/>
          </w:tcPr>
          <w:p w14:paraId="6EC8CA91" w14:textId="77777777" w:rsidR="00EE3EA3" w:rsidRPr="007E3F43" w:rsidRDefault="00EE3EA3" w:rsidP="007E3F43">
            <w:r w:rsidRPr="007E3F43">
              <w:t>FLAG</w:t>
            </w:r>
          </w:p>
        </w:tc>
      </w:tr>
      <w:tr w:rsidR="00EE3EA3" w:rsidRPr="007E3F43" w14:paraId="47371104" w14:textId="77777777" w:rsidTr="00EE3EA3">
        <w:trPr>
          <w:tblCellSpacing w:w="15" w:type="dxa"/>
          <w:jc w:val="center"/>
        </w:trPr>
        <w:tc>
          <w:tcPr>
            <w:tcW w:w="0" w:type="auto"/>
            <w:vAlign w:val="center"/>
            <w:hideMark/>
          </w:tcPr>
          <w:p w14:paraId="093FC2CF" w14:textId="77777777" w:rsidR="00EE3EA3" w:rsidRPr="007E3F43" w:rsidRDefault="00EE3EA3" w:rsidP="007E3F43">
            <w:r w:rsidRPr="007E3F43">
              <w:lastRenderedPageBreak/>
              <w:t>combined_confidence</w:t>
            </w:r>
          </w:p>
        </w:tc>
        <w:tc>
          <w:tcPr>
            <w:tcW w:w="0" w:type="auto"/>
            <w:vAlign w:val="center"/>
            <w:hideMark/>
          </w:tcPr>
          <w:p w14:paraId="6E2126E9" w14:textId="77777777" w:rsidR="00EE3EA3" w:rsidRPr="007E3F43" w:rsidRDefault="00EE3EA3" w:rsidP="007E3F43">
            <w:r w:rsidRPr="007E3F43">
              <w:t>Final confidence level</w:t>
            </w:r>
          </w:p>
        </w:tc>
        <w:tc>
          <w:tcPr>
            <w:tcW w:w="0" w:type="auto"/>
            <w:vAlign w:val="center"/>
            <w:hideMark/>
          </w:tcPr>
          <w:p w14:paraId="08DE9CD4" w14:textId="77777777" w:rsidR="00EE3EA3" w:rsidRPr="007E3F43" w:rsidRDefault="00EE3EA3" w:rsidP="007E3F43">
            <w:r w:rsidRPr="007E3F43">
              <w:t>Numeric</w:t>
            </w:r>
          </w:p>
        </w:tc>
        <w:tc>
          <w:tcPr>
            <w:tcW w:w="0" w:type="auto"/>
            <w:vAlign w:val="center"/>
            <w:hideMark/>
          </w:tcPr>
          <w:p w14:paraId="5F331EF2" w14:textId="77777777" w:rsidR="00EE3EA3" w:rsidRPr="007E3F43" w:rsidRDefault="00EE3EA3" w:rsidP="007E3F43">
            <w:r w:rsidRPr="007E3F43">
              <w:t>90%</w:t>
            </w:r>
          </w:p>
        </w:tc>
      </w:tr>
      <w:tr w:rsidR="00EE3EA3" w:rsidRPr="007E3F43" w14:paraId="4EEE6D1F" w14:textId="77777777" w:rsidTr="00EE3EA3">
        <w:trPr>
          <w:tblCellSpacing w:w="15" w:type="dxa"/>
          <w:jc w:val="center"/>
        </w:trPr>
        <w:tc>
          <w:tcPr>
            <w:tcW w:w="0" w:type="auto"/>
            <w:vAlign w:val="center"/>
            <w:hideMark/>
          </w:tcPr>
          <w:p w14:paraId="26949DE5" w14:textId="77777777" w:rsidR="00EE3EA3" w:rsidRPr="007E3F43" w:rsidRDefault="00EE3EA3" w:rsidP="007E3F43">
            <w:r w:rsidRPr="007E3F43">
              <w:t>audit_log</w:t>
            </w:r>
          </w:p>
        </w:tc>
        <w:tc>
          <w:tcPr>
            <w:tcW w:w="0" w:type="auto"/>
            <w:vAlign w:val="center"/>
            <w:hideMark/>
          </w:tcPr>
          <w:p w14:paraId="2E7A330F" w14:textId="77777777" w:rsidR="00EE3EA3" w:rsidRPr="007E3F43" w:rsidRDefault="00EE3EA3" w:rsidP="007E3F43">
            <w:r w:rsidRPr="007E3F43">
              <w:t>Trace of input, outputs, reasoning, and metadata</w:t>
            </w:r>
          </w:p>
        </w:tc>
        <w:tc>
          <w:tcPr>
            <w:tcW w:w="0" w:type="auto"/>
            <w:vAlign w:val="center"/>
            <w:hideMark/>
          </w:tcPr>
          <w:p w14:paraId="21058A43" w14:textId="77777777" w:rsidR="00EE3EA3" w:rsidRPr="007E3F43" w:rsidRDefault="00EE3EA3" w:rsidP="007E3F43">
            <w:r w:rsidRPr="007E3F43">
              <w:t>Structured record</w:t>
            </w:r>
          </w:p>
        </w:tc>
        <w:tc>
          <w:tcPr>
            <w:tcW w:w="0" w:type="auto"/>
            <w:vAlign w:val="center"/>
            <w:hideMark/>
          </w:tcPr>
          <w:p w14:paraId="6C95EE93" w14:textId="77777777" w:rsidR="00EE3EA3" w:rsidRPr="007E3F43" w:rsidRDefault="00EE3EA3" w:rsidP="007E3F43">
            <w:r w:rsidRPr="007E3F43">
              <w:t>Generated</w:t>
            </w:r>
          </w:p>
        </w:tc>
      </w:tr>
      <w:tr w:rsidR="00EE3EA3" w:rsidRPr="007E3F43" w14:paraId="1D7D6975" w14:textId="77777777" w:rsidTr="00EE3EA3">
        <w:trPr>
          <w:tblCellSpacing w:w="15" w:type="dxa"/>
          <w:jc w:val="center"/>
        </w:trPr>
        <w:tc>
          <w:tcPr>
            <w:tcW w:w="0" w:type="auto"/>
            <w:vAlign w:val="center"/>
            <w:hideMark/>
          </w:tcPr>
          <w:p w14:paraId="2BDD1182" w14:textId="77777777" w:rsidR="00EE3EA3" w:rsidRPr="007E3F43" w:rsidRDefault="00EE3EA3" w:rsidP="007E3F43">
            <w:r w:rsidRPr="007E3F43">
              <w:t>json_report</w:t>
            </w:r>
          </w:p>
        </w:tc>
        <w:tc>
          <w:tcPr>
            <w:tcW w:w="0" w:type="auto"/>
            <w:vAlign w:val="center"/>
            <w:hideMark/>
          </w:tcPr>
          <w:p w14:paraId="5AF57A7F" w14:textId="77777777" w:rsidR="00EE3EA3" w:rsidRPr="007E3F43" w:rsidRDefault="00EE3EA3" w:rsidP="007E3F43">
            <w:r w:rsidRPr="007E3F43">
              <w:t>Downloadable structured evaluation output</w:t>
            </w:r>
          </w:p>
        </w:tc>
        <w:tc>
          <w:tcPr>
            <w:tcW w:w="0" w:type="auto"/>
            <w:vAlign w:val="center"/>
            <w:hideMark/>
          </w:tcPr>
          <w:p w14:paraId="166944EA" w14:textId="77777777" w:rsidR="00EE3EA3" w:rsidRPr="007E3F43" w:rsidRDefault="00EE3EA3" w:rsidP="007E3F43">
            <w:r w:rsidRPr="007E3F43">
              <w:t>JSON</w:t>
            </w:r>
          </w:p>
        </w:tc>
        <w:tc>
          <w:tcPr>
            <w:tcW w:w="0" w:type="auto"/>
            <w:vAlign w:val="center"/>
            <w:hideMark/>
          </w:tcPr>
          <w:p w14:paraId="5F857243" w14:textId="77777777" w:rsidR="00EE3EA3" w:rsidRPr="007E3F43" w:rsidRDefault="00EE3EA3" w:rsidP="007E3F43">
            <w:r w:rsidRPr="007E3F43">
              <w:t>evaluation file</w:t>
            </w:r>
          </w:p>
        </w:tc>
      </w:tr>
      <w:tr w:rsidR="00EE3EA3" w:rsidRPr="007E3F43" w14:paraId="60B8A96D" w14:textId="77777777" w:rsidTr="00EE3EA3">
        <w:trPr>
          <w:tblCellSpacing w:w="15" w:type="dxa"/>
          <w:jc w:val="center"/>
        </w:trPr>
        <w:tc>
          <w:tcPr>
            <w:tcW w:w="0" w:type="auto"/>
            <w:vAlign w:val="center"/>
            <w:hideMark/>
          </w:tcPr>
          <w:p w14:paraId="6F435D4E" w14:textId="77777777" w:rsidR="00EE3EA3" w:rsidRPr="007E3F43" w:rsidRDefault="00EE3EA3" w:rsidP="007E3F43">
            <w:r w:rsidRPr="007E3F43">
              <w:t>run_timestamp</w:t>
            </w:r>
          </w:p>
        </w:tc>
        <w:tc>
          <w:tcPr>
            <w:tcW w:w="0" w:type="auto"/>
            <w:vAlign w:val="center"/>
            <w:hideMark/>
          </w:tcPr>
          <w:p w14:paraId="065F7532" w14:textId="77777777" w:rsidR="00EE3EA3" w:rsidRPr="007E3F43" w:rsidRDefault="00EE3EA3" w:rsidP="007E3F43">
            <w:r w:rsidRPr="007E3F43">
              <w:t>Time of evaluation run</w:t>
            </w:r>
          </w:p>
        </w:tc>
        <w:tc>
          <w:tcPr>
            <w:tcW w:w="0" w:type="auto"/>
            <w:vAlign w:val="center"/>
            <w:hideMark/>
          </w:tcPr>
          <w:p w14:paraId="171FBC62" w14:textId="77777777" w:rsidR="00EE3EA3" w:rsidRPr="007E3F43" w:rsidRDefault="00EE3EA3" w:rsidP="007E3F43">
            <w:r w:rsidRPr="007E3F43">
              <w:t>Timestamp</w:t>
            </w:r>
          </w:p>
        </w:tc>
        <w:tc>
          <w:tcPr>
            <w:tcW w:w="0" w:type="auto"/>
            <w:vAlign w:val="center"/>
            <w:hideMark/>
          </w:tcPr>
          <w:p w14:paraId="378ABE70" w14:textId="77777777" w:rsidR="00EE3EA3" w:rsidRPr="007E3F43" w:rsidRDefault="00EE3EA3" w:rsidP="007E3F43">
            <w:r w:rsidRPr="007E3F43">
              <w:t>2026-05-03</w:t>
            </w:r>
          </w:p>
        </w:tc>
      </w:tr>
    </w:tbl>
    <w:p w14:paraId="2748932A"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Analysis of Results</w:t>
      </w:r>
    </w:p>
    <w:p w14:paraId="2642808F" w14:textId="77777777" w:rsidR="00EE3EA3" w:rsidRPr="007E3F43" w:rsidRDefault="00EE3EA3" w:rsidP="007E3F43">
      <w:pPr>
        <w:pStyle w:val="NormalWeb"/>
        <w:numPr>
          <w:ilvl w:val="0"/>
          <w:numId w:val="85"/>
        </w:numPr>
      </w:pPr>
      <w:r w:rsidRPr="007E3F43">
        <w:t>The trial results were analyzed through both qualitative and structured output review.</w:t>
      </w:r>
    </w:p>
    <w:p w14:paraId="604AC0AB" w14:textId="77777777" w:rsidR="00EE3EA3" w:rsidRPr="007E3F43" w:rsidRDefault="00EE3EA3" w:rsidP="007E3F43">
      <w:pPr>
        <w:pStyle w:val="NormalWeb"/>
        <w:numPr>
          <w:ilvl w:val="0"/>
          <w:numId w:val="85"/>
        </w:numPr>
      </w:pPr>
      <w:r w:rsidRPr="007E3F43">
        <w:t>The Gradio prototype was assessed based on whether the system completed the full workflow from input submission to expert evaluation, deliberation, final consensus, and audit log generation. The Streamlit prototype was assessed based on whether it could display scores, preserve downloadable JSON reports, and compare multiple evaluation runs.</w:t>
      </w:r>
    </w:p>
    <w:p w14:paraId="2ECE4E58" w14:textId="77777777" w:rsidR="00EE3EA3" w:rsidRPr="007E3F43" w:rsidRDefault="00EE3EA3" w:rsidP="007E3F43">
      <w:pPr>
        <w:pStyle w:val="NormalWeb"/>
        <w:numPr>
          <w:ilvl w:val="0"/>
          <w:numId w:val="85"/>
        </w:numPr>
      </w:pPr>
      <w:r w:rsidRPr="007E3F43">
        <w:t>The VeriMedia Gradio test produced FLAG verdicts across all three expert modules, followed by a final Council decision of FLAG with 90 percent combined confidence. The Streamlit Compare Runs feature showed that repeated runs could be compared through timestamps, verdicts, overall scores, and judge-level scores.</w:t>
      </w:r>
    </w:p>
    <w:p w14:paraId="3BA040DD" w14:textId="77777777" w:rsidR="00EE3EA3" w:rsidRPr="007E3F43" w:rsidRDefault="00EE3EA3" w:rsidP="007E3F43">
      <w:pPr>
        <w:pStyle w:val="Heading4"/>
        <w:rPr>
          <w:rFonts w:ascii="Times New Roman" w:hAnsi="Times New Roman" w:cs="Times New Roman"/>
        </w:rPr>
      </w:pPr>
      <w:r w:rsidRPr="007E3F43">
        <w:rPr>
          <w:rFonts w:ascii="Times New Roman" w:hAnsi="Times New Roman" w:cs="Times New Roman"/>
        </w:rPr>
        <w:t>Findings and Recommendations</w:t>
      </w:r>
    </w:p>
    <w:p w14:paraId="0DE52F49" w14:textId="77777777" w:rsidR="00EE3EA3" w:rsidRPr="007E3F43" w:rsidRDefault="00EE3EA3" w:rsidP="007E3F43">
      <w:pPr>
        <w:pStyle w:val="NormalWeb"/>
        <w:numPr>
          <w:ilvl w:val="0"/>
          <w:numId w:val="86"/>
        </w:numPr>
      </w:pPr>
      <w:r w:rsidRPr="007E3F43">
        <w:t>The trial showed that the system can function as a practical proof of concept for governance-aligned AI safety evaluation. The Gradio prototype was strongest for expert reasoning, deliberation, auditability, and final consensus. The Streamlit prototype added value as a reporting and comparison layer for stakeholders.</w:t>
      </w:r>
    </w:p>
    <w:p w14:paraId="2C53C48F" w14:textId="77777777" w:rsidR="00EE3EA3" w:rsidRPr="007E3F43" w:rsidRDefault="00EE3EA3" w:rsidP="007E3F43">
      <w:pPr>
        <w:pStyle w:val="NormalWeb"/>
        <w:numPr>
          <w:ilvl w:val="0"/>
          <w:numId w:val="86"/>
        </w:numPr>
      </w:pPr>
      <w:r w:rsidRPr="007E3F43">
        <w:t>Future trials should expand the number of test repositories, add more controlled benchmark cases, and improve consistency testing across repeated runs. A next phase should also connect the workflow more directly with the UNICC AI Sandbox environment and strengthen documentation for stakeholder adoption.</w:t>
      </w:r>
    </w:p>
    <w:p w14:paraId="5415822B" w14:textId="3FB724DF" w:rsidR="00E51AD5" w:rsidRPr="007E3F43" w:rsidRDefault="00E51AD5" w:rsidP="007E3F43">
      <w:pPr>
        <w:contextualSpacing/>
        <w:rPr>
          <w:rFonts w:eastAsiaTheme="minorEastAsia"/>
          <w:i/>
          <w:iCs/>
          <w:color w:val="000000" w:themeColor="text1"/>
          <w:lang w:eastAsia="zh-CN"/>
        </w:rPr>
      </w:pPr>
    </w:p>
    <w:p w14:paraId="033E6A9D" w14:textId="582F86C5" w:rsidR="00E51AD5" w:rsidRPr="007E3F43" w:rsidRDefault="00E51AD5" w:rsidP="007E3F43">
      <w:pPr>
        <w:spacing w:before="120" w:after="120"/>
        <w:ind w:firstLine="720"/>
        <w:jc w:val="both"/>
        <w:rPr>
          <w:rFonts w:eastAsiaTheme="majorEastAsia"/>
          <w:b/>
          <w:sz w:val="36"/>
          <w:szCs w:val="32"/>
          <w:lang w:eastAsia="zh-CN"/>
        </w:rPr>
      </w:pPr>
    </w:p>
    <w:p w14:paraId="7A4EDC1C" w14:textId="206BFCEB" w:rsidR="00605FD2" w:rsidRPr="007E3F43" w:rsidRDefault="007D56F9" w:rsidP="007E3F43">
      <w:pPr>
        <w:pStyle w:val="Heading1"/>
        <w:rPr>
          <w:rFonts w:ascii="Times New Roman" w:eastAsiaTheme="minorEastAsia" w:hAnsi="Times New Roman" w:cs="Times New Roman"/>
          <w:lang w:eastAsia="zh-CN"/>
        </w:rPr>
      </w:pPr>
      <w:bookmarkStart w:id="21" w:name="_Toc156205200"/>
      <w:r w:rsidRPr="007E3F43">
        <w:rPr>
          <w:rFonts w:ascii="Times New Roman" w:hAnsi="Times New Roman" w:cs="Times New Roman"/>
          <w:lang w:eastAsia="zh-CN"/>
        </w:rPr>
        <w:lastRenderedPageBreak/>
        <w:t xml:space="preserve">Appendix </w:t>
      </w:r>
      <w:r w:rsidR="00AE4D49" w:rsidRPr="007E3F43">
        <w:rPr>
          <w:rFonts w:ascii="Times New Roman" w:hAnsi="Times New Roman" w:cs="Times New Roman"/>
          <w:lang w:eastAsia="zh-CN"/>
        </w:rPr>
        <w:t>H</w:t>
      </w:r>
      <w:r w:rsidR="00FD5C58" w:rsidRPr="007E3F43">
        <w:rPr>
          <w:rFonts w:ascii="Times New Roman" w:hAnsi="Times New Roman" w:cs="Times New Roman"/>
          <w:lang w:eastAsia="zh-CN"/>
        </w:rPr>
        <w:t xml:space="preserve"> - </w:t>
      </w:r>
      <w:r w:rsidRPr="007E3F43">
        <w:rPr>
          <w:rFonts w:ascii="Times New Roman" w:eastAsiaTheme="minorEastAsia" w:hAnsi="Times New Roman" w:cs="Times New Roman"/>
          <w:lang w:eastAsia="zh-CN"/>
        </w:rPr>
        <w:t>Status Report</w:t>
      </w:r>
      <w:r w:rsidR="00FF0933" w:rsidRPr="007E3F43">
        <w:rPr>
          <w:rFonts w:ascii="Times New Roman" w:eastAsiaTheme="minorEastAsia" w:hAnsi="Times New Roman" w:cs="Times New Roman"/>
          <w:lang w:eastAsia="zh-CN"/>
        </w:rPr>
        <w:t>s</w:t>
      </w:r>
      <w:bookmarkEnd w:id="21"/>
    </w:p>
    <w:p w14:paraId="3E5F0BDE" w14:textId="77777777" w:rsidR="00605FD2" w:rsidRPr="00605FD2" w:rsidRDefault="00605FD2" w:rsidP="00605FD2">
      <w:pPr>
        <w:spacing w:before="100" w:beforeAutospacing="1" w:after="100" w:afterAutospacing="1"/>
        <w:jc w:val="center"/>
        <w:outlineLvl w:val="1"/>
        <w:rPr>
          <w:rFonts w:ascii="Verdana" w:hAnsi="Verdana"/>
          <w:b/>
          <w:bCs/>
          <w:sz w:val="20"/>
          <w:szCs w:val="20"/>
          <w:u w:val="single"/>
        </w:rPr>
      </w:pPr>
      <w:r w:rsidRPr="00605FD2">
        <w:rPr>
          <w:rFonts w:ascii="Verdana" w:hAnsi="Verdana"/>
          <w:b/>
          <w:bCs/>
          <w:sz w:val="20"/>
          <w:szCs w:val="20"/>
          <w:u w:val="single"/>
        </w:rPr>
        <w:t>Project Status Report 1</w:t>
      </w:r>
    </w:p>
    <w:p w14:paraId="5F571A7D" w14:textId="77777777" w:rsidR="00605FD2" w:rsidRPr="00605FD2" w:rsidRDefault="00605FD2" w:rsidP="00605FD2">
      <w:pPr>
        <w:spacing w:before="100" w:beforeAutospacing="1" w:after="100" w:afterAutospacing="1"/>
        <w:rPr>
          <w:rFonts w:ascii="Verdana" w:hAnsi="Verdana"/>
          <w:sz w:val="16"/>
          <w:szCs w:val="16"/>
        </w:rPr>
      </w:pPr>
      <w:r w:rsidRPr="00605FD2">
        <w:rPr>
          <w:rFonts w:ascii="Verdana" w:hAnsi="Verdana"/>
          <w:b/>
          <w:bCs/>
          <w:sz w:val="16"/>
          <w:szCs w:val="16"/>
        </w:rPr>
        <w:t>Your Name:</w:t>
      </w:r>
      <w:r w:rsidRPr="00605FD2">
        <w:rPr>
          <w:rFonts w:ascii="Verdana" w:hAnsi="Verdana"/>
          <w:sz w:val="16"/>
          <w:szCs w:val="16"/>
        </w:rPr>
        <w:t xml:space="preserve"> Shoa Afroz</w:t>
      </w:r>
      <w:r w:rsidRPr="00605FD2">
        <w:rPr>
          <w:rFonts w:ascii="Verdana" w:hAnsi="Verdana"/>
          <w:sz w:val="16"/>
          <w:szCs w:val="16"/>
        </w:rPr>
        <w:br/>
      </w:r>
      <w:r w:rsidRPr="00605FD2">
        <w:rPr>
          <w:rFonts w:ascii="Verdana" w:hAnsi="Verdana"/>
          <w:b/>
          <w:bCs/>
          <w:sz w:val="16"/>
          <w:szCs w:val="16"/>
        </w:rPr>
        <w:t>Project Title:</w:t>
      </w:r>
      <w:r w:rsidRPr="00605FD2">
        <w:rPr>
          <w:rFonts w:ascii="Verdana" w:hAnsi="Verdana"/>
          <w:sz w:val="16"/>
          <w:szCs w:val="16"/>
        </w:rPr>
        <w:t xml:space="preserve"> UNICC AI Safety Lab – Testing, UX &amp; Integration Strategy</w:t>
      </w:r>
      <w:r w:rsidRPr="00605FD2">
        <w:rPr>
          <w:rFonts w:ascii="Verdana" w:hAnsi="Verdana"/>
          <w:sz w:val="16"/>
          <w:szCs w:val="16"/>
        </w:rPr>
        <w:br/>
      </w:r>
      <w:r w:rsidRPr="00605FD2">
        <w:rPr>
          <w:rFonts w:ascii="Verdana" w:hAnsi="Verdana"/>
          <w:b/>
          <w:bCs/>
          <w:sz w:val="16"/>
          <w:szCs w:val="16"/>
        </w:rPr>
        <w:t>Date of Report:</w:t>
      </w:r>
      <w:r w:rsidRPr="00605FD2">
        <w:rPr>
          <w:rFonts w:ascii="Verdana" w:hAnsi="Verdana"/>
          <w:sz w:val="16"/>
          <w:szCs w:val="16"/>
        </w:rPr>
        <w:t xml:space="preserve"> March 10, 2026</w:t>
      </w:r>
    </w:p>
    <w:p w14:paraId="2BA01B42" w14:textId="77777777" w:rsidR="00605FD2" w:rsidRPr="00605FD2" w:rsidRDefault="00605FD2" w:rsidP="00605FD2">
      <w:pPr>
        <w:spacing w:before="100" w:beforeAutospacing="1" w:after="100" w:afterAutospacing="1"/>
        <w:outlineLvl w:val="2"/>
        <w:rPr>
          <w:rFonts w:ascii="Verdana" w:hAnsi="Verdana"/>
          <w:b/>
          <w:bCs/>
          <w:sz w:val="16"/>
          <w:szCs w:val="16"/>
        </w:rPr>
      </w:pPr>
      <w:r w:rsidRPr="00605FD2">
        <w:rPr>
          <w:rFonts w:ascii="Verdana" w:hAnsi="Verdana"/>
          <w:b/>
          <w:bCs/>
          <w:sz w:val="16"/>
          <w:szCs w:val="16"/>
        </w:rPr>
        <w:t>1. Project Status and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4"/>
        <w:gridCol w:w="931"/>
        <w:gridCol w:w="6565"/>
      </w:tblGrid>
      <w:tr w:rsidR="00605FD2" w:rsidRPr="00605FD2" w14:paraId="12A59979" w14:textId="77777777" w:rsidTr="00605FD2">
        <w:trPr>
          <w:tblHeader/>
          <w:tblCellSpacing w:w="15" w:type="dxa"/>
        </w:trPr>
        <w:tc>
          <w:tcPr>
            <w:tcW w:w="0" w:type="auto"/>
            <w:vAlign w:val="center"/>
            <w:hideMark/>
          </w:tcPr>
          <w:p w14:paraId="38427165" w14:textId="77777777" w:rsidR="00605FD2" w:rsidRPr="00605FD2" w:rsidRDefault="00605FD2" w:rsidP="00351012">
            <w:pPr>
              <w:jc w:val="center"/>
              <w:rPr>
                <w:rFonts w:ascii="Verdana" w:hAnsi="Verdana"/>
                <w:b/>
                <w:bCs/>
                <w:sz w:val="16"/>
                <w:szCs w:val="16"/>
              </w:rPr>
            </w:pPr>
            <w:r w:rsidRPr="00605FD2">
              <w:rPr>
                <w:rFonts w:ascii="Verdana" w:hAnsi="Verdana"/>
                <w:b/>
                <w:bCs/>
                <w:sz w:val="16"/>
                <w:szCs w:val="16"/>
              </w:rPr>
              <w:t>Project Status Area</w:t>
            </w:r>
          </w:p>
        </w:tc>
        <w:tc>
          <w:tcPr>
            <w:tcW w:w="901" w:type="dxa"/>
            <w:vAlign w:val="center"/>
            <w:hideMark/>
          </w:tcPr>
          <w:p w14:paraId="6804EEEE" w14:textId="77777777" w:rsidR="00605FD2" w:rsidRPr="00605FD2" w:rsidRDefault="00605FD2" w:rsidP="00351012">
            <w:pPr>
              <w:jc w:val="center"/>
              <w:rPr>
                <w:rFonts w:ascii="Verdana" w:hAnsi="Verdana"/>
                <w:b/>
                <w:bCs/>
                <w:sz w:val="16"/>
                <w:szCs w:val="16"/>
              </w:rPr>
            </w:pPr>
            <w:r w:rsidRPr="00605FD2">
              <w:rPr>
                <w:rFonts w:ascii="Verdana" w:hAnsi="Verdana"/>
                <w:b/>
                <w:bCs/>
                <w:sz w:val="16"/>
                <w:szCs w:val="16"/>
              </w:rPr>
              <w:t>Status</w:t>
            </w:r>
          </w:p>
        </w:tc>
        <w:tc>
          <w:tcPr>
            <w:tcW w:w="6520" w:type="dxa"/>
            <w:vAlign w:val="center"/>
            <w:hideMark/>
          </w:tcPr>
          <w:p w14:paraId="204F05FE" w14:textId="77777777" w:rsidR="00605FD2" w:rsidRPr="00605FD2" w:rsidRDefault="00605FD2" w:rsidP="00351012">
            <w:pPr>
              <w:jc w:val="center"/>
              <w:rPr>
                <w:rFonts w:ascii="Verdana" w:hAnsi="Verdana"/>
                <w:b/>
                <w:bCs/>
                <w:sz w:val="16"/>
                <w:szCs w:val="16"/>
              </w:rPr>
            </w:pPr>
            <w:r w:rsidRPr="00605FD2">
              <w:rPr>
                <w:rFonts w:ascii="Verdana" w:hAnsi="Verdana"/>
                <w:b/>
                <w:bCs/>
                <w:sz w:val="16"/>
                <w:szCs w:val="16"/>
              </w:rPr>
              <w:t>Explanation</w:t>
            </w:r>
          </w:p>
        </w:tc>
      </w:tr>
      <w:tr w:rsidR="00605FD2" w:rsidRPr="00605FD2" w14:paraId="11F0FFB3" w14:textId="77777777" w:rsidTr="00605FD2">
        <w:trPr>
          <w:tblCellSpacing w:w="15" w:type="dxa"/>
        </w:trPr>
        <w:tc>
          <w:tcPr>
            <w:tcW w:w="0" w:type="auto"/>
            <w:vAlign w:val="center"/>
            <w:hideMark/>
          </w:tcPr>
          <w:p w14:paraId="75FD7345" w14:textId="77777777" w:rsidR="00605FD2" w:rsidRPr="00605FD2" w:rsidRDefault="00605FD2" w:rsidP="00351012">
            <w:pPr>
              <w:rPr>
                <w:rFonts w:ascii="Verdana" w:hAnsi="Verdana"/>
                <w:sz w:val="16"/>
                <w:szCs w:val="16"/>
              </w:rPr>
            </w:pPr>
            <w:r w:rsidRPr="00605FD2">
              <w:rPr>
                <w:rFonts w:ascii="Verdana" w:hAnsi="Verdana"/>
                <w:sz w:val="16"/>
                <w:szCs w:val="16"/>
              </w:rPr>
              <w:t>Overall Project Status</w:t>
            </w:r>
          </w:p>
        </w:tc>
        <w:tc>
          <w:tcPr>
            <w:tcW w:w="901" w:type="dxa"/>
            <w:vAlign w:val="center"/>
            <w:hideMark/>
          </w:tcPr>
          <w:p w14:paraId="173C26BD" w14:textId="77777777" w:rsidR="00605FD2" w:rsidRPr="00FA1663" w:rsidRDefault="00605FD2" w:rsidP="00351012">
            <w:pPr>
              <w:jc w:val="center"/>
              <w:rPr>
                <w:rFonts w:ascii="Verdana" w:hAnsi="Verdana"/>
                <w:sz w:val="32"/>
                <w:szCs w:val="32"/>
              </w:rPr>
            </w:pPr>
            <w:r w:rsidRPr="00FA1663">
              <w:rPr>
                <w:rFonts w:ascii="Apple Color Emoji" w:hAnsi="Apple Color Emoji" w:cs="Apple Color Emoji"/>
                <w:sz w:val="32"/>
                <w:szCs w:val="32"/>
              </w:rPr>
              <w:t>🟢</w:t>
            </w:r>
          </w:p>
        </w:tc>
        <w:tc>
          <w:tcPr>
            <w:tcW w:w="6520" w:type="dxa"/>
            <w:vAlign w:val="center"/>
            <w:hideMark/>
          </w:tcPr>
          <w:p w14:paraId="79A6E01F" w14:textId="77777777" w:rsidR="00605FD2" w:rsidRPr="00605FD2" w:rsidRDefault="00605FD2" w:rsidP="00351012">
            <w:pPr>
              <w:rPr>
                <w:rFonts w:ascii="Verdana" w:hAnsi="Verdana"/>
                <w:sz w:val="16"/>
                <w:szCs w:val="16"/>
              </w:rPr>
            </w:pPr>
            <w:r w:rsidRPr="00605FD2">
              <w:rPr>
                <w:rFonts w:ascii="Verdana" w:hAnsi="Verdana"/>
                <w:sz w:val="16"/>
                <w:szCs w:val="16"/>
              </w:rPr>
              <w:t>Project is progressing as planned. Scope, objectives, and evaluation focus have been clarified.</w:t>
            </w:r>
          </w:p>
        </w:tc>
      </w:tr>
      <w:tr w:rsidR="00605FD2" w:rsidRPr="00605FD2" w14:paraId="534BDE70" w14:textId="77777777" w:rsidTr="00605FD2">
        <w:trPr>
          <w:tblCellSpacing w:w="15" w:type="dxa"/>
        </w:trPr>
        <w:tc>
          <w:tcPr>
            <w:tcW w:w="0" w:type="auto"/>
            <w:vAlign w:val="center"/>
            <w:hideMark/>
          </w:tcPr>
          <w:p w14:paraId="658E21DC" w14:textId="77777777" w:rsidR="00605FD2" w:rsidRPr="00605FD2" w:rsidRDefault="00605FD2" w:rsidP="00351012">
            <w:pPr>
              <w:rPr>
                <w:rFonts w:ascii="Verdana" w:hAnsi="Verdana"/>
                <w:sz w:val="16"/>
                <w:szCs w:val="16"/>
              </w:rPr>
            </w:pPr>
            <w:r w:rsidRPr="00605FD2">
              <w:rPr>
                <w:rFonts w:ascii="Verdana" w:hAnsi="Verdana"/>
                <w:sz w:val="16"/>
                <w:szCs w:val="16"/>
              </w:rPr>
              <w:t>Project Schedule</w:t>
            </w:r>
          </w:p>
        </w:tc>
        <w:tc>
          <w:tcPr>
            <w:tcW w:w="901" w:type="dxa"/>
            <w:vAlign w:val="center"/>
            <w:hideMark/>
          </w:tcPr>
          <w:p w14:paraId="18B5D8BB" w14:textId="77777777" w:rsidR="00605FD2" w:rsidRPr="00FA1663" w:rsidRDefault="00605FD2" w:rsidP="00351012">
            <w:pPr>
              <w:jc w:val="center"/>
              <w:rPr>
                <w:rFonts w:ascii="Verdana" w:hAnsi="Verdana"/>
                <w:sz w:val="32"/>
                <w:szCs w:val="32"/>
              </w:rPr>
            </w:pPr>
            <w:r w:rsidRPr="00FA1663">
              <w:rPr>
                <w:rFonts w:ascii="Apple Color Emoji" w:hAnsi="Apple Color Emoji" w:cs="Apple Color Emoji"/>
                <w:sz w:val="32"/>
                <w:szCs w:val="32"/>
              </w:rPr>
              <w:t>🟢</w:t>
            </w:r>
          </w:p>
        </w:tc>
        <w:tc>
          <w:tcPr>
            <w:tcW w:w="6520" w:type="dxa"/>
            <w:vAlign w:val="center"/>
            <w:hideMark/>
          </w:tcPr>
          <w:p w14:paraId="13482F50" w14:textId="77777777" w:rsidR="00605FD2" w:rsidRPr="00605FD2" w:rsidRDefault="00605FD2" w:rsidP="00351012">
            <w:pPr>
              <w:rPr>
                <w:rFonts w:ascii="Verdana" w:hAnsi="Verdana"/>
                <w:sz w:val="16"/>
                <w:szCs w:val="16"/>
              </w:rPr>
            </w:pPr>
            <w:r w:rsidRPr="00605FD2">
              <w:rPr>
                <w:rFonts w:ascii="Verdana" w:hAnsi="Verdana"/>
                <w:sz w:val="16"/>
                <w:szCs w:val="16"/>
              </w:rPr>
              <w:t>Timeline remains aligned with the February to May project plan.</w:t>
            </w:r>
          </w:p>
        </w:tc>
      </w:tr>
      <w:tr w:rsidR="00605FD2" w:rsidRPr="00605FD2" w14:paraId="0EA97DD6" w14:textId="77777777" w:rsidTr="00605FD2">
        <w:trPr>
          <w:tblCellSpacing w:w="15" w:type="dxa"/>
        </w:trPr>
        <w:tc>
          <w:tcPr>
            <w:tcW w:w="0" w:type="auto"/>
            <w:vAlign w:val="center"/>
            <w:hideMark/>
          </w:tcPr>
          <w:p w14:paraId="20A14861" w14:textId="77777777" w:rsidR="00605FD2" w:rsidRPr="00605FD2" w:rsidRDefault="00605FD2" w:rsidP="00351012">
            <w:pPr>
              <w:rPr>
                <w:rFonts w:ascii="Verdana" w:hAnsi="Verdana"/>
                <w:sz w:val="16"/>
                <w:szCs w:val="16"/>
              </w:rPr>
            </w:pPr>
            <w:r w:rsidRPr="00605FD2">
              <w:rPr>
                <w:rFonts w:ascii="Verdana" w:hAnsi="Verdana"/>
                <w:sz w:val="16"/>
                <w:szCs w:val="16"/>
              </w:rPr>
              <w:t>Project Deliverables</w:t>
            </w:r>
          </w:p>
        </w:tc>
        <w:tc>
          <w:tcPr>
            <w:tcW w:w="901" w:type="dxa"/>
            <w:vAlign w:val="center"/>
            <w:hideMark/>
          </w:tcPr>
          <w:p w14:paraId="666274F9" w14:textId="77777777" w:rsidR="00605FD2" w:rsidRPr="00FA1663" w:rsidRDefault="00605FD2" w:rsidP="00351012">
            <w:pPr>
              <w:jc w:val="center"/>
              <w:rPr>
                <w:rFonts w:ascii="Verdana" w:hAnsi="Verdana"/>
                <w:sz w:val="32"/>
                <w:szCs w:val="32"/>
              </w:rPr>
            </w:pPr>
            <w:r w:rsidRPr="00FA1663">
              <w:rPr>
                <w:rFonts w:ascii="Apple Color Emoji" w:hAnsi="Apple Color Emoji" w:cs="Apple Color Emoji"/>
                <w:sz w:val="32"/>
                <w:szCs w:val="32"/>
              </w:rPr>
              <w:t>🟢</w:t>
            </w:r>
          </w:p>
        </w:tc>
        <w:tc>
          <w:tcPr>
            <w:tcW w:w="6520" w:type="dxa"/>
            <w:vAlign w:val="center"/>
            <w:hideMark/>
          </w:tcPr>
          <w:p w14:paraId="6A2E5616" w14:textId="77777777" w:rsidR="00605FD2" w:rsidRPr="00605FD2" w:rsidRDefault="00605FD2" w:rsidP="00351012">
            <w:pPr>
              <w:rPr>
                <w:rFonts w:ascii="Verdana" w:hAnsi="Verdana"/>
                <w:sz w:val="16"/>
                <w:szCs w:val="16"/>
              </w:rPr>
            </w:pPr>
            <w:r w:rsidRPr="00605FD2">
              <w:rPr>
                <w:rFonts w:ascii="Verdana" w:hAnsi="Verdana"/>
                <w:sz w:val="16"/>
                <w:szCs w:val="16"/>
              </w:rPr>
              <w:t>Initial deliverables including project scope, objectives, risk categories, and evaluation workflow are in progress.</w:t>
            </w:r>
          </w:p>
        </w:tc>
      </w:tr>
      <w:tr w:rsidR="00605FD2" w:rsidRPr="00605FD2" w14:paraId="18ED6FA3" w14:textId="77777777" w:rsidTr="00605FD2">
        <w:trPr>
          <w:tblCellSpacing w:w="15" w:type="dxa"/>
        </w:trPr>
        <w:tc>
          <w:tcPr>
            <w:tcW w:w="0" w:type="auto"/>
            <w:vAlign w:val="center"/>
            <w:hideMark/>
          </w:tcPr>
          <w:p w14:paraId="174D272D" w14:textId="77777777" w:rsidR="00605FD2" w:rsidRPr="00605FD2" w:rsidRDefault="00605FD2" w:rsidP="00351012">
            <w:pPr>
              <w:rPr>
                <w:rFonts w:ascii="Verdana" w:hAnsi="Verdana"/>
                <w:sz w:val="16"/>
                <w:szCs w:val="16"/>
              </w:rPr>
            </w:pPr>
            <w:r w:rsidRPr="00605FD2">
              <w:rPr>
                <w:rFonts w:ascii="Verdana" w:hAnsi="Verdana"/>
                <w:sz w:val="16"/>
                <w:szCs w:val="16"/>
              </w:rPr>
              <w:t>Resources &amp; Collaboration</w:t>
            </w:r>
          </w:p>
        </w:tc>
        <w:tc>
          <w:tcPr>
            <w:tcW w:w="901" w:type="dxa"/>
            <w:vAlign w:val="center"/>
            <w:hideMark/>
          </w:tcPr>
          <w:p w14:paraId="05E4B82D" w14:textId="77777777" w:rsidR="00605FD2" w:rsidRPr="00FA1663" w:rsidRDefault="00605FD2" w:rsidP="00351012">
            <w:pPr>
              <w:jc w:val="center"/>
              <w:rPr>
                <w:rFonts w:ascii="Verdana" w:hAnsi="Verdana"/>
                <w:sz w:val="32"/>
                <w:szCs w:val="32"/>
              </w:rPr>
            </w:pPr>
            <w:r w:rsidRPr="00FA1663">
              <w:rPr>
                <w:rFonts w:ascii="Apple Color Emoji" w:hAnsi="Apple Color Emoji" w:cs="Apple Color Emoji"/>
                <w:sz w:val="32"/>
                <w:szCs w:val="32"/>
              </w:rPr>
              <w:t>🟢</w:t>
            </w:r>
          </w:p>
        </w:tc>
        <w:tc>
          <w:tcPr>
            <w:tcW w:w="6520" w:type="dxa"/>
            <w:vAlign w:val="center"/>
            <w:hideMark/>
          </w:tcPr>
          <w:p w14:paraId="327A4D1F" w14:textId="77777777" w:rsidR="00605FD2" w:rsidRPr="00605FD2" w:rsidRDefault="00605FD2" w:rsidP="00351012">
            <w:pPr>
              <w:rPr>
                <w:rFonts w:ascii="Verdana" w:hAnsi="Verdana"/>
                <w:sz w:val="16"/>
                <w:szCs w:val="16"/>
              </w:rPr>
            </w:pPr>
            <w:r w:rsidRPr="00605FD2">
              <w:rPr>
                <w:rFonts w:ascii="Verdana" w:hAnsi="Verdana"/>
                <w:sz w:val="16"/>
                <w:szCs w:val="16"/>
              </w:rPr>
              <w:t>Team collaboration is active, with responsibilities beginning to separate across system design, testing, and interface planning.</w:t>
            </w:r>
          </w:p>
        </w:tc>
      </w:tr>
      <w:tr w:rsidR="00605FD2" w:rsidRPr="00605FD2" w14:paraId="18C6C13B" w14:textId="77777777" w:rsidTr="00605FD2">
        <w:trPr>
          <w:tblCellSpacing w:w="15" w:type="dxa"/>
        </w:trPr>
        <w:tc>
          <w:tcPr>
            <w:tcW w:w="0" w:type="auto"/>
            <w:vAlign w:val="center"/>
            <w:hideMark/>
          </w:tcPr>
          <w:p w14:paraId="67E07DBB" w14:textId="77777777" w:rsidR="00605FD2" w:rsidRPr="00605FD2" w:rsidRDefault="00605FD2" w:rsidP="00351012">
            <w:pPr>
              <w:rPr>
                <w:rFonts w:ascii="Verdana" w:hAnsi="Verdana"/>
                <w:sz w:val="16"/>
                <w:szCs w:val="16"/>
              </w:rPr>
            </w:pPr>
            <w:r w:rsidRPr="00605FD2">
              <w:rPr>
                <w:rFonts w:ascii="Verdana" w:hAnsi="Verdana"/>
                <w:sz w:val="16"/>
                <w:szCs w:val="16"/>
              </w:rPr>
              <w:t>Changes</w:t>
            </w:r>
          </w:p>
        </w:tc>
        <w:tc>
          <w:tcPr>
            <w:tcW w:w="901" w:type="dxa"/>
            <w:vAlign w:val="center"/>
            <w:hideMark/>
          </w:tcPr>
          <w:p w14:paraId="2A444DA5" w14:textId="77777777" w:rsidR="00605FD2" w:rsidRPr="00FA1663" w:rsidRDefault="00605FD2" w:rsidP="00351012">
            <w:pPr>
              <w:jc w:val="center"/>
              <w:rPr>
                <w:rFonts w:ascii="Verdana" w:hAnsi="Verdana"/>
                <w:sz w:val="32"/>
                <w:szCs w:val="32"/>
              </w:rPr>
            </w:pPr>
            <w:r w:rsidRPr="00FA1663">
              <w:rPr>
                <w:rFonts w:ascii="Apple Color Emoji" w:hAnsi="Apple Color Emoji" w:cs="Apple Color Emoji"/>
                <w:sz w:val="32"/>
                <w:szCs w:val="32"/>
              </w:rPr>
              <w:t>🟡</w:t>
            </w:r>
          </w:p>
        </w:tc>
        <w:tc>
          <w:tcPr>
            <w:tcW w:w="6520" w:type="dxa"/>
            <w:vAlign w:val="center"/>
            <w:hideMark/>
          </w:tcPr>
          <w:p w14:paraId="19637D33" w14:textId="77777777" w:rsidR="00605FD2" w:rsidRPr="00605FD2" w:rsidRDefault="00605FD2" w:rsidP="00351012">
            <w:pPr>
              <w:rPr>
                <w:rFonts w:ascii="Verdana" w:hAnsi="Verdana"/>
                <w:sz w:val="16"/>
                <w:szCs w:val="16"/>
              </w:rPr>
            </w:pPr>
            <w:r w:rsidRPr="00605FD2">
              <w:rPr>
                <w:rFonts w:ascii="Verdana" w:hAnsi="Verdana"/>
                <w:sz w:val="16"/>
                <w:szCs w:val="16"/>
              </w:rPr>
              <w:t>The project scope is being refined to better emphasize structured AI safety evaluation, auditability, and user-facing interpretation.</w:t>
            </w:r>
          </w:p>
        </w:tc>
      </w:tr>
      <w:tr w:rsidR="00605FD2" w:rsidRPr="00605FD2" w14:paraId="1EC1CDA0" w14:textId="77777777" w:rsidTr="00605FD2">
        <w:trPr>
          <w:tblCellSpacing w:w="15" w:type="dxa"/>
        </w:trPr>
        <w:tc>
          <w:tcPr>
            <w:tcW w:w="0" w:type="auto"/>
            <w:vAlign w:val="center"/>
            <w:hideMark/>
          </w:tcPr>
          <w:p w14:paraId="1BEFB4A6" w14:textId="77777777" w:rsidR="00605FD2" w:rsidRPr="00605FD2" w:rsidRDefault="00605FD2" w:rsidP="00351012">
            <w:pPr>
              <w:rPr>
                <w:rFonts w:ascii="Verdana" w:hAnsi="Verdana"/>
                <w:sz w:val="16"/>
                <w:szCs w:val="16"/>
              </w:rPr>
            </w:pPr>
            <w:r w:rsidRPr="00605FD2">
              <w:rPr>
                <w:rFonts w:ascii="Verdana" w:hAnsi="Verdana"/>
                <w:sz w:val="16"/>
                <w:szCs w:val="16"/>
              </w:rPr>
              <w:t>Communication</w:t>
            </w:r>
          </w:p>
        </w:tc>
        <w:tc>
          <w:tcPr>
            <w:tcW w:w="901" w:type="dxa"/>
            <w:vAlign w:val="center"/>
            <w:hideMark/>
          </w:tcPr>
          <w:p w14:paraId="55F21154" w14:textId="77777777" w:rsidR="00605FD2" w:rsidRPr="00FA1663" w:rsidRDefault="00605FD2" w:rsidP="00351012">
            <w:pPr>
              <w:jc w:val="center"/>
              <w:rPr>
                <w:rFonts w:ascii="Verdana" w:hAnsi="Verdana"/>
                <w:sz w:val="32"/>
                <w:szCs w:val="32"/>
              </w:rPr>
            </w:pPr>
            <w:r w:rsidRPr="00FA1663">
              <w:rPr>
                <w:rFonts w:ascii="Apple Color Emoji" w:hAnsi="Apple Color Emoji" w:cs="Apple Color Emoji"/>
                <w:sz w:val="32"/>
                <w:szCs w:val="32"/>
              </w:rPr>
              <w:t>🟢</w:t>
            </w:r>
          </w:p>
        </w:tc>
        <w:tc>
          <w:tcPr>
            <w:tcW w:w="6520" w:type="dxa"/>
            <w:vAlign w:val="center"/>
            <w:hideMark/>
          </w:tcPr>
          <w:p w14:paraId="428FB93A" w14:textId="77777777" w:rsidR="00605FD2" w:rsidRPr="00605FD2" w:rsidRDefault="00605FD2" w:rsidP="00351012">
            <w:pPr>
              <w:rPr>
                <w:rFonts w:ascii="Verdana" w:hAnsi="Verdana"/>
                <w:sz w:val="16"/>
                <w:szCs w:val="16"/>
              </w:rPr>
            </w:pPr>
            <w:r w:rsidRPr="00605FD2">
              <w:rPr>
                <w:rFonts w:ascii="Verdana" w:hAnsi="Verdana"/>
                <w:sz w:val="16"/>
                <w:szCs w:val="16"/>
              </w:rPr>
              <w:t>Regular communication is maintained with team members and project guidance is being incorporated.</w:t>
            </w:r>
          </w:p>
        </w:tc>
      </w:tr>
    </w:tbl>
    <w:p w14:paraId="0BFA27A7" w14:textId="77777777" w:rsidR="00605FD2" w:rsidRPr="00605FD2" w:rsidRDefault="00605FD2" w:rsidP="00605FD2">
      <w:pPr>
        <w:spacing w:before="100" w:beforeAutospacing="1" w:after="100" w:afterAutospacing="1"/>
        <w:rPr>
          <w:rFonts w:ascii="Verdana" w:hAnsi="Verdana"/>
          <w:sz w:val="16"/>
          <w:szCs w:val="16"/>
        </w:rPr>
      </w:pPr>
      <w:r w:rsidRPr="00605FD2">
        <w:rPr>
          <w:rFonts w:ascii="Verdana" w:hAnsi="Verdana"/>
          <w:b/>
          <w:bCs/>
          <w:sz w:val="16"/>
          <w:szCs w:val="16"/>
        </w:rPr>
        <w:t xml:space="preserve">For status above, indicate </w:t>
      </w:r>
      <w:r w:rsidRPr="00605FD2">
        <w:rPr>
          <w:rFonts w:ascii="Verdana" w:hAnsi="Verdana"/>
          <w:b/>
          <w:bCs/>
          <w:color w:val="EE0000"/>
          <w:sz w:val="16"/>
          <w:szCs w:val="16"/>
        </w:rPr>
        <w:t>Red</w:t>
      </w:r>
      <w:r w:rsidRPr="00605FD2">
        <w:rPr>
          <w:rFonts w:ascii="Verdana" w:hAnsi="Verdana"/>
          <w:b/>
          <w:bCs/>
          <w:sz w:val="16"/>
          <w:szCs w:val="16"/>
        </w:rPr>
        <w:t xml:space="preserve">, </w:t>
      </w:r>
      <w:r w:rsidRPr="00605FD2">
        <w:rPr>
          <w:rFonts w:ascii="Verdana" w:hAnsi="Verdana"/>
          <w:b/>
          <w:bCs/>
          <w:color w:val="FFD966" w:themeColor="accent4" w:themeTint="99"/>
          <w:sz w:val="16"/>
          <w:szCs w:val="16"/>
        </w:rPr>
        <w:t>Orange</w:t>
      </w:r>
      <w:r w:rsidRPr="00605FD2">
        <w:rPr>
          <w:rFonts w:ascii="Verdana" w:hAnsi="Verdana"/>
          <w:b/>
          <w:bCs/>
          <w:sz w:val="16"/>
          <w:szCs w:val="16"/>
        </w:rPr>
        <w:t xml:space="preserve">, or </w:t>
      </w:r>
      <w:r w:rsidRPr="00605FD2">
        <w:rPr>
          <w:rFonts w:ascii="Verdana" w:hAnsi="Verdana"/>
          <w:b/>
          <w:bCs/>
          <w:color w:val="70AD47" w:themeColor="accent6"/>
          <w:sz w:val="16"/>
          <w:szCs w:val="16"/>
        </w:rPr>
        <w:t>Green</w:t>
      </w:r>
      <w:r w:rsidRPr="00605FD2">
        <w:rPr>
          <w:rFonts w:ascii="Verdana" w:hAnsi="Verdana"/>
          <w:b/>
          <w:bCs/>
          <w:sz w:val="16"/>
          <w:szCs w:val="16"/>
        </w:rPr>
        <w:t>:</w:t>
      </w:r>
      <w:r w:rsidRPr="00605FD2">
        <w:rPr>
          <w:rFonts w:ascii="Verdana" w:hAnsi="Verdana"/>
          <w:sz w:val="16"/>
          <w:szCs w:val="16"/>
        </w:rPr>
        <w:br/>
      </w:r>
      <w:r w:rsidRPr="00605FD2">
        <w:rPr>
          <w:rFonts w:ascii="Verdana" w:hAnsi="Verdana"/>
          <w:b/>
          <w:bCs/>
          <w:color w:val="EE0000"/>
          <w:sz w:val="16"/>
          <w:szCs w:val="16"/>
        </w:rPr>
        <w:t>Red</w:t>
      </w:r>
      <w:r w:rsidRPr="00605FD2">
        <w:rPr>
          <w:rFonts w:ascii="Verdana" w:hAnsi="Verdana"/>
          <w:sz w:val="16"/>
          <w:szCs w:val="16"/>
        </w:rPr>
        <w:t>: Critical issues, serious risks to project, significant intervention required.</w:t>
      </w:r>
      <w:r w:rsidRPr="00605FD2">
        <w:rPr>
          <w:rFonts w:ascii="Verdana" w:hAnsi="Verdana"/>
          <w:sz w:val="16"/>
          <w:szCs w:val="16"/>
        </w:rPr>
        <w:br/>
      </w:r>
      <w:r w:rsidRPr="00605FD2">
        <w:rPr>
          <w:rFonts w:ascii="Verdana" w:hAnsi="Verdana"/>
          <w:b/>
          <w:bCs/>
          <w:color w:val="FFD966" w:themeColor="accent4" w:themeTint="99"/>
          <w:sz w:val="16"/>
          <w:szCs w:val="16"/>
        </w:rPr>
        <w:t>Orange</w:t>
      </w:r>
      <w:r w:rsidRPr="00605FD2">
        <w:rPr>
          <w:rFonts w:ascii="Verdana" w:hAnsi="Verdana"/>
          <w:sz w:val="16"/>
          <w:szCs w:val="16"/>
        </w:rPr>
        <w:t>: Moderate risk to project, monitor closely, possible internal adjustment required.</w:t>
      </w:r>
      <w:r w:rsidRPr="00605FD2">
        <w:rPr>
          <w:rFonts w:ascii="Verdana" w:hAnsi="Verdana"/>
          <w:sz w:val="16"/>
          <w:szCs w:val="16"/>
        </w:rPr>
        <w:br/>
      </w:r>
      <w:r w:rsidRPr="00605FD2">
        <w:rPr>
          <w:rFonts w:ascii="Verdana" w:hAnsi="Verdana"/>
          <w:b/>
          <w:bCs/>
          <w:color w:val="70AD47" w:themeColor="accent6"/>
          <w:sz w:val="16"/>
          <w:szCs w:val="16"/>
        </w:rPr>
        <w:t>Green</w:t>
      </w:r>
      <w:r w:rsidRPr="00605FD2">
        <w:rPr>
          <w:rFonts w:ascii="Verdana" w:hAnsi="Verdana"/>
          <w:sz w:val="16"/>
          <w:szCs w:val="16"/>
        </w:rPr>
        <w:t>: No major issues, minimal risk to project, on schedule with expected outcomes.</w:t>
      </w:r>
    </w:p>
    <w:p w14:paraId="16CFF1CF" w14:textId="77777777" w:rsidR="00605FD2" w:rsidRPr="00605FD2" w:rsidRDefault="00605FD2" w:rsidP="00605FD2">
      <w:pPr>
        <w:spacing w:before="100" w:beforeAutospacing="1" w:after="100" w:afterAutospacing="1"/>
        <w:outlineLvl w:val="2"/>
        <w:rPr>
          <w:rFonts w:ascii="Verdana" w:hAnsi="Verdana"/>
          <w:b/>
          <w:bCs/>
          <w:sz w:val="16"/>
          <w:szCs w:val="16"/>
        </w:rPr>
      </w:pPr>
      <w:r w:rsidRPr="00605FD2">
        <w:rPr>
          <w:rFonts w:ascii="Verdana" w:hAnsi="Verdana"/>
          <w:b/>
          <w:bCs/>
          <w:sz w:val="16"/>
          <w:szCs w:val="16"/>
        </w:rPr>
        <w:t>2. List All Completed Project Tasks</w:t>
      </w:r>
    </w:p>
    <w:p w14:paraId="427C5842" w14:textId="77777777" w:rsidR="00605FD2" w:rsidRPr="00605FD2" w:rsidRDefault="00605FD2" w:rsidP="00605FD2">
      <w:pPr>
        <w:numPr>
          <w:ilvl w:val="0"/>
          <w:numId w:val="54"/>
        </w:numPr>
        <w:spacing w:before="100" w:beforeAutospacing="1" w:after="100" w:afterAutospacing="1"/>
        <w:rPr>
          <w:rFonts w:ascii="Verdana" w:hAnsi="Verdana"/>
          <w:sz w:val="16"/>
          <w:szCs w:val="16"/>
        </w:rPr>
      </w:pPr>
      <w:r w:rsidRPr="00605FD2">
        <w:rPr>
          <w:rFonts w:ascii="Verdana" w:hAnsi="Verdana"/>
          <w:sz w:val="16"/>
          <w:szCs w:val="16"/>
        </w:rPr>
        <w:t>Confirmed project focus on AI safety evaluation for UNICC.</w:t>
      </w:r>
    </w:p>
    <w:p w14:paraId="3752AF73" w14:textId="77777777" w:rsidR="00605FD2" w:rsidRPr="00605FD2" w:rsidRDefault="00605FD2" w:rsidP="00605FD2">
      <w:pPr>
        <w:numPr>
          <w:ilvl w:val="0"/>
          <w:numId w:val="54"/>
        </w:numPr>
        <w:spacing w:before="100" w:beforeAutospacing="1" w:after="100" w:afterAutospacing="1"/>
        <w:rPr>
          <w:rFonts w:ascii="Verdana" w:hAnsi="Verdana"/>
          <w:sz w:val="16"/>
          <w:szCs w:val="16"/>
        </w:rPr>
      </w:pPr>
      <w:r w:rsidRPr="00605FD2">
        <w:rPr>
          <w:rFonts w:ascii="Verdana" w:hAnsi="Verdana"/>
          <w:sz w:val="16"/>
          <w:szCs w:val="16"/>
        </w:rPr>
        <w:t>Defined initial project goal, objectives, and success metrics.</w:t>
      </w:r>
    </w:p>
    <w:p w14:paraId="7A218F96" w14:textId="77777777" w:rsidR="00605FD2" w:rsidRPr="00605FD2" w:rsidRDefault="00605FD2" w:rsidP="00605FD2">
      <w:pPr>
        <w:numPr>
          <w:ilvl w:val="0"/>
          <w:numId w:val="54"/>
        </w:numPr>
        <w:spacing w:before="100" w:beforeAutospacing="1" w:after="100" w:afterAutospacing="1"/>
        <w:rPr>
          <w:rFonts w:ascii="Verdana" w:hAnsi="Verdana"/>
          <w:sz w:val="16"/>
          <w:szCs w:val="16"/>
        </w:rPr>
      </w:pPr>
      <w:r w:rsidRPr="00605FD2">
        <w:rPr>
          <w:rFonts w:ascii="Verdana" w:hAnsi="Verdana"/>
          <w:sz w:val="16"/>
          <w:szCs w:val="16"/>
        </w:rPr>
        <w:t>Reviewed relevant AI governance and safety frameworks.</w:t>
      </w:r>
    </w:p>
    <w:p w14:paraId="748E7243" w14:textId="77777777" w:rsidR="00605FD2" w:rsidRPr="00605FD2" w:rsidRDefault="00605FD2" w:rsidP="00605FD2">
      <w:pPr>
        <w:numPr>
          <w:ilvl w:val="0"/>
          <w:numId w:val="54"/>
        </w:numPr>
        <w:spacing w:before="100" w:beforeAutospacing="1" w:after="100" w:afterAutospacing="1"/>
        <w:rPr>
          <w:rFonts w:ascii="Verdana" w:hAnsi="Verdana"/>
          <w:sz w:val="16"/>
          <w:szCs w:val="16"/>
        </w:rPr>
      </w:pPr>
      <w:r w:rsidRPr="00605FD2">
        <w:rPr>
          <w:rFonts w:ascii="Verdana" w:hAnsi="Verdana"/>
          <w:sz w:val="16"/>
          <w:szCs w:val="16"/>
        </w:rPr>
        <w:t>Identified key safety dimensions including harmfulness, bias, manipulation, transparency, and compliance.</w:t>
      </w:r>
    </w:p>
    <w:p w14:paraId="17C26F73" w14:textId="77777777" w:rsidR="00605FD2" w:rsidRPr="00605FD2" w:rsidRDefault="00605FD2" w:rsidP="00605FD2">
      <w:pPr>
        <w:numPr>
          <w:ilvl w:val="0"/>
          <w:numId w:val="54"/>
        </w:numPr>
        <w:spacing w:before="100" w:beforeAutospacing="1" w:after="100" w:afterAutospacing="1"/>
        <w:rPr>
          <w:rFonts w:ascii="Verdana" w:hAnsi="Verdana"/>
          <w:sz w:val="16"/>
          <w:szCs w:val="16"/>
        </w:rPr>
      </w:pPr>
      <w:r w:rsidRPr="00605FD2">
        <w:rPr>
          <w:rFonts w:ascii="Verdana" w:hAnsi="Verdana"/>
          <w:sz w:val="16"/>
          <w:szCs w:val="16"/>
        </w:rPr>
        <w:t>Drafted initial evaluation workflow and UI/UX direction.</w:t>
      </w:r>
    </w:p>
    <w:p w14:paraId="193A530A" w14:textId="77777777" w:rsidR="00605FD2" w:rsidRPr="00605FD2" w:rsidRDefault="00605FD2" w:rsidP="00605FD2">
      <w:pPr>
        <w:spacing w:before="100" w:beforeAutospacing="1" w:after="100" w:afterAutospacing="1"/>
        <w:outlineLvl w:val="2"/>
        <w:rPr>
          <w:rFonts w:ascii="Verdana" w:hAnsi="Verdana"/>
          <w:b/>
          <w:bCs/>
          <w:sz w:val="16"/>
          <w:szCs w:val="16"/>
        </w:rPr>
      </w:pPr>
      <w:r w:rsidRPr="00605FD2">
        <w:rPr>
          <w:rFonts w:ascii="Verdana" w:hAnsi="Verdana"/>
          <w:b/>
          <w:bCs/>
          <w:sz w:val="16"/>
          <w:szCs w:val="16"/>
        </w:rPr>
        <w:t>3. List Any Concerns or Issues That Need the Professor’s Involvement</w:t>
      </w:r>
    </w:p>
    <w:p w14:paraId="6D906C50" w14:textId="77777777" w:rsidR="00605FD2" w:rsidRPr="00605FD2" w:rsidRDefault="00605FD2" w:rsidP="00605FD2">
      <w:pPr>
        <w:numPr>
          <w:ilvl w:val="0"/>
          <w:numId w:val="55"/>
        </w:numPr>
        <w:spacing w:before="100" w:beforeAutospacing="1" w:after="100" w:afterAutospacing="1"/>
        <w:rPr>
          <w:rFonts w:ascii="Verdana" w:hAnsi="Verdana"/>
          <w:sz w:val="16"/>
          <w:szCs w:val="16"/>
        </w:rPr>
      </w:pPr>
      <w:r w:rsidRPr="00605FD2">
        <w:rPr>
          <w:rFonts w:ascii="Verdana" w:hAnsi="Verdana"/>
          <w:sz w:val="16"/>
          <w:szCs w:val="16"/>
        </w:rPr>
        <w:t>Clarification may be needed on how closely the prototype should align with UNICC AI Sandbox requirements.</w:t>
      </w:r>
    </w:p>
    <w:p w14:paraId="5898366B" w14:textId="77777777" w:rsidR="00605FD2" w:rsidRPr="00605FD2" w:rsidRDefault="00605FD2" w:rsidP="00605FD2">
      <w:pPr>
        <w:numPr>
          <w:ilvl w:val="0"/>
          <w:numId w:val="55"/>
        </w:numPr>
        <w:spacing w:before="100" w:beforeAutospacing="1" w:after="100" w:afterAutospacing="1"/>
        <w:rPr>
          <w:rFonts w:ascii="Verdana" w:hAnsi="Verdana"/>
          <w:sz w:val="16"/>
          <w:szCs w:val="16"/>
        </w:rPr>
      </w:pPr>
      <w:r w:rsidRPr="00605FD2">
        <w:rPr>
          <w:rFonts w:ascii="Verdana" w:hAnsi="Verdana"/>
          <w:sz w:val="16"/>
          <w:szCs w:val="16"/>
        </w:rPr>
        <w:t>Continued guidance is needed on balancing technical depth with project scope and timeline.</w:t>
      </w:r>
    </w:p>
    <w:p w14:paraId="626C7C5D" w14:textId="77777777" w:rsidR="00605FD2" w:rsidRPr="00605FD2" w:rsidRDefault="00605FD2" w:rsidP="00605FD2">
      <w:pPr>
        <w:numPr>
          <w:ilvl w:val="0"/>
          <w:numId w:val="55"/>
        </w:numPr>
        <w:spacing w:before="100" w:beforeAutospacing="1" w:after="100" w:afterAutospacing="1"/>
        <w:rPr>
          <w:rFonts w:ascii="Verdana" w:hAnsi="Verdana"/>
          <w:sz w:val="16"/>
          <w:szCs w:val="16"/>
        </w:rPr>
      </w:pPr>
      <w:r w:rsidRPr="00605FD2">
        <w:rPr>
          <w:rFonts w:ascii="Verdana" w:hAnsi="Verdana"/>
          <w:sz w:val="16"/>
          <w:szCs w:val="16"/>
        </w:rPr>
        <w:t>Team coordination across system design, testing, and interface work needs to remain closely aligned.</w:t>
      </w:r>
    </w:p>
    <w:p w14:paraId="76EBDF49" w14:textId="77777777" w:rsidR="00605FD2" w:rsidRPr="00605FD2" w:rsidRDefault="00605FD2" w:rsidP="00605FD2">
      <w:pPr>
        <w:spacing w:before="100" w:beforeAutospacing="1" w:after="100" w:afterAutospacing="1"/>
        <w:outlineLvl w:val="2"/>
        <w:rPr>
          <w:rFonts w:ascii="Verdana" w:hAnsi="Verdana"/>
          <w:b/>
          <w:bCs/>
          <w:sz w:val="16"/>
          <w:szCs w:val="16"/>
        </w:rPr>
      </w:pPr>
      <w:r w:rsidRPr="00605FD2">
        <w:rPr>
          <w:rFonts w:ascii="Verdana" w:hAnsi="Verdana"/>
          <w:b/>
          <w:bCs/>
          <w:sz w:val="16"/>
          <w:szCs w:val="16"/>
        </w:rPr>
        <w:t>4. Next Series of Tasks to Complete</w:t>
      </w:r>
    </w:p>
    <w:p w14:paraId="51E1FC1D" w14:textId="77777777" w:rsidR="00605FD2" w:rsidRPr="00605FD2" w:rsidRDefault="00605FD2" w:rsidP="00605FD2">
      <w:pPr>
        <w:numPr>
          <w:ilvl w:val="0"/>
          <w:numId w:val="56"/>
        </w:numPr>
        <w:spacing w:before="100" w:beforeAutospacing="1" w:after="100" w:afterAutospacing="1"/>
        <w:rPr>
          <w:rFonts w:ascii="Verdana" w:hAnsi="Verdana"/>
          <w:sz w:val="16"/>
          <w:szCs w:val="16"/>
        </w:rPr>
      </w:pPr>
      <w:r w:rsidRPr="00605FD2">
        <w:rPr>
          <w:rFonts w:ascii="Verdana" w:hAnsi="Verdana"/>
          <w:sz w:val="16"/>
          <w:szCs w:val="16"/>
        </w:rPr>
        <w:t>Finalize functional requirements and evaluation workflow.</w:t>
      </w:r>
    </w:p>
    <w:p w14:paraId="6591C378" w14:textId="77777777" w:rsidR="00605FD2" w:rsidRPr="00605FD2" w:rsidRDefault="00605FD2" w:rsidP="00605FD2">
      <w:pPr>
        <w:numPr>
          <w:ilvl w:val="0"/>
          <w:numId w:val="56"/>
        </w:numPr>
        <w:spacing w:before="100" w:beforeAutospacing="1" w:after="100" w:afterAutospacing="1"/>
        <w:rPr>
          <w:rFonts w:ascii="Verdana" w:hAnsi="Verdana"/>
          <w:sz w:val="16"/>
          <w:szCs w:val="16"/>
        </w:rPr>
      </w:pPr>
      <w:r w:rsidRPr="00605FD2">
        <w:rPr>
          <w:rFonts w:ascii="Verdana" w:hAnsi="Verdana"/>
          <w:sz w:val="16"/>
          <w:szCs w:val="16"/>
        </w:rPr>
        <w:t>Continue refining the Council of Experts model.</w:t>
      </w:r>
    </w:p>
    <w:p w14:paraId="2404B1C1" w14:textId="77777777" w:rsidR="00605FD2" w:rsidRPr="00605FD2" w:rsidRDefault="00605FD2" w:rsidP="00605FD2">
      <w:pPr>
        <w:numPr>
          <w:ilvl w:val="0"/>
          <w:numId w:val="56"/>
        </w:numPr>
        <w:spacing w:before="100" w:beforeAutospacing="1" w:after="100" w:afterAutospacing="1"/>
        <w:rPr>
          <w:rFonts w:ascii="Verdana" w:hAnsi="Verdana"/>
          <w:sz w:val="16"/>
          <w:szCs w:val="16"/>
        </w:rPr>
      </w:pPr>
      <w:r w:rsidRPr="00605FD2">
        <w:rPr>
          <w:rFonts w:ascii="Verdana" w:hAnsi="Verdana"/>
          <w:sz w:val="16"/>
          <w:szCs w:val="16"/>
        </w:rPr>
        <w:t>Begin prototype development and testing structure.</w:t>
      </w:r>
    </w:p>
    <w:p w14:paraId="632406D0" w14:textId="77777777" w:rsidR="00605FD2" w:rsidRPr="00605FD2" w:rsidRDefault="00605FD2" w:rsidP="00605FD2">
      <w:pPr>
        <w:numPr>
          <w:ilvl w:val="0"/>
          <w:numId w:val="56"/>
        </w:numPr>
        <w:spacing w:before="100" w:beforeAutospacing="1" w:after="100" w:afterAutospacing="1"/>
        <w:rPr>
          <w:rFonts w:ascii="Verdana" w:hAnsi="Verdana"/>
          <w:sz w:val="16"/>
          <w:szCs w:val="16"/>
        </w:rPr>
      </w:pPr>
      <w:r w:rsidRPr="00605FD2">
        <w:rPr>
          <w:rFonts w:ascii="Verdana" w:hAnsi="Verdana"/>
          <w:sz w:val="16"/>
          <w:szCs w:val="16"/>
        </w:rPr>
        <w:t>Prepare for integration and demonstration planning.</w:t>
      </w:r>
    </w:p>
    <w:p w14:paraId="78264143" w14:textId="77777777" w:rsidR="00605FD2" w:rsidRPr="00605FD2" w:rsidRDefault="00605FD2" w:rsidP="00605FD2">
      <w:pPr>
        <w:spacing w:before="100" w:beforeAutospacing="1" w:after="100" w:afterAutospacing="1"/>
        <w:outlineLvl w:val="2"/>
        <w:rPr>
          <w:rFonts w:ascii="Verdana" w:hAnsi="Verdana"/>
          <w:b/>
          <w:bCs/>
          <w:sz w:val="16"/>
          <w:szCs w:val="16"/>
        </w:rPr>
      </w:pPr>
      <w:r w:rsidRPr="00605FD2">
        <w:rPr>
          <w:rFonts w:ascii="Verdana" w:hAnsi="Verdana"/>
          <w:b/>
          <w:bCs/>
          <w:sz w:val="16"/>
          <w:szCs w:val="16"/>
        </w:rPr>
        <w:t>5. Sponsor Signoff</w:t>
      </w:r>
    </w:p>
    <w:p w14:paraId="6EA29029" w14:textId="77777777" w:rsidR="00605FD2" w:rsidRPr="00605FD2" w:rsidRDefault="00605FD2" w:rsidP="00605FD2">
      <w:pPr>
        <w:spacing w:before="100" w:beforeAutospacing="1" w:after="100" w:afterAutospacing="1"/>
        <w:rPr>
          <w:rFonts w:ascii="Verdana" w:hAnsi="Verdana"/>
          <w:sz w:val="16"/>
          <w:szCs w:val="16"/>
        </w:rPr>
      </w:pPr>
      <w:r w:rsidRPr="00605FD2">
        <w:rPr>
          <w:rFonts w:ascii="Verdana" w:hAnsi="Verdana"/>
          <w:sz w:val="16"/>
          <w:szCs w:val="16"/>
        </w:rPr>
        <w:lastRenderedPageBreak/>
        <w:t>Sponsor indicates agreement with the above status report:</w:t>
      </w:r>
    </w:p>
    <w:p w14:paraId="6D817997" w14:textId="77777777" w:rsidR="00605FD2" w:rsidRPr="00605FD2" w:rsidRDefault="00605FD2" w:rsidP="00605FD2">
      <w:pPr>
        <w:spacing w:before="100" w:beforeAutospacing="1" w:after="100" w:afterAutospacing="1"/>
        <w:rPr>
          <w:rFonts w:ascii="Verdana" w:hAnsi="Verdana"/>
          <w:b/>
          <w:bCs/>
          <w:sz w:val="16"/>
          <w:szCs w:val="16"/>
        </w:rPr>
      </w:pPr>
      <w:r w:rsidRPr="00605FD2">
        <w:rPr>
          <w:rFonts w:ascii="Verdana" w:hAnsi="Verdana"/>
          <w:b/>
          <w:bCs/>
          <w:sz w:val="16"/>
          <w:szCs w:val="16"/>
        </w:rPr>
        <w:t>By signature: _______________________________</w:t>
      </w:r>
      <w:r w:rsidRPr="00605FD2">
        <w:rPr>
          <w:rFonts w:ascii="Verdana" w:hAnsi="Verdana"/>
          <w:b/>
          <w:bCs/>
          <w:sz w:val="16"/>
          <w:szCs w:val="16"/>
        </w:rPr>
        <w:br/>
        <w:t>Project Sponsor</w:t>
      </w:r>
    </w:p>
    <w:p w14:paraId="382B6246" w14:textId="39FA8AD1" w:rsidR="00605FD2" w:rsidRPr="00441CDD" w:rsidRDefault="00605FD2" w:rsidP="00441CDD">
      <w:pPr>
        <w:spacing w:before="100" w:beforeAutospacing="1" w:after="100" w:afterAutospacing="1"/>
        <w:rPr>
          <w:rFonts w:ascii="Verdana" w:hAnsi="Verdana"/>
          <w:b/>
          <w:bCs/>
          <w:sz w:val="16"/>
          <w:szCs w:val="16"/>
        </w:rPr>
      </w:pPr>
      <w:r w:rsidRPr="00605FD2">
        <w:rPr>
          <w:rFonts w:ascii="Verdana" w:hAnsi="Verdana"/>
          <w:b/>
          <w:bCs/>
          <w:sz w:val="16"/>
          <w:szCs w:val="16"/>
        </w:rPr>
        <w:t>Printed Name: _______________________________</w:t>
      </w:r>
    </w:p>
    <w:p w14:paraId="2E3FBE63" w14:textId="77777777" w:rsidR="00605FD2" w:rsidRDefault="00605FD2" w:rsidP="00605FD2">
      <w:pPr>
        <w:spacing w:before="100" w:beforeAutospacing="1" w:after="100" w:afterAutospacing="1"/>
        <w:jc w:val="center"/>
        <w:outlineLvl w:val="1"/>
        <w:rPr>
          <w:rFonts w:ascii="Verdana" w:hAnsi="Verdana"/>
          <w:b/>
          <w:bCs/>
          <w:sz w:val="20"/>
          <w:szCs w:val="20"/>
          <w:u w:val="single"/>
        </w:rPr>
      </w:pPr>
    </w:p>
    <w:p w14:paraId="00F72305" w14:textId="67BF3ACD" w:rsidR="00605FD2" w:rsidRPr="00082217" w:rsidRDefault="00605FD2" w:rsidP="00605FD2">
      <w:pPr>
        <w:spacing w:before="100" w:beforeAutospacing="1" w:after="100" w:afterAutospacing="1"/>
        <w:jc w:val="center"/>
        <w:outlineLvl w:val="1"/>
        <w:rPr>
          <w:rFonts w:ascii="Verdana" w:hAnsi="Verdana"/>
          <w:b/>
          <w:bCs/>
          <w:sz w:val="20"/>
          <w:szCs w:val="20"/>
          <w:u w:val="single"/>
        </w:rPr>
      </w:pPr>
      <w:r w:rsidRPr="00082217">
        <w:rPr>
          <w:rFonts w:ascii="Verdana" w:hAnsi="Verdana"/>
          <w:b/>
          <w:bCs/>
          <w:sz w:val="20"/>
          <w:szCs w:val="20"/>
          <w:u w:val="single"/>
        </w:rPr>
        <w:t>Project Status Report 2</w:t>
      </w:r>
    </w:p>
    <w:p w14:paraId="24072B58" w14:textId="77777777" w:rsidR="00605FD2" w:rsidRPr="00082217" w:rsidRDefault="00605FD2" w:rsidP="00605FD2">
      <w:pPr>
        <w:spacing w:before="100" w:beforeAutospacing="1" w:after="100" w:afterAutospacing="1"/>
        <w:rPr>
          <w:rFonts w:ascii="Verdana" w:hAnsi="Verdana"/>
          <w:sz w:val="16"/>
          <w:szCs w:val="16"/>
        </w:rPr>
      </w:pPr>
      <w:r w:rsidRPr="00082217">
        <w:rPr>
          <w:rFonts w:ascii="Verdana" w:hAnsi="Verdana"/>
          <w:b/>
          <w:bCs/>
          <w:sz w:val="16"/>
          <w:szCs w:val="16"/>
        </w:rPr>
        <w:t>Your Name:</w:t>
      </w:r>
      <w:r w:rsidRPr="00082217">
        <w:rPr>
          <w:rFonts w:ascii="Verdana" w:hAnsi="Verdana"/>
          <w:sz w:val="16"/>
          <w:szCs w:val="16"/>
        </w:rPr>
        <w:t xml:space="preserve"> Shoa Afroz</w:t>
      </w:r>
      <w:r w:rsidRPr="00082217">
        <w:rPr>
          <w:rFonts w:ascii="Verdana" w:hAnsi="Verdana"/>
          <w:sz w:val="16"/>
          <w:szCs w:val="16"/>
        </w:rPr>
        <w:br/>
      </w:r>
      <w:r w:rsidRPr="00082217">
        <w:rPr>
          <w:rFonts w:ascii="Verdana" w:hAnsi="Verdana"/>
          <w:b/>
          <w:bCs/>
          <w:sz w:val="16"/>
          <w:szCs w:val="16"/>
        </w:rPr>
        <w:t>Project Title:</w:t>
      </w:r>
      <w:r w:rsidRPr="00082217">
        <w:rPr>
          <w:rFonts w:ascii="Verdana" w:hAnsi="Verdana"/>
          <w:sz w:val="16"/>
          <w:szCs w:val="16"/>
        </w:rPr>
        <w:t xml:space="preserve"> UNICC AI Safety Lab – Testing, UX &amp; Integration Strategy</w:t>
      </w:r>
      <w:r w:rsidRPr="00082217">
        <w:rPr>
          <w:rFonts w:ascii="Verdana" w:hAnsi="Verdana"/>
          <w:sz w:val="16"/>
          <w:szCs w:val="16"/>
        </w:rPr>
        <w:br/>
      </w:r>
      <w:r w:rsidRPr="00082217">
        <w:rPr>
          <w:rFonts w:ascii="Verdana" w:hAnsi="Verdana"/>
          <w:b/>
          <w:bCs/>
          <w:sz w:val="16"/>
          <w:szCs w:val="16"/>
        </w:rPr>
        <w:t>Date of Report:</w:t>
      </w:r>
      <w:r w:rsidRPr="00082217">
        <w:rPr>
          <w:rFonts w:ascii="Verdana" w:hAnsi="Verdana"/>
          <w:sz w:val="16"/>
          <w:szCs w:val="16"/>
        </w:rPr>
        <w:t xml:space="preserve"> April 8, 2026</w:t>
      </w:r>
    </w:p>
    <w:p w14:paraId="42168F1C"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1. Project Status and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3"/>
        <w:gridCol w:w="822"/>
        <w:gridCol w:w="6745"/>
      </w:tblGrid>
      <w:tr w:rsidR="00605FD2" w:rsidRPr="00082217" w14:paraId="2C042533" w14:textId="77777777" w:rsidTr="00605FD2">
        <w:trPr>
          <w:tblHeader/>
          <w:tblCellSpacing w:w="15" w:type="dxa"/>
        </w:trPr>
        <w:tc>
          <w:tcPr>
            <w:tcW w:w="0" w:type="auto"/>
            <w:vAlign w:val="center"/>
            <w:hideMark/>
          </w:tcPr>
          <w:p w14:paraId="767CF6BA" w14:textId="77777777" w:rsidR="00605FD2" w:rsidRPr="00082217" w:rsidRDefault="00605FD2" w:rsidP="00351012">
            <w:pPr>
              <w:jc w:val="center"/>
              <w:rPr>
                <w:rFonts w:ascii="Verdana" w:hAnsi="Verdana"/>
                <w:b/>
                <w:bCs/>
                <w:sz w:val="16"/>
                <w:szCs w:val="16"/>
              </w:rPr>
            </w:pPr>
            <w:r w:rsidRPr="00082217">
              <w:rPr>
                <w:rFonts w:ascii="Verdana" w:hAnsi="Verdana"/>
                <w:b/>
                <w:bCs/>
                <w:sz w:val="16"/>
                <w:szCs w:val="16"/>
              </w:rPr>
              <w:t>Project Status Area</w:t>
            </w:r>
          </w:p>
        </w:tc>
        <w:tc>
          <w:tcPr>
            <w:tcW w:w="792" w:type="dxa"/>
            <w:vAlign w:val="center"/>
            <w:hideMark/>
          </w:tcPr>
          <w:p w14:paraId="33124617" w14:textId="77777777" w:rsidR="00605FD2" w:rsidRPr="00082217" w:rsidRDefault="00605FD2" w:rsidP="00351012">
            <w:pPr>
              <w:jc w:val="center"/>
              <w:rPr>
                <w:rFonts w:ascii="Verdana" w:hAnsi="Verdana"/>
                <w:b/>
                <w:bCs/>
                <w:sz w:val="16"/>
                <w:szCs w:val="16"/>
              </w:rPr>
            </w:pPr>
            <w:r w:rsidRPr="00082217">
              <w:rPr>
                <w:rFonts w:ascii="Verdana" w:hAnsi="Verdana"/>
                <w:b/>
                <w:bCs/>
                <w:sz w:val="16"/>
                <w:szCs w:val="16"/>
              </w:rPr>
              <w:t>Status</w:t>
            </w:r>
          </w:p>
        </w:tc>
        <w:tc>
          <w:tcPr>
            <w:tcW w:w="6700" w:type="dxa"/>
            <w:vAlign w:val="center"/>
            <w:hideMark/>
          </w:tcPr>
          <w:p w14:paraId="5F17B83F" w14:textId="77777777" w:rsidR="00605FD2" w:rsidRPr="00082217" w:rsidRDefault="00605FD2" w:rsidP="00351012">
            <w:pPr>
              <w:jc w:val="center"/>
              <w:rPr>
                <w:rFonts w:ascii="Verdana" w:hAnsi="Verdana"/>
                <w:b/>
                <w:bCs/>
                <w:sz w:val="16"/>
                <w:szCs w:val="16"/>
              </w:rPr>
            </w:pPr>
            <w:r w:rsidRPr="00082217">
              <w:rPr>
                <w:rFonts w:ascii="Verdana" w:hAnsi="Verdana"/>
                <w:b/>
                <w:bCs/>
                <w:sz w:val="16"/>
                <w:szCs w:val="16"/>
              </w:rPr>
              <w:t>Explanation</w:t>
            </w:r>
          </w:p>
        </w:tc>
      </w:tr>
      <w:tr w:rsidR="00605FD2" w:rsidRPr="00082217" w14:paraId="38A941BA" w14:textId="77777777" w:rsidTr="00605FD2">
        <w:trPr>
          <w:tblCellSpacing w:w="15" w:type="dxa"/>
        </w:trPr>
        <w:tc>
          <w:tcPr>
            <w:tcW w:w="0" w:type="auto"/>
            <w:vAlign w:val="center"/>
            <w:hideMark/>
          </w:tcPr>
          <w:p w14:paraId="3613E6FA" w14:textId="77777777" w:rsidR="00605FD2" w:rsidRPr="00082217" w:rsidRDefault="00605FD2" w:rsidP="00351012">
            <w:pPr>
              <w:rPr>
                <w:rFonts w:ascii="Verdana" w:hAnsi="Verdana"/>
                <w:sz w:val="16"/>
                <w:szCs w:val="16"/>
              </w:rPr>
            </w:pPr>
            <w:r w:rsidRPr="00082217">
              <w:rPr>
                <w:rFonts w:ascii="Verdana" w:hAnsi="Verdana"/>
                <w:sz w:val="16"/>
                <w:szCs w:val="16"/>
              </w:rPr>
              <w:t>Overall Project Status</w:t>
            </w:r>
          </w:p>
        </w:tc>
        <w:tc>
          <w:tcPr>
            <w:tcW w:w="792" w:type="dxa"/>
            <w:vAlign w:val="center"/>
            <w:hideMark/>
          </w:tcPr>
          <w:p w14:paraId="3490C94E"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31878FED" w14:textId="77777777" w:rsidR="00605FD2" w:rsidRPr="00082217" w:rsidRDefault="00605FD2" w:rsidP="00351012">
            <w:pPr>
              <w:rPr>
                <w:rFonts w:ascii="Verdana" w:hAnsi="Verdana"/>
                <w:sz w:val="16"/>
                <w:szCs w:val="16"/>
              </w:rPr>
            </w:pPr>
            <w:r w:rsidRPr="00082217">
              <w:rPr>
                <w:rFonts w:ascii="Verdana" w:hAnsi="Verdana"/>
                <w:sz w:val="16"/>
                <w:szCs w:val="16"/>
              </w:rPr>
              <w:t>The project is progressing, but the implementation direction has evolved as the team refined the Council of Experts workflow.</w:t>
            </w:r>
          </w:p>
        </w:tc>
      </w:tr>
      <w:tr w:rsidR="00605FD2" w:rsidRPr="00082217" w14:paraId="56952ACE" w14:textId="77777777" w:rsidTr="00605FD2">
        <w:trPr>
          <w:tblCellSpacing w:w="15" w:type="dxa"/>
        </w:trPr>
        <w:tc>
          <w:tcPr>
            <w:tcW w:w="0" w:type="auto"/>
            <w:vAlign w:val="center"/>
            <w:hideMark/>
          </w:tcPr>
          <w:p w14:paraId="504B531D" w14:textId="77777777" w:rsidR="00605FD2" w:rsidRPr="00082217" w:rsidRDefault="00605FD2" w:rsidP="00351012">
            <w:pPr>
              <w:rPr>
                <w:rFonts w:ascii="Verdana" w:hAnsi="Verdana"/>
                <w:sz w:val="16"/>
                <w:szCs w:val="16"/>
              </w:rPr>
            </w:pPr>
            <w:r w:rsidRPr="00082217">
              <w:rPr>
                <w:rFonts w:ascii="Verdana" w:hAnsi="Verdana"/>
                <w:sz w:val="16"/>
                <w:szCs w:val="16"/>
              </w:rPr>
              <w:t>Project Schedule</w:t>
            </w:r>
          </w:p>
        </w:tc>
        <w:tc>
          <w:tcPr>
            <w:tcW w:w="792" w:type="dxa"/>
            <w:vAlign w:val="center"/>
            <w:hideMark/>
          </w:tcPr>
          <w:p w14:paraId="74C05181"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1103B721" w14:textId="77777777" w:rsidR="00605FD2" w:rsidRPr="00082217" w:rsidRDefault="00605FD2" w:rsidP="00351012">
            <w:pPr>
              <w:rPr>
                <w:rFonts w:ascii="Verdana" w:hAnsi="Verdana"/>
                <w:sz w:val="16"/>
                <w:szCs w:val="16"/>
              </w:rPr>
            </w:pPr>
            <w:r w:rsidRPr="00082217">
              <w:rPr>
                <w:rFonts w:ascii="Verdana" w:hAnsi="Verdana"/>
                <w:sz w:val="16"/>
                <w:szCs w:val="16"/>
              </w:rPr>
              <w:t xml:space="preserve">Core work remains </w:t>
            </w:r>
            <w:proofErr w:type="gramStart"/>
            <w:r w:rsidRPr="00082217">
              <w:rPr>
                <w:rFonts w:ascii="Verdana" w:hAnsi="Verdana"/>
                <w:sz w:val="16"/>
                <w:szCs w:val="16"/>
              </w:rPr>
              <w:t>achievable, but</w:t>
            </w:r>
            <w:proofErr w:type="gramEnd"/>
            <w:r w:rsidRPr="00082217">
              <w:rPr>
                <w:rFonts w:ascii="Verdana" w:hAnsi="Verdana"/>
                <w:sz w:val="16"/>
                <w:szCs w:val="16"/>
              </w:rPr>
              <w:t xml:space="preserve"> testing and documentation require close monitoring due to scope refinement.</w:t>
            </w:r>
          </w:p>
        </w:tc>
      </w:tr>
      <w:tr w:rsidR="00605FD2" w:rsidRPr="00082217" w14:paraId="5537C9C5" w14:textId="77777777" w:rsidTr="00605FD2">
        <w:trPr>
          <w:tblCellSpacing w:w="15" w:type="dxa"/>
        </w:trPr>
        <w:tc>
          <w:tcPr>
            <w:tcW w:w="0" w:type="auto"/>
            <w:vAlign w:val="center"/>
            <w:hideMark/>
          </w:tcPr>
          <w:p w14:paraId="3397F50E" w14:textId="77777777" w:rsidR="00605FD2" w:rsidRPr="00082217" w:rsidRDefault="00605FD2" w:rsidP="00351012">
            <w:pPr>
              <w:rPr>
                <w:rFonts w:ascii="Verdana" w:hAnsi="Verdana"/>
                <w:sz w:val="16"/>
                <w:szCs w:val="16"/>
              </w:rPr>
            </w:pPr>
            <w:r w:rsidRPr="00082217">
              <w:rPr>
                <w:rFonts w:ascii="Verdana" w:hAnsi="Verdana"/>
                <w:sz w:val="16"/>
                <w:szCs w:val="16"/>
              </w:rPr>
              <w:t>Project Deliverables</w:t>
            </w:r>
          </w:p>
        </w:tc>
        <w:tc>
          <w:tcPr>
            <w:tcW w:w="792" w:type="dxa"/>
            <w:vAlign w:val="center"/>
            <w:hideMark/>
          </w:tcPr>
          <w:p w14:paraId="67A0FA38"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25AC11E8" w14:textId="77777777" w:rsidR="00605FD2" w:rsidRPr="00082217" w:rsidRDefault="00605FD2" w:rsidP="00351012">
            <w:pPr>
              <w:rPr>
                <w:rFonts w:ascii="Verdana" w:hAnsi="Verdana"/>
                <w:sz w:val="16"/>
                <w:szCs w:val="16"/>
              </w:rPr>
            </w:pPr>
            <w:r w:rsidRPr="00082217">
              <w:rPr>
                <w:rFonts w:ascii="Verdana" w:hAnsi="Verdana"/>
                <w:sz w:val="16"/>
                <w:szCs w:val="16"/>
              </w:rPr>
              <w:t>Evaluation workflow, expert structure, UI approach, and reporting logic are substantially developed.</w:t>
            </w:r>
          </w:p>
        </w:tc>
      </w:tr>
      <w:tr w:rsidR="00605FD2" w:rsidRPr="00082217" w14:paraId="09AB775E" w14:textId="77777777" w:rsidTr="00605FD2">
        <w:trPr>
          <w:tblCellSpacing w:w="15" w:type="dxa"/>
        </w:trPr>
        <w:tc>
          <w:tcPr>
            <w:tcW w:w="0" w:type="auto"/>
            <w:vAlign w:val="center"/>
            <w:hideMark/>
          </w:tcPr>
          <w:p w14:paraId="58447843" w14:textId="77777777" w:rsidR="00605FD2" w:rsidRPr="00082217" w:rsidRDefault="00605FD2" w:rsidP="00351012">
            <w:pPr>
              <w:rPr>
                <w:rFonts w:ascii="Verdana" w:hAnsi="Verdana"/>
                <w:sz w:val="16"/>
                <w:szCs w:val="16"/>
              </w:rPr>
            </w:pPr>
            <w:r w:rsidRPr="00082217">
              <w:rPr>
                <w:rFonts w:ascii="Verdana" w:hAnsi="Verdana"/>
                <w:sz w:val="16"/>
                <w:szCs w:val="16"/>
              </w:rPr>
              <w:t>Resources &amp; Collaboration</w:t>
            </w:r>
          </w:p>
        </w:tc>
        <w:tc>
          <w:tcPr>
            <w:tcW w:w="792" w:type="dxa"/>
            <w:vAlign w:val="center"/>
            <w:hideMark/>
          </w:tcPr>
          <w:p w14:paraId="55C6792E"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3A23C78E" w14:textId="77777777" w:rsidR="00605FD2" w:rsidRPr="00082217" w:rsidRDefault="00605FD2" w:rsidP="00351012">
            <w:pPr>
              <w:rPr>
                <w:rFonts w:ascii="Verdana" w:hAnsi="Verdana"/>
                <w:sz w:val="16"/>
                <w:szCs w:val="16"/>
              </w:rPr>
            </w:pPr>
            <w:r w:rsidRPr="00082217">
              <w:rPr>
                <w:rFonts w:ascii="Verdana" w:hAnsi="Verdana"/>
                <w:sz w:val="16"/>
                <w:szCs w:val="16"/>
              </w:rPr>
              <w:t>Team collaboration is ongoing, with active coordination across system architecture, testing, and presentation preparation.</w:t>
            </w:r>
          </w:p>
        </w:tc>
      </w:tr>
      <w:tr w:rsidR="00605FD2" w:rsidRPr="00082217" w14:paraId="41C2828F" w14:textId="77777777" w:rsidTr="00605FD2">
        <w:trPr>
          <w:tblCellSpacing w:w="15" w:type="dxa"/>
        </w:trPr>
        <w:tc>
          <w:tcPr>
            <w:tcW w:w="0" w:type="auto"/>
            <w:vAlign w:val="center"/>
            <w:hideMark/>
          </w:tcPr>
          <w:p w14:paraId="120F1064" w14:textId="77777777" w:rsidR="00605FD2" w:rsidRPr="00082217" w:rsidRDefault="00605FD2" w:rsidP="00351012">
            <w:pPr>
              <w:rPr>
                <w:rFonts w:ascii="Verdana" w:hAnsi="Verdana"/>
                <w:sz w:val="16"/>
                <w:szCs w:val="16"/>
              </w:rPr>
            </w:pPr>
            <w:r w:rsidRPr="00082217">
              <w:rPr>
                <w:rFonts w:ascii="Verdana" w:hAnsi="Verdana"/>
                <w:sz w:val="16"/>
                <w:szCs w:val="16"/>
              </w:rPr>
              <w:t>Changes</w:t>
            </w:r>
          </w:p>
        </w:tc>
        <w:tc>
          <w:tcPr>
            <w:tcW w:w="792" w:type="dxa"/>
            <w:vAlign w:val="center"/>
            <w:hideMark/>
          </w:tcPr>
          <w:p w14:paraId="66F48B7E"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4E983F55" w14:textId="77777777" w:rsidR="00605FD2" w:rsidRPr="00082217" w:rsidRDefault="00605FD2" w:rsidP="00351012">
            <w:pPr>
              <w:rPr>
                <w:rFonts w:ascii="Verdana" w:hAnsi="Verdana"/>
                <w:sz w:val="16"/>
                <w:szCs w:val="16"/>
              </w:rPr>
            </w:pPr>
            <w:r w:rsidRPr="00082217">
              <w:rPr>
                <w:rFonts w:ascii="Verdana" w:hAnsi="Verdana"/>
                <w:sz w:val="16"/>
                <w:szCs w:val="16"/>
              </w:rPr>
              <w:t>The system shifted from a simpler scoring dashboard concept toward a stronger Council of Experts model with independent evaluation and consensus.</w:t>
            </w:r>
          </w:p>
        </w:tc>
      </w:tr>
      <w:tr w:rsidR="00605FD2" w:rsidRPr="00082217" w14:paraId="7035FB75" w14:textId="77777777" w:rsidTr="00605FD2">
        <w:trPr>
          <w:tblCellSpacing w:w="15" w:type="dxa"/>
        </w:trPr>
        <w:tc>
          <w:tcPr>
            <w:tcW w:w="0" w:type="auto"/>
            <w:vAlign w:val="center"/>
            <w:hideMark/>
          </w:tcPr>
          <w:p w14:paraId="5E178A41" w14:textId="77777777" w:rsidR="00605FD2" w:rsidRPr="00082217" w:rsidRDefault="00605FD2" w:rsidP="00351012">
            <w:pPr>
              <w:rPr>
                <w:rFonts w:ascii="Verdana" w:hAnsi="Verdana"/>
                <w:sz w:val="16"/>
                <w:szCs w:val="16"/>
              </w:rPr>
            </w:pPr>
            <w:r w:rsidRPr="00082217">
              <w:rPr>
                <w:rFonts w:ascii="Verdana" w:hAnsi="Verdana"/>
                <w:sz w:val="16"/>
                <w:szCs w:val="16"/>
              </w:rPr>
              <w:t>Communication</w:t>
            </w:r>
          </w:p>
        </w:tc>
        <w:tc>
          <w:tcPr>
            <w:tcW w:w="792" w:type="dxa"/>
            <w:vAlign w:val="center"/>
            <w:hideMark/>
          </w:tcPr>
          <w:p w14:paraId="481FC571"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05E65420" w14:textId="77777777" w:rsidR="00605FD2" w:rsidRPr="00082217" w:rsidRDefault="00605FD2" w:rsidP="00351012">
            <w:pPr>
              <w:rPr>
                <w:rFonts w:ascii="Verdana" w:hAnsi="Verdana"/>
                <w:sz w:val="16"/>
                <w:szCs w:val="16"/>
              </w:rPr>
            </w:pPr>
            <w:r w:rsidRPr="00082217">
              <w:rPr>
                <w:rFonts w:ascii="Verdana" w:hAnsi="Verdana"/>
                <w:sz w:val="16"/>
                <w:szCs w:val="16"/>
              </w:rPr>
              <w:t>Feedback from faculty and project guidance is being incorporated into the project direction.</w:t>
            </w:r>
          </w:p>
        </w:tc>
      </w:tr>
    </w:tbl>
    <w:p w14:paraId="61FC9B4F" w14:textId="77777777" w:rsidR="00605FD2" w:rsidRPr="00082217" w:rsidRDefault="00605FD2" w:rsidP="00605FD2">
      <w:pPr>
        <w:spacing w:before="100" w:beforeAutospacing="1" w:after="100" w:afterAutospacing="1"/>
        <w:rPr>
          <w:rFonts w:ascii="Verdana" w:hAnsi="Verdana"/>
          <w:sz w:val="16"/>
          <w:szCs w:val="16"/>
        </w:rPr>
      </w:pPr>
      <w:r w:rsidRPr="00082217">
        <w:rPr>
          <w:rFonts w:ascii="Verdana" w:hAnsi="Verdana"/>
          <w:b/>
          <w:bCs/>
          <w:sz w:val="16"/>
          <w:szCs w:val="16"/>
        </w:rPr>
        <w:t xml:space="preserve">For status above, indicate </w:t>
      </w:r>
      <w:r w:rsidRPr="00082217">
        <w:rPr>
          <w:rFonts w:ascii="Verdana" w:hAnsi="Verdana"/>
          <w:b/>
          <w:bCs/>
          <w:color w:val="EE0000"/>
          <w:sz w:val="16"/>
          <w:szCs w:val="16"/>
        </w:rPr>
        <w:t>Red</w:t>
      </w:r>
      <w:r w:rsidRPr="00082217">
        <w:rPr>
          <w:rFonts w:ascii="Verdana" w:hAnsi="Verdana"/>
          <w:b/>
          <w:bCs/>
          <w:sz w:val="16"/>
          <w:szCs w:val="16"/>
        </w:rPr>
        <w:t xml:space="preserve">, </w:t>
      </w:r>
      <w:r w:rsidRPr="00082217">
        <w:rPr>
          <w:rFonts w:ascii="Verdana" w:hAnsi="Verdana"/>
          <w:b/>
          <w:bCs/>
          <w:color w:val="FFD966" w:themeColor="accent4" w:themeTint="99"/>
          <w:sz w:val="16"/>
          <w:szCs w:val="16"/>
        </w:rPr>
        <w:t>Orange</w:t>
      </w:r>
      <w:r w:rsidRPr="00082217">
        <w:rPr>
          <w:rFonts w:ascii="Verdana" w:hAnsi="Verdana"/>
          <w:b/>
          <w:bCs/>
          <w:sz w:val="16"/>
          <w:szCs w:val="16"/>
        </w:rPr>
        <w:t xml:space="preserve">, or </w:t>
      </w:r>
      <w:r w:rsidRPr="00082217">
        <w:rPr>
          <w:rFonts w:ascii="Verdana" w:hAnsi="Verdana"/>
          <w:b/>
          <w:bCs/>
          <w:color w:val="70AD47" w:themeColor="accent6"/>
          <w:sz w:val="16"/>
          <w:szCs w:val="16"/>
        </w:rPr>
        <w:t>Green</w:t>
      </w:r>
      <w:r w:rsidRPr="00082217">
        <w:rPr>
          <w:rFonts w:ascii="Verdana" w:hAnsi="Verdana"/>
          <w:b/>
          <w:bCs/>
          <w:sz w:val="16"/>
          <w:szCs w:val="16"/>
        </w:rPr>
        <w:t>:</w:t>
      </w:r>
      <w:r w:rsidRPr="00082217">
        <w:rPr>
          <w:rFonts w:ascii="Verdana" w:hAnsi="Verdana"/>
          <w:sz w:val="16"/>
          <w:szCs w:val="16"/>
        </w:rPr>
        <w:br/>
      </w:r>
      <w:r w:rsidRPr="00605FD2">
        <w:rPr>
          <w:rFonts w:ascii="Verdana" w:hAnsi="Verdana"/>
          <w:b/>
          <w:bCs/>
          <w:color w:val="EE0000"/>
          <w:sz w:val="16"/>
          <w:szCs w:val="16"/>
        </w:rPr>
        <w:t>Red</w:t>
      </w:r>
      <w:r w:rsidRPr="00082217">
        <w:rPr>
          <w:rFonts w:ascii="Verdana" w:hAnsi="Verdana"/>
          <w:sz w:val="16"/>
          <w:szCs w:val="16"/>
        </w:rPr>
        <w:t>: Critical issues, serious risks to project, significant intervention required.</w:t>
      </w:r>
      <w:r w:rsidRPr="00082217">
        <w:rPr>
          <w:rFonts w:ascii="Verdana" w:hAnsi="Verdana"/>
          <w:sz w:val="16"/>
          <w:szCs w:val="16"/>
        </w:rPr>
        <w:br/>
      </w:r>
      <w:r w:rsidRPr="00605FD2">
        <w:rPr>
          <w:rFonts w:ascii="Verdana" w:hAnsi="Verdana"/>
          <w:b/>
          <w:bCs/>
          <w:color w:val="FFD966" w:themeColor="accent4" w:themeTint="99"/>
          <w:sz w:val="16"/>
          <w:szCs w:val="16"/>
        </w:rPr>
        <w:t>Orange</w:t>
      </w:r>
      <w:r w:rsidRPr="00082217">
        <w:rPr>
          <w:rFonts w:ascii="Verdana" w:hAnsi="Verdana"/>
          <w:sz w:val="16"/>
          <w:szCs w:val="16"/>
        </w:rPr>
        <w:t>: Moderate risk to project, monitor closely, possible internal adjustment required.</w:t>
      </w:r>
      <w:r w:rsidRPr="00082217">
        <w:rPr>
          <w:rFonts w:ascii="Verdana" w:hAnsi="Verdana"/>
          <w:sz w:val="16"/>
          <w:szCs w:val="16"/>
        </w:rPr>
        <w:br/>
      </w:r>
      <w:r w:rsidRPr="00605FD2">
        <w:rPr>
          <w:rFonts w:ascii="Verdana" w:hAnsi="Verdana"/>
          <w:b/>
          <w:bCs/>
          <w:color w:val="70AD47" w:themeColor="accent6"/>
          <w:sz w:val="16"/>
          <w:szCs w:val="16"/>
        </w:rPr>
        <w:t>Green</w:t>
      </w:r>
      <w:r w:rsidRPr="00082217">
        <w:rPr>
          <w:rFonts w:ascii="Verdana" w:hAnsi="Verdana"/>
          <w:sz w:val="16"/>
          <w:szCs w:val="16"/>
        </w:rPr>
        <w:t>: No major issues, minimal risk to project, on schedule with expected outcomes.</w:t>
      </w:r>
    </w:p>
    <w:p w14:paraId="32DEFD71"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2. List All Completed Project Tasks</w:t>
      </w:r>
    </w:p>
    <w:p w14:paraId="2FADA66D" w14:textId="77777777" w:rsidR="00605FD2" w:rsidRPr="00082217" w:rsidRDefault="00605FD2" w:rsidP="00605FD2">
      <w:pPr>
        <w:numPr>
          <w:ilvl w:val="0"/>
          <w:numId w:val="57"/>
        </w:numPr>
        <w:spacing w:before="100" w:beforeAutospacing="1" w:after="100" w:afterAutospacing="1"/>
        <w:rPr>
          <w:rFonts w:ascii="Verdana" w:hAnsi="Verdana"/>
          <w:sz w:val="16"/>
          <w:szCs w:val="16"/>
        </w:rPr>
      </w:pPr>
      <w:r w:rsidRPr="00082217">
        <w:rPr>
          <w:rFonts w:ascii="Verdana" w:hAnsi="Verdana"/>
          <w:sz w:val="16"/>
          <w:szCs w:val="16"/>
        </w:rPr>
        <w:t>Completed functional requirements and project planning materials.</w:t>
      </w:r>
    </w:p>
    <w:p w14:paraId="33D67D4A" w14:textId="77777777" w:rsidR="00605FD2" w:rsidRPr="00082217" w:rsidRDefault="00605FD2" w:rsidP="00605FD2">
      <w:pPr>
        <w:numPr>
          <w:ilvl w:val="0"/>
          <w:numId w:val="57"/>
        </w:numPr>
        <w:spacing w:before="100" w:beforeAutospacing="1" w:after="100" w:afterAutospacing="1"/>
        <w:rPr>
          <w:rFonts w:ascii="Verdana" w:hAnsi="Verdana"/>
          <w:sz w:val="16"/>
          <w:szCs w:val="16"/>
        </w:rPr>
      </w:pPr>
      <w:r w:rsidRPr="00082217">
        <w:rPr>
          <w:rFonts w:ascii="Verdana" w:hAnsi="Verdana"/>
          <w:sz w:val="16"/>
          <w:szCs w:val="16"/>
        </w:rPr>
        <w:t>Defined the Council of Experts evaluation structure.</w:t>
      </w:r>
    </w:p>
    <w:p w14:paraId="4691439E" w14:textId="77777777" w:rsidR="00605FD2" w:rsidRPr="00082217" w:rsidRDefault="00605FD2" w:rsidP="00605FD2">
      <w:pPr>
        <w:numPr>
          <w:ilvl w:val="0"/>
          <w:numId w:val="57"/>
        </w:numPr>
        <w:spacing w:before="100" w:beforeAutospacing="1" w:after="100" w:afterAutospacing="1"/>
        <w:rPr>
          <w:rFonts w:ascii="Verdana" w:hAnsi="Verdana"/>
          <w:sz w:val="16"/>
          <w:szCs w:val="16"/>
        </w:rPr>
      </w:pPr>
      <w:r w:rsidRPr="00082217">
        <w:rPr>
          <w:rFonts w:ascii="Verdana" w:hAnsi="Verdana"/>
          <w:sz w:val="16"/>
          <w:szCs w:val="16"/>
        </w:rPr>
        <w:t>Developed the primary evaluation flow from input submission to expert review.</w:t>
      </w:r>
    </w:p>
    <w:p w14:paraId="4DDBE608" w14:textId="77777777" w:rsidR="00605FD2" w:rsidRPr="00082217" w:rsidRDefault="00605FD2" w:rsidP="00605FD2">
      <w:pPr>
        <w:numPr>
          <w:ilvl w:val="0"/>
          <w:numId w:val="57"/>
        </w:numPr>
        <w:spacing w:before="100" w:beforeAutospacing="1" w:after="100" w:afterAutospacing="1"/>
        <w:rPr>
          <w:rFonts w:ascii="Verdana" w:hAnsi="Verdana"/>
          <w:sz w:val="16"/>
          <w:szCs w:val="16"/>
        </w:rPr>
      </w:pPr>
      <w:r w:rsidRPr="00082217">
        <w:rPr>
          <w:rFonts w:ascii="Verdana" w:hAnsi="Verdana"/>
          <w:sz w:val="16"/>
          <w:szCs w:val="16"/>
        </w:rPr>
        <w:t>Identified auditability, traceability, and reproducibility as core system requirements.</w:t>
      </w:r>
    </w:p>
    <w:p w14:paraId="08148E63" w14:textId="77777777" w:rsidR="00605FD2" w:rsidRPr="00082217" w:rsidRDefault="00605FD2" w:rsidP="00605FD2">
      <w:pPr>
        <w:numPr>
          <w:ilvl w:val="0"/>
          <w:numId w:val="57"/>
        </w:numPr>
        <w:spacing w:before="100" w:beforeAutospacing="1" w:after="100" w:afterAutospacing="1"/>
        <w:rPr>
          <w:rFonts w:ascii="Verdana" w:hAnsi="Verdana"/>
          <w:sz w:val="16"/>
          <w:szCs w:val="16"/>
        </w:rPr>
      </w:pPr>
      <w:r w:rsidRPr="00082217">
        <w:rPr>
          <w:rFonts w:ascii="Verdana" w:hAnsi="Verdana"/>
          <w:sz w:val="16"/>
          <w:szCs w:val="16"/>
        </w:rPr>
        <w:t>Prepared prototype materials for demonstration and feedback.</w:t>
      </w:r>
    </w:p>
    <w:p w14:paraId="17A71866"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3. List Any Concerns or Issues That Need the Professor’s Involvement</w:t>
      </w:r>
    </w:p>
    <w:p w14:paraId="005FCFE2" w14:textId="77777777" w:rsidR="00605FD2" w:rsidRPr="00082217" w:rsidRDefault="00605FD2" w:rsidP="00605FD2">
      <w:pPr>
        <w:numPr>
          <w:ilvl w:val="0"/>
          <w:numId w:val="58"/>
        </w:numPr>
        <w:spacing w:before="100" w:beforeAutospacing="1" w:after="100" w:afterAutospacing="1"/>
        <w:rPr>
          <w:rFonts w:ascii="Verdana" w:hAnsi="Verdana"/>
          <w:sz w:val="16"/>
          <w:szCs w:val="16"/>
        </w:rPr>
      </w:pPr>
      <w:r w:rsidRPr="00082217">
        <w:rPr>
          <w:rFonts w:ascii="Verdana" w:hAnsi="Verdana"/>
          <w:sz w:val="16"/>
          <w:szCs w:val="16"/>
        </w:rPr>
        <w:t>Further clarification is needed on how to explain the role of each expert module in a clear and accurate way.</w:t>
      </w:r>
    </w:p>
    <w:p w14:paraId="76B6C7DF" w14:textId="77777777" w:rsidR="00605FD2" w:rsidRPr="00082217" w:rsidRDefault="00605FD2" w:rsidP="00605FD2">
      <w:pPr>
        <w:numPr>
          <w:ilvl w:val="0"/>
          <w:numId w:val="58"/>
        </w:numPr>
        <w:spacing w:before="100" w:beforeAutospacing="1" w:after="100" w:afterAutospacing="1"/>
        <w:rPr>
          <w:rFonts w:ascii="Verdana" w:hAnsi="Verdana"/>
          <w:sz w:val="16"/>
          <w:szCs w:val="16"/>
        </w:rPr>
      </w:pPr>
      <w:r w:rsidRPr="00082217">
        <w:rPr>
          <w:rFonts w:ascii="Verdana" w:hAnsi="Verdana"/>
          <w:sz w:val="16"/>
          <w:szCs w:val="16"/>
        </w:rPr>
        <w:t>There is a need to ensure the prototype narrative aligns with sponsor expectations and final report requirements.</w:t>
      </w:r>
    </w:p>
    <w:p w14:paraId="5D1EADBF" w14:textId="77777777" w:rsidR="00605FD2" w:rsidRPr="00082217" w:rsidRDefault="00605FD2" w:rsidP="00605FD2">
      <w:pPr>
        <w:numPr>
          <w:ilvl w:val="0"/>
          <w:numId w:val="58"/>
        </w:numPr>
        <w:spacing w:before="100" w:beforeAutospacing="1" w:after="100" w:afterAutospacing="1"/>
        <w:rPr>
          <w:rFonts w:ascii="Verdana" w:hAnsi="Verdana"/>
          <w:sz w:val="16"/>
          <w:szCs w:val="16"/>
        </w:rPr>
      </w:pPr>
      <w:r w:rsidRPr="00082217">
        <w:rPr>
          <w:rFonts w:ascii="Verdana" w:hAnsi="Verdana"/>
          <w:sz w:val="16"/>
          <w:szCs w:val="16"/>
        </w:rPr>
        <w:t>Testing evidence must be organized clearly for final submission.</w:t>
      </w:r>
    </w:p>
    <w:p w14:paraId="7CFC6AA6"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4. Next Series of Tasks to Complete</w:t>
      </w:r>
    </w:p>
    <w:p w14:paraId="7A946294" w14:textId="77777777" w:rsidR="00605FD2" w:rsidRPr="00082217" w:rsidRDefault="00605FD2" w:rsidP="00605FD2">
      <w:pPr>
        <w:numPr>
          <w:ilvl w:val="0"/>
          <w:numId w:val="59"/>
        </w:numPr>
        <w:spacing w:before="100" w:beforeAutospacing="1" w:after="100" w:afterAutospacing="1"/>
        <w:rPr>
          <w:rFonts w:ascii="Verdana" w:hAnsi="Verdana"/>
          <w:sz w:val="16"/>
          <w:szCs w:val="16"/>
        </w:rPr>
      </w:pPr>
      <w:r w:rsidRPr="00082217">
        <w:rPr>
          <w:rFonts w:ascii="Verdana" w:hAnsi="Verdana"/>
          <w:sz w:val="16"/>
          <w:szCs w:val="16"/>
        </w:rPr>
        <w:lastRenderedPageBreak/>
        <w:t>Complete end-to-end testing using the VeriMedia repository.</w:t>
      </w:r>
    </w:p>
    <w:p w14:paraId="2996C6C5" w14:textId="77777777" w:rsidR="00605FD2" w:rsidRPr="00082217" w:rsidRDefault="00605FD2" w:rsidP="00605FD2">
      <w:pPr>
        <w:numPr>
          <w:ilvl w:val="0"/>
          <w:numId w:val="59"/>
        </w:numPr>
        <w:spacing w:before="100" w:beforeAutospacing="1" w:after="100" w:afterAutospacing="1"/>
        <w:rPr>
          <w:rFonts w:ascii="Verdana" w:hAnsi="Verdana"/>
          <w:sz w:val="16"/>
          <w:szCs w:val="16"/>
        </w:rPr>
      </w:pPr>
      <w:r w:rsidRPr="00082217">
        <w:rPr>
          <w:rFonts w:ascii="Verdana" w:hAnsi="Verdana"/>
          <w:sz w:val="16"/>
          <w:szCs w:val="16"/>
        </w:rPr>
        <w:t>Finalize expert outputs, deliberation exchange, final consensus, and audit log evidence.</w:t>
      </w:r>
    </w:p>
    <w:p w14:paraId="185448EA" w14:textId="77777777" w:rsidR="00605FD2" w:rsidRPr="00082217" w:rsidRDefault="00605FD2" w:rsidP="00605FD2">
      <w:pPr>
        <w:numPr>
          <w:ilvl w:val="0"/>
          <w:numId w:val="59"/>
        </w:numPr>
        <w:spacing w:before="100" w:beforeAutospacing="1" w:after="100" w:afterAutospacing="1"/>
        <w:rPr>
          <w:rFonts w:ascii="Verdana" w:hAnsi="Verdana"/>
          <w:sz w:val="16"/>
          <w:szCs w:val="16"/>
        </w:rPr>
      </w:pPr>
      <w:r w:rsidRPr="00082217">
        <w:rPr>
          <w:rFonts w:ascii="Verdana" w:hAnsi="Verdana"/>
          <w:sz w:val="16"/>
          <w:szCs w:val="16"/>
        </w:rPr>
        <w:t>Strengthen the explanation of implementation choices based on feedback.</w:t>
      </w:r>
    </w:p>
    <w:p w14:paraId="747DE836" w14:textId="77777777" w:rsidR="00605FD2" w:rsidRPr="00082217" w:rsidRDefault="00605FD2" w:rsidP="00605FD2">
      <w:pPr>
        <w:numPr>
          <w:ilvl w:val="0"/>
          <w:numId w:val="59"/>
        </w:numPr>
        <w:spacing w:before="100" w:beforeAutospacing="1" w:after="100" w:afterAutospacing="1"/>
        <w:rPr>
          <w:rFonts w:ascii="Verdana" w:hAnsi="Verdana"/>
          <w:sz w:val="16"/>
          <w:szCs w:val="16"/>
        </w:rPr>
      </w:pPr>
      <w:r w:rsidRPr="00082217">
        <w:rPr>
          <w:rFonts w:ascii="Verdana" w:hAnsi="Verdana"/>
          <w:sz w:val="16"/>
          <w:szCs w:val="16"/>
        </w:rPr>
        <w:t>Prepare final presentation and results documentation.</w:t>
      </w:r>
    </w:p>
    <w:p w14:paraId="1D424A18"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5. Sponsor Signoff</w:t>
      </w:r>
    </w:p>
    <w:p w14:paraId="1321328B" w14:textId="77777777" w:rsidR="00605FD2" w:rsidRPr="00082217" w:rsidRDefault="00605FD2" w:rsidP="00605FD2">
      <w:pPr>
        <w:spacing w:before="100" w:beforeAutospacing="1" w:after="100" w:afterAutospacing="1"/>
        <w:rPr>
          <w:rFonts w:ascii="Verdana" w:hAnsi="Verdana"/>
          <w:sz w:val="16"/>
          <w:szCs w:val="16"/>
        </w:rPr>
      </w:pPr>
      <w:r w:rsidRPr="00082217">
        <w:rPr>
          <w:rFonts w:ascii="Verdana" w:hAnsi="Verdana"/>
          <w:sz w:val="16"/>
          <w:szCs w:val="16"/>
        </w:rPr>
        <w:t>Sponsor indicates agreement with the above status report:</w:t>
      </w:r>
    </w:p>
    <w:p w14:paraId="7B9CBE55" w14:textId="77777777" w:rsidR="00605FD2" w:rsidRPr="00605FD2" w:rsidRDefault="00605FD2" w:rsidP="00605FD2">
      <w:pPr>
        <w:spacing w:before="100" w:beforeAutospacing="1" w:after="100" w:afterAutospacing="1"/>
        <w:rPr>
          <w:rFonts w:ascii="Verdana" w:hAnsi="Verdana"/>
          <w:b/>
          <w:bCs/>
          <w:sz w:val="16"/>
          <w:szCs w:val="16"/>
        </w:rPr>
      </w:pPr>
      <w:r w:rsidRPr="00605FD2">
        <w:rPr>
          <w:rFonts w:ascii="Verdana" w:hAnsi="Verdana"/>
          <w:b/>
          <w:bCs/>
          <w:sz w:val="16"/>
          <w:szCs w:val="16"/>
        </w:rPr>
        <w:t>By signature: _______________________________</w:t>
      </w:r>
      <w:r w:rsidRPr="00605FD2">
        <w:rPr>
          <w:rFonts w:ascii="Verdana" w:hAnsi="Verdana"/>
          <w:b/>
          <w:bCs/>
          <w:sz w:val="16"/>
          <w:szCs w:val="16"/>
        </w:rPr>
        <w:br/>
        <w:t>Project Sponsor</w:t>
      </w:r>
    </w:p>
    <w:p w14:paraId="473EB9CA" w14:textId="77777777" w:rsidR="00605FD2" w:rsidRPr="00605FD2" w:rsidRDefault="00605FD2" w:rsidP="00605FD2">
      <w:pPr>
        <w:spacing w:before="100" w:beforeAutospacing="1" w:after="100" w:afterAutospacing="1"/>
        <w:rPr>
          <w:rFonts w:ascii="Verdana" w:hAnsi="Verdana"/>
          <w:b/>
          <w:bCs/>
          <w:sz w:val="16"/>
          <w:szCs w:val="16"/>
        </w:rPr>
      </w:pPr>
      <w:r w:rsidRPr="00605FD2">
        <w:rPr>
          <w:rFonts w:ascii="Verdana" w:hAnsi="Verdana"/>
          <w:b/>
          <w:bCs/>
          <w:sz w:val="16"/>
          <w:szCs w:val="16"/>
        </w:rPr>
        <w:t>Printed Name: _______________________________</w:t>
      </w:r>
    </w:p>
    <w:p w14:paraId="5268C696" w14:textId="77777777" w:rsidR="00441CDD" w:rsidRDefault="00441CDD" w:rsidP="00441CDD">
      <w:pPr>
        <w:spacing w:before="100" w:beforeAutospacing="1" w:after="100" w:afterAutospacing="1"/>
        <w:outlineLvl w:val="1"/>
        <w:rPr>
          <w:rFonts w:ascii="Verdana" w:hAnsi="Verdana"/>
          <w:b/>
          <w:bCs/>
          <w:sz w:val="20"/>
          <w:szCs w:val="20"/>
          <w:u w:val="single"/>
        </w:rPr>
      </w:pPr>
    </w:p>
    <w:p w14:paraId="4C6A5E69" w14:textId="5CD42A54" w:rsidR="00605FD2" w:rsidRPr="00082217" w:rsidRDefault="00605FD2" w:rsidP="00441CDD">
      <w:pPr>
        <w:spacing w:before="100" w:beforeAutospacing="1" w:after="100" w:afterAutospacing="1"/>
        <w:jc w:val="center"/>
        <w:outlineLvl w:val="1"/>
        <w:rPr>
          <w:rFonts w:ascii="Verdana" w:hAnsi="Verdana"/>
          <w:b/>
          <w:bCs/>
          <w:sz w:val="20"/>
          <w:szCs w:val="20"/>
          <w:u w:val="single"/>
        </w:rPr>
      </w:pPr>
      <w:r w:rsidRPr="00082217">
        <w:rPr>
          <w:rFonts w:ascii="Verdana" w:hAnsi="Verdana"/>
          <w:b/>
          <w:bCs/>
          <w:sz w:val="20"/>
          <w:szCs w:val="20"/>
          <w:u w:val="single"/>
        </w:rPr>
        <w:t>Final Project Status Report</w:t>
      </w:r>
    </w:p>
    <w:p w14:paraId="27B4CECB" w14:textId="77777777" w:rsidR="00605FD2" w:rsidRPr="00082217" w:rsidRDefault="00605FD2" w:rsidP="00605FD2">
      <w:pPr>
        <w:spacing w:before="100" w:beforeAutospacing="1" w:after="100" w:afterAutospacing="1"/>
        <w:rPr>
          <w:rFonts w:ascii="Verdana" w:hAnsi="Verdana"/>
          <w:sz w:val="16"/>
          <w:szCs w:val="16"/>
        </w:rPr>
      </w:pPr>
      <w:r w:rsidRPr="00082217">
        <w:rPr>
          <w:rFonts w:ascii="Verdana" w:hAnsi="Verdana"/>
          <w:b/>
          <w:bCs/>
          <w:sz w:val="16"/>
          <w:szCs w:val="16"/>
        </w:rPr>
        <w:t>Your Name:</w:t>
      </w:r>
      <w:r w:rsidRPr="00082217">
        <w:rPr>
          <w:rFonts w:ascii="Verdana" w:hAnsi="Verdana"/>
          <w:sz w:val="16"/>
          <w:szCs w:val="16"/>
        </w:rPr>
        <w:t xml:space="preserve"> Shoa Afroz</w:t>
      </w:r>
      <w:r w:rsidRPr="00082217">
        <w:rPr>
          <w:rFonts w:ascii="Verdana" w:hAnsi="Verdana"/>
          <w:sz w:val="16"/>
          <w:szCs w:val="16"/>
        </w:rPr>
        <w:br/>
      </w:r>
      <w:r w:rsidRPr="00082217">
        <w:rPr>
          <w:rFonts w:ascii="Verdana" w:hAnsi="Verdana"/>
          <w:b/>
          <w:bCs/>
          <w:sz w:val="16"/>
          <w:szCs w:val="16"/>
        </w:rPr>
        <w:t>Project Title:</w:t>
      </w:r>
      <w:r w:rsidRPr="00082217">
        <w:rPr>
          <w:rFonts w:ascii="Verdana" w:hAnsi="Verdana"/>
          <w:sz w:val="16"/>
          <w:szCs w:val="16"/>
        </w:rPr>
        <w:t xml:space="preserve"> UNICC AI Safety Lab – Testing, UX &amp; Integration Strategy</w:t>
      </w:r>
      <w:r w:rsidRPr="00082217">
        <w:rPr>
          <w:rFonts w:ascii="Verdana" w:hAnsi="Verdana"/>
          <w:sz w:val="16"/>
          <w:szCs w:val="16"/>
        </w:rPr>
        <w:br/>
      </w:r>
      <w:r w:rsidRPr="00082217">
        <w:rPr>
          <w:rFonts w:ascii="Verdana" w:hAnsi="Verdana"/>
          <w:b/>
          <w:bCs/>
          <w:sz w:val="16"/>
          <w:szCs w:val="16"/>
        </w:rPr>
        <w:t>Date of Report:</w:t>
      </w:r>
      <w:r w:rsidRPr="00082217">
        <w:rPr>
          <w:rFonts w:ascii="Verdana" w:hAnsi="Verdana"/>
          <w:sz w:val="16"/>
          <w:szCs w:val="16"/>
        </w:rPr>
        <w:t xml:space="preserve"> May 3, 2026</w:t>
      </w:r>
    </w:p>
    <w:p w14:paraId="5E6E03C2"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1. Project Status and Explanation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2"/>
        <w:gridCol w:w="873"/>
        <w:gridCol w:w="6745"/>
      </w:tblGrid>
      <w:tr w:rsidR="00605FD2" w:rsidRPr="00082217" w14:paraId="1746A6D2" w14:textId="77777777" w:rsidTr="00605FD2">
        <w:trPr>
          <w:tblHeader/>
          <w:tblCellSpacing w:w="15" w:type="dxa"/>
        </w:trPr>
        <w:tc>
          <w:tcPr>
            <w:tcW w:w="0" w:type="auto"/>
            <w:vAlign w:val="center"/>
            <w:hideMark/>
          </w:tcPr>
          <w:p w14:paraId="3D93044A" w14:textId="77777777" w:rsidR="00605FD2" w:rsidRPr="00082217" w:rsidRDefault="00605FD2" w:rsidP="00351012">
            <w:pPr>
              <w:jc w:val="center"/>
              <w:rPr>
                <w:rFonts w:ascii="Verdana" w:hAnsi="Verdana"/>
                <w:b/>
                <w:bCs/>
                <w:sz w:val="16"/>
                <w:szCs w:val="16"/>
              </w:rPr>
            </w:pPr>
            <w:r w:rsidRPr="00082217">
              <w:rPr>
                <w:rFonts w:ascii="Verdana" w:hAnsi="Verdana"/>
                <w:b/>
                <w:bCs/>
                <w:sz w:val="16"/>
                <w:szCs w:val="16"/>
              </w:rPr>
              <w:t>Project Status Area</w:t>
            </w:r>
          </w:p>
        </w:tc>
        <w:tc>
          <w:tcPr>
            <w:tcW w:w="843" w:type="dxa"/>
            <w:vAlign w:val="center"/>
            <w:hideMark/>
          </w:tcPr>
          <w:p w14:paraId="4C186A6A" w14:textId="77777777" w:rsidR="00605FD2" w:rsidRPr="00082217" w:rsidRDefault="00605FD2" w:rsidP="00351012">
            <w:pPr>
              <w:jc w:val="center"/>
              <w:rPr>
                <w:rFonts w:ascii="Verdana" w:hAnsi="Verdana"/>
                <w:b/>
                <w:bCs/>
                <w:sz w:val="16"/>
                <w:szCs w:val="16"/>
              </w:rPr>
            </w:pPr>
            <w:r w:rsidRPr="00082217">
              <w:rPr>
                <w:rFonts w:ascii="Verdana" w:hAnsi="Verdana"/>
                <w:b/>
                <w:bCs/>
                <w:sz w:val="16"/>
                <w:szCs w:val="16"/>
              </w:rPr>
              <w:t>Status</w:t>
            </w:r>
          </w:p>
        </w:tc>
        <w:tc>
          <w:tcPr>
            <w:tcW w:w="6700" w:type="dxa"/>
            <w:vAlign w:val="center"/>
            <w:hideMark/>
          </w:tcPr>
          <w:p w14:paraId="5FB7550C" w14:textId="77777777" w:rsidR="00605FD2" w:rsidRPr="00082217" w:rsidRDefault="00605FD2" w:rsidP="00351012">
            <w:pPr>
              <w:jc w:val="center"/>
              <w:rPr>
                <w:rFonts w:ascii="Verdana" w:hAnsi="Verdana"/>
                <w:b/>
                <w:bCs/>
                <w:sz w:val="16"/>
                <w:szCs w:val="16"/>
              </w:rPr>
            </w:pPr>
            <w:r w:rsidRPr="00082217">
              <w:rPr>
                <w:rFonts w:ascii="Verdana" w:hAnsi="Verdana"/>
                <w:b/>
                <w:bCs/>
                <w:sz w:val="16"/>
                <w:szCs w:val="16"/>
              </w:rPr>
              <w:t>Explanation</w:t>
            </w:r>
          </w:p>
        </w:tc>
      </w:tr>
      <w:tr w:rsidR="00605FD2" w:rsidRPr="00082217" w14:paraId="36513A0D" w14:textId="77777777" w:rsidTr="00605FD2">
        <w:trPr>
          <w:tblCellSpacing w:w="15" w:type="dxa"/>
        </w:trPr>
        <w:tc>
          <w:tcPr>
            <w:tcW w:w="0" w:type="auto"/>
            <w:vAlign w:val="center"/>
            <w:hideMark/>
          </w:tcPr>
          <w:p w14:paraId="0C7A8AA1" w14:textId="77777777" w:rsidR="00605FD2" w:rsidRPr="00082217" w:rsidRDefault="00605FD2" w:rsidP="00351012">
            <w:pPr>
              <w:rPr>
                <w:rFonts w:ascii="Verdana" w:hAnsi="Verdana"/>
                <w:sz w:val="16"/>
                <w:szCs w:val="16"/>
              </w:rPr>
            </w:pPr>
            <w:r w:rsidRPr="00082217">
              <w:rPr>
                <w:rFonts w:ascii="Verdana" w:hAnsi="Verdana"/>
                <w:sz w:val="16"/>
                <w:szCs w:val="16"/>
              </w:rPr>
              <w:t>Overall Project Status</w:t>
            </w:r>
          </w:p>
        </w:tc>
        <w:tc>
          <w:tcPr>
            <w:tcW w:w="843" w:type="dxa"/>
            <w:vAlign w:val="center"/>
            <w:hideMark/>
          </w:tcPr>
          <w:p w14:paraId="5424E8C7"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2702ED2A" w14:textId="77777777" w:rsidR="00605FD2" w:rsidRPr="00082217" w:rsidRDefault="00605FD2" w:rsidP="00351012">
            <w:pPr>
              <w:rPr>
                <w:rFonts w:ascii="Verdana" w:hAnsi="Verdana"/>
                <w:sz w:val="16"/>
                <w:szCs w:val="16"/>
              </w:rPr>
            </w:pPr>
            <w:r w:rsidRPr="00082217">
              <w:rPr>
                <w:rFonts w:ascii="Verdana" w:hAnsi="Verdana"/>
                <w:sz w:val="16"/>
                <w:szCs w:val="16"/>
              </w:rPr>
              <w:t>The project has reached final delivery stage with working prototypes, testing evidence, and report documentation.</w:t>
            </w:r>
          </w:p>
        </w:tc>
      </w:tr>
      <w:tr w:rsidR="00605FD2" w:rsidRPr="00082217" w14:paraId="6A56A22E" w14:textId="77777777" w:rsidTr="00605FD2">
        <w:trPr>
          <w:tblCellSpacing w:w="15" w:type="dxa"/>
        </w:trPr>
        <w:tc>
          <w:tcPr>
            <w:tcW w:w="0" w:type="auto"/>
            <w:vAlign w:val="center"/>
            <w:hideMark/>
          </w:tcPr>
          <w:p w14:paraId="652CDDBC" w14:textId="77777777" w:rsidR="00605FD2" w:rsidRPr="00082217" w:rsidRDefault="00605FD2" w:rsidP="00351012">
            <w:pPr>
              <w:rPr>
                <w:rFonts w:ascii="Verdana" w:hAnsi="Verdana"/>
                <w:sz w:val="16"/>
                <w:szCs w:val="16"/>
              </w:rPr>
            </w:pPr>
            <w:r w:rsidRPr="00082217">
              <w:rPr>
                <w:rFonts w:ascii="Verdana" w:hAnsi="Verdana"/>
                <w:sz w:val="16"/>
                <w:szCs w:val="16"/>
              </w:rPr>
              <w:t>Project Schedule</w:t>
            </w:r>
          </w:p>
        </w:tc>
        <w:tc>
          <w:tcPr>
            <w:tcW w:w="843" w:type="dxa"/>
            <w:vAlign w:val="center"/>
            <w:hideMark/>
          </w:tcPr>
          <w:p w14:paraId="05436D69"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06C90F25" w14:textId="77777777" w:rsidR="00605FD2" w:rsidRPr="00082217" w:rsidRDefault="00605FD2" w:rsidP="00351012">
            <w:pPr>
              <w:rPr>
                <w:rFonts w:ascii="Verdana" w:hAnsi="Verdana"/>
                <w:sz w:val="16"/>
                <w:szCs w:val="16"/>
              </w:rPr>
            </w:pPr>
            <w:r w:rsidRPr="00082217">
              <w:rPr>
                <w:rFonts w:ascii="Verdana" w:hAnsi="Verdana"/>
                <w:sz w:val="16"/>
                <w:szCs w:val="16"/>
              </w:rPr>
              <w:t>Final report, outcome submission, and supporting artifacts are being completed by the May deadline.</w:t>
            </w:r>
          </w:p>
        </w:tc>
      </w:tr>
      <w:tr w:rsidR="00605FD2" w:rsidRPr="00082217" w14:paraId="1DA07111" w14:textId="77777777" w:rsidTr="00605FD2">
        <w:trPr>
          <w:tblCellSpacing w:w="15" w:type="dxa"/>
        </w:trPr>
        <w:tc>
          <w:tcPr>
            <w:tcW w:w="0" w:type="auto"/>
            <w:vAlign w:val="center"/>
            <w:hideMark/>
          </w:tcPr>
          <w:p w14:paraId="1898B134" w14:textId="77777777" w:rsidR="00605FD2" w:rsidRPr="00082217" w:rsidRDefault="00605FD2" w:rsidP="00351012">
            <w:pPr>
              <w:rPr>
                <w:rFonts w:ascii="Verdana" w:hAnsi="Verdana"/>
                <w:sz w:val="16"/>
                <w:szCs w:val="16"/>
              </w:rPr>
            </w:pPr>
            <w:r w:rsidRPr="00082217">
              <w:rPr>
                <w:rFonts w:ascii="Verdana" w:hAnsi="Verdana"/>
                <w:sz w:val="16"/>
                <w:szCs w:val="16"/>
              </w:rPr>
              <w:t>Project Deliverables</w:t>
            </w:r>
          </w:p>
        </w:tc>
        <w:tc>
          <w:tcPr>
            <w:tcW w:w="843" w:type="dxa"/>
            <w:vAlign w:val="center"/>
            <w:hideMark/>
          </w:tcPr>
          <w:p w14:paraId="34D2E059"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18F5829D" w14:textId="77777777" w:rsidR="00605FD2" w:rsidRPr="00082217" w:rsidRDefault="00605FD2" w:rsidP="00351012">
            <w:pPr>
              <w:rPr>
                <w:rFonts w:ascii="Verdana" w:hAnsi="Verdana"/>
                <w:sz w:val="16"/>
                <w:szCs w:val="16"/>
              </w:rPr>
            </w:pPr>
            <w:r w:rsidRPr="00082217">
              <w:rPr>
                <w:rFonts w:ascii="Verdana" w:hAnsi="Verdana"/>
                <w:sz w:val="16"/>
                <w:szCs w:val="16"/>
              </w:rPr>
              <w:t>Primary Gradio prototype, secondary Streamlit dashboard, testing outputs, screenshots, audit evidence, and repositories are completed.</w:t>
            </w:r>
          </w:p>
        </w:tc>
      </w:tr>
      <w:tr w:rsidR="00605FD2" w:rsidRPr="00082217" w14:paraId="482D6FAC" w14:textId="77777777" w:rsidTr="00605FD2">
        <w:trPr>
          <w:tblCellSpacing w:w="15" w:type="dxa"/>
        </w:trPr>
        <w:tc>
          <w:tcPr>
            <w:tcW w:w="0" w:type="auto"/>
            <w:vAlign w:val="center"/>
            <w:hideMark/>
          </w:tcPr>
          <w:p w14:paraId="2F1E5D36" w14:textId="77777777" w:rsidR="00605FD2" w:rsidRPr="00082217" w:rsidRDefault="00605FD2" w:rsidP="00351012">
            <w:pPr>
              <w:rPr>
                <w:rFonts w:ascii="Verdana" w:hAnsi="Verdana"/>
                <w:sz w:val="16"/>
                <w:szCs w:val="16"/>
              </w:rPr>
            </w:pPr>
            <w:r w:rsidRPr="00082217">
              <w:rPr>
                <w:rFonts w:ascii="Verdana" w:hAnsi="Verdana"/>
                <w:sz w:val="16"/>
                <w:szCs w:val="16"/>
              </w:rPr>
              <w:t>Resources &amp; Collaboration</w:t>
            </w:r>
          </w:p>
        </w:tc>
        <w:tc>
          <w:tcPr>
            <w:tcW w:w="843" w:type="dxa"/>
            <w:vAlign w:val="center"/>
            <w:hideMark/>
          </w:tcPr>
          <w:p w14:paraId="3AEAB7C2"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599870D5" w14:textId="77777777" w:rsidR="00605FD2" w:rsidRPr="00082217" w:rsidRDefault="00605FD2" w:rsidP="00351012">
            <w:pPr>
              <w:rPr>
                <w:rFonts w:ascii="Verdana" w:hAnsi="Verdana"/>
                <w:sz w:val="16"/>
                <w:szCs w:val="16"/>
              </w:rPr>
            </w:pPr>
            <w:r w:rsidRPr="00082217">
              <w:rPr>
                <w:rFonts w:ascii="Verdana" w:hAnsi="Verdana"/>
                <w:sz w:val="16"/>
                <w:szCs w:val="16"/>
              </w:rPr>
              <w:t>Team coordination remained active through final testing, feedback incorporation, and presentation preparation.</w:t>
            </w:r>
          </w:p>
        </w:tc>
      </w:tr>
      <w:tr w:rsidR="00605FD2" w:rsidRPr="00082217" w14:paraId="701C481C" w14:textId="77777777" w:rsidTr="00605FD2">
        <w:trPr>
          <w:tblCellSpacing w:w="15" w:type="dxa"/>
        </w:trPr>
        <w:tc>
          <w:tcPr>
            <w:tcW w:w="0" w:type="auto"/>
            <w:vAlign w:val="center"/>
            <w:hideMark/>
          </w:tcPr>
          <w:p w14:paraId="12220097" w14:textId="77777777" w:rsidR="00605FD2" w:rsidRPr="00082217" w:rsidRDefault="00605FD2" w:rsidP="00351012">
            <w:pPr>
              <w:rPr>
                <w:rFonts w:ascii="Verdana" w:hAnsi="Verdana"/>
                <w:sz w:val="16"/>
                <w:szCs w:val="16"/>
              </w:rPr>
            </w:pPr>
            <w:r w:rsidRPr="00082217">
              <w:rPr>
                <w:rFonts w:ascii="Verdana" w:hAnsi="Verdana"/>
                <w:sz w:val="16"/>
                <w:szCs w:val="16"/>
              </w:rPr>
              <w:t>Changes</w:t>
            </w:r>
          </w:p>
        </w:tc>
        <w:tc>
          <w:tcPr>
            <w:tcW w:w="843" w:type="dxa"/>
            <w:vAlign w:val="center"/>
            <w:hideMark/>
          </w:tcPr>
          <w:p w14:paraId="3D7D51EF" w14:textId="00EA678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0BBD16B1" w14:textId="77777777" w:rsidR="00605FD2" w:rsidRPr="00082217" w:rsidRDefault="00605FD2" w:rsidP="00351012">
            <w:pPr>
              <w:rPr>
                <w:rFonts w:ascii="Verdana" w:hAnsi="Verdana"/>
                <w:sz w:val="16"/>
                <w:szCs w:val="16"/>
              </w:rPr>
            </w:pPr>
            <w:r w:rsidRPr="00082217">
              <w:rPr>
                <w:rFonts w:ascii="Verdana" w:hAnsi="Verdana"/>
                <w:sz w:val="16"/>
                <w:szCs w:val="16"/>
              </w:rPr>
              <w:t>The project evolved into a stronger two-prototype structure, with Gradio as the primary Council of Experts workflow and Streamlit as the reporting and comparison layer.</w:t>
            </w:r>
          </w:p>
        </w:tc>
      </w:tr>
      <w:tr w:rsidR="00605FD2" w:rsidRPr="00082217" w14:paraId="2B264F9B" w14:textId="77777777" w:rsidTr="00605FD2">
        <w:trPr>
          <w:tblCellSpacing w:w="15" w:type="dxa"/>
        </w:trPr>
        <w:tc>
          <w:tcPr>
            <w:tcW w:w="0" w:type="auto"/>
            <w:vAlign w:val="center"/>
            <w:hideMark/>
          </w:tcPr>
          <w:p w14:paraId="080742C7" w14:textId="77777777" w:rsidR="00605FD2" w:rsidRPr="00082217" w:rsidRDefault="00605FD2" w:rsidP="00351012">
            <w:pPr>
              <w:rPr>
                <w:rFonts w:ascii="Verdana" w:hAnsi="Verdana"/>
                <w:sz w:val="16"/>
                <w:szCs w:val="16"/>
              </w:rPr>
            </w:pPr>
            <w:r w:rsidRPr="00082217">
              <w:rPr>
                <w:rFonts w:ascii="Verdana" w:hAnsi="Verdana"/>
                <w:sz w:val="16"/>
                <w:szCs w:val="16"/>
              </w:rPr>
              <w:t>Communication</w:t>
            </w:r>
          </w:p>
        </w:tc>
        <w:tc>
          <w:tcPr>
            <w:tcW w:w="843" w:type="dxa"/>
            <w:vAlign w:val="center"/>
            <w:hideMark/>
          </w:tcPr>
          <w:p w14:paraId="19996F4A" w14:textId="77777777" w:rsidR="00605FD2" w:rsidRPr="00082217" w:rsidRDefault="00605FD2" w:rsidP="00351012">
            <w:pPr>
              <w:jc w:val="center"/>
              <w:rPr>
                <w:rFonts w:ascii="Verdana" w:hAnsi="Verdana"/>
                <w:sz w:val="32"/>
                <w:szCs w:val="32"/>
              </w:rPr>
            </w:pPr>
            <w:r w:rsidRPr="00082217">
              <w:rPr>
                <w:rFonts w:ascii="Apple Color Emoji" w:hAnsi="Apple Color Emoji" w:cs="Apple Color Emoji"/>
                <w:sz w:val="32"/>
                <w:szCs w:val="32"/>
              </w:rPr>
              <w:t>🟢</w:t>
            </w:r>
          </w:p>
        </w:tc>
        <w:tc>
          <w:tcPr>
            <w:tcW w:w="6700" w:type="dxa"/>
            <w:vAlign w:val="center"/>
            <w:hideMark/>
          </w:tcPr>
          <w:p w14:paraId="2E4F16B1" w14:textId="77777777" w:rsidR="00605FD2" w:rsidRPr="00082217" w:rsidRDefault="00605FD2" w:rsidP="00351012">
            <w:pPr>
              <w:rPr>
                <w:rFonts w:ascii="Verdana" w:hAnsi="Verdana"/>
                <w:sz w:val="16"/>
                <w:szCs w:val="16"/>
              </w:rPr>
            </w:pPr>
            <w:r w:rsidRPr="00082217">
              <w:rPr>
                <w:rFonts w:ascii="Verdana" w:hAnsi="Verdana"/>
                <w:sz w:val="16"/>
                <w:szCs w:val="16"/>
              </w:rPr>
              <w:t>Feedback from faculty, sponsor guidance, and presentation review was incorporated into the final project narrative.</w:t>
            </w:r>
          </w:p>
        </w:tc>
      </w:tr>
    </w:tbl>
    <w:p w14:paraId="77C8B5D6" w14:textId="77777777" w:rsidR="00605FD2" w:rsidRPr="00082217" w:rsidRDefault="00605FD2" w:rsidP="00605FD2">
      <w:pPr>
        <w:spacing w:before="100" w:beforeAutospacing="1" w:after="100" w:afterAutospacing="1"/>
        <w:rPr>
          <w:rFonts w:ascii="Verdana" w:hAnsi="Verdana"/>
          <w:sz w:val="16"/>
          <w:szCs w:val="16"/>
        </w:rPr>
      </w:pPr>
      <w:r w:rsidRPr="00082217">
        <w:rPr>
          <w:rFonts w:ascii="Verdana" w:hAnsi="Verdana"/>
          <w:b/>
          <w:bCs/>
          <w:sz w:val="16"/>
          <w:szCs w:val="16"/>
        </w:rPr>
        <w:t xml:space="preserve">For status above, indicate </w:t>
      </w:r>
      <w:r w:rsidRPr="00082217">
        <w:rPr>
          <w:rFonts w:ascii="Verdana" w:hAnsi="Verdana"/>
          <w:b/>
          <w:bCs/>
          <w:color w:val="EE0000"/>
          <w:sz w:val="16"/>
          <w:szCs w:val="16"/>
        </w:rPr>
        <w:t>Red</w:t>
      </w:r>
      <w:r w:rsidRPr="00082217">
        <w:rPr>
          <w:rFonts w:ascii="Verdana" w:hAnsi="Verdana"/>
          <w:b/>
          <w:bCs/>
          <w:sz w:val="16"/>
          <w:szCs w:val="16"/>
        </w:rPr>
        <w:t xml:space="preserve">, </w:t>
      </w:r>
      <w:r w:rsidRPr="00082217">
        <w:rPr>
          <w:rFonts w:ascii="Verdana" w:hAnsi="Verdana"/>
          <w:b/>
          <w:bCs/>
          <w:color w:val="FFD966" w:themeColor="accent4" w:themeTint="99"/>
          <w:sz w:val="16"/>
          <w:szCs w:val="16"/>
        </w:rPr>
        <w:t>Orange</w:t>
      </w:r>
      <w:r w:rsidRPr="00082217">
        <w:rPr>
          <w:rFonts w:ascii="Verdana" w:hAnsi="Verdana"/>
          <w:b/>
          <w:bCs/>
          <w:sz w:val="16"/>
          <w:szCs w:val="16"/>
        </w:rPr>
        <w:t xml:space="preserve">, or </w:t>
      </w:r>
      <w:r w:rsidRPr="00082217">
        <w:rPr>
          <w:rFonts w:ascii="Verdana" w:hAnsi="Verdana"/>
          <w:b/>
          <w:bCs/>
          <w:color w:val="70AD47" w:themeColor="accent6"/>
          <w:sz w:val="16"/>
          <w:szCs w:val="16"/>
        </w:rPr>
        <w:t>Green</w:t>
      </w:r>
      <w:r w:rsidRPr="00082217">
        <w:rPr>
          <w:rFonts w:ascii="Verdana" w:hAnsi="Verdana"/>
          <w:b/>
          <w:bCs/>
          <w:sz w:val="16"/>
          <w:szCs w:val="16"/>
        </w:rPr>
        <w:t>:</w:t>
      </w:r>
      <w:r w:rsidRPr="00082217">
        <w:rPr>
          <w:rFonts w:ascii="Verdana" w:hAnsi="Verdana"/>
          <w:sz w:val="16"/>
          <w:szCs w:val="16"/>
        </w:rPr>
        <w:br/>
      </w:r>
      <w:r w:rsidRPr="00605FD2">
        <w:rPr>
          <w:rFonts w:ascii="Verdana" w:hAnsi="Verdana"/>
          <w:b/>
          <w:bCs/>
          <w:color w:val="EE0000"/>
          <w:sz w:val="16"/>
          <w:szCs w:val="16"/>
        </w:rPr>
        <w:t>Red</w:t>
      </w:r>
      <w:r w:rsidRPr="00082217">
        <w:rPr>
          <w:rFonts w:ascii="Verdana" w:hAnsi="Verdana"/>
          <w:sz w:val="16"/>
          <w:szCs w:val="16"/>
        </w:rPr>
        <w:t>: Critical issues, serious risks to project, significant intervention required.</w:t>
      </w:r>
      <w:r w:rsidRPr="00082217">
        <w:rPr>
          <w:rFonts w:ascii="Verdana" w:hAnsi="Verdana"/>
          <w:sz w:val="16"/>
          <w:szCs w:val="16"/>
        </w:rPr>
        <w:br/>
      </w:r>
      <w:r w:rsidRPr="00605FD2">
        <w:rPr>
          <w:rFonts w:ascii="Verdana" w:hAnsi="Verdana"/>
          <w:b/>
          <w:bCs/>
          <w:color w:val="FFD966" w:themeColor="accent4" w:themeTint="99"/>
          <w:sz w:val="16"/>
          <w:szCs w:val="16"/>
        </w:rPr>
        <w:t>Orange</w:t>
      </w:r>
      <w:r w:rsidRPr="00082217">
        <w:rPr>
          <w:rFonts w:ascii="Verdana" w:hAnsi="Verdana"/>
          <w:sz w:val="16"/>
          <w:szCs w:val="16"/>
        </w:rPr>
        <w:t>: Moderate risk to project, monitor closely, possible internal adjustment required.</w:t>
      </w:r>
      <w:r w:rsidRPr="00082217">
        <w:rPr>
          <w:rFonts w:ascii="Verdana" w:hAnsi="Verdana"/>
          <w:sz w:val="16"/>
          <w:szCs w:val="16"/>
        </w:rPr>
        <w:br/>
      </w:r>
      <w:r w:rsidRPr="00605FD2">
        <w:rPr>
          <w:rFonts w:ascii="Verdana" w:hAnsi="Verdana"/>
          <w:b/>
          <w:bCs/>
          <w:color w:val="70AD47" w:themeColor="accent6"/>
          <w:sz w:val="16"/>
          <w:szCs w:val="16"/>
        </w:rPr>
        <w:t>Green</w:t>
      </w:r>
      <w:r w:rsidRPr="00082217">
        <w:rPr>
          <w:rFonts w:ascii="Verdana" w:hAnsi="Verdana"/>
          <w:sz w:val="16"/>
          <w:szCs w:val="16"/>
        </w:rPr>
        <w:t>: No major issues, minimal risk to project, on schedule with expected outcomes.</w:t>
      </w:r>
    </w:p>
    <w:p w14:paraId="69F4CC59"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2. List All Completed Project Tasks</w:t>
      </w:r>
    </w:p>
    <w:p w14:paraId="6F506B0A" w14:textId="77777777" w:rsidR="00605FD2" w:rsidRPr="00082217" w:rsidRDefault="00605FD2" w:rsidP="00605FD2">
      <w:pPr>
        <w:numPr>
          <w:ilvl w:val="0"/>
          <w:numId w:val="60"/>
        </w:numPr>
        <w:spacing w:before="100" w:beforeAutospacing="1" w:after="100" w:afterAutospacing="1"/>
        <w:rPr>
          <w:rFonts w:ascii="Verdana" w:hAnsi="Verdana"/>
          <w:sz w:val="16"/>
          <w:szCs w:val="16"/>
        </w:rPr>
      </w:pPr>
      <w:r w:rsidRPr="00082217">
        <w:rPr>
          <w:rFonts w:ascii="Verdana" w:hAnsi="Verdana"/>
          <w:sz w:val="16"/>
          <w:szCs w:val="16"/>
        </w:rPr>
        <w:t>Completed the primary Gradio prototype for AI safety evaluation.</w:t>
      </w:r>
    </w:p>
    <w:p w14:paraId="7B27505F" w14:textId="77777777" w:rsidR="00605FD2" w:rsidRPr="00082217" w:rsidRDefault="00605FD2" w:rsidP="00605FD2">
      <w:pPr>
        <w:numPr>
          <w:ilvl w:val="0"/>
          <w:numId w:val="60"/>
        </w:numPr>
        <w:spacing w:before="100" w:beforeAutospacing="1" w:after="100" w:afterAutospacing="1"/>
        <w:rPr>
          <w:rFonts w:ascii="Verdana" w:hAnsi="Verdana"/>
          <w:sz w:val="16"/>
          <w:szCs w:val="16"/>
        </w:rPr>
      </w:pPr>
      <w:r w:rsidRPr="00082217">
        <w:rPr>
          <w:rFonts w:ascii="Verdana" w:hAnsi="Verdana"/>
          <w:sz w:val="16"/>
          <w:szCs w:val="16"/>
        </w:rPr>
        <w:t>Demonstrated input submission, expert evaluation, deliberation exchange, final consensus, and audit logging.</w:t>
      </w:r>
    </w:p>
    <w:p w14:paraId="2E434260" w14:textId="77777777" w:rsidR="00605FD2" w:rsidRPr="00082217" w:rsidRDefault="00605FD2" w:rsidP="00605FD2">
      <w:pPr>
        <w:numPr>
          <w:ilvl w:val="0"/>
          <w:numId w:val="60"/>
        </w:numPr>
        <w:spacing w:before="100" w:beforeAutospacing="1" w:after="100" w:afterAutospacing="1"/>
        <w:rPr>
          <w:rFonts w:ascii="Verdana" w:hAnsi="Verdana"/>
          <w:sz w:val="16"/>
          <w:szCs w:val="16"/>
        </w:rPr>
      </w:pPr>
      <w:r w:rsidRPr="00082217">
        <w:rPr>
          <w:rFonts w:ascii="Verdana" w:hAnsi="Verdana"/>
          <w:sz w:val="16"/>
          <w:szCs w:val="16"/>
        </w:rPr>
        <w:t>Completed the secondary Streamlit dashboard for score visualization, downloadable JSON reports, and comparative run analysis.</w:t>
      </w:r>
    </w:p>
    <w:p w14:paraId="65562C12" w14:textId="77777777" w:rsidR="00605FD2" w:rsidRPr="00082217" w:rsidRDefault="00605FD2" w:rsidP="00605FD2">
      <w:pPr>
        <w:numPr>
          <w:ilvl w:val="0"/>
          <w:numId w:val="60"/>
        </w:numPr>
        <w:spacing w:before="100" w:beforeAutospacing="1" w:after="100" w:afterAutospacing="1"/>
        <w:rPr>
          <w:rFonts w:ascii="Verdana" w:hAnsi="Verdana"/>
          <w:sz w:val="16"/>
          <w:szCs w:val="16"/>
        </w:rPr>
      </w:pPr>
      <w:r w:rsidRPr="00082217">
        <w:rPr>
          <w:rFonts w:ascii="Verdana" w:hAnsi="Verdana"/>
          <w:sz w:val="16"/>
          <w:szCs w:val="16"/>
        </w:rPr>
        <w:t>Tested the system using VeriMedia as the primary test case and additional repositories for comparison.</w:t>
      </w:r>
    </w:p>
    <w:p w14:paraId="35E5AE84" w14:textId="77777777" w:rsidR="00605FD2" w:rsidRPr="00082217" w:rsidRDefault="00605FD2" w:rsidP="00605FD2">
      <w:pPr>
        <w:numPr>
          <w:ilvl w:val="0"/>
          <w:numId w:val="60"/>
        </w:numPr>
        <w:spacing w:before="100" w:beforeAutospacing="1" w:after="100" w:afterAutospacing="1"/>
        <w:rPr>
          <w:rFonts w:ascii="Verdana" w:hAnsi="Verdana"/>
          <w:sz w:val="16"/>
          <w:szCs w:val="16"/>
        </w:rPr>
      </w:pPr>
      <w:r w:rsidRPr="00082217">
        <w:rPr>
          <w:rFonts w:ascii="Verdana" w:hAnsi="Verdana"/>
          <w:sz w:val="16"/>
          <w:szCs w:val="16"/>
        </w:rPr>
        <w:t>Incorporated feedback by clarifying independent expert assessments, deliberation, consensus, auditability, and reproducibility.</w:t>
      </w:r>
    </w:p>
    <w:p w14:paraId="4764E115" w14:textId="77777777" w:rsidR="00605FD2" w:rsidRPr="00082217" w:rsidRDefault="00605FD2" w:rsidP="00605FD2">
      <w:pPr>
        <w:numPr>
          <w:ilvl w:val="0"/>
          <w:numId w:val="60"/>
        </w:numPr>
        <w:spacing w:before="100" w:beforeAutospacing="1" w:after="100" w:afterAutospacing="1"/>
        <w:rPr>
          <w:rFonts w:ascii="Verdana" w:hAnsi="Verdana"/>
          <w:sz w:val="16"/>
          <w:szCs w:val="16"/>
        </w:rPr>
      </w:pPr>
      <w:r w:rsidRPr="00082217">
        <w:rPr>
          <w:rFonts w:ascii="Verdana" w:hAnsi="Verdana"/>
          <w:sz w:val="16"/>
          <w:szCs w:val="16"/>
        </w:rPr>
        <w:lastRenderedPageBreak/>
        <w:t>Prepared final report sections, appendices, screenshots, GitHub links, and outcome evidence.</w:t>
      </w:r>
    </w:p>
    <w:p w14:paraId="041BC863"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3. List Any Concerns or Issues That Need the Professor’s Involvement</w:t>
      </w:r>
    </w:p>
    <w:p w14:paraId="38E324B4" w14:textId="77777777" w:rsidR="00605FD2" w:rsidRPr="00082217" w:rsidRDefault="00605FD2" w:rsidP="00605FD2">
      <w:pPr>
        <w:numPr>
          <w:ilvl w:val="0"/>
          <w:numId w:val="61"/>
        </w:numPr>
        <w:spacing w:before="100" w:beforeAutospacing="1" w:after="100" w:afterAutospacing="1"/>
        <w:rPr>
          <w:rFonts w:ascii="Verdana" w:hAnsi="Verdana"/>
          <w:sz w:val="16"/>
          <w:szCs w:val="16"/>
        </w:rPr>
      </w:pPr>
      <w:r w:rsidRPr="00082217">
        <w:rPr>
          <w:rFonts w:ascii="Verdana" w:hAnsi="Verdana"/>
          <w:sz w:val="16"/>
          <w:szCs w:val="16"/>
        </w:rPr>
        <w:t>No major unresolved issues remain.</w:t>
      </w:r>
    </w:p>
    <w:p w14:paraId="7D03E3B4" w14:textId="77777777" w:rsidR="00605FD2" w:rsidRPr="00082217" w:rsidRDefault="00605FD2" w:rsidP="00605FD2">
      <w:pPr>
        <w:numPr>
          <w:ilvl w:val="0"/>
          <w:numId w:val="61"/>
        </w:numPr>
        <w:spacing w:before="100" w:beforeAutospacing="1" w:after="100" w:afterAutospacing="1"/>
        <w:rPr>
          <w:rFonts w:ascii="Verdana" w:hAnsi="Verdana"/>
          <w:sz w:val="16"/>
          <w:szCs w:val="16"/>
        </w:rPr>
      </w:pPr>
      <w:r w:rsidRPr="00082217">
        <w:rPr>
          <w:rFonts w:ascii="Verdana" w:hAnsi="Verdana"/>
          <w:sz w:val="16"/>
          <w:szCs w:val="16"/>
        </w:rPr>
        <w:t>Final review is focused on ensuring the written report clearly reflects the completed prototype, testing evidence, and project lifecycle.</w:t>
      </w:r>
    </w:p>
    <w:p w14:paraId="19437A30" w14:textId="77777777" w:rsidR="00605FD2" w:rsidRPr="00082217" w:rsidRDefault="00605FD2" w:rsidP="00605FD2">
      <w:pPr>
        <w:numPr>
          <w:ilvl w:val="0"/>
          <w:numId w:val="61"/>
        </w:numPr>
        <w:spacing w:before="100" w:beforeAutospacing="1" w:after="100" w:afterAutospacing="1"/>
        <w:rPr>
          <w:rFonts w:ascii="Verdana" w:hAnsi="Verdana"/>
          <w:sz w:val="16"/>
          <w:szCs w:val="16"/>
        </w:rPr>
      </w:pPr>
      <w:r w:rsidRPr="00082217">
        <w:rPr>
          <w:rFonts w:ascii="Verdana" w:hAnsi="Verdana"/>
          <w:sz w:val="16"/>
          <w:szCs w:val="16"/>
        </w:rPr>
        <w:t>Sponsor sign-off documentation may remain dependent on sponsor availability.</w:t>
      </w:r>
    </w:p>
    <w:p w14:paraId="4CB33869"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4. Next Series of Tasks to Complete</w:t>
      </w:r>
    </w:p>
    <w:p w14:paraId="1287FE19" w14:textId="77777777" w:rsidR="00605FD2" w:rsidRPr="00082217" w:rsidRDefault="00605FD2" w:rsidP="00605FD2">
      <w:pPr>
        <w:numPr>
          <w:ilvl w:val="0"/>
          <w:numId w:val="62"/>
        </w:numPr>
        <w:spacing w:before="100" w:beforeAutospacing="1" w:after="100" w:afterAutospacing="1"/>
        <w:rPr>
          <w:rFonts w:ascii="Verdana" w:hAnsi="Verdana"/>
          <w:sz w:val="16"/>
          <w:szCs w:val="16"/>
        </w:rPr>
      </w:pPr>
      <w:r w:rsidRPr="00082217">
        <w:rPr>
          <w:rFonts w:ascii="Verdana" w:hAnsi="Verdana"/>
          <w:sz w:val="16"/>
          <w:szCs w:val="16"/>
        </w:rPr>
        <w:t>Submit the comprehensive final report.</w:t>
      </w:r>
    </w:p>
    <w:p w14:paraId="062BB26B" w14:textId="77777777" w:rsidR="00605FD2" w:rsidRPr="00082217" w:rsidRDefault="00605FD2" w:rsidP="00605FD2">
      <w:pPr>
        <w:numPr>
          <w:ilvl w:val="0"/>
          <w:numId w:val="62"/>
        </w:numPr>
        <w:spacing w:before="100" w:beforeAutospacing="1" w:after="100" w:afterAutospacing="1"/>
        <w:rPr>
          <w:rFonts w:ascii="Verdana" w:hAnsi="Verdana"/>
          <w:sz w:val="16"/>
          <w:szCs w:val="16"/>
        </w:rPr>
      </w:pPr>
      <w:r w:rsidRPr="00082217">
        <w:rPr>
          <w:rFonts w:ascii="Verdana" w:hAnsi="Verdana"/>
          <w:sz w:val="16"/>
          <w:szCs w:val="16"/>
        </w:rPr>
        <w:t>Submit the outcome deliverable with prototype links and supporting artifacts.</w:t>
      </w:r>
    </w:p>
    <w:p w14:paraId="5568623A" w14:textId="77777777" w:rsidR="00605FD2" w:rsidRPr="00082217" w:rsidRDefault="00605FD2" w:rsidP="00605FD2">
      <w:pPr>
        <w:numPr>
          <w:ilvl w:val="0"/>
          <w:numId w:val="62"/>
        </w:numPr>
        <w:spacing w:before="100" w:beforeAutospacing="1" w:after="100" w:afterAutospacing="1"/>
        <w:rPr>
          <w:rFonts w:ascii="Verdana" w:hAnsi="Verdana"/>
          <w:sz w:val="16"/>
          <w:szCs w:val="16"/>
        </w:rPr>
      </w:pPr>
      <w:r w:rsidRPr="00082217">
        <w:rPr>
          <w:rFonts w:ascii="Verdana" w:hAnsi="Verdana"/>
          <w:sz w:val="16"/>
          <w:szCs w:val="16"/>
        </w:rPr>
        <w:t>Ensure all appendices, screenshots, references, and repository links are included.</w:t>
      </w:r>
    </w:p>
    <w:p w14:paraId="208D1D1E" w14:textId="77777777" w:rsidR="00605FD2" w:rsidRPr="00082217" w:rsidRDefault="00605FD2" w:rsidP="00605FD2">
      <w:pPr>
        <w:numPr>
          <w:ilvl w:val="0"/>
          <w:numId w:val="62"/>
        </w:numPr>
        <w:spacing w:before="100" w:beforeAutospacing="1" w:after="100" w:afterAutospacing="1"/>
        <w:rPr>
          <w:rFonts w:ascii="Verdana" w:hAnsi="Verdana"/>
          <w:sz w:val="16"/>
          <w:szCs w:val="16"/>
        </w:rPr>
      </w:pPr>
      <w:r w:rsidRPr="00082217">
        <w:rPr>
          <w:rFonts w:ascii="Verdana" w:hAnsi="Verdana"/>
          <w:sz w:val="16"/>
          <w:szCs w:val="16"/>
        </w:rPr>
        <w:t>Archive project evidence for future review.</w:t>
      </w:r>
    </w:p>
    <w:p w14:paraId="60A2DDC4" w14:textId="77777777" w:rsidR="00605FD2" w:rsidRPr="00082217" w:rsidRDefault="00605FD2" w:rsidP="00605FD2">
      <w:pPr>
        <w:spacing w:before="100" w:beforeAutospacing="1" w:after="100" w:afterAutospacing="1"/>
        <w:outlineLvl w:val="2"/>
        <w:rPr>
          <w:rFonts w:ascii="Verdana" w:hAnsi="Verdana"/>
          <w:b/>
          <w:bCs/>
          <w:sz w:val="16"/>
          <w:szCs w:val="16"/>
        </w:rPr>
      </w:pPr>
      <w:r w:rsidRPr="00082217">
        <w:rPr>
          <w:rFonts w:ascii="Verdana" w:hAnsi="Verdana"/>
          <w:b/>
          <w:bCs/>
          <w:sz w:val="16"/>
          <w:szCs w:val="16"/>
        </w:rPr>
        <w:t>5. Sponsor Signoff</w:t>
      </w:r>
    </w:p>
    <w:p w14:paraId="6322882F" w14:textId="77777777" w:rsidR="00605FD2" w:rsidRPr="00082217" w:rsidRDefault="00605FD2" w:rsidP="00605FD2">
      <w:pPr>
        <w:spacing w:before="100" w:beforeAutospacing="1" w:after="100" w:afterAutospacing="1"/>
        <w:rPr>
          <w:rFonts w:ascii="Verdana" w:hAnsi="Verdana"/>
          <w:sz w:val="16"/>
          <w:szCs w:val="16"/>
        </w:rPr>
      </w:pPr>
      <w:r w:rsidRPr="00082217">
        <w:rPr>
          <w:rFonts w:ascii="Verdana" w:hAnsi="Verdana"/>
          <w:sz w:val="16"/>
          <w:szCs w:val="16"/>
        </w:rPr>
        <w:t>Sponsor indicates agreement with the above status report:</w:t>
      </w:r>
    </w:p>
    <w:p w14:paraId="3ECF6710" w14:textId="77777777" w:rsidR="00605FD2" w:rsidRPr="00605FD2" w:rsidRDefault="00605FD2" w:rsidP="00605FD2">
      <w:pPr>
        <w:spacing w:before="100" w:beforeAutospacing="1" w:after="100" w:afterAutospacing="1"/>
        <w:rPr>
          <w:rFonts w:ascii="Verdana" w:hAnsi="Verdana"/>
          <w:b/>
          <w:bCs/>
          <w:sz w:val="16"/>
          <w:szCs w:val="16"/>
        </w:rPr>
      </w:pPr>
      <w:r w:rsidRPr="00605FD2">
        <w:rPr>
          <w:rFonts w:ascii="Verdana" w:hAnsi="Verdana"/>
          <w:b/>
          <w:bCs/>
          <w:sz w:val="16"/>
          <w:szCs w:val="16"/>
        </w:rPr>
        <w:t>By signature: _______________________________</w:t>
      </w:r>
      <w:r w:rsidRPr="00605FD2">
        <w:rPr>
          <w:rFonts w:ascii="Verdana" w:hAnsi="Verdana"/>
          <w:b/>
          <w:bCs/>
          <w:sz w:val="16"/>
          <w:szCs w:val="16"/>
        </w:rPr>
        <w:br/>
        <w:t>Project Sponsor</w:t>
      </w:r>
    </w:p>
    <w:p w14:paraId="35B1B18C" w14:textId="77777777" w:rsidR="00605FD2" w:rsidRPr="00605FD2" w:rsidRDefault="00605FD2" w:rsidP="00605FD2">
      <w:pPr>
        <w:spacing w:before="100" w:beforeAutospacing="1" w:after="100" w:afterAutospacing="1"/>
        <w:rPr>
          <w:rFonts w:ascii="Verdana" w:hAnsi="Verdana"/>
          <w:b/>
          <w:bCs/>
          <w:sz w:val="16"/>
          <w:szCs w:val="16"/>
        </w:rPr>
      </w:pPr>
      <w:r w:rsidRPr="00605FD2">
        <w:rPr>
          <w:rFonts w:ascii="Verdana" w:hAnsi="Verdana"/>
          <w:b/>
          <w:bCs/>
          <w:sz w:val="16"/>
          <w:szCs w:val="16"/>
        </w:rPr>
        <w:t>Printed Name: _______________________________</w:t>
      </w:r>
    </w:p>
    <w:p w14:paraId="7CF50E70" w14:textId="77777777" w:rsidR="00605FD2" w:rsidRPr="00082217" w:rsidRDefault="00605FD2" w:rsidP="00605FD2">
      <w:pPr>
        <w:rPr>
          <w:rFonts w:ascii="Verdana" w:hAnsi="Verdana"/>
          <w:sz w:val="16"/>
          <w:szCs w:val="16"/>
        </w:rPr>
      </w:pPr>
    </w:p>
    <w:p w14:paraId="303A194B" w14:textId="4B0BF4B9" w:rsidR="007D56F9" w:rsidRDefault="007D56F9" w:rsidP="003A1C81">
      <w:pPr>
        <w:spacing w:before="120" w:after="120" w:line="276" w:lineRule="auto"/>
        <w:ind w:firstLine="720"/>
        <w:jc w:val="both"/>
        <w:rPr>
          <w:rFonts w:ascii="Verdana" w:hAnsi="Verdana"/>
          <w:sz w:val="22"/>
          <w:highlight w:val="yellow"/>
          <w:lang w:bidi="he-IL"/>
        </w:rPr>
      </w:pPr>
    </w:p>
    <w:p w14:paraId="220B50BF" w14:textId="350AD71D" w:rsidR="007D56F9" w:rsidRPr="007E3F43" w:rsidRDefault="007D56F9" w:rsidP="007E3F43">
      <w:pPr>
        <w:pStyle w:val="Heading1"/>
        <w:rPr>
          <w:rFonts w:ascii="Times New Roman" w:eastAsiaTheme="minorEastAsia" w:hAnsi="Times New Roman" w:cs="Times New Roman"/>
          <w:sz w:val="32"/>
          <w:szCs w:val="28"/>
          <w:lang w:eastAsia="zh-CN"/>
        </w:rPr>
      </w:pPr>
      <w:bookmarkStart w:id="22" w:name="_Toc156205201"/>
      <w:r w:rsidRPr="007E3F43">
        <w:rPr>
          <w:rFonts w:ascii="Times New Roman" w:hAnsi="Times New Roman" w:cs="Times New Roman"/>
          <w:sz w:val="32"/>
          <w:szCs w:val="28"/>
          <w:lang w:eastAsia="zh-CN"/>
        </w:rPr>
        <w:lastRenderedPageBreak/>
        <w:t xml:space="preserve">Appendix </w:t>
      </w:r>
      <w:r w:rsidR="00AE4D49" w:rsidRPr="007E3F43">
        <w:rPr>
          <w:rFonts w:ascii="Times New Roman" w:hAnsi="Times New Roman" w:cs="Times New Roman"/>
          <w:sz w:val="32"/>
          <w:szCs w:val="28"/>
          <w:lang w:eastAsia="zh-CN"/>
        </w:rPr>
        <w:t>I</w:t>
      </w:r>
      <w:r w:rsidR="00FD5C58" w:rsidRPr="007E3F43">
        <w:rPr>
          <w:rFonts w:ascii="Times New Roman" w:hAnsi="Times New Roman" w:cs="Times New Roman"/>
          <w:sz w:val="32"/>
          <w:szCs w:val="28"/>
          <w:lang w:eastAsia="zh-CN"/>
        </w:rPr>
        <w:t xml:space="preserve"> - </w:t>
      </w:r>
      <w:r w:rsidRPr="007E3F43">
        <w:rPr>
          <w:rFonts w:ascii="Times New Roman" w:eastAsiaTheme="minorEastAsia" w:hAnsi="Times New Roman" w:cs="Times New Roman"/>
          <w:sz w:val="32"/>
          <w:szCs w:val="28"/>
          <w:lang w:eastAsia="zh-CN"/>
        </w:rPr>
        <w:t>Annotated Bibliography</w:t>
      </w:r>
      <w:bookmarkEnd w:id="22"/>
    </w:p>
    <w:p w14:paraId="13F76B70" w14:textId="77777777" w:rsidR="00605FD2" w:rsidRPr="007E3F43" w:rsidRDefault="00605FD2" w:rsidP="007E3F43">
      <w:pPr>
        <w:pStyle w:val="NormalWeb"/>
        <w:numPr>
          <w:ilvl w:val="0"/>
          <w:numId w:val="63"/>
        </w:numPr>
        <w:rPr>
          <w:sz w:val="22"/>
          <w:szCs w:val="22"/>
        </w:rPr>
      </w:pPr>
      <w:r w:rsidRPr="007E3F43">
        <w:rPr>
          <w:sz w:val="22"/>
          <w:szCs w:val="22"/>
        </w:rPr>
        <w:t>Barrett, C., Dill, D. L., Kochenderfer, M. J., &amp; Sadigh, D. (n.d.). Stanford Center for AI Safety: Mission and research directions. Stanford University.</w:t>
      </w:r>
    </w:p>
    <w:p w14:paraId="15E165F5" w14:textId="11E1476A"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source outlines Stanford’s AI safety mission and research direction, emphasizing the need for trustworthy, reliable, and safe AI systems.</w:t>
      </w:r>
      <w:r w:rsidRPr="007E3F43">
        <w:rPr>
          <w:sz w:val="22"/>
          <w:szCs w:val="22"/>
        </w:rPr>
        <w:br/>
        <w:t>Researcher comments: This reference supports the overall rationale for the UNICC AI Safety Lab by grounding the project in the broader need for systematic AI safety evaluation before deployment.</w:t>
      </w:r>
    </w:p>
    <w:p w14:paraId="03111950" w14:textId="77777777" w:rsidR="00605FD2" w:rsidRPr="007E3F43" w:rsidRDefault="00605FD2" w:rsidP="007E3F43">
      <w:pPr>
        <w:pStyle w:val="NormalWeb"/>
        <w:numPr>
          <w:ilvl w:val="0"/>
          <w:numId w:val="64"/>
        </w:numPr>
        <w:rPr>
          <w:sz w:val="22"/>
          <w:szCs w:val="22"/>
        </w:rPr>
      </w:pPr>
      <w:r w:rsidRPr="007E3F43">
        <w:rPr>
          <w:sz w:val="22"/>
          <w:szCs w:val="22"/>
        </w:rPr>
        <w:t>Confident AI. (2025). LLM red teaming: A step-by-step guide. Confident AI Blog.</w:t>
      </w:r>
    </w:p>
    <w:p w14:paraId="4204B31B" w14:textId="6D668AA1"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guide explains how red teaming can identify weaknesses in large language models through adversarial testing, prompt attacks, and structured evaluation.</w:t>
      </w:r>
      <w:r w:rsidRPr="007E3F43">
        <w:rPr>
          <w:sz w:val="22"/>
          <w:szCs w:val="22"/>
        </w:rPr>
        <w:br/>
        <w:t>Researcher comments: This reference informed the project’s focus on AI Safety and Red-Team evaluation, especially the need to test systems for harmfulness, manipulation, and unsafe behavior before deployment.</w:t>
      </w:r>
    </w:p>
    <w:p w14:paraId="4957F09F" w14:textId="77777777" w:rsidR="00605FD2" w:rsidRPr="007E3F43" w:rsidRDefault="00605FD2" w:rsidP="007E3F43">
      <w:pPr>
        <w:pStyle w:val="NormalWeb"/>
        <w:numPr>
          <w:ilvl w:val="0"/>
          <w:numId w:val="65"/>
        </w:numPr>
        <w:rPr>
          <w:sz w:val="22"/>
          <w:szCs w:val="22"/>
        </w:rPr>
      </w:pPr>
      <w:r w:rsidRPr="007E3F43">
        <w:rPr>
          <w:sz w:val="22"/>
          <w:szCs w:val="22"/>
        </w:rPr>
        <w:t>European Parliament and Council of the European Union. (2024). Regulation (EU) 2024/1689 of the European Parliament and of the Council — Artificial Intelligence Act. Official Journal of the European Union.</w:t>
      </w:r>
    </w:p>
    <w:p w14:paraId="4DB6DE20" w14:textId="110E51D8"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The EU AI Act establishes a risk-based regulatory framework for AI systems, including requirements for transparency, documentation, governance, and accountability.</w:t>
      </w:r>
      <w:r w:rsidRPr="007E3F43">
        <w:rPr>
          <w:sz w:val="22"/>
          <w:szCs w:val="22"/>
        </w:rPr>
        <w:br/>
        <w:t>Researcher comments: This source supports the project’s use of decision tiers, governance review, and auditability as part of a pre-deployment AI safety workflow.</w:t>
      </w:r>
    </w:p>
    <w:p w14:paraId="7B744DB5" w14:textId="77777777" w:rsidR="00605FD2" w:rsidRPr="007E3F43" w:rsidRDefault="00605FD2" w:rsidP="007E3F43">
      <w:pPr>
        <w:pStyle w:val="NormalWeb"/>
        <w:numPr>
          <w:ilvl w:val="0"/>
          <w:numId w:val="66"/>
        </w:numPr>
        <w:rPr>
          <w:sz w:val="22"/>
          <w:szCs w:val="22"/>
        </w:rPr>
      </w:pPr>
      <w:r w:rsidRPr="007E3F43">
        <w:rPr>
          <w:sz w:val="22"/>
          <w:szCs w:val="22"/>
        </w:rPr>
        <w:t>Future of Life Institute. (2025). AI Safety Index summer 2025. Future of Life Institute.</w:t>
      </w:r>
    </w:p>
    <w:p w14:paraId="37D62206" w14:textId="6F404E72"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The AI Safety Index evaluates AI organizations and systems based on safety practices, transparency, risk management, and governance commitments.</w:t>
      </w:r>
      <w:r w:rsidRPr="007E3F43">
        <w:rPr>
          <w:sz w:val="22"/>
          <w:szCs w:val="22"/>
        </w:rPr>
        <w:br/>
        <w:t>Researcher comments: This reference supports the project’s focus on translating AI safety principles into measurable evaluation outputs rather than relying only on broad policy statements.</w:t>
      </w:r>
    </w:p>
    <w:p w14:paraId="2CE41107" w14:textId="77777777" w:rsidR="00605FD2" w:rsidRPr="007E3F43" w:rsidRDefault="00605FD2" w:rsidP="007E3F43">
      <w:pPr>
        <w:pStyle w:val="NormalWeb"/>
        <w:numPr>
          <w:ilvl w:val="0"/>
          <w:numId w:val="67"/>
        </w:numPr>
        <w:rPr>
          <w:sz w:val="22"/>
          <w:szCs w:val="22"/>
        </w:rPr>
      </w:pPr>
      <w:r w:rsidRPr="007E3F43">
        <w:rPr>
          <w:sz w:val="22"/>
          <w:szCs w:val="22"/>
        </w:rPr>
        <w:t>Morley, J., Cowls, J., Taddeo, M., &amp; Floridi, L. (2020). From what to how: An initial review of publicly available AI ethics tools, methods and research to translate principles into practices. Science and Engineering Ethics, 26(4), 2141–2168.</w:t>
      </w:r>
    </w:p>
    <w:p w14:paraId="446E1302" w14:textId="4A8519EC"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paper reviews AI ethics tools and methods, emphasizing the challenge of moving from abstract ethical principles to practical implementation.</w:t>
      </w:r>
      <w:r w:rsidRPr="007E3F43">
        <w:rPr>
          <w:sz w:val="22"/>
          <w:szCs w:val="22"/>
        </w:rPr>
        <w:br/>
        <w:t>Researcher comments: This source is central to the project because the UNICC AI Safety Lab operationalizes governance principles through scoring, expert review, audit logs, and structured outputs.</w:t>
      </w:r>
    </w:p>
    <w:p w14:paraId="4DDC08EB" w14:textId="77777777" w:rsidR="00605FD2" w:rsidRPr="007E3F43" w:rsidRDefault="00605FD2" w:rsidP="007E3F43">
      <w:pPr>
        <w:pStyle w:val="NormalWeb"/>
        <w:numPr>
          <w:ilvl w:val="0"/>
          <w:numId w:val="68"/>
        </w:numPr>
        <w:rPr>
          <w:sz w:val="22"/>
          <w:szCs w:val="22"/>
        </w:rPr>
      </w:pPr>
      <w:r w:rsidRPr="007E3F43">
        <w:rPr>
          <w:sz w:val="22"/>
          <w:szCs w:val="22"/>
        </w:rPr>
        <w:lastRenderedPageBreak/>
        <w:t>National Institute of Standards and Technology. (2023). Artificial intelligence risk management framework (AI RMF 1.0) (NIST AI 100-1). U.S. Department of Commerce.</w:t>
      </w:r>
    </w:p>
    <w:p w14:paraId="0D4F0D5F" w14:textId="46D09230"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The NIST AI RMF provides a structured framework for identifying, measuring, managing, and governing AI risks.</w:t>
      </w:r>
      <w:r w:rsidRPr="007E3F43">
        <w:rPr>
          <w:sz w:val="22"/>
          <w:szCs w:val="22"/>
        </w:rPr>
        <w:br/>
        <w:t>Researcher comments: This source strongly informed the project’s risk categories, governance alignment, and emphasis on structured, repeatable evaluation before deployment.</w:t>
      </w:r>
    </w:p>
    <w:p w14:paraId="2CC09B80" w14:textId="77777777" w:rsidR="00605FD2" w:rsidRPr="007E3F43" w:rsidRDefault="00605FD2" w:rsidP="007E3F43">
      <w:pPr>
        <w:pStyle w:val="NormalWeb"/>
        <w:numPr>
          <w:ilvl w:val="0"/>
          <w:numId w:val="69"/>
        </w:numPr>
        <w:rPr>
          <w:sz w:val="22"/>
          <w:szCs w:val="22"/>
        </w:rPr>
      </w:pPr>
      <w:r w:rsidRPr="007E3F43">
        <w:rPr>
          <w:sz w:val="22"/>
          <w:szCs w:val="22"/>
        </w:rPr>
        <w:t>MITRE. (n.d.). MITRE ATLAS: Adversarial threat landscape for artificial-intelligence systems. MITRE.</w:t>
      </w:r>
    </w:p>
    <w:p w14:paraId="741A5ADC" w14:textId="36B131CF"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MITRE ATLAS documents adversarial tactics, techniques, and procedures targeting AI systems.</w:t>
      </w:r>
      <w:r w:rsidRPr="007E3F43">
        <w:rPr>
          <w:sz w:val="22"/>
          <w:szCs w:val="22"/>
        </w:rPr>
        <w:br/>
        <w:t>Researcher comments: This source supports the Risk and Technical Standards perspective in the Council of Experts model, especially for evaluating security and adversarial exposure.</w:t>
      </w:r>
    </w:p>
    <w:p w14:paraId="321C9033" w14:textId="77777777" w:rsidR="00605FD2" w:rsidRPr="007E3F43" w:rsidRDefault="00605FD2" w:rsidP="007E3F43">
      <w:pPr>
        <w:pStyle w:val="NormalWeb"/>
        <w:numPr>
          <w:ilvl w:val="0"/>
          <w:numId w:val="70"/>
        </w:numPr>
        <w:rPr>
          <w:sz w:val="22"/>
          <w:szCs w:val="22"/>
        </w:rPr>
      </w:pPr>
      <w:r w:rsidRPr="007E3F43">
        <w:rPr>
          <w:sz w:val="22"/>
          <w:szCs w:val="22"/>
        </w:rPr>
        <w:t>OWASP Foundation. (2025). OWASP Top 10 for large language model applications. OWASP.</w:t>
      </w:r>
    </w:p>
    <w:p w14:paraId="0CD4CC1F" w14:textId="7C8F5A46"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OWASP’s LLM Top 10 identifies major security risks in LLM applications, including prompt injection, insecure output handling, data leakage, and model misuse.</w:t>
      </w:r>
      <w:r w:rsidRPr="007E3F43">
        <w:rPr>
          <w:sz w:val="22"/>
          <w:szCs w:val="22"/>
        </w:rPr>
        <w:br/>
        <w:t>Researcher comments: This reference directly supports the project’s security and attack-risk evaluation component.</w:t>
      </w:r>
    </w:p>
    <w:p w14:paraId="5AA781B3" w14:textId="77777777" w:rsidR="00605FD2" w:rsidRPr="007E3F43" w:rsidRDefault="00605FD2" w:rsidP="007E3F43">
      <w:pPr>
        <w:pStyle w:val="NormalWeb"/>
        <w:numPr>
          <w:ilvl w:val="0"/>
          <w:numId w:val="71"/>
        </w:numPr>
        <w:rPr>
          <w:sz w:val="22"/>
          <w:szCs w:val="22"/>
        </w:rPr>
      </w:pPr>
      <w:r w:rsidRPr="007E3F43">
        <w:rPr>
          <w:sz w:val="22"/>
          <w:szCs w:val="22"/>
        </w:rPr>
        <w:t>National Institute of Standards and Technology. (2024, December). Pre-deployment evaluation of OpenAI’s o1 model. U.S. Department of Commerce.</w:t>
      </w:r>
    </w:p>
    <w:p w14:paraId="672791F5" w14:textId="6B0A1332"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source discusses pre-deployment evaluation practices for advanced AI models and the importance of testing system behavior under controlled conditions.</w:t>
      </w:r>
      <w:r w:rsidRPr="007E3F43">
        <w:rPr>
          <w:sz w:val="22"/>
          <w:szCs w:val="22"/>
        </w:rPr>
        <w:br/>
        <w:t>Researcher comments: This reference aligns closely with the project’s safety gate concept, where AI systems are reviewed before deployment using structured evaluation workflows.</w:t>
      </w:r>
    </w:p>
    <w:p w14:paraId="74174D5A" w14:textId="77777777" w:rsidR="00605FD2" w:rsidRPr="007E3F43" w:rsidRDefault="00605FD2" w:rsidP="007E3F43">
      <w:pPr>
        <w:pStyle w:val="NormalWeb"/>
        <w:numPr>
          <w:ilvl w:val="0"/>
          <w:numId w:val="72"/>
        </w:numPr>
        <w:rPr>
          <w:sz w:val="22"/>
          <w:szCs w:val="22"/>
        </w:rPr>
      </w:pPr>
      <w:r w:rsidRPr="007E3F43">
        <w:rPr>
          <w:sz w:val="22"/>
          <w:szCs w:val="22"/>
        </w:rPr>
        <w:t>OECD. (2022). OECD framework for the classification of AI systems (OECD Digital Economy Papers, No. 323). OECD Publishing.</w:t>
      </w:r>
    </w:p>
    <w:p w14:paraId="3CFF5E5F" w14:textId="0A549CA5"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The OECD framework provides a structured method for classifying AI systems based on context, data, model characteristics, task type, and impact.</w:t>
      </w:r>
      <w:r w:rsidRPr="007E3F43">
        <w:rPr>
          <w:sz w:val="22"/>
          <w:szCs w:val="22"/>
        </w:rPr>
        <w:br/>
        <w:t>Researcher comments: This source supports the project’s approach to structured AI system evaluation and governance-oriented reporting.</w:t>
      </w:r>
    </w:p>
    <w:p w14:paraId="2BD432E9" w14:textId="77777777" w:rsidR="00605FD2" w:rsidRPr="007E3F43" w:rsidRDefault="00605FD2" w:rsidP="007E3F43">
      <w:pPr>
        <w:pStyle w:val="NormalWeb"/>
        <w:numPr>
          <w:ilvl w:val="0"/>
          <w:numId w:val="73"/>
        </w:numPr>
        <w:rPr>
          <w:sz w:val="22"/>
          <w:szCs w:val="22"/>
        </w:rPr>
      </w:pPr>
      <w:r w:rsidRPr="007E3F43">
        <w:rPr>
          <w:sz w:val="22"/>
          <w:szCs w:val="22"/>
        </w:rPr>
        <w:t>Perez, E., Huang, S., Song, F., Cai, T., Ring, R., Aslanides, J., ... Irving, G. (2022). Red teaming language models with language models. In Proceedings of the 2022 Conference on Empirical Methods in Natural Language Processing (pp. 3419–3448). Association for Computational Linguistics.</w:t>
      </w:r>
    </w:p>
    <w:p w14:paraId="06B1EAAB" w14:textId="3247DF77" w:rsidR="00605FD2" w:rsidRPr="007E3F43" w:rsidRDefault="00605FD2" w:rsidP="007E3F43">
      <w:pPr>
        <w:pStyle w:val="NormalWeb"/>
        <w:rPr>
          <w:sz w:val="22"/>
          <w:szCs w:val="22"/>
        </w:rPr>
      </w:pPr>
      <w:r w:rsidRPr="007E3F43">
        <w:rPr>
          <w:sz w:val="22"/>
          <w:szCs w:val="22"/>
        </w:rPr>
        <w:lastRenderedPageBreak/>
        <w:t xml:space="preserve">Ranking: </w:t>
      </w:r>
      <w:r w:rsidRPr="007E3F43">
        <w:rPr>
          <w:rFonts w:ascii="Segoe UI Symbol" w:hAnsi="Segoe UI Symbol" w:cs="Segoe UI Symbol"/>
          <w:sz w:val="22"/>
          <w:szCs w:val="22"/>
        </w:rPr>
        <w:t>★★★★★</w:t>
      </w:r>
      <w:r w:rsidRPr="007E3F43">
        <w:rPr>
          <w:sz w:val="22"/>
          <w:szCs w:val="22"/>
        </w:rPr>
        <w:br/>
        <w:t xml:space="preserve">Abstract: This paper explores the use of language models to red team other language models by generating adversarial prompts and identifying unsafe </w:t>
      </w:r>
      <w:proofErr w:type="gramStart"/>
      <w:r w:rsidRPr="007E3F43">
        <w:rPr>
          <w:sz w:val="22"/>
          <w:szCs w:val="22"/>
        </w:rPr>
        <w:t>outputs..</w:t>
      </w:r>
      <w:proofErr w:type="gramEnd"/>
      <w:r w:rsidRPr="007E3F43">
        <w:rPr>
          <w:sz w:val="22"/>
          <w:szCs w:val="22"/>
        </w:rPr>
        <w:br/>
        <w:t>Researcher comments: This source supports the project’s use of AI-assisted expert modules while reinforcing the need for human oversight and auditability.</w:t>
      </w:r>
    </w:p>
    <w:p w14:paraId="72844350" w14:textId="77777777" w:rsidR="00605FD2" w:rsidRPr="007E3F43" w:rsidRDefault="00605FD2" w:rsidP="007E3F43">
      <w:pPr>
        <w:pStyle w:val="NormalWeb"/>
        <w:numPr>
          <w:ilvl w:val="0"/>
          <w:numId w:val="74"/>
        </w:numPr>
        <w:rPr>
          <w:sz w:val="22"/>
          <w:szCs w:val="22"/>
        </w:rPr>
      </w:pPr>
      <w:r w:rsidRPr="007E3F43">
        <w:rPr>
          <w:sz w:val="22"/>
          <w:szCs w:val="22"/>
        </w:rPr>
        <w:t>ResearchGate. (2025). Automated red-teaming framework for LLM security assessment. ResearchGate.</w:t>
      </w:r>
    </w:p>
    <w:p w14:paraId="57173FCF" w14:textId="30F7ECE5"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source discusses automated red-teaming methods for assessing LLM security risks and exposing vulnerabilities.</w:t>
      </w:r>
      <w:r w:rsidRPr="007E3F43">
        <w:rPr>
          <w:sz w:val="22"/>
          <w:szCs w:val="22"/>
        </w:rPr>
        <w:br/>
        <w:t>Researcher comments: This reference is useful as a supplementary source, but it is less authoritative than peer-reviewed or institutional frameworks.</w:t>
      </w:r>
    </w:p>
    <w:p w14:paraId="31F7C9AF" w14:textId="77777777" w:rsidR="00605FD2" w:rsidRPr="007E3F43" w:rsidRDefault="00605FD2" w:rsidP="007E3F43">
      <w:pPr>
        <w:pStyle w:val="NormalWeb"/>
        <w:numPr>
          <w:ilvl w:val="0"/>
          <w:numId w:val="75"/>
        </w:numPr>
        <w:rPr>
          <w:sz w:val="22"/>
          <w:szCs w:val="22"/>
        </w:rPr>
      </w:pPr>
      <w:r w:rsidRPr="007E3F43">
        <w:rPr>
          <w:sz w:val="22"/>
          <w:szCs w:val="22"/>
        </w:rPr>
        <w:t>Ruan, Y., Liu, J., &amp; Zhao, Y. (2025). Red teaming the mind of the machine: Adversarial prompt analysis for LLM security. arXiv preprint.</w:t>
      </w:r>
    </w:p>
    <w:p w14:paraId="0A00FE1E" w14:textId="4C09D9DE"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paper examines adversarial prompting strategies used to test and exploit LLM behavior.</w:t>
      </w:r>
      <w:r w:rsidRPr="007E3F43">
        <w:rPr>
          <w:sz w:val="22"/>
          <w:szCs w:val="22"/>
        </w:rPr>
        <w:br/>
        <w:t>Researcher comments: This reference supports the project’s focus on testing AI systems against manipulation and harmfulness risks through structured evaluation prompts.</w:t>
      </w:r>
    </w:p>
    <w:p w14:paraId="63217992" w14:textId="77777777" w:rsidR="00605FD2" w:rsidRPr="007E3F43" w:rsidRDefault="00605FD2" w:rsidP="007E3F43">
      <w:pPr>
        <w:pStyle w:val="NormalWeb"/>
        <w:numPr>
          <w:ilvl w:val="0"/>
          <w:numId w:val="76"/>
        </w:numPr>
        <w:rPr>
          <w:sz w:val="22"/>
          <w:szCs w:val="22"/>
        </w:rPr>
      </w:pPr>
      <w:r w:rsidRPr="007E3F43">
        <w:rPr>
          <w:sz w:val="22"/>
          <w:szCs w:val="22"/>
        </w:rPr>
        <w:t>UNESCO. (2021). Recommendation on the ethics of artificial intelligence. United Nations Educational, Scientific and Cultural Organization.</w:t>
      </w:r>
    </w:p>
    <w:p w14:paraId="1641CA7B" w14:textId="78BED54D"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UNESCO’s Recommendation provides a global ethical framework for responsible AI, emphasizing human rights, fairness, transparency, accountability, safety, and inclusive governance.</w:t>
      </w:r>
      <w:r w:rsidRPr="007E3F43">
        <w:rPr>
          <w:sz w:val="22"/>
          <w:szCs w:val="22"/>
        </w:rPr>
        <w:br/>
        <w:t>Researcher comments: This source is especially relevant to UNICC because it connects the project to UN-aligned values such as accountability, transparency, fairness, and responsible public-sector AI deployment.</w:t>
      </w:r>
    </w:p>
    <w:p w14:paraId="75018E7F" w14:textId="77777777" w:rsidR="00605FD2" w:rsidRPr="007E3F43" w:rsidRDefault="00605FD2" w:rsidP="007E3F43">
      <w:pPr>
        <w:pStyle w:val="NormalWeb"/>
        <w:numPr>
          <w:ilvl w:val="0"/>
          <w:numId w:val="77"/>
        </w:numPr>
        <w:rPr>
          <w:sz w:val="22"/>
          <w:szCs w:val="22"/>
        </w:rPr>
      </w:pPr>
      <w:r w:rsidRPr="007E3F43">
        <w:rPr>
          <w:sz w:val="22"/>
          <w:szCs w:val="22"/>
        </w:rPr>
        <w:t>Weidinger, L., Uesato, J., Rauh, M., Griffin, C., Huang, P.-S., Mellor, J., ... Gabriel, I. (2022). Taxonomy of risks posed by language models. In Proceedings of the 2022 ACM Conference on Fairness, Accountability, and Transparency (pp. 214–229). Association for Computing Machinery.</w:t>
      </w:r>
    </w:p>
    <w:p w14:paraId="57C498B8" w14:textId="77F5B3F4"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paper develops a taxonomy of risks associated with language models, including discrimination, information hazards, malicious use, misinformation, and human-computer interaction harms.</w:t>
      </w:r>
      <w:r w:rsidRPr="007E3F43">
        <w:rPr>
          <w:sz w:val="22"/>
          <w:szCs w:val="22"/>
        </w:rPr>
        <w:br/>
        <w:t>Researcher comments: This reference helped shape the project’s multi-dimensional risk categories, including harmfulness, bias, manipulation, transparency, and governance concerns.</w:t>
      </w:r>
    </w:p>
    <w:p w14:paraId="2C23AAFA" w14:textId="77777777" w:rsidR="00605FD2" w:rsidRPr="007E3F43" w:rsidRDefault="00605FD2" w:rsidP="007E3F43">
      <w:pPr>
        <w:pStyle w:val="NormalWeb"/>
        <w:numPr>
          <w:ilvl w:val="0"/>
          <w:numId w:val="78"/>
        </w:numPr>
        <w:rPr>
          <w:sz w:val="22"/>
          <w:szCs w:val="22"/>
        </w:rPr>
      </w:pPr>
      <w:r w:rsidRPr="007E3F43">
        <w:rPr>
          <w:sz w:val="22"/>
          <w:szCs w:val="22"/>
        </w:rPr>
        <w:t>World Economic Forum. (2025). Building trust in AI through a new global governance framework. World Economic Forum.</w:t>
      </w:r>
    </w:p>
    <w:p w14:paraId="6F631461" w14:textId="1F96D1A7" w:rsidR="00605FD2" w:rsidRPr="007E3F43" w:rsidRDefault="00605FD2" w:rsidP="007E3F43">
      <w:pPr>
        <w:pStyle w:val="NormalWeb"/>
        <w:rPr>
          <w:sz w:val="22"/>
          <w:szCs w:val="22"/>
        </w:rPr>
      </w:pPr>
      <w:r w:rsidRPr="007E3F43">
        <w:rPr>
          <w:sz w:val="22"/>
          <w:szCs w:val="22"/>
        </w:rPr>
        <w:lastRenderedPageBreak/>
        <w:t xml:space="preserve">Ranking: </w:t>
      </w:r>
      <w:r w:rsidRPr="007E3F43">
        <w:rPr>
          <w:rFonts w:ascii="Segoe UI Symbol" w:hAnsi="Segoe UI Symbol" w:cs="Segoe UI Symbol"/>
          <w:sz w:val="22"/>
          <w:szCs w:val="22"/>
        </w:rPr>
        <w:t>★★★★☆</w:t>
      </w:r>
      <w:r w:rsidRPr="007E3F43">
        <w:rPr>
          <w:sz w:val="22"/>
          <w:szCs w:val="22"/>
        </w:rPr>
        <w:br/>
        <w:t>Abstract: This source discusses global governance structures for building trust in AI systems, emphasizing coordination, accountability, and risk management.</w:t>
      </w:r>
      <w:r w:rsidRPr="007E3F43">
        <w:rPr>
          <w:sz w:val="22"/>
          <w:szCs w:val="22"/>
        </w:rPr>
        <w:br/>
        <w:t>Researcher comments: This reference supports the project’s practical value for UNICC by emphasizing that trustworthy AI requires governance structures, not just technical performance.</w:t>
      </w:r>
    </w:p>
    <w:p w14:paraId="4711CC17" w14:textId="77777777" w:rsidR="00605FD2" w:rsidRPr="007E3F43" w:rsidRDefault="00605FD2" w:rsidP="007E3F43">
      <w:pPr>
        <w:pStyle w:val="NormalWeb"/>
        <w:numPr>
          <w:ilvl w:val="0"/>
          <w:numId w:val="79"/>
        </w:numPr>
        <w:rPr>
          <w:sz w:val="22"/>
          <w:szCs w:val="22"/>
        </w:rPr>
      </w:pPr>
      <w:r w:rsidRPr="007E3F43">
        <w:rPr>
          <w:sz w:val="22"/>
          <w:szCs w:val="22"/>
        </w:rPr>
        <w:t>Xu, Z., Wang, Y., &amp; Chen, H. (2026). Large reasoning models are autonomous jailbreak agents. Nature Communications, 17, Article 69010.</w:t>
      </w:r>
    </w:p>
    <w:p w14:paraId="10CF7C21" w14:textId="691B2E26"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source examines how advanced reasoning models may autonomously generate or execute jailbreak strategies, raising concerns about robustness and adversarial safety risks.</w:t>
      </w:r>
      <w:r w:rsidRPr="007E3F43">
        <w:rPr>
          <w:sz w:val="22"/>
          <w:szCs w:val="22"/>
        </w:rPr>
        <w:br/>
        <w:t>Researcher comments: This reference strengthens the project’s argument that AI safety evaluation must include adversarial testing, repeatability checks, and human review.</w:t>
      </w:r>
    </w:p>
    <w:p w14:paraId="02D9B570" w14:textId="77777777" w:rsidR="00605FD2" w:rsidRPr="007E3F43" w:rsidRDefault="00605FD2" w:rsidP="007E3F43">
      <w:pPr>
        <w:pStyle w:val="NormalWeb"/>
        <w:numPr>
          <w:ilvl w:val="0"/>
          <w:numId w:val="80"/>
        </w:numPr>
        <w:rPr>
          <w:sz w:val="22"/>
          <w:szCs w:val="22"/>
        </w:rPr>
      </w:pPr>
      <w:r w:rsidRPr="007E3F43">
        <w:rPr>
          <w:sz w:val="22"/>
          <w:szCs w:val="22"/>
        </w:rPr>
        <w:t>Zheng, L., Chiang, W.-L., Sheng, Y., Zhuang, S., Wu, Z., Zhuang, Y., ... Stoica, I. (2023). Judging LLM-as-a-judge with MT-Bench and Chatbot Arena. In Advances in Neural Information Processing Systems 36 (NeurIPS 2023).</w:t>
      </w:r>
    </w:p>
    <w:p w14:paraId="75124D0C" w14:textId="45B741F7" w:rsidR="00605FD2" w:rsidRPr="007E3F43" w:rsidRDefault="00605FD2" w:rsidP="007E3F43">
      <w:pPr>
        <w:pStyle w:val="NormalWeb"/>
        <w:rPr>
          <w:sz w:val="22"/>
          <w:szCs w:val="22"/>
        </w:rPr>
      </w:pPr>
      <w:r w:rsidRPr="007E3F43">
        <w:rPr>
          <w:sz w:val="22"/>
          <w:szCs w:val="22"/>
        </w:rPr>
        <w:t xml:space="preserve">Ranking: </w:t>
      </w:r>
      <w:r w:rsidRPr="007E3F43">
        <w:rPr>
          <w:rFonts w:ascii="Segoe UI Symbol" w:hAnsi="Segoe UI Symbol" w:cs="Segoe UI Symbol"/>
          <w:sz w:val="22"/>
          <w:szCs w:val="22"/>
        </w:rPr>
        <w:t>★★★★★</w:t>
      </w:r>
      <w:r w:rsidRPr="007E3F43">
        <w:rPr>
          <w:sz w:val="22"/>
          <w:szCs w:val="22"/>
        </w:rPr>
        <w:br/>
        <w:t>Abstract: This paper evaluates the use of LLMs as judges for assessing model outputs and discusses consistency, bias, and reliability concerns.</w:t>
      </w:r>
      <w:r w:rsidRPr="007E3F43">
        <w:rPr>
          <w:sz w:val="22"/>
          <w:szCs w:val="22"/>
        </w:rPr>
        <w:br/>
        <w:t>Researcher comments: This reference directly supports the project’s Council of Experts approach and reinforces the importance of multiple expert assessments, deliberation, consensus synthesis, and audit logs.</w:t>
      </w:r>
    </w:p>
    <w:p w14:paraId="4BCE6BD1" w14:textId="77777777" w:rsidR="00A87F45" w:rsidRPr="007E3F43" w:rsidRDefault="00A87F45" w:rsidP="007E3F43">
      <w:pPr>
        <w:jc w:val="center"/>
        <w:rPr>
          <w:rFonts w:eastAsiaTheme="minorEastAsia"/>
          <w:b/>
          <w:bCs/>
          <w:i/>
          <w:iCs/>
          <w:sz w:val="22"/>
          <w:szCs w:val="22"/>
          <w:lang w:eastAsia="zh-CN"/>
        </w:rPr>
      </w:pPr>
    </w:p>
    <w:p w14:paraId="43BEFEB4" w14:textId="381860F2" w:rsidR="00D963CE" w:rsidRPr="007E3F43" w:rsidRDefault="00D963CE" w:rsidP="007E3F43">
      <w:pPr>
        <w:rPr>
          <w:rFonts w:eastAsiaTheme="minorEastAsia"/>
          <w:sz w:val="22"/>
          <w:szCs w:val="22"/>
          <w:lang w:eastAsia="zh-CN"/>
        </w:rPr>
      </w:pPr>
    </w:p>
    <w:p w14:paraId="32914702" w14:textId="46286518" w:rsidR="00D963CE" w:rsidRPr="007E3F43" w:rsidRDefault="00D963CE" w:rsidP="007E3F43">
      <w:pPr>
        <w:rPr>
          <w:rFonts w:eastAsiaTheme="minorEastAsia"/>
          <w:sz w:val="22"/>
          <w:szCs w:val="22"/>
          <w:lang w:eastAsia="zh-CN"/>
        </w:rPr>
      </w:pPr>
    </w:p>
    <w:p w14:paraId="792379F4" w14:textId="2AE655EE" w:rsidR="002741F3" w:rsidRPr="007E3F43" w:rsidRDefault="002741F3" w:rsidP="007E3F43">
      <w:pPr>
        <w:jc w:val="center"/>
        <w:rPr>
          <w:rFonts w:eastAsiaTheme="minorEastAsia"/>
          <w:sz w:val="22"/>
          <w:szCs w:val="22"/>
          <w:lang w:eastAsia="zh-CN"/>
        </w:rPr>
      </w:pPr>
    </w:p>
    <w:sectPr w:rsidR="002741F3" w:rsidRPr="007E3F43" w:rsidSect="00480B69">
      <w:footerReference w:type="even" r:id="rId36"/>
      <w:footerReference w:type="default" r:id="rId37"/>
      <w:footerReference w:type="firs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65E35" w14:textId="77777777" w:rsidR="00EF0AD5" w:rsidRDefault="00EF0AD5" w:rsidP="00492E91">
      <w:r>
        <w:separator/>
      </w:r>
    </w:p>
  </w:endnote>
  <w:endnote w:type="continuationSeparator" w:id="0">
    <w:p w14:paraId="70E79809" w14:textId="77777777" w:rsidR="00EF0AD5" w:rsidRDefault="00EF0AD5" w:rsidP="00492E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 York">
    <w:panose1 w:val="020B0604020202020204"/>
    <w:charset w:val="00"/>
    <w:family w:val="roman"/>
    <w:pitch w:val="default"/>
    <w:sig w:usb0="00000000"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Times New Roman Regular">
    <w:altName w:val="Times New Roman"/>
    <w:panose1 w:val="020B0604020202020204"/>
    <w:charset w:val="00"/>
    <w:family w:val="auto"/>
    <w:pitch w:val="default"/>
    <w:sig w:usb0="E0002AEF" w:usb1="C0007841" w:usb2="00000009" w:usb3="00000000" w:csb0="400001FF" w:csb1="FFFF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4127641"/>
      <w:docPartObj>
        <w:docPartGallery w:val="Page Numbers (Bottom of Page)"/>
        <w:docPartUnique/>
      </w:docPartObj>
    </w:sdtPr>
    <w:sdtContent>
      <w:p w14:paraId="5C1DAC64" w14:textId="27B190F9" w:rsidR="004D7330" w:rsidRDefault="004D7330" w:rsidP="00063B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53546531"/>
      <w:docPartObj>
        <w:docPartGallery w:val="Page Numbers (Bottom of Page)"/>
        <w:docPartUnique/>
      </w:docPartObj>
    </w:sdtPr>
    <w:sdtContent>
      <w:p w14:paraId="25F87365" w14:textId="20D341F3" w:rsidR="004D7330" w:rsidRDefault="004D7330" w:rsidP="00063B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363761"/>
      <w:docPartObj>
        <w:docPartGallery w:val="Page Numbers (Bottom of Page)"/>
        <w:docPartUnique/>
      </w:docPartObj>
    </w:sdtPr>
    <w:sdtContent>
      <w:p w14:paraId="2E989E93" w14:textId="43E7BDA4" w:rsidR="004D7330" w:rsidRDefault="004D7330" w:rsidP="00063B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53618748"/>
      <w:docPartObj>
        <w:docPartGallery w:val="Page Numbers (Bottom of Page)"/>
        <w:docPartUnique/>
      </w:docPartObj>
    </w:sdtPr>
    <w:sdtContent>
      <w:p w14:paraId="00E77187" w14:textId="3C8D0F1F" w:rsidR="004D7330" w:rsidRDefault="004D7330" w:rsidP="00063B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82473407"/>
      <w:docPartObj>
        <w:docPartGallery w:val="Page Numbers (Bottom of Page)"/>
        <w:docPartUnique/>
      </w:docPartObj>
    </w:sdtPr>
    <w:sdtContent>
      <w:p w14:paraId="2B81F7DB" w14:textId="251CA404" w:rsidR="004D7330" w:rsidRDefault="004D7330" w:rsidP="00063B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160E05" w14:textId="77777777" w:rsidR="004D7330" w:rsidRDefault="004D7330" w:rsidP="002E1C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1879101"/>
      <w:docPartObj>
        <w:docPartGallery w:val="Page Numbers (Bottom of Page)"/>
        <w:docPartUnique/>
      </w:docPartObj>
    </w:sdtPr>
    <w:sdtContent>
      <w:p w14:paraId="0E029B30" w14:textId="439DB173" w:rsidR="004D7330" w:rsidRPr="00480B69" w:rsidRDefault="004D7330" w:rsidP="00480B69">
        <w:pPr>
          <w:pStyle w:val="Footer"/>
          <w:framePr w:wrap="none" w:vAnchor="text" w:hAnchor="margin" w:xAlign="center" w:y="1"/>
          <w:rPr>
            <w:rStyle w:val="PageNumber"/>
          </w:rPr>
        </w:pPr>
        <w:r w:rsidRPr="00480B69">
          <w:rPr>
            <w:rStyle w:val="PageNumber"/>
          </w:rPr>
          <w:fldChar w:fldCharType="begin"/>
        </w:r>
        <w:r w:rsidRPr="00480B69">
          <w:rPr>
            <w:rStyle w:val="PageNumber"/>
          </w:rPr>
          <w:instrText xml:space="preserve"> PAGE </w:instrText>
        </w:r>
        <w:r w:rsidRPr="00480B69">
          <w:rPr>
            <w:rStyle w:val="PageNumber"/>
          </w:rPr>
          <w:fldChar w:fldCharType="separate"/>
        </w:r>
        <w:r w:rsidRPr="00480B69">
          <w:rPr>
            <w:rStyle w:val="PageNumber"/>
            <w:noProof/>
          </w:rPr>
          <w:t>2</w:t>
        </w:r>
        <w:r w:rsidRPr="00480B69">
          <w:rPr>
            <w:rStyle w:val="PageNumber"/>
          </w:rPr>
          <w:fldChar w:fldCharType="end"/>
        </w:r>
      </w:p>
    </w:sdtContent>
  </w:sdt>
  <w:p w14:paraId="11F01684" w14:textId="596CBED3" w:rsidR="004D7330" w:rsidRPr="00480B69" w:rsidRDefault="004D7330" w:rsidP="00480B69">
    <w:pPr>
      <w:pStyle w:val="Footer"/>
      <w:tabs>
        <w:tab w:val="clear" w:pos="4680"/>
        <w:tab w:val="clear" w:pos="9360"/>
        <w:tab w:val="left" w:pos="5418"/>
      </w:tabs>
      <w:ind w:right="360"/>
      <w:jc w:val="left"/>
      <w:rPr>
        <w:caps/>
        <w:noProof/>
      </w:rPr>
    </w:pPr>
    <w:r w:rsidRPr="00480B69">
      <w:rPr>
        <w:caps/>
        <w:noProof/>
      </w:rPr>
      <w:tab/>
    </w:r>
  </w:p>
  <w:p w14:paraId="76D3A494" w14:textId="77777777" w:rsidR="004D7330" w:rsidRDefault="004D73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4997667"/>
      <w:docPartObj>
        <w:docPartGallery w:val="Page Numbers (Bottom of Page)"/>
        <w:docPartUnique/>
      </w:docPartObj>
    </w:sdtPr>
    <w:sdtContent>
      <w:p w14:paraId="18C21FE5" w14:textId="79536E07" w:rsidR="004D7330" w:rsidRPr="00480B69" w:rsidRDefault="004D7330" w:rsidP="00063B83">
        <w:pPr>
          <w:pStyle w:val="Footer"/>
          <w:framePr w:wrap="none" w:vAnchor="text" w:hAnchor="margin" w:xAlign="center" w:y="1"/>
          <w:rPr>
            <w:rStyle w:val="PageNumber"/>
          </w:rPr>
        </w:pPr>
        <w:r w:rsidRPr="00480B69">
          <w:rPr>
            <w:rStyle w:val="PageNumber"/>
          </w:rPr>
          <w:fldChar w:fldCharType="begin"/>
        </w:r>
        <w:r w:rsidRPr="00480B69">
          <w:rPr>
            <w:rStyle w:val="PageNumber"/>
          </w:rPr>
          <w:instrText xml:space="preserve"> PAGE </w:instrText>
        </w:r>
        <w:r w:rsidRPr="00480B69">
          <w:rPr>
            <w:rStyle w:val="PageNumber"/>
          </w:rPr>
          <w:fldChar w:fldCharType="separate"/>
        </w:r>
        <w:r w:rsidRPr="00480B69">
          <w:rPr>
            <w:rStyle w:val="PageNumber"/>
            <w:noProof/>
          </w:rPr>
          <w:t>1</w:t>
        </w:r>
        <w:r w:rsidRPr="00480B69">
          <w:rPr>
            <w:rStyle w:val="PageNumber"/>
          </w:rPr>
          <w:fldChar w:fldCharType="end"/>
        </w:r>
      </w:p>
    </w:sdtContent>
  </w:sdt>
  <w:p w14:paraId="792E9527" w14:textId="77777777" w:rsidR="004D7330" w:rsidRPr="00480B69" w:rsidRDefault="004D7330" w:rsidP="00480B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446D" w14:textId="77777777" w:rsidR="00EF0AD5" w:rsidRDefault="00EF0AD5" w:rsidP="00492E91">
      <w:r>
        <w:separator/>
      </w:r>
    </w:p>
  </w:footnote>
  <w:footnote w:type="continuationSeparator" w:id="0">
    <w:p w14:paraId="244D3075" w14:textId="77777777" w:rsidR="00EF0AD5" w:rsidRDefault="00EF0AD5" w:rsidP="00492E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11A64A1"/>
    <w:multiLevelType w:val="hybridMultilevel"/>
    <w:tmpl w:val="8E50F4BE"/>
    <w:lvl w:ilvl="0" w:tplc="AFA290D4">
      <w:start w:val="1"/>
      <w:numFmt w:val="bullet"/>
      <w:lvlText w:val=""/>
      <w:lvlJc w:val="left"/>
      <w:pPr>
        <w:tabs>
          <w:tab w:val="num" w:pos="720"/>
        </w:tabs>
        <w:ind w:left="720" w:hanging="360"/>
      </w:pPr>
      <w:rPr>
        <w:rFonts w:ascii="Wingdings" w:hAnsi="Wingdings" w:hint="default"/>
      </w:rPr>
    </w:lvl>
    <w:lvl w:ilvl="1" w:tplc="7778C0CC">
      <w:start w:val="159"/>
      <w:numFmt w:val="bullet"/>
      <w:lvlText w:val="•"/>
      <w:lvlJc w:val="left"/>
      <w:pPr>
        <w:tabs>
          <w:tab w:val="num" w:pos="1440"/>
        </w:tabs>
        <w:ind w:left="1440" w:hanging="360"/>
      </w:pPr>
      <w:rPr>
        <w:rFonts w:ascii="Times New Roman" w:hAnsi="Times New Roman" w:hint="default"/>
      </w:rPr>
    </w:lvl>
    <w:lvl w:ilvl="2" w:tplc="F1584BEC" w:tentative="1">
      <w:start w:val="1"/>
      <w:numFmt w:val="bullet"/>
      <w:lvlText w:val=""/>
      <w:lvlJc w:val="left"/>
      <w:pPr>
        <w:tabs>
          <w:tab w:val="num" w:pos="2160"/>
        </w:tabs>
        <w:ind w:left="2160" w:hanging="360"/>
      </w:pPr>
      <w:rPr>
        <w:rFonts w:ascii="Wingdings" w:hAnsi="Wingdings" w:hint="default"/>
      </w:rPr>
    </w:lvl>
    <w:lvl w:ilvl="3" w:tplc="0DEA297E" w:tentative="1">
      <w:start w:val="1"/>
      <w:numFmt w:val="bullet"/>
      <w:lvlText w:val=""/>
      <w:lvlJc w:val="left"/>
      <w:pPr>
        <w:tabs>
          <w:tab w:val="num" w:pos="2880"/>
        </w:tabs>
        <w:ind w:left="2880" w:hanging="360"/>
      </w:pPr>
      <w:rPr>
        <w:rFonts w:ascii="Wingdings" w:hAnsi="Wingdings" w:hint="default"/>
      </w:rPr>
    </w:lvl>
    <w:lvl w:ilvl="4" w:tplc="0CA0C88C" w:tentative="1">
      <w:start w:val="1"/>
      <w:numFmt w:val="bullet"/>
      <w:lvlText w:val=""/>
      <w:lvlJc w:val="left"/>
      <w:pPr>
        <w:tabs>
          <w:tab w:val="num" w:pos="3600"/>
        </w:tabs>
        <w:ind w:left="3600" w:hanging="360"/>
      </w:pPr>
      <w:rPr>
        <w:rFonts w:ascii="Wingdings" w:hAnsi="Wingdings" w:hint="default"/>
      </w:rPr>
    </w:lvl>
    <w:lvl w:ilvl="5" w:tplc="1DF47816" w:tentative="1">
      <w:start w:val="1"/>
      <w:numFmt w:val="bullet"/>
      <w:lvlText w:val=""/>
      <w:lvlJc w:val="left"/>
      <w:pPr>
        <w:tabs>
          <w:tab w:val="num" w:pos="4320"/>
        </w:tabs>
        <w:ind w:left="4320" w:hanging="360"/>
      </w:pPr>
      <w:rPr>
        <w:rFonts w:ascii="Wingdings" w:hAnsi="Wingdings" w:hint="default"/>
      </w:rPr>
    </w:lvl>
    <w:lvl w:ilvl="6" w:tplc="889C3562" w:tentative="1">
      <w:start w:val="1"/>
      <w:numFmt w:val="bullet"/>
      <w:lvlText w:val=""/>
      <w:lvlJc w:val="left"/>
      <w:pPr>
        <w:tabs>
          <w:tab w:val="num" w:pos="5040"/>
        </w:tabs>
        <w:ind w:left="5040" w:hanging="360"/>
      </w:pPr>
      <w:rPr>
        <w:rFonts w:ascii="Wingdings" w:hAnsi="Wingdings" w:hint="default"/>
      </w:rPr>
    </w:lvl>
    <w:lvl w:ilvl="7" w:tplc="831C5B78" w:tentative="1">
      <w:start w:val="1"/>
      <w:numFmt w:val="bullet"/>
      <w:lvlText w:val=""/>
      <w:lvlJc w:val="left"/>
      <w:pPr>
        <w:tabs>
          <w:tab w:val="num" w:pos="5760"/>
        </w:tabs>
        <w:ind w:left="5760" w:hanging="360"/>
      </w:pPr>
      <w:rPr>
        <w:rFonts w:ascii="Wingdings" w:hAnsi="Wingdings" w:hint="default"/>
      </w:rPr>
    </w:lvl>
    <w:lvl w:ilvl="8" w:tplc="8AD2FE6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3753C4"/>
    <w:multiLevelType w:val="hybridMultilevel"/>
    <w:tmpl w:val="BECAE68A"/>
    <w:lvl w:ilvl="0" w:tplc="F502CF40">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6A6CA8"/>
    <w:multiLevelType w:val="hybridMultilevel"/>
    <w:tmpl w:val="719A79E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331A4F"/>
    <w:multiLevelType w:val="multilevel"/>
    <w:tmpl w:val="14F6617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32154"/>
    <w:multiLevelType w:val="multilevel"/>
    <w:tmpl w:val="805272B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4494B"/>
    <w:multiLevelType w:val="hybridMultilevel"/>
    <w:tmpl w:val="EA4E4866"/>
    <w:lvl w:ilvl="0" w:tplc="FB06CDAC">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C634BD"/>
    <w:multiLevelType w:val="multilevel"/>
    <w:tmpl w:val="025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20822"/>
    <w:multiLevelType w:val="multilevel"/>
    <w:tmpl w:val="76424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20429"/>
    <w:multiLevelType w:val="singleLevel"/>
    <w:tmpl w:val="7D64C396"/>
    <w:lvl w:ilvl="0">
      <w:start w:val="1"/>
      <w:numFmt w:val="decimal"/>
      <w:lvlText w:val="%1."/>
      <w:legacy w:legacy="1" w:legacySpace="120" w:legacyIndent="360"/>
      <w:lvlJc w:val="left"/>
      <w:pPr>
        <w:ind w:left="360" w:hanging="360"/>
      </w:pPr>
    </w:lvl>
  </w:abstractNum>
  <w:abstractNum w:abstractNumId="10" w15:restartNumberingAfterBreak="0">
    <w:nsid w:val="077D7655"/>
    <w:multiLevelType w:val="multilevel"/>
    <w:tmpl w:val="FA96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7354A4"/>
    <w:multiLevelType w:val="hybridMultilevel"/>
    <w:tmpl w:val="A33CD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F34999"/>
    <w:multiLevelType w:val="multilevel"/>
    <w:tmpl w:val="5B5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005EE"/>
    <w:multiLevelType w:val="hybridMultilevel"/>
    <w:tmpl w:val="6F300BA8"/>
    <w:lvl w:ilvl="0" w:tplc="8EE80140">
      <w:start w:val="1"/>
      <w:numFmt w:val="bullet"/>
      <w:lvlText w:val="•"/>
      <w:lvlJc w:val="left"/>
      <w:pPr>
        <w:tabs>
          <w:tab w:val="num" w:pos="720"/>
        </w:tabs>
        <w:ind w:left="720" w:hanging="360"/>
      </w:pPr>
      <w:rPr>
        <w:rFonts w:ascii="Times New Roman" w:hAnsi="Times New Roman" w:hint="default"/>
      </w:rPr>
    </w:lvl>
    <w:lvl w:ilvl="1" w:tplc="48A0ACCC">
      <w:start w:val="1"/>
      <w:numFmt w:val="bullet"/>
      <w:lvlText w:val="•"/>
      <w:lvlJc w:val="left"/>
      <w:pPr>
        <w:tabs>
          <w:tab w:val="num" w:pos="1440"/>
        </w:tabs>
        <w:ind w:left="1440" w:hanging="360"/>
      </w:pPr>
      <w:rPr>
        <w:rFonts w:ascii="Times New Roman" w:hAnsi="Times New Roman" w:hint="default"/>
      </w:rPr>
    </w:lvl>
    <w:lvl w:ilvl="2" w:tplc="A274BFFC" w:tentative="1">
      <w:start w:val="1"/>
      <w:numFmt w:val="bullet"/>
      <w:lvlText w:val="•"/>
      <w:lvlJc w:val="left"/>
      <w:pPr>
        <w:tabs>
          <w:tab w:val="num" w:pos="2160"/>
        </w:tabs>
        <w:ind w:left="2160" w:hanging="360"/>
      </w:pPr>
      <w:rPr>
        <w:rFonts w:ascii="Times New Roman" w:hAnsi="Times New Roman" w:hint="default"/>
      </w:rPr>
    </w:lvl>
    <w:lvl w:ilvl="3" w:tplc="A8FC5932" w:tentative="1">
      <w:start w:val="1"/>
      <w:numFmt w:val="bullet"/>
      <w:lvlText w:val="•"/>
      <w:lvlJc w:val="left"/>
      <w:pPr>
        <w:tabs>
          <w:tab w:val="num" w:pos="2880"/>
        </w:tabs>
        <w:ind w:left="2880" w:hanging="360"/>
      </w:pPr>
      <w:rPr>
        <w:rFonts w:ascii="Times New Roman" w:hAnsi="Times New Roman" w:hint="default"/>
      </w:rPr>
    </w:lvl>
    <w:lvl w:ilvl="4" w:tplc="3E72E79A" w:tentative="1">
      <w:start w:val="1"/>
      <w:numFmt w:val="bullet"/>
      <w:lvlText w:val="•"/>
      <w:lvlJc w:val="left"/>
      <w:pPr>
        <w:tabs>
          <w:tab w:val="num" w:pos="3600"/>
        </w:tabs>
        <w:ind w:left="3600" w:hanging="360"/>
      </w:pPr>
      <w:rPr>
        <w:rFonts w:ascii="Times New Roman" w:hAnsi="Times New Roman" w:hint="default"/>
      </w:rPr>
    </w:lvl>
    <w:lvl w:ilvl="5" w:tplc="BC826132" w:tentative="1">
      <w:start w:val="1"/>
      <w:numFmt w:val="bullet"/>
      <w:lvlText w:val="•"/>
      <w:lvlJc w:val="left"/>
      <w:pPr>
        <w:tabs>
          <w:tab w:val="num" w:pos="4320"/>
        </w:tabs>
        <w:ind w:left="4320" w:hanging="360"/>
      </w:pPr>
      <w:rPr>
        <w:rFonts w:ascii="Times New Roman" w:hAnsi="Times New Roman" w:hint="default"/>
      </w:rPr>
    </w:lvl>
    <w:lvl w:ilvl="6" w:tplc="1E0C31E6" w:tentative="1">
      <w:start w:val="1"/>
      <w:numFmt w:val="bullet"/>
      <w:lvlText w:val="•"/>
      <w:lvlJc w:val="left"/>
      <w:pPr>
        <w:tabs>
          <w:tab w:val="num" w:pos="5040"/>
        </w:tabs>
        <w:ind w:left="5040" w:hanging="360"/>
      </w:pPr>
      <w:rPr>
        <w:rFonts w:ascii="Times New Roman" w:hAnsi="Times New Roman" w:hint="default"/>
      </w:rPr>
    </w:lvl>
    <w:lvl w:ilvl="7" w:tplc="C20CD4BE" w:tentative="1">
      <w:start w:val="1"/>
      <w:numFmt w:val="bullet"/>
      <w:lvlText w:val="•"/>
      <w:lvlJc w:val="left"/>
      <w:pPr>
        <w:tabs>
          <w:tab w:val="num" w:pos="5760"/>
        </w:tabs>
        <w:ind w:left="5760" w:hanging="360"/>
      </w:pPr>
      <w:rPr>
        <w:rFonts w:ascii="Times New Roman" w:hAnsi="Times New Roman" w:hint="default"/>
      </w:rPr>
    </w:lvl>
    <w:lvl w:ilvl="8" w:tplc="2E62B60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30D001C"/>
    <w:multiLevelType w:val="multilevel"/>
    <w:tmpl w:val="E04ED2A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0E7BFF"/>
    <w:multiLevelType w:val="multilevel"/>
    <w:tmpl w:val="6448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9357C"/>
    <w:multiLevelType w:val="multilevel"/>
    <w:tmpl w:val="24F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482494"/>
    <w:multiLevelType w:val="multilevel"/>
    <w:tmpl w:val="EE9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E535C"/>
    <w:multiLevelType w:val="multilevel"/>
    <w:tmpl w:val="24F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A25BC"/>
    <w:multiLevelType w:val="multilevel"/>
    <w:tmpl w:val="24F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300262"/>
    <w:multiLevelType w:val="multilevel"/>
    <w:tmpl w:val="2D52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B1E9F"/>
    <w:multiLevelType w:val="multilevel"/>
    <w:tmpl w:val="F882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8D5B22"/>
    <w:multiLevelType w:val="hybridMultilevel"/>
    <w:tmpl w:val="EF4A79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E055CAE"/>
    <w:multiLevelType w:val="hybridMultilevel"/>
    <w:tmpl w:val="7214C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C65C1C"/>
    <w:multiLevelType w:val="hybridMultilevel"/>
    <w:tmpl w:val="D0D03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E8444F"/>
    <w:multiLevelType w:val="hybridMultilevel"/>
    <w:tmpl w:val="B6848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B32F8A"/>
    <w:multiLevelType w:val="hybridMultilevel"/>
    <w:tmpl w:val="CE66B4D2"/>
    <w:lvl w:ilvl="0" w:tplc="4880C9B4">
      <w:start w:val="1"/>
      <w:numFmt w:val="decimal"/>
      <w:lvlText w:val="%1."/>
      <w:lvlJc w:val="left"/>
      <w:pPr>
        <w:tabs>
          <w:tab w:val="num" w:pos="720"/>
        </w:tabs>
        <w:ind w:left="720" w:hanging="360"/>
      </w:pPr>
      <w:rPr>
        <w:rFonts w:ascii="Verdana" w:hAnsi="Verdana" w:hint="default"/>
        <w:b/>
        <w:i w:val="0"/>
        <w:sz w:val="20"/>
      </w:rPr>
    </w:lvl>
    <w:lvl w:ilvl="1" w:tplc="4880C9B4">
      <w:start w:val="1"/>
      <w:numFmt w:val="decimal"/>
      <w:lvlText w:val="%2."/>
      <w:lvlJc w:val="left"/>
      <w:pPr>
        <w:tabs>
          <w:tab w:val="num" w:pos="1440"/>
        </w:tabs>
        <w:ind w:left="1440" w:hanging="360"/>
      </w:pPr>
      <w:rPr>
        <w:rFonts w:ascii="Verdana" w:hAnsi="Verdana" w:hint="default"/>
        <w:b/>
        <w:i w:val="0"/>
        <w:sz w:val="20"/>
      </w:rPr>
    </w:lvl>
    <w:lvl w:ilvl="2" w:tplc="AA9CB1CC">
      <w:start w:val="1"/>
      <w:numFmt w:val="lowerLetter"/>
      <w:lvlText w:val="%3."/>
      <w:lvlJc w:val="left"/>
      <w:pPr>
        <w:tabs>
          <w:tab w:val="num" w:pos="1800"/>
        </w:tabs>
        <w:ind w:left="1800" w:hanging="720"/>
      </w:pPr>
      <w:rPr>
        <w:rFonts w:hint="default"/>
        <w:b w:val="0"/>
        <w:i w:val="0"/>
        <w:color w:val="auto"/>
      </w:rPr>
    </w:lvl>
    <w:lvl w:ilvl="3" w:tplc="CAFCBC32" w:tentative="1">
      <w:start w:val="1"/>
      <w:numFmt w:val="bullet"/>
      <w:lvlText w:val=""/>
      <w:lvlJc w:val="left"/>
      <w:pPr>
        <w:tabs>
          <w:tab w:val="num" w:pos="2880"/>
        </w:tabs>
        <w:ind w:left="2880" w:hanging="360"/>
      </w:pPr>
      <w:rPr>
        <w:rFonts w:ascii="Wingdings" w:hAnsi="Wingdings" w:hint="default"/>
      </w:rPr>
    </w:lvl>
    <w:lvl w:ilvl="4" w:tplc="7590A1A4" w:tentative="1">
      <w:start w:val="1"/>
      <w:numFmt w:val="bullet"/>
      <w:lvlText w:val=""/>
      <w:lvlJc w:val="left"/>
      <w:pPr>
        <w:tabs>
          <w:tab w:val="num" w:pos="3600"/>
        </w:tabs>
        <w:ind w:left="3600" w:hanging="360"/>
      </w:pPr>
      <w:rPr>
        <w:rFonts w:ascii="Wingdings" w:hAnsi="Wingdings" w:hint="default"/>
      </w:rPr>
    </w:lvl>
    <w:lvl w:ilvl="5" w:tplc="A31290BA" w:tentative="1">
      <w:start w:val="1"/>
      <w:numFmt w:val="bullet"/>
      <w:lvlText w:val=""/>
      <w:lvlJc w:val="left"/>
      <w:pPr>
        <w:tabs>
          <w:tab w:val="num" w:pos="4320"/>
        </w:tabs>
        <w:ind w:left="4320" w:hanging="360"/>
      </w:pPr>
      <w:rPr>
        <w:rFonts w:ascii="Wingdings" w:hAnsi="Wingdings" w:hint="default"/>
      </w:rPr>
    </w:lvl>
    <w:lvl w:ilvl="6" w:tplc="A4D4D4EA" w:tentative="1">
      <w:start w:val="1"/>
      <w:numFmt w:val="bullet"/>
      <w:lvlText w:val=""/>
      <w:lvlJc w:val="left"/>
      <w:pPr>
        <w:tabs>
          <w:tab w:val="num" w:pos="5040"/>
        </w:tabs>
        <w:ind w:left="5040" w:hanging="360"/>
      </w:pPr>
      <w:rPr>
        <w:rFonts w:ascii="Wingdings" w:hAnsi="Wingdings" w:hint="default"/>
      </w:rPr>
    </w:lvl>
    <w:lvl w:ilvl="7" w:tplc="A8D2ED0E" w:tentative="1">
      <w:start w:val="1"/>
      <w:numFmt w:val="bullet"/>
      <w:lvlText w:val=""/>
      <w:lvlJc w:val="left"/>
      <w:pPr>
        <w:tabs>
          <w:tab w:val="num" w:pos="5760"/>
        </w:tabs>
        <w:ind w:left="5760" w:hanging="360"/>
      </w:pPr>
      <w:rPr>
        <w:rFonts w:ascii="Wingdings" w:hAnsi="Wingdings" w:hint="default"/>
      </w:rPr>
    </w:lvl>
    <w:lvl w:ilvl="8" w:tplc="B0A07BD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0E2372E"/>
    <w:multiLevelType w:val="multilevel"/>
    <w:tmpl w:val="55AC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E62AE"/>
    <w:multiLevelType w:val="hybridMultilevel"/>
    <w:tmpl w:val="F498FB4A"/>
    <w:lvl w:ilvl="0" w:tplc="F4086B00">
      <w:start w:val="1"/>
      <w:numFmt w:val="bullet"/>
      <w:lvlText w:val="•"/>
      <w:lvlJc w:val="left"/>
      <w:pPr>
        <w:tabs>
          <w:tab w:val="num" w:pos="720"/>
        </w:tabs>
        <w:ind w:left="720" w:hanging="360"/>
      </w:pPr>
      <w:rPr>
        <w:rFonts w:ascii="Arial" w:hAnsi="Arial" w:hint="default"/>
      </w:rPr>
    </w:lvl>
    <w:lvl w:ilvl="1" w:tplc="56AA490A" w:tentative="1">
      <w:start w:val="1"/>
      <w:numFmt w:val="bullet"/>
      <w:lvlText w:val="•"/>
      <w:lvlJc w:val="left"/>
      <w:pPr>
        <w:tabs>
          <w:tab w:val="num" w:pos="1440"/>
        </w:tabs>
        <w:ind w:left="1440" w:hanging="360"/>
      </w:pPr>
      <w:rPr>
        <w:rFonts w:ascii="Arial" w:hAnsi="Arial" w:hint="default"/>
      </w:rPr>
    </w:lvl>
    <w:lvl w:ilvl="2" w:tplc="88222244" w:tentative="1">
      <w:start w:val="1"/>
      <w:numFmt w:val="bullet"/>
      <w:lvlText w:val="•"/>
      <w:lvlJc w:val="left"/>
      <w:pPr>
        <w:tabs>
          <w:tab w:val="num" w:pos="2160"/>
        </w:tabs>
        <w:ind w:left="2160" w:hanging="360"/>
      </w:pPr>
      <w:rPr>
        <w:rFonts w:ascii="Arial" w:hAnsi="Arial" w:hint="default"/>
      </w:rPr>
    </w:lvl>
    <w:lvl w:ilvl="3" w:tplc="E74E3BCA" w:tentative="1">
      <w:start w:val="1"/>
      <w:numFmt w:val="bullet"/>
      <w:lvlText w:val="•"/>
      <w:lvlJc w:val="left"/>
      <w:pPr>
        <w:tabs>
          <w:tab w:val="num" w:pos="2880"/>
        </w:tabs>
        <w:ind w:left="2880" w:hanging="360"/>
      </w:pPr>
      <w:rPr>
        <w:rFonts w:ascii="Arial" w:hAnsi="Arial" w:hint="default"/>
      </w:rPr>
    </w:lvl>
    <w:lvl w:ilvl="4" w:tplc="38628B52" w:tentative="1">
      <w:start w:val="1"/>
      <w:numFmt w:val="bullet"/>
      <w:lvlText w:val="•"/>
      <w:lvlJc w:val="left"/>
      <w:pPr>
        <w:tabs>
          <w:tab w:val="num" w:pos="3600"/>
        </w:tabs>
        <w:ind w:left="3600" w:hanging="360"/>
      </w:pPr>
      <w:rPr>
        <w:rFonts w:ascii="Arial" w:hAnsi="Arial" w:hint="default"/>
      </w:rPr>
    </w:lvl>
    <w:lvl w:ilvl="5" w:tplc="491C2B02" w:tentative="1">
      <w:start w:val="1"/>
      <w:numFmt w:val="bullet"/>
      <w:lvlText w:val="•"/>
      <w:lvlJc w:val="left"/>
      <w:pPr>
        <w:tabs>
          <w:tab w:val="num" w:pos="4320"/>
        </w:tabs>
        <w:ind w:left="4320" w:hanging="360"/>
      </w:pPr>
      <w:rPr>
        <w:rFonts w:ascii="Arial" w:hAnsi="Arial" w:hint="default"/>
      </w:rPr>
    </w:lvl>
    <w:lvl w:ilvl="6" w:tplc="6FF6D308" w:tentative="1">
      <w:start w:val="1"/>
      <w:numFmt w:val="bullet"/>
      <w:lvlText w:val="•"/>
      <w:lvlJc w:val="left"/>
      <w:pPr>
        <w:tabs>
          <w:tab w:val="num" w:pos="5040"/>
        </w:tabs>
        <w:ind w:left="5040" w:hanging="360"/>
      </w:pPr>
      <w:rPr>
        <w:rFonts w:ascii="Arial" w:hAnsi="Arial" w:hint="default"/>
      </w:rPr>
    </w:lvl>
    <w:lvl w:ilvl="7" w:tplc="5C12825A" w:tentative="1">
      <w:start w:val="1"/>
      <w:numFmt w:val="bullet"/>
      <w:lvlText w:val="•"/>
      <w:lvlJc w:val="left"/>
      <w:pPr>
        <w:tabs>
          <w:tab w:val="num" w:pos="5760"/>
        </w:tabs>
        <w:ind w:left="5760" w:hanging="360"/>
      </w:pPr>
      <w:rPr>
        <w:rFonts w:ascii="Arial" w:hAnsi="Arial" w:hint="default"/>
      </w:rPr>
    </w:lvl>
    <w:lvl w:ilvl="8" w:tplc="168A1B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5E325ED"/>
    <w:multiLevelType w:val="multilevel"/>
    <w:tmpl w:val="82184A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135AE9"/>
    <w:multiLevelType w:val="multilevel"/>
    <w:tmpl w:val="ADB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8916FE"/>
    <w:multiLevelType w:val="hybridMultilevel"/>
    <w:tmpl w:val="611AC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C37618"/>
    <w:multiLevelType w:val="hybridMultilevel"/>
    <w:tmpl w:val="DACAFE9C"/>
    <w:lvl w:ilvl="0" w:tplc="73D2B622">
      <w:start w:val="14"/>
      <w:numFmt w:val="upperLetter"/>
      <w:lvlText w:val="%1."/>
      <w:lvlJc w:val="left"/>
      <w:pPr>
        <w:ind w:left="720" w:hanging="360"/>
      </w:pPr>
      <w:rPr>
        <w:rFonts w:ascii="Times New Roman" w:eastAsiaTheme="minorEastAsia"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F7509D"/>
    <w:multiLevelType w:val="multilevel"/>
    <w:tmpl w:val="C47E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A73636"/>
    <w:multiLevelType w:val="hybridMultilevel"/>
    <w:tmpl w:val="C3866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450EC5"/>
    <w:multiLevelType w:val="multilevel"/>
    <w:tmpl w:val="A36CF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6120DA"/>
    <w:multiLevelType w:val="multilevel"/>
    <w:tmpl w:val="139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D04D6"/>
    <w:multiLevelType w:val="hybridMultilevel"/>
    <w:tmpl w:val="9B92B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592FA6"/>
    <w:multiLevelType w:val="hybridMultilevel"/>
    <w:tmpl w:val="02E692B2"/>
    <w:lvl w:ilvl="0" w:tplc="4A44756A">
      <w:start w:val="14"/>
      <w:numFmt w:val="upperLetter"/>
      <w:lvlText w:val="%1."/>
      <w:lvlJc w:val="left"/>
      <w:pPr>
        <w:ind w:left="720" w:hanging="360"/>
      </w:pPr>
      <w:rPr>
        <w:rFonts w:hint="default"/>
        <w:b/>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656E84"/>
    <w:multiLevelType w:val="hybridMultilevel"/>
    <w:tmpl w:val="06E83496"/>
    <w:lvl w:ilvl="0" w:tplc="FCEEEA0C">
      <w:start w:val="1"/>
      <w:numFmt w:val="lowerLetter"/>
      <w:lvlText w:val="%1."/>
      <w:lvlJc w:val="left"/>
      <w:pPr>
        <w:tabs>
          <w:tab w:val="num" w:pos="1800"/>
        </w:tabs>
        <w:ind w:left="1800" w:hanging="72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5EF549D"/>
    <w:multiLevelType w:val="multilevel"/>
    <w:tmpl w:val="24F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E2225E"/>
    <w:multiLevelType w:val="multilevel"/>
    <w:tmpl w:val="3158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776086"/>
    <w:multiLevelType w:val="hybridMultilevel"/>
    <w:tmpl w:val="8A763B0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9D56968"/>
    <w:multiLevelType w:val="multilevel"/>
    <w:tmpl w:val="0E48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075AA4"/>
    <w:multiLevelType w:val="multilevel"/>
    <w:tmpl w:val="FEC68C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3AF51BCB"/>
    <w:multiLevelType w:val="hybridMultilevel"/>
    <w:tmpl w:val="121C1D74"/>
    <w:lvl w:ilvl="0" w:tplc="04B63C1A">
      <w:start w:val="14"/>
      <w:numFmt w:val="upperLetter"/>
      <w:lvlText w:val="%1."/>
      <w:lvlJc w:val="left"/>
      <w:pPr>
        <w:ind w:left="720" w:hanging="360"/>
      </w:pPr>
      <w:rPr>
        <w:rFonts w:hint="default"/>
        <w:b/>
        <w:color w:val="7030A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BD23A73"/>
    <w:multiLevelType w:val="multilevel"/>
    <w:tmpl w:val="056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D62F45"/>
    <w:multiLevelType w:val="multilevel"/>
    <w:tmpl w:val="2E4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C4DC4"/>
    <w:multiLevelType w:val="multilevel"/>
    <w:tmpl w:val="5DAC0D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5A61A6"/>
    <w:multiLevelType w:val="hybridMultilevel"/>
    <w:tmpl w:val="07CEE4A4"/>
    <w:lvl w:ilvl="0" w:tplc="EFB814CA">
      <w:start w:val="1"/>
      <w:numFmt w:val="bullet"/>
      <w:lvlText w:val="•"/>
      <w:lvlJc w:val="left"/>
      <w:pPr>
        <w:tabs>
          <w:tab w:val="num" w:pos="720"/>
        </w:tabs>
        <w:ind w:left="720" w:hanging="360"/>
      </w:pPr>
      <w:rPr>
        <w:rFonts w:ascii="Times New Roman" w:hAnsi="Times New Roman" w:hint="default"/>
      </w:rPr>
    </w:lvl>
    <w:lvl w:ilvl="1" w:tplc="F4144B3E">
      <w:start w:val="1"/>
      <w:numFmt w:val="bullet"/>
      <w:lvlText w:val="•"/>
      <w:lvlJc w:val="left"/>
      <w:pPr>
        <w:tabs>
          <w:tab w:val="num" w:pos="1440"/>
        </w:tabs>
        <w:ind w:left="1440" w:hanging="360"/>
      </w:pPr>
      <w:rPr>
        <w:rFonts w:ascii="Times New Roman" w:hAnsi="Times New Roman" w:hint="default"/>
      </w:rPr>
    </w:lvl>
    <w:lvl w:ilvl="2" w:tplc="04090001">
      <w:start w:val="1"/>
      <w:numFmt w:val="bullet"/>
      <w:lvlText w:val=""/>
      <w:lvlJc w:val="left"/>
      <w:pPr>
        <w:tabs>
          <w:tab w:val="num" w:pos="2160"/>
        </w:tabs>
        <w:ind w:left="2160" w:hanging="360"/>
      </w:pPr>
      <w:rPr>
        <w:rFonts w:ascii="Symbol" w:hAnsi="Symbol" w:hint="default"/>
      </w:rPr>
    </w:lvl>
    <w:lvl w:ilvl="3" w:tplc="CAEC59EC" w:tentative="1">
      <w:start w:val="1"/>
      <w:numFmt w:val="bullet"/>
      <w:lvlText w:val="•"/>
      <w:lvlJc w:val="left"/>
      <w:pPr>
        <w:tabs>
          <w:tab w:val="num" w:pos="2880"/>
        </w:tabs>
        <w:ind w:left="2880" w:hanging="360"/>
      </w:pPr>
      <w:rPr>
        <w:rFonts w:ascii="Times New Roman" w:hAnsi="Times New Roman" w:hint="default"/>
      </w:rPr>
    </w:lvl>
    <w:lvl w:ilvl="4" w:tplc="4B740A84" w:tentative="1">
      <w:start w:val="1"/>
      <w:numFmt w:val="bullet"/>
      <w:lvlText w:val="•"/>
      <w:lvlJc w:val="left"/>
      <w:pPr>
        <w:tabs>
          <w:tab w:val="num" w:pos="3600"/>
        </w:tabs>
        <w:ind w:left="3600" w:hanging="360"/>
      </w:pPr>
      <w:rPr>
        <w:rFonts w:ascii="Times New Roman" w:hAnsi="Times New Roman" w:hint="default"/>
      </w:rPr>
    </w:lvl>
    <w:lvl w:ilvl="5" w:tplc="E0EA02E6" w:tentative="1">
      <w:start w:val="1"/>
      <w:numFmt w:val="bullet"/>
      <w:lvlText w:val="•"/>
      <w:lvlJc w:val="left"/>
      <w:pPr>
        <w:tabs>
          <w:tab w:val="num" w:pos="4320"/>
        </w:tabs>
        <w:ind w:left="4320" w:hanging="360"/>
      </w:pPr>
      <w:rPr>
        <w:rFonts w:ascii="Times New Roman" w:hAnsi="Times New Roman" w:hint="default"/>
      </w:rPr>
    </w:lvl>
    <w:lvl w:ilvl="6" w:tplc="9E1C27F8" w:tentative="1">
      <w:start w:val="1"/>
      <w:numFmt w:val="bullet"/>
      <w:lvlText w:val="•"/>
      <w:lvlJc w:val="left"/>
      <w:pPr>
        <w:tabs>
          <w:tab w:val="num" w:pos="5040"/>
        </w:tabs>
        <w:ind w:left="5040" w:hanging="360"/>
      </w:pPr>
      <w:rPr>
        <w:rFonts w:ascii="Times New Roman" w:hAnsi="Times New Roman" w:hint="default"/>
      </w:rPr>
    </w:lvl>
    <w:lvl w:ilvl="7" w:tplc="AA786128" w:tentative="1">
      <w:start w:val="1"/>
      <w:numFmt w:val="bullet"/>
      <w:lvlText w:val="•"/>
      <w:lvlJc w:val="left"/>
      <w:pPr>
        <w:tabs>
          <w:tab w:val="num" w:pos="5760"/>
        </w:tabs>
        <w:ind w:left="5760" w:hanging="360"/>
      </w:pPr>
      <w:rPr>
        <w:rFonts w:ascii="Times New Roman" w:hAnsi="Times New Roman" w:hint="default"/>
      </w:rPr>
    </w:lvl>
    <w:lvl w:ilvl="8" w:tplc="A0E63776"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40275C35"/>
    <w:multiLevelType w:val="hybridMultilevel"/>
    <w:tmpl w:val="69B24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6F19E9"/>
    <w:multiLevelType w:val="multilevel"/>
    <w:tmpl w:val="7F4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9C38C9"/>
    <w:multiLevelType w:val="multilevel"/>
    <w:tmpl w:val="5D6459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5F6279A"/>
    <w:multiLevelType w:val="multilevel"/>
    <w:tmpl w:val="EC6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845EF8"/>
    <w:multiLevelType w:val="singleLevel"/>
    <w:tmpl w:val="7D64C396"/>
    <w:lvl w:ilvl="0">
      <w:start w:val="1"/>
      <w:numFmt w:val="decimal"/>
      <w:lvlText w:val="%1."/>
      <w:legacy w:legacy="1" w:legacySpace="120" w:legacyIndent="360"/>
      <w:lvlJc w:val="left"/>
      <w:pPr>
        <w:ind w:left="360" w:hanging="360"/>
      </w:pPr>
    </w:lvl>
  </w:abstractNum>
  <w:abstractNum w:abstractNumId="55" w15:restartNumberingAfterBreak="0">
    <w:nsid w:val="4AA44311"/>
    <w:multiLevelType w:val="multilevel"/>
    <w:tmpl w:val="36BEA36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6704D1"/>
    <w:multiLevelType w:val="hybridMultilevel"/>
    <w:tmpl w:val="D99A94B8"/>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57" w15:restartNumberingAfterBreak="0">
    <w:nsid w:val="4CA7694B"/>
    <w:multiLevelType w:val="multilevel"/>
    <w:tmpl w:val="6216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8F7BEE"/>
    <w:multiLevelType w:val="multilevel"/>
    <w:tmpl w:val="3E6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571D13"/>
    <w:multiLevelType w:val="multilevel"/>
    <w:tmpl w:val="24F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3705F7"/>
    <w:multiLevelType w:val="multilevel"/>
    <w:tmpl w:val="E64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B31C9D"/>
    <w:multiLevelType w:val="multilevel"/>
    <w:tmpl w:val="EE2473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F15BB2"/>
    <w:multiLevelType w:val="hybridMultilevel"/>
    <w:tmpl w:val="EFB0C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EA3661"/>
    <w:multiLevelType w:val="multilevel"/>
    <w:tmpl w:val="B7FA88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4A6AA8"/>
    <w:multiLevelType w:val="multilevel"/>
    <w:tmpl w:val="0D20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992767"/>
    <w:multiLevelType w:val="multilevel"/>
    <w:tmpl w:val="C0ECA46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3165B7"/>
    <w:multiLevelType w:val="hybridMultilevel"/>
    <w:tmpl w:val="C9E4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2301999"/>
    <w:multiLevelType w:val="multilevel"/>
    <w:tmpl w:val="6248E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9" w15:restartNumberingAfterBreak="0">
    <w:nsid w:val="657A4401"/>
    <w:multiLevelType w:val="multilevel"/>
    <w:tmpl w:val="2D7A03A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E70B7E"/>
    <w:multiLevelType w:val="multilevel"/>
    <w:tmpl w:val="076C04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4D4F69"/>
    <w:multiLevelType w:val="multilevel"/>
    <w:tmpl w:val="80663E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6D2523"/>
    <w:multiLevelType w:val="multilevel"/>
    <w:tmpl w:val="24F8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B73364"/>
    <w:multiLevelType w:val="multilevel"/>
    <w:tmpl w:val="5E3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F187E"/>
    <w:multiLevelType w:val="singleLevel"/>
    <w:tmpl w:val="7D64C396"/>
    <w:lvl w:ilvl="0">
      <w:start w:val="1"/>
      <w:numFmt w:val="decimal"/>
      <w:lvlText w:val="%1."/>
      <w:legacy w:legacy="1" w:legacySpace="120" w:legacyIndent="360"/>
      <w:lvlJc w:val="left"/>
      <w:pPr>
        <w:ind w:left="360" w:hanging="360"/>
      </w:pPr>
    </w:lvl>
  </w:abstractNum>
  <w:abstractNum w:abstractNumId="75" w15:restartNumberingAfterBreak="0">
    <w:nsid w:val="6B1B2A81"/>
    <w:multiLevelType w:val="hybridMultilevel"/>
    <w:tmpl w:val="C694C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653FB4"/>
    <w:multiLevelType w:val="multilevel"/>
    <w:tmpl w:val="384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4B073C"/>
    <w:multiLevelType w:val="multilevel"/>
    <w:tmpl w:val="7DE089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A92584"/>
    <w:multiLevelType w:val="hybridMultilevel"/>
    <w:tmpl w:val="4BEAE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5CF68D8"/>
    <w:multiLevelType w:val="hybridMultilevel"/>
    <w:tmpl w:val="E57C5306"/>
    <w:lvl w:ilvl="0" w:tplc="AA9CB1CC">
      <w:start w:val="1"/>
      <w:numFmt w:val="lowerLetter"/>
      <w:lvlText w:val="%1."/>
      <w:lvlJc w:val="left"/>
      <w:pPr>
        <w:tabs>
          <w:tab w:val="num" w:pos="1800"/>
        </w:tabs>
        <w:ind w:left="1800" w:hanging="720"/>
      </w:pPr>
      <w:rPr>
        <w:rFonts w:hint="default"/>
        <w:b w:val="0"/>
        <w:i w:val="0"/>
        <w:color w:val="auto"/>
      </w:rPr>
    </w:lvl>
    <w:lvl w:ilvl="1" w:tplc="64CC7BA4">
      <w:start w:val="19"/>
      <w:numFmt w:val="lowerLetter"/>
      <w:lvlText w:val="%2."/>
      <w:lvlJc w:val="left"/>
      <w:pPr>
        <w:tabs>
          <w:tab w:val="num" w:pos="1440"/>
        </w:tabs>
        <w:ind w:left="1440" w:hanging="360"/>
      </w:pPr>
      <w:rPr>
        <w:rFonts w:hint="default"/>
      </w:rPr>
    </w:lvl>
    <w:lvl w:ilvl="2" w:tplc="27461C92">
      <w:start w:val="9"/>
      <w:numFmt w:val="lowerRoman"/>
      <w:lvlText w:val="%3."/>
      <w:lvlJc w:val="left"/>
      <w:pPr>
        <w:tabs>
          <w:tab w:val="num" w:pos="2340"/>
        </w:tabs>
        <w:ind w:left="2340" w:hanging="360"/>
      </w:pPr>
      <w:rPr>
        <w:rFonts w:hint="default"/>
        <w:b w:val="0"/>
        <w:i w:val="0"/>
        <w:color w:val="auto"/>
        <w:sz w:val="2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76B1361A"/>
    <w:multiLevelType w:val="multilevel"/>
    <w:tmpl w:val="88A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293B5A"/>
    <w:multiLevelType w:val="multilevel"/>
    <w:tmpl w:val="75FA9B5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686F6F"/>
    <w:multiLevelType w:val="hybridMultilevel"/>
    <w:tmpl w:val="54AA6FA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3" w15:restartNumberingAfterBreak="0">
    <w:nsid w:val="79EB03B8"/>
    <w:multiLevelType w:val="multilevel"/>
    <w:tmpl w:val="B87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E95E8D"/>
    <w:multiLevelType w:val="hybridMultilevel"/>
    <w:tmpl w:val="43A69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070F17"/>
    <w:multiLevelType w:val="multilevel"/>
    <w:tmpl w:val="1F962A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62396D"/>
    <w:multiLevelType w:val="hybridMultilevel"/>
    <w:tmpl w:val="73783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7140032">
    <w:abstractNumId w:val="6"/>
  </w:num>
  <w:num w:numId="2" w16cid:durableId="866404420">
    <w:abstractNumId w:val="37"/>
  </w:num>
  <w:num w:numId="3" w16cid:durableId="90323080">
    <w:abstractNumId w:val="34"/>
  </w:num>
  <w:num w:numId="4" w16cid:durableId="1695375477">
    <w:abstractNumId w:val="22"/>
  </w:num>
  <w:num w:numId="5" w16cid:durableId="896546189">
    <w:abstractNumId w:val="1"/>
  </w:num>
  <w:num w:numId="6" w16cid:durableId="773289497">
    <w:abstractNumId w:val="13"/>
  </w:num>
  <w:num w:numId="7" w16cid:durableId="502621450">
    <w:abstractNumId w:val="49"/>
  </w:num>
  <w:num w:numId="8" w16cid:durableId="1073699381">
    <w:abstractNumId w:val="3"/>
  </w:num>
  <w:num w:numId="9" w16cid:durableId="1635401954">
    <w:abstractNumId w:val="42"/>
  </w:num>
  <w:num w:numId="10" w16cid:durableId="76906357">
    <w:abstractNumId w:val="44"/>
  </w:num>
  <w:num w:numId="11" w16cid:durableId="2074428590">
    <w:abstractNumId w:val="82"/>
  </w:num>
  <w:num w:numId="12" w16cid:durableId="1053038548">
    <w:abstractNumId w:val="56"/>
  </w:num>
  <w:num w:numId="13" w16cid:durableId="1521233738">
    <w:abstractNumId w:val="78"/>
  </w:num>
  <w:num w:numId="14" w16cid:durableId="1191530412">
    <w:abstractNumId w:val="68"/>
  </w:num>
  <w:num w:numId="15" w16cid:durableId="1538351845">
    <w:abstractNumId w:val="0"/>
    <w:lvlOverride w:ilvl="0">
      <w:lvl w:ilvl="0">
        <w:numFmt w:val="bullet"/>
        <w:lvlText w:val=""/>
        <w:legacy w:legacy="1" w:legacySpace="120" w:legacyIndent="360"/>
        <w:lvlJc w:val="left"/>
        <w:pPr>
          <w:ind w:left="360" w:hanging="360"/>
        </w:pPr>
        <w:rPr>
          <w:rFonts w:ascii="Symbol" w:hAnsi="Symbol" w:hint="default"/>
        </w:rPr>
      </w:lvl>
    </w:lvlOverride>
  </w:num>
  <w:num w:numId="16" w16cid:durableId="1828354936">
    <w:abstractNumId w:val="9"/>
    <w:lvlOverride w:ilvl="0">
      <w:startOverride w:val="1"/>
    </w:lvlOverride>
  </w:num>
  <w:num w:numId="17" w16cid:durableId="1346251971">
    <w:abstractNumId w:val="74"/>
    <w:lvlOverride w:ilvl="0">
      <w:startOverride w:val="1"/>
    </w:lvlOverride>
  </w:num>
  <w:num w:numId="18" w16cid:durableId="576981613">
    <w:abstractNumId w:val="0"/>
    <w:lvlOverride w:ilvl="0">
      <w:lvl w:ilvl="0">
        <w:numFmt w:val="bullet"/>
        <w:lvlText w:val=""/>
        <w:legacy w:legacy="1" w:legacySpace="120" w:legacyIndent="648"/>
        <w:lvlJc w:val="left"/>
        <w:pPr>
          <w:ind w:left="1008" w:hanging="648"/>
        </w:pPr>
        <w:rPr>
          <w:rFonts w:ascii="Wingdings" w:hAnsi="Wingdings" w:hint="default"/>
        </w:rPr>
      </w:lvl>
    </w:lvlOverride>
  </w:num>
  <w:num w:numId="19" w16cid:durableId="1687248382">
    <w:abstractNumId w:val="54"/>
    <w:lvlOverride w:ilvl="0">
      <w:startOverride w:val="1"/>
    </w:lvlOverride>
  </w:num>
  <w:num w:numId="20" w16cid:durableId="1131480992">
    <w:abstractNumId w:val="28"/>
  </w:num>
  <w:num w:numId="21" w16cid:durableId="1999727055">
    <w:abstractNumId w:val="26"/>
  </w:num>
  <w:num w:numId="22" w16cid:durableId="571499976">
    <w:abstractNumId w:val="79"/>
  </w:num>
  <w:num w:numId="23" w16cid:durableId="479541796">
    <w:abstractNumId w:val="45"/>
  </w:num>
  <w:num w:numId="24" w16cid:durableId="995765960">
    <w:abstractNumId w:val="38"/>
  </w:num>
  <w:num w:numId="25" w16cid:durableId="13381600">
    <w:abstractNumId w:val="32"/>
  </w:num>
  <w:num w:numId="26" w16cid:durableId="1616256252">
    <w:abstractNumId w:val="39"/>
  </w:num>
  <w:num w:numId="27" w16cid:durableId="1172373912">
    <w:abstractNumId w:val="2"/>
  </w:num>
  <w:num w:numId="28" w16cid:durableId="1931312583">
    <w:abstractNumId w:val="59"/>
  </w:num>
  <w:num w:numId="29" w16cid:durableId="459032498">
    <w:abstractNumId w:val="16"/>
  </w:num>
  <w:num w:numId="30" w16cid:durableId="1727485077">
    <w:abstractNumId w:val="19"/>
  </w:num>
  <w:num w:numId="31" w16cid:durableId="19480447">
    <w:abstractNumId w:val="40"/>
  </w:num>
  <w:num w:numId="32" w16cid:durableId="723022584">
    <w:abstractNumId w:val="72"/>
  </w:num>
  <w:num w:numId="33" w16cid:durableId="92366127">
    <w:abstractNumId w:val="84"/>
  </w:num>
  <w:num w:numId="34" w16cid:durableId="110393879">
    <w:abstractNumId w:val="30"/>
  </w:num>
  <w:num w:numId="35" w16cid:durableId="915212598">
    <w:abstractNumId w:val="27"/>
  </w:num>
  <w:num w:numId="36" w16cid:durableId="1098255563">
    <w:abstractNumId w:val="60"/>
  </w:num>
  <w:num w:numId="37" w16cid:durableId="1304696225">
    <w:abstractNumId w:val="83"/>
  </w:num>
  <w:num w:numId="38" w16cid:durableId="697774615">
    <w:abstractNumId w:val="80"/>
  </w:num>
  <w:num w:numId="39" w16cid:durableId="1728339608">
    <w:abstractNumId w:val="64"/>
  </w:num>
  <w:num w:numId="40" w16cid:durableId="1815559690">
    <w:abstractNumId w:val="53"/>
  </w:num>
  <w:num w:numId="41" w16cid:durableId="2045903244">
    <w:abstractNumId w:val="57"/>
  </w:num>
  <w:num w:numId="42" w16cid:durableId="1298605231">
    <w:abstractNumId w:val="7"/>
  </w:num>
  <w:num w:numId="43" w16cid:durableId="616834414">
    <w:abstractNumId w:val="18"/>
  </w:num>
  <w:num w:numId="44" w16cid:durableId="1911577836">
    <w:abstractNumId w:val="25"/>
  </w:num>
  <w:num w:numId="45" w16cid:durableId="643583052">
    <w:abstractNumId w:val="62"/>
  </w:num>
  <w:num w:numId="46" w16cid:durableId="83112250">
    <w:abstractNumId w:val="35"/>
  </w:num>
  <w:num w:numId="47" w16cid:durableId="1234586542">
    <w:abstractNumId w:val="48"/>
  </w:num>
  <w:num w:numId="48" w16cid:durableId="1395670">
    <w:abstractNumId w:val="21"/>
  </w:num>
  <w:num w:numId="49" w16cid:durableId="1898592090">
    <w:abstractNumId w:val="12"/>
  </w:num>
  <w:num w:numId="50" w16cid:durableId="1545487458">
    <w:abstractNumId w:val="36"/>
  </w:num>
  <w:num w:numId="51" w16cid:durableId="678460193">
    <w:abstractNumId w:val="41"/>
  </w:num>
  <w:num w:numId="52" w16cid:durableId="1913006836">
    <w:abstractNumId w:val="73"/>
  </w:num>
  <w:num w:numId="53" w16cid:durableId="2082167070">
    <w:abstractNumId w:val="20"/>
  </w:num>
  <w:num w:numId="54" w16cid:durableId="1052733718">
    <w:abstractNumId w:val="51"/>
  </w:num>
  <w:num w:numId="55" w16cid:durableId="335352934">
    <w:abstractNumId w:val="46"/>
  </w:num>
  <w:num w:numId="56" w16cid:durableId="1041705642">
    <w:abstractNumId w:val="58"/>
  </w:num>
  <w:num w:numId="57" w16cid:durableId="811602064">
    <w:abstractNumId w:val="15"/>
  </w:num>
  <w:num w:numId="58" w16cid:durableId="1929774094">
    <w:abstractNumId w:val="33"/>
  </w:num>
  <w:num w:numId="59" w16cid:durableId="498152847">
    <w:abstractNumId w:val="43"/>
  </w:num>
  <w:num w:numId="60" w16cid:durableId="340084604">
    <w:abstractNumId w:val="76"/>
  </w:num>
  <w:num w:numId="61" w16cid:durableId="783891397">
    <w:abstractNumId w:val="17"/>
  </w:num>
  <w:num w:numId="62" w16cid:durableId="773403122">
    <w:abstractNumId w:val="47"/>
  </w:num>
  <w:num w:numId="63" w16cid:durableId="1407069325">
    <w:abstractNumId w:val="10"/>
  </w:num>
  <w:num w:numId="64" w16cid:durableId="2071029985">
    <w:abstractNumId w:val="67"/>
  </w:num>
  <w:num w:numId="65" w16cid:durableId="322314788">
    <w:abstractNumId w:val="61"/>
  </w:num>
  <w:num w:numId="66" w16cid:durableId="1935017609">
    <w:abstractNumId w:val="8"/>
  </w:num>
  <w:num w:numId="67" w16cid:durableId="76364390">
    <w:abstractNumId w:val="71"/>
  </w:num>
  <w:num w:numId="68" w16cid:durableId="931738833">
    <w:abstractNumId w:val="29"/>
  </w:num>
  <w:num w:numId="69" w16cid:durableId="1737971700">
    <w:abstractNumId w:val="77"/>
  </w:num>
  <w:num w:numId="70" w16cid:durableId="1543134540">
    <w:abstractNumId w:val="5"/>
  </w:num>
  <w:num w:numId="71" w16cid:durableId="1424256520">
    <w:abstractNumId w:val="81"/>
  </w:num>
  <w:num w:numId="72" w16cid:durableId="1899704261">
    <w:abstractNumId w:val="70"/>
  </w:num>
  <w:num w:numId="73" w16cid:durableId="1983850750">
    <w:abstractNumId w:val="65"/>
  </w:num>
  <w:num w:numId="74" w16cid:durableId="1572425748">
    <w:abstractNumId w:val="52"/>
  </w:num>
  <w:num w:numId="75" w16cid:durableId="1940213048">
    <w:abstractNumId w:val="63"/>
  </w:num>
  <w:num w:numId="76" w16cid:durableId="179050518">
    <w:abstractNumId w:val="14"/>
  </w:num>
  <w:num w:numId="77" w16cid:durableId="464198086">
    <w:abstractNumId w:val="55"/>
  </w:num>
  <w:num w:numId="78" w16cid:durableId="1339306393">
    <w:abstractNumId w:val="85"/>
  </w:num>
  <w:num w:numId="79" w16cid:durableId="540627959">
    <w:abstractNumId w:val="4"/>
  </w:num>
  <w:num w:numId="80" w16cid:durableId="1685206176">
    <w:abstractNumId w:val="69"/>
  </w:num>
  <w:num w:numId="81" w16cid:durableId="977957025">
    <w:abstractNumId w:val="31"/>
  </w:num>
  <w:num w:numId="82" w16cid:durableId="1524246304">
    <w:abstractNumId w:val="24"/>
  </w:num>
  <w:num w:numId="83" w16cid:durableId="776756105">
    <w:abstractNumId w:val="66"/>
  </w:num>
  <w:num w:numId="84" w16cid:durableId="136917051">
    <w:abstractNumId w:val="11"/>
  </w:num>
  <w:num w:numId="85" w16cid:durableId="445390509">
    <w:abstractNumId w:val="86"/>
  </w:num>
  <w:num w:numId="86" w16cid:durableId="1193038243">
    <w:abstractNumId w:val="23"/>
  </w:num>
  <w:num w:numId="87" w16cid:durableId="1090544394">
    <w:abstractNumId w:val="50"/>
  </w:num>
  <w:num w:numId="88" w16cid:durableId="1708989197">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AwNDAzNzM2NDQwNDdQ0lEKTi0uzszPAykwqwUAhft7lywAAAA="/>
  </w:docVars>
  <w:rsids>
    <w:rsidRoot w:val="00300BD6"/>
    <w:rsid w:val="00023322"/>
    <w:rsid w:val="00027102"/>
    <w:rsid w:val="00031D61"/>
    <w:rsid w:val="00032DAD"/>
    <w:rsid w:val="0005214F"/>
    <w:rsid w:val="00057908"/>
    <w:rsid w:val="0006102A"/>
    <w:rsid w:val="00063B83"/>
    <w:rsid w:val="00095AC1"/>
    <w:rsid w:val="000A1711"/>
    <w:rsid w:val="000B086B"/>
    <w:rsid w:val="000C016A"/>
    <w:rsid w:val="000D140D"/>
    <w:rsid w:val="000F2943"/>
    <w:rsid w:val="00110E34"/>
    <w:rsid w:val="0013304F"/>
    <w:rsid w:val="00150319"/>
    <w:rsid w:val="00155598"/>
    <w:rsid w:val="00156BC5"/>
    <w:rsid w:val="00166D4A"/>
    <w:rsid w:val="001849F3"/>
    <w:rsid w:val="00197071"/>
    <w:rsid w:val="001A17D4"/>
    <w:rsid w:val="001B01C7"/>
    <w:rsid w:val="001E71D2"/>
    <w:rsid w:val="001F6FF3"/>
    <w:rsid w:val="002109A3"/>
    <w:rsid w:val="0021557A"/>
    <w:rsid w:val="00216710"/>
    <w:rsid w:val="00254F88"/>
    <w:rsid w:val="00257462"/>
    <w:rsid w:val="002741F3"/>
    <w:rsid w:val="00277553"/>
    <w:rsid w:val="00280C4C"/>
    <w:rsid w:val="002B74AD"/>
    <w:rsid w:val="002C0726"/>
    <w:rsid w:val="002E1CC0"/>
    <w:rsid w:val="002F22F5"/>
    <w:rsid w:val="00300BD6"/>
    <w:rsid w:val="00310040"/>
    <w:rsid w:val="00316403"/>
    <w:rsid w:val="00324835"/>
    <w:rsid w:val="00326A44"/>
    <w:rsid w:val="0033462C"/>
    <w:rsid w:val="003503E6"/>
    <w:rsid w:val="003613E3"/>
    <w:rsid w:val="00382B52"/>
    <w:rsid w:val="00383E55"/>
    <w:rsid w:val="003849B4"/>
    <w:rsid w:val="003903AC"/>
    <w:rsid w:val="00393F0A"/>
    <w:rsid w:val="003A1960"/>
    <w:rsid w:val="003A1C81"/>
    <w:rsid w:val="003A30A3"/>
    <w:rsid w:val="003E04C6"/>
    <w:rsid w:val="003F4461"/>
    <w:rsid w:val="003F5D8D"/>
    <w:rsid w:val="004032E8"/>
    <w:rsid w:val="004100EF"/>
    <w:rsid w:val="00414FDD"/>
    <w:rsid w:val="00421463"/>
    <w:rsid w:val="00426AB4"/>
    <w:rsid w:val="00430992"/>
    <w:rsid w:val="0044062F"/>
    <w:rsid w:val="00441CDD"/>
    <w:rsid w:val="00441D97"/>
    <w:rsid w:val="004451F4"/>
    <w:rsid w:val="004647BE"/>
    <w:rsid w:val="00472EC4"/>
    <w:rsid w:val="00480B69"/>
    <w:rsid w:val="00492E91"/>
    <w:rsid w:val="004951C6"/>
    <w:rsid w:val="004C2850"/>
    <w:rsid w:val="004D3672"/>
    <w:rsid w:val="004D424F"/>
    <w:rsid w:val="004D508A"/>
    <w:rsid w:val="004D7330"/>
    <w:rsid w:val="004E7E91"/>
    <w:rsid w:val="004F219D"/>
    <w:rsid w:val="00511ACF"/>
    <w:rsid w:val="00512F9A"/>
    <w:rsid w:val="005151D5"/>
    <w:rsid w:val="0051547C"/>
    <w:rsid w:val="00517C47"/>
    <w:rsid w:val="005528E2"/>
    <w:rsid w:val="00554629"/>
    <w:rsid w:val="00555228"/>
    <w:rsid w:val="00572D93"/>
    <w:rsid w:val="005975D1"/>
    <w:rsid w:val="005B30D1"/>
    <w:rsid w:val="005B3ECD"/>
    <w:rsid w:val="005B41F2"/>
    <w:rsid w:val="005E0714"/>
    <w:rsid w:val="005E07E2"/>
    <w:rsid w:val="005F1A26"/>
    <w:rsid w:val="006034A2"/>
    <w:rsid w:val="00605FD2"/>
    <w:rsid w:val="006076D6"/>
    <w:rsid w:val="00621DFB"/>
    <w:rsid w:val="00626391"/>
    <w:rsid w:val="00632EF4"/>
    <w:rsid w:val="006352BF"/>
    <w:rsid w:val="00662F37"/>
    <w:rsid w:val="00684E71"/>
    <w:rsid w:val="00687E9A"/>
    <w:rsid w:val="006925A1"/>
    <w:rsid w:val="006A73D7"/>
    <w:rsid w:val="006B0E49"/>
    <w:rsid w:val="006B603C"/>
    <w:rsid w:val="006B6615"/>
    <w:rsid w:val="006D7FD9"/>
    <w:rsid w:val="006F6A63"/>
    <w:rsid w:val="00717EE2"/>
    <w:rsid w:val="00723E11"/>
    <w:rsid w:val="00732F90"/>
    <w:rsid w:val="007361D8"/>
    <w:rsid w:val="0074080D"/>
    <w:rsid w:val="00744B55"/>
    <w:rsid w:val="007525D6"/>
    <w:rsid w:val="007779B3"/>
    <w:rsid w:val="0079349B"/>
    <w:rsid w:val="007C2C28"/>
    <w:rsid w:val="007D56F9"/>
    <w:rsid w:val="007E049A"/>
    <w:rsid w:val="007E0ED0"/>
    <w:rsid w:val="007E3F43"/>
    <w:rsid w:val="007F11E9"/>
    <w:rsid w:val="00802F03"/>
    <w:rsid w:val="0081431A"/>
    <w:rsid w:val="00843A55"/>
    <w:rsid w:val="0085372B"/>
    <w:rsid w:val="00861012"/>
    <w:rsid w:val="00864FAC"/>
    <w:rsid w:val="00873821"/>
    <w:rsid w:val="00882D04"/>
    <w:rsid w:val="00893D82"/>
    <w:rsid w:val="008948B8"/>
    <w:rsid w:val="008A7DCA"/>
    <w:rsid w:val="008B71DE"/>
    <w:rsid w:val="008D5F82"/>
    <w:rsid w:val="00902845"/>
    <w:rsid w:val="00915A16"/>
    <w:rsid w:val="0091610A"/>
    <w:rsid w:val="009350F5"/>
    <w:rsid w:val="009864D2"/>
    <w:rsid w:val="00996914"/>
    <w:rsid w:val="009A72FF"/>
    <w:rsid w:val="009B2D7A"/>
    <w:rsid w:val="009C62C5"/>
    <w:rsid w:val="009D712D"/>
    <w:rsid w:val="009F5451"/>
    <w:rsid w:val="00A12F2C"/>
    <w:rsid w:val="00A41F35"/>
    <w:rsid w:val="00A62C5D"/>
    <w:rsid w:val="00A7222A"/>
    <w:rsid w:val="00A77193"/>
    <w:rsid w:val="00A87F45"/>
    <w:rsid w:val="00A90D81"/>
    <w:rsid w:val="00AA55FF"/>
    <w:rsid w:val="00AA67A1"/>
    <w:rsid w:val="00AB2200"/>
    <w:rsid w:val="00AB4356"/>
    <w:rsid w:val="00AB6CD5"/>
    <w:rsid w:val="00AC7B95"/>
    <w:rsid w:val="00AE4D49"/>
    <w:rsid w:val="00AE7553"/>
    <w:rsid w:val="00AE7A79"/>
    <w:rsid w:val="00AF0B94"/>
    <w:rsid w:val="00B007FA"/>
    <w:rsid w:val="00B24F5B"/>
    <w:rsid w:val="00B61897"/>
    <w:rsid w:val="00BA5F75"/>
    <w:rsid w:val="00BA7C3B"/>
    <w:rsid w:val="00BC0047"/>
    <w:rsid w:val="00BD3E75"/>
    <w:rsid w:val="00BD42A9"/>
    <w:rsid w:val="00BE4A97"/>
    <w:rsid w:val="00BE5807"/>
    <w:rsid w:val="00BE6BBE"/>
    <w:rsid w:val="00BF2E90"/>
    <w:rsid w:val="00C04865"/>
    <w:rsid w:val="00C127E0"/>
    <w:rsid w:val="00C13798"/>
    <w:rsid w:val="00C22A87"/>
    <w:rsid w:val="00C24D79"/>
    <w:rsid w:val="00C36B52"/>
    <w:rsid w:val="00C5286E"/>
    <w:rsid w:val="00C55A85"/>
    <w:rsid w:val="00C61A6E"/>
    <w:rsid w:val="00C62BB6"/>
    <w:rsid w:val="00C679DD"/>
    <w:rsid w:val="00C67DF2"/>
    <w:rsid w:val="00C72FD0"/>
    <w:rsid w:val="00C87258"/>
    <w:rsid w:val="00CB041E"/>
    <w:rsid w:val="00CB086C"/>
    <w:rsid w:val="00CB161C"/>
    <w:rsid w:val="00CB2568"/>
    <w:rsid w:val="00CC0A2C"/>
    <w:rsid w:val="00CC16B1"/>
    <w:rsid w:val="00CD439D"/>
    <w:rsid w:val="00CD54D8"/>
    <w:rsid w:val="00CE2962"/>
    <w:rsid w:val="00D038C6"/>
    <w:rsid w:val="00D11B99"/>
    <w:rsid w:val="00D1777A"/>
    <w:rsid w:val="00D21FF3"/>
    <w:rsid w:val="00D222FD"/>
    <w:rsid w:val="00D36CCC"/>
    <w:rsid w:val="00D5472D"/>
    <w:rsid w:val="00D94701"/>
    <w:rsid w:val="00D963CE"/>
    <w:rsid w:val="00DA0D34"/>
    <w:rsid w:val="00DA42DB"/>
    <w:rsid w:val="00DB6AEB"/>
    <w:rsid w:val="00DF082E"/>
    <w:rsid w:val="00E0298E"/>
    <w:rsid w:val="00E14A98"/>
    <w:rsid w:val="00E30709"/>
    <w:rsid w:val="00E3535E"/>
    <w:rsid w:val="00E51AD5"/>
    <w:rsid w:val="00E62D0F"/>
    <w:rsid w:val="00E664E6"/>
    <w:rsid w:val="00E67F1A"/>
    <w:rsid w:val="00E74FFE"/>
    <w:rsid w:val="00E80118"/>
    <w:rsid w:val="00E95D6A"/>
    <w:rsid w:val="00E96153"/>
    <w:rsid w:val="00E97C16"/>
    <w:rsid w:val="00EA272E"/>
    <w:rsid w:val="00EB0D78"/>
    <w:rsid w:val="00EB6FFF"/>
    <w:rsid w:val="00ED1029"/>
    <w:rsid w:val="00EE3EA3"/>
    <w:rsid w:val="00EE58EB"/>
    <w:rsid w:val="00EF0AD5"/>
    <w:rsid w:val="00EF65EB"/>
    <w:rsid w:val="00F007BA"/>
    <w:rsid w:val="00F020B8"/>
    <w:rsid w:val="00F04454"/>
    <w:rsid w:val="00F046F7"/>
    <w:rsid w:val="00F07A82"/>
    <w:rsid w:val="00F1648E"/>
    <w:rsid w:val="00F36E51"/>
    <w:rsid w:val="00F46104"/>
    <w:rsid w:val="00F533CA"/>
    <w:rsid w:val="00F70314"/>
    <w:rsid w:val="00F715CD"/>
    <w:rsid w:val="00F72916"/>
    <w:rsid w:val="00F76E9F"/>
    <w:rsid w:val="00F77BD6"/>
    <w:rsid w:val="00F80CF6"/>
    <w:rsid w:val="00F9169B"/>
    <w:rsid w:val="00FA1663"/>
    <w:rsid w:val="00FA2122"/>
    <w:rsid w:val="00FA2D8E"/>
    <w:rsid w:val="00FB1099"/>
    <w:rsid w:val="00FD5C58"/>
    <w:rsid w:val="00FF09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744CA"/>
  <w15:chartTrackingRefBased/>
  <w15:docId w15:val="{9C7D4EEF-5467-49FC-9FF3-359D2408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120" w:after="120"/>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CCC"/>
    <w:pPr>
      <w:spacing w:before="0" w:after="0"/>
      <w:ind w:firstLine="0"/>
      <w:jc w:val="left"/>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BE5807"/>
    <w:pPr>
      <w:keepNext/>
      <w:keepLines/>
      <w:pageBreakBefore/>
      <w:spacing w:before="240" w:after="240"/>
      <w:jc w:val="center"/>
      <w:outlineLvl w:val="0"/>
    </w:pPr>
    <w:rPr>
      <w:rFonts w:asciiTheme="minorHAnsi" w:eastAsiaTheme="majorEastAsia" w:hAnsiTheme="minorHAnsi" w:cstheme="majorBidi"/>
      <w:b/>
      <w:sz w:val="36"/>
      <w:szCs w:val="32"/>
    </w:rPr>
  </w:style>
  <w:style w:type="paragraph" w:styleId="Heading2">
    <w:name w:val="heading 2"/>
    <w:basedOn w:val="Normal"/>
    <w:next w:val="Normal"/>
    <w:link w:val="Heading2Char"/>
    <w:uiPriority w:val="9"/>
    <w:unhideWhenUsed/>
    <w:qFormat/>
    <w:rsid w:val="00BE5807"/>
    <w:pPr>
      <w:keepNext/>
      <w:keepLines/>
      <w:spacing w:before="200" w:line="480" w:lineRule="auto"/>
      <w:outlineLvl w:val="1"/>
    </w:pPr>
    <w:rPr>
      <w:rFonts w:asciiTheme="minorHAnsi" w:hAnsiTheme="minorHAnsi"/>
      <w:b/>
      <w:bCs/>
      <w:sz w:val="28"/>
      <w:szCs w:val="26"/>
    </w:rPr>
  </w:style>
  <w:style w:type="paragraph" w:styleId="Heading3">
    <w:name w:val="heading 3"/>
    <w:basedOn w:val="Normal"/>
    <w:next w:val="Normal"/>
    <w:link w:val="Heading3Char"/>
    <w:uiPriority w:val="9"/>
    <w:unhideWhenUsed/>
    <w:qFormat/>
    <w:rsid w:val="002741F3"/>
    <w:pPr>
      <w:keepNext/>
      <w:spacing w:before="240" w:after="60" w:line="276" w:lineRule="auto"/>
      <w:outlineLvl w:val="2"/>
    </w:pPr>
    <w:rPr>
      <w:rFonts w:ascii="Calibri Light" w:eastAsia="SimSun" w:hAnsi="Calibri Light"/>
      <w:b/>
      <w:bCs/>
      <w:sz w:val="26"/>
      <w:szCs w:val="26"/>
    </w:rPr>
  </w:style>
  <w:style w:type="paragraph" w:styleId="Heading4">
    <w:name w:val="heading 4"/>
    <w:basedOn w:val="Normal"/>
    <w:next w:val="Normal"/>
    <w:link w:val="Heading4Char"/>
    <w:uiPriority w:val="9"/>
    <w:semiHidden/>
    <w:unhideWhenUsed/>
    <w:qFormat/>
    <w:rsid w:val="00EE3EA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8">
    <w:name w:val="heading 8"/>
    <w:basedOn w:val="Normal"/>
    <w:next w:val="Normal"/>
    <w:link w:val="Heading8Char"/>
    <w:uiPriority w:val="9"/>
    <w:semiHidden/>
    <w:unhideWhenUsed/>
    <w:qFormat/>
    <w:rsid w:val="002741F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92E91"/>
    <w:pPr>
      <w:tabs>
        <w:tab w:val="center" w:pos="4680"/>
        <w:tab w:val="right" w:pos="9360"/>
      </w:tabs>
      <w:ind w:firstLine="720"/>
      <w:jc w:val="both"/>
    </w:pPr>
    <w:rPr>
      <w:rFonts w:eastAsiaTheme="minorEastAsia"/>
      <w:lang w:eastAsia="zh-CN"/>
    </w:rPr>
  </w:style>
  <w:style w:type="character" w:customStyle="1" w:styleId="HeaderChar">
    <w:name w:val="Header Char"/>
    <w:basedOn w:val="DefaultParagraphFont"/>
    <w:link w:val="Header"/>
    <w:rsid w:val="00492E91"/>
  </w:style>
  <w:style w:type="paragraph" w:styleId="Footer">
    <w:name w:val="footer"/>
    <w:basedOn w:val="Normal"/>
    <w:link w:val="FooterChar"/>
    <w:uiPriority w:val="99"/>
    <w:unhideWhenUsed/>
    <w:rsid w:val="00492E91"/>
    <w:pPr>
      <w:tabs>
        <w:tab w:val="center" w:pos="4680"/>
        <w:tab w:val="right" w:pos="9360"/>
      </w:tabs>
      <w:ind w:firstLine="720"/>
      <w:jc w:val="both"/>
    </w:pPr>
    <w:rPr>
      <w:rFonts w:eastAsiaTheme="minorEastAsia"/>
      <w:lang w:eastAsia="zh-CN"/>
    </w:rPr>
  </w:style>
  <w:style w:type="character" w:customStyle="1" w:styleId="FooterChar">
    <w:name w:val="Footer Char"/>
    <w:basedOn w:val="DefaultParagraphFont"/>
    <w:link w:val="Footer"/>
    <w:uiPriority w:val="99"/>
    <w:rsid w:val="00492E91"/>
  </w:style>
  <w:style w:type="character" w:styleId="Hyperlink">
    <w:name w:val="Hyperlink"/>
    <w:basedOn w:val="DefaultParagraphFont"/>
    <w:uiPriority w:val="99"/>
    <w:unhideWhenUsed/>
    <w:rsid w:val="00AB4356"/>
    <w:rPr>
      <w:color w:val="0000FF"/>
      <w:u w:val="single"/>
    </w:rPr>
  </w:style>
  <w:style w:type="paragraph" w:styleId="ListParagraph">
    <w:name w:val="List Paragraph"/>
    <w:basedOn w:val="Normal"/>
    <w:uiPriority w:val="34"/>
    <w:qFormat/>
    <w:rsid w:val="00AB4356"/>
    <w:pPr>
      <w:ind w:left="720"/>
      <w:contextualSpacing/>
    </w:pPr>
  </w:style>
  <w:style w:type="paragraph" w:styleId="NoSpacing">
    <w:name w:val="No Spacing"/>
    <w:uiPriority w:val="1"/>
    <w:qFormat/>
    <w:rsid w:val="00A77193"/>
    <w:pPr>
      <w:spacing w:before="0" w:after="0"/>
      <w:ind w:firstLine="0"/>
      <w:jc w:val="left"/>
    </w:pPr>
    <w:rPr>
      <w:rFonts w:ascii="Calibri" w:eastAsia="SimSun" w:hAnsi="Calibri" w:cs="Times New Roman"/>
      <w:lang w:eastAsia="en-US"/>
    </w:rPr>
  </w:style>
  <w:style w:type="character" w:customStyle="1" w:styleId="Heading2Char">
    <w:name w:val="Heading 2 Char"/>
    <w:basedOn w:val="DefaultParagraphFont"/>
    <w:link w:val="Heading2"/>
    <w:uiPriority w:val="9"/>
    <w:rsid w:val="00BE5807"/>
    <w:rPr>
      <w:rFonts w:eastAsia="Times New Roman" w:cs="Times New Roman"/>
      <w:b/>
      <w:bCs/>
      <w:sz w:val="28"/>
      <w:szCs w:val="26"/>
      <w:lang w:eastAsia="en-US"/>
    </w:rPr>
  </w:style>
  <w:style w:type="character" w:customStyle="1" w:styleId="Heading1Char">
    <w:name w:val="Heading 1 Char"/>
    <w:basedOn w:val="DefaultParagraphFont"/>
    <w:link w:val="Heading1"/>
    <w:uiPriority w:val="9"/>
    <w:rsid w:val="00BE5807"/>
    <w:rPr>
      <w:rFonts w:eastAsiaTheme="majorEastAsia" w:cstheme="majorBidi"/>
      <w:b/>
      <w:sz w:val="36"/>
      <w:szCs w:val="32"/>
      <w:lang w:eastAsia="en-US"/>
    </w:rPr>
  </w:style>
  <w:style w:type="character" w:customStyle="1" w:styleId="Heading3Char">
    <w:name w:val="Heading 3 Char"/>
    <w:basedOn w:val="DefaultParagraphFont"/>
    <w:link w:val="Heading3"/>
    <w:uiPriority w:val="9"/>
    <w:rsid w:val="002741F3"/>
    <w:rPr>
      <w:rFonts w:ascii="Calibri Light" w:eastAsia="SimSun" w:hAnsi="Calibri Light" w:cs="Times New Roman"/>
      <w:b/>
      <w:bCs/>
      <w:sz w:val="26"/>
      <w:szCs w:val="26"/>
      <w:lang w:eastAsia="en-US"/>
    </w:rPr>
  </w:style>
  <w:style w:type="character" w:customStyle="1" w:styleId="mw-headline">
    <w:name w:val="mw-headline"/>
    <w:rsid w:val="002741F3"/>
  </w:style>
  <w:style w:type="table" w:styleId="TableGrid">
    <w:name w:val="Table Grid"/>
    <w:basedOn w:val="TableNormal"/>
    <w:rsid w:val="002741F3"/>
    <w:pPr>
      <w:spacing w:before="0" w:after="0"/>
      <w:ind w:firstLine="0"/>
      <w:jc w:val="left"/>
    </w:pPr>
    <w:rPr>
      <w:rFonts w:ascii="Calibri" w:eastAsia="SimSun" w:hAnsi="Calibri"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2741F3"/>
    <w:rPr>
      <w:rFonts w:asciiTheme="majorHAnsi" w:eastAsiaTheme="majorEastAsia" w:hAnsiTheme="majorHAnsi" w:cstheme="majorBidi"/>
      <w:color w:val="272727" w:themeColor="text1" w:themeTint="D8"/>
      <w:sz w:val="21"/>
      <w:szCs w:val="21"/>
      <w:lang w:eastAsia="en-US"/>
    </w:rPr>
  </w:style>
  <w:style w:type="paragraph" w:styleId="FootnoteText">
    <w:name w:val="footnote text"/>
    <w:basedOn w:val="Normal"/>
    <w:link w:val="FootnoteTextChar"/>
    <w:semiHidden/>
    <w:unhideWhenUsed/>
    <w:rsid w:val="002741F3"/>
    <w:rPr>
      <w:rFonts w:ascii="Arial" w:eastAsia="SimSun" w:hAnsi="Arial"/>
      <w:sz w:val="18"/>
      <w:szCs w:val="20"/>
    </w:rPr>
  </w:style>
  <w:style w:type="character" w:customStyle="1" w:styleId="FootnoteTextChar">
    <w:name w:val="Footnote Text Char"/>
    <w:basedOn w:val="DefaultParagraphFont"/>
    <w:link w:val="FootnoteText"/>
    <w:semiHidden/>
    <w:rsid w:val="002741F3"/>
    <w:rPr>
      <w:rFonts w:ascii="Arial" w:eastAsia="SimSun" w:hAnsi="Arial" w:cs="Times New Roman"/>
      <w:sz w:val="18"/>
      <w:szCs w:val="20"/>
      <w:lang w:eastAsia="en-US"/>
    </w:rPr>
  </w:style>
  <w:style w:type="paragraph" w:styleId="ListBullet">
    <w:name w:val="List Bullet"/>
    <w:basedOn w:val="Normal"/>
    <w:semiHidden/>
    <w:unhideWhenUsed/>
    <w:rsid w:val="002741F3"/>
    <w:pPr>
      <w:tabs>
        <w:tab w:val="left" w:pos="360"/>
      </w:tabs>
      <w:spacing w:before="60" w:after="60"/>
      <w:ind w:left="360" w:hanging="360"/>
    </w:pPr>
    <w:rPr>
      <w:rFonts w:ascii="Arial" w:eastAsia="SimSun" w:hAnsi="Arial"/>
      <w:sz w:val="18"/>
      <w:szCs w:val="20"/>
    </w:rPr>
  </w:style>
  <w:style w:type="paragraph" w:styleId="ListBullet2">
    <w:name w:val="List Bullet 2"/>
    <w:basedOn w:val="Normal"/>
    <w:semiHidden/>
    <w:unhideWhenUsed/>
    <w:rsid w:val="002741F3"/>
    <w:pPr>
      <w:tabs>
        <w:tab w:val="left" w:pos="720"/>
      </w:tabs>
      <w:spacing w:before="60" w:after="60"/>
      <w:ind w:left="720" w:hanging="360"/>
    </w:pPr>
    <w:rPr>
      <w:rFonts w:ascii="Arial" w:eastAsia="SimSun" w:hAnsi="Arial"/>
      <w:sz w:val="18"/>
      <w:szCs w:val="20"/>
    </w:rPr>
  </w:style>
  <w:style w:type="paragraph" w:customStyle="1" w:styleId="SectionHeading">
    <w:name w:val="Section Heading"/>
    <w:basedOn w:val="Normal"/>
    <w:rsid w:val="002741F3"/>
    <w:rPr>
      <w:rFonts w:ascii="New York" w:eastAsia="SimSun" w:hAnsi="New York"/>
      <w:b/>
      <w:szCs w:val="20"/>
    </w:rPr>
  </w:style>
  <w:style w:type="paragraph" w:customStyle="1" w:styleId="CovTableText">
    <w:name w:val="Cov_Table Text"/>
    <w:basedOn w:val="Header"/>
    <w:rsid w:val="002741F3"/>
    <w:pPr>
      <w:tabs>
        <w:tab w:val="clear" w:pos="4680"/>
        <w:tab w:val="clear" w:pos="9360"/>
      </w:tabs>
      <w:spacing w:before="60" w:after="60"/>
      <w:ind w:firstLine="0"/>
      <w:jc w:val="left"/>
    </w:pPr>
    <w:rPr>
      <w:rFonts w:ascii="Arial" w:eastAsia="SimSun" w:hAnsi="Arial"/>
      <w:sz w:val="18"/>
      <w:szCs w:val="20"/>
      <w:lang w:eastAsia="en-US"/>
    </w:rPr>
  </w:style>
  <w:style w:type="paragraph" w:customStyle="1" w:styleId="ATableText">
    <w:name w:val="A_Table Text"/>
    <w:rsid w:val="002741F3"/>
    <w:pPr>
      <w:spacing w:before="60" w:after="60"/>
      <w:ind w:firstLine="0"/>
      <w:jc w:val="left"/>
    </w:pPr>
    <w:rPr>
      <w:rFonts w:ascii="Arial" w:eastAsia="SimSun" w:hAnsi="Arial" w:cs="Times New Roman"/>
      <w:sz w:val="20"/>
      <w:szCs w:val="20"/>
      <w:lang w:eastAsia="en-US"/>
    </w:rPr>
  </w:style>
  <w:style w:type="paragraph" w:customStyle="1" w:styleId="ListNumbering">
    <w:name w:val="List Numbering"/>
    <w:basedOn w:val="ListBullet"/>
    <w:rsid w:val="002741F3"/>
  </w:style>
  <w:style w:type="character" w:styleId="FootnoteReference">
    <w:name w:val="footnote reference"/>
    <w:semiHidden/>
    <w:unhideWhenUsed/>
    <w:rsid w:val="002741F3"/>
    <w:rPr>
      <w:vertAlign w:val="superscript"/>
    </w:rPr>
  </w:style>
  <w:style w:type="paragraph" w:customStyle="1" w:styleId="MainSectionText">
    <w:name w:val="Main Section Text"/>
    <w:basedOn w:val="SectionHeading"/>
    <w:rsid w:val="002741F3"/>
    <w:rPr>
      <w:rFonts w:ascii="Palatino" w:hAnsi="Palatino"/>
      <w:b w:val="0"/>
    </w:rPr>
  </w:style>
  <w:style w:type="paragraph" w:styleId="TOCHeading">
    <w:name w:val="TOC Heading"/>
    <w:basedOn w:val="Heading1"/>
    <w:next w:val="Normal"/>
    <w:uiPriority w:val="39"/>
    <w:unhideWhenUsed/>
    <w:qFormat/>
    <w:rsid w:val="002741F3"/>
    <w:pPr>
      <w:pageBreakBefore w:val="0"/>
      <w:spacing w:line="259" w:lineRule="auto"/>
      <w:jc w:val="left"/>
      <w:outlineLvl w:val="9"/>
    </w:pPr>
    <w:rPr>
      <w:b w:val="0"/>
      <w:color w:val="2F5496" w:themeColor="accent1" w:themeShade="BF"/>
    </w:rPr>
  </w:style>
  <w:style w:type="paragraph" w:styleId="TOC1">
    <w:name w:val="toc 1"/>
    <w:basedOn w:val="Normal"/>
    <w:next w:val="Normal"/>
    <w:autoRedefine/>
    <w:uiPriority w:val="39"/>
    <w:unhideWhenUsed/>
    <w:rsid w:val="006076D6"/>
    <w:pPr>
      <w:tabs>
        <w:tab w:val="right" w:leader="dot" w:pos="9350"/>
      </w:tabs>
      <w:spacing w:after="120" w:line="480" w:lineRule="auto"/>
    </w:pPr>
  </w:style>
  <w:style w:type="paragraph" w:styleId="TOC3">
    <w:name w:val="toc 3"/>
    <w:basedOn w:val="Normal"/>
    <w:next w:val="Normal"/>
    <w:autoRedefine/>
    <w:uiPriority w:val="39"/>
    <w:unhideWhenUsed/>
    <w:rsid w:val="002741F3"/>
    <w:pPr>
      <w:spacing w:after="100"/>
      <w:ind w:left="440"/>
    </w:pPr>
  </w:style>
  <w:style w:type="character" w:styleId="PageNumber">
    <w:name w:val="page number"/>
    <w:basedOn w:val="DefaultParagraphFont"/>
    <w:uiPriority w:val="99"/>
    <w:semiHidden/>
    <w:unhideWhenUsed/>
    <w:rsid w:val="002E1CC0"/>
  </w:style>
  <w:style w:type="paragraph" w:styleId="TOC2">
    <w:name w:val="toc 2"/>
    <w:basedOn w:val="Normal"/>
    <w:next w:val="Normal"/>
    <w:autoRedefine/>
    <w:uiPriority w:val="39"/>
    <w:unhideWhenUsed/>
    <w:rsid w:val="000C016A"/>
    <w:pPr>
      <w:spacing w:after="100"/>
      <w:ind w:left="220"/>
    </w:pPr>
    <w:rPr>
      <w:sz w:val="22"/>
    </w:rPr>
  </w:style>
  <w:style w:type="paragraph" w:styleId="NormalWeb">
    <w:name w:val="Normal (Web)"/>
    <w:basedOn w:val="Normal"/>
    <w:uiPriority w:val="99"/>
    <w:unhideWhenUsed/>
    <w:rsid w:val="007525D6"/>
    <w:pPr>
      <w:spacing w:before="100" w:beforeAutospacing="1" w:after="100" w:afterAutospacing="1"/>
    </w:pPr>
  </w:style>
  <w:style w:type="character" w:styleId="Strong">
    <w:name w:val="Strong"/>
    <w:basedOn w:val="DefaultParagraphFont"/>
    <w:uiPriority w:val="22"/>
    <w:qFormat/>
    <w:rsid w:val="007525D6"/>
    <w:rPr>
      <w:b/>
      <w:bCs/>
    </w:rPr>
  </w:style>
  <w:style w:type="character" w:customStyle="1" w:styleId="whitespace-normal">
    <w:name w:val="whitespace-normal"/>
    <w:basedOn w:val="DefaultParagraphFont"/>
    <w:rsid w:val="00C04865"/>
  </w:style>
  <w:style w:type="paragraph" w:customStyle="1" w:styleId="font-claude-response-body">
    <w:name w:val="font-claude-response-body"/>
    <w:basedOn w:val="Normal"/>
    <w:rsid w:val="00472EC4"/>
    <w:pPr>
      <w:spacing w:before="100" w:beforeAutospacing="1" w:after="100" w:afterAutospacing="1"/>
    </w:pPr>
  </w:style>
  <w:style w:type="character" w:styleId="Emphasis">
    <w:name w:val="Emphasis"/>
    <w:basedOn w:val="DefaultParagraphFont"/>
    <w:uiPriority w:val="20"/>
    <w:qFormat/>
    <w:rsid w:val="00472EC4"/>
    <w:rPr>
      <w:i/>
      <w:iCs/>
    </w:rPr>
  </w:style>
  <w:style w:type="character" w:customStyle="1" w:styleId="apple-tab-span">
    <w:name w:val="apple-tab-span"/>
    <w:basedOn w:val="DefaultParagraphFont"/>
    <w:rsid w:val="00843A55"/>
  </w:style>
  <w:style w:type="paragraph" w:styleId="z-TopofForm">
    <w:name w:val="HTML Top of Form"/>
    <w:basedOn w:val="Normal"/>
    <w:next w:val="Normal"/>
    <w:link w:val="z-TopofFormChar"/>
    <w:hidden/>
    <w:uiPriority w:val="99"/>
    <w:semiHidden/>
    <w:unhideWhenUsed/>
    <w:rsid w:val="007C2C2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C2C28"/>
    <w:rPr>
      <w:rFonts w:ascii="Arial" w:eastAsia="Times New Roman"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7C2C2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C2C28"/>
    <w:rPr>
      <w:rFonts w:ascii="Arial" w:eastAsia="Times New Roman" w:hAnsi="Arial" w:cs="Arial"/>
      <w:vanish/>
      <w:sz w:val="16"/>
      <w:szCs w:val="16"/>
      <w:lang w:eastAsia="en-US"/>
    </w:rPr>
  </w:style>
  <w:style w:type="character" w:customStyle="1" w:styleId="Heading4Char">
    <w:name w:val="Heading 4 Char"/>
    <w:basedOn w:val="DefaultParagraphFont"/>
    <w:link w:val="Heading4"/>
    <w:uiPriority w:val="9"/>
    <w:semiHidden/>
    <w:rsid w:val="00EE3EA3"/>
    <w:rPr>
      <w:rFonts w:asciiTheme="majorHAnsi" w:eastAsiaTheme="majorEastAsia" w:hAnsiTheme="majorHAnsi" w:cstheme="majorBidi"/>
      <w:i/>
      <w:iCs/>
      <w:color w:val="2F5496" w:themeColor="accent1" w:themeShade="BF"/>
      <w:sz w:val="24"/>
      <w:szCs w:val="24"/>
      <w:lang w:eastAsia="en-US"/>
    </w:rPr>
  </w:style>
  <w:style w:type="paragraph" w:customStyle="1" w:styleId="TOCHeading1">
    <w:name w:val="TOC Heading1"/>
    <w:basedOn w:val="Heading1"/>
    <w:next w:val="Normal"/>
    <w:uiPriority w:val="39"/>
    <w:unhideWhenUsed/>
    <w:qFormat/>
    <w:rsid w:val="00BD3E75"/>
    <w:pPr>
      <w:pageBreakBefore w:val="0"/>
      <w:spacing w:line="259" w:lineRule="auto"/>
      <w:jc w:val="left"/>
      <w:outlineLvl w:val="9"/>
    </w:pPr>
    <w:rPr>
      <w:b w:val="0"/>
      <w:color w:val="2F5496" w:themeColor="accent1" w:themeShade="BF"/>
    </w:rPr>
  </w:style>
  <w:style w:type="character" w:styleId="FollowedHyperlink">
    <w:name w:val="FollowedHyperlink"/>
    <w:basedOn w:val="DefaultParagraphFont"/>
    <w:uiPriority w:val="99"/>
    <w:semiHidden/>
    <w:unhideWhenUsed/>
    <w:rsid w:val="00517C47"/>
    <w:rPr>
      <w:color w:val="954F72" w:themeColor="followedHyperlink"/>
      <w:u w:val="single"/>
    </w:rPr>
  </w:style>
  <w:style w:type="character" w:styleId="UnresolvedMention">
    <w:name w:val="Unresolved Mention"/>
    <w:basedOn w:val="DefaultParagraphFont"/>
    <w:uiPriority w:val="99"/>
    <w:semiHidden/>
    <w:unhideWhenUsed/>
    <w:rsid w:val="00517C47"/>
    <w:rPr>
      <w:color w:val="605E5C"/>
      <w:shd w:val="clear" w:color="auto" w:fill="E1DFDD"/>
    </w:rPr>
  </w:style>
  <w:style w:type="paragraph" w:customStyle="1" w:styleId="placeholder">
    <w:name w:val="placeholder"/>
    <w:basedOn w:val="Normal"/>
    <w:rsid w:val="00EB6FF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930510">
      <w:bodyDiv w:val="1"/>
      <w:marLeft w:val="0"/>
      <w:marRight w:val="0"/>
      <w:marTop w:val="0"/>
      <w:marBottom w:val="0"/>
      <w:divBdr>
        <w:top w:val="none" w:sz="0" w:space="0" w:color="auto"/>
        <w:left w:val="none" w:sz="0" w:space="0" w:color="auto"/>
        <w:bottom w:val="none" w:sz="0" w:space="0" w:color="auto"/>
        <w:right w:val="none" w:sz="0" w:space="0" w:color="auto"/>
      </w:divBdr>
      <w:divsChild>
        <w:div w:id="723678136">
          <w:marLeft w:val="360"/>
          <w:marRight w:val="0"/>
          <w:marTop w:val="200"/>
          <w:marBottom w:val="0"/>
          <w:divBdr>
            <w:top w:val="none" w:sz="0" w:space="0" w:color="auto"/>
            <w:left w:val="none" w:sz="0" w:space="0" w:color="auto"/>
            <w:bottom w:val="none" w:sz="0" w:space="0" w:color="auto"/>
            <w:right w:val="none" w:sz="0" w:space="0" w:color="auto"/>
          </w:divBdr>
        </w:div>
        <w:div w:id="1087921271">
          <w:marLeft w:val="360"/>
          <w:marRight w:val="0"/>
          <w:marTop w:val="200"/>
          <w:marBottom w:val="0"/>
          <w:divBdr>
            <w:top w:val="none" w:sz="0" w:space="0" w:color="auto"/>
            <w:left w:val="none" w:sz="0" w:space="0" w:color="auto"/>
            <w:bottom w:val="none" w:sz="0" w:space="0" w:color="auto"/>
            <w:right w:val="none" w:sz="0" w:space="0" w:color="auto"/>
          </w:divBdr>
        </w:div>
        <w:div w:id="130750966">
          <w:marLeft w:val="360"/>
          <w:marRight w:val="0"/>
          <w:marTop w:val="200"/>
          <w:marBottom w:val="0"/>
          <w:divBdr>
            <w:top w:val="none" w:sz="0" w:space="0" w:color="auto"/>
            <w:left w:val="none" w:sz="0" w:space="0" w:color="auto"/>
            <w:bottom w:val="none" w:sz="0" w:space="0" w:color="auto"/>
            <w:right w:val="none" w:sz="0" w:space="0" w:color="auto"/>
          </w:divBdr>
        </w:div>
        <w:div w:id="1082335131">
          <w:marLeft w:val="360"/>
          <w:marRight w:val="0"/>
          <w:marTop w:val="200"/>
          <w:marBottom w:val="0"/>
          <w:divBdr>
            <w:top w:val="none" w:sz="0" w:space="0" w:color="auto"/>
            <w:left w:val="none" w:sz="0" w:space="0" w:color="auto"/>
            <w:bottom w:val="none" w:sz="0" w:space="0" w:color="auto"/>
            <w:right w:val="none" w:sz="0" w:space="0" w:color="auto"/>
          </w:divBdr>
        </w:div>
      </w:divsChild>
    </w:div>
    <w:div w:id="378431624">
      <w:bodyDiv w:val="1"/>
      <w:marLeft w:val="0"/>
      <w:marRight w:val="0"/>
      <w:marTop w:val="0"/>
      <w:marBottom w:val="0"/>
      <w:divBdr>
        <w:top w:val="none" w:sz="0" w:space="0" w:color="auto"/>
        <w:left w:val="none" w:sz="0" w:space="0" w:color="auto"/>
        <w:bottom w:val="none" w:sz="0" w:space="0" w:color="auto"/>
        <w:right w:val="none" w:sz="0" w:space="0" w:color="auto"/>
      </w:divBdr>
    </w:div>
    <w:div w:id="916749901">
      <w:bodyDiv w:val="1"/>
      <w:marLeft w:val="0"/>
      <w:marRight w:val="0"/>
      <w:marTop w:val="0"/>
      <w:marBottom w:val="0"/>
      <w:divBdr>
        <w:top w:val="none" w:sz="0" w:space="0" w:color="auto"/>
        <w:left w:val="none" w:sz="0" w:space="0" w:color="auto"/>
        <w:bottom w:val="none" w:sz="0" w:space="0" w:color="auto"/>
        <w:right w:val="none" w:sz="0" w:space="0" w:color="auto"/>
      </w:divBdr>
    </w:div>
    <w:div w:id="1494102955">
      <w:bodyDiv w:val="1"/>
      <w:marLeft w:val="0"/>
      <w:marRight w:val="0"/>
      <w:marTop w:val="0"/>
      <w:marBottom w:val="0"/>
      <w:divBdr>
        <w:top w:val="none" w:sz="0" w:space="0" w:color="auto"/>
        <w:left w:val="none" w:sz="0" w:space="0" w:color="auto"/>
        <w:bottom w:val="none" w:sz="0" w:space="0" w:color="auto"/>
        <w:right w:val="none" w:sz="0" w:space="0" w:color="auto"/>
      </w:divBdr>
    </w:div>
    <w:div w:id="1582062199">
      <w:bodyDiv w:val="1"/>
      <w:marLeft w:val="0"/>
      <w:marRight w:val="0"/>
      <w:marTop w:val="0"/>
      <w:marBottom w:val="0"/>
      <w:divBdr>
        <w:top w:val="none" w:sz="0" w:space="0" w:color="auto"/>
        <w:left w:val="none" w:sz="0" w:space="0" w:color="auto"/>
        <w:bottom w:val="none" w:sz="0" w:space="0" w:color="auto"/>
        <w:right w:val="none" w:sz="0" w:space="0" w:color="auto"/>
      </w:divBdr>
      <w:divsChild>
        <w:div w:id="241304385">
          <w:marLeft w:val="360"/>
          <w:marRight w:val="0"/>
          <w:marTop w:val="200"/>
          <w:marBottom w:val="0"/>
          <w:divBdr>
            <w:top w:val="none" w:sz="0" w:space="0" w:color="auto"/>
            <w:left w:val="none" w:sz="0" w:space="0" w:color="auto"/>
            <w:bottom w:val="none" w:sz="0" w:space="0" w:color="auto"/>
            <w:right w:val="none" w:sz="0" w:space="0" w:color="auto"/>
          </w:divBdr>
        </w:div>
      </w:divsChild>
    </w:div>
    <w:div w:id="1678458363">
      <w:bodyDiv w:val="1"/>
      <w:marLeft w:val="0"/>
      <w:marRight w:val="0"/>
      <w:marTop w:val="0"/>
      <w:marBottom w:val="0"/>
      <w:divBdr>
        <w:top w:val="none" w:sz="0" w:space="0" w:color="auto"/>
        <w:left w:val="none" w:sz="0" w:space="0" w:color="auto"/>
        <w:bottom w:val="none" w:sz="0" w:space="0" w:color="auto"/>
        <w:right w:val="none" w:sz="0" w:space="0" w:color="auto"/>
      </w:divBdr>
    </w:div>
    <w:div w:id="1802922602">
      <w:bodyDiv w:val="1"/>
      <w:marLeft w:val="0"/>
      <w:marRight w:val="0"/>
      <w:marTop w:val="0"/>
      <w:marBottom w:val="0"/>
      <w:divBdr>
        <w:top w:val="none" w:sz="0" w:space="0" w:color="auto"/>
        <w:left w:val="none" w:sz="0" w:space="0" w:color="auto"/>
        <w:bottom w:val="none" w:sz="0" w:space="0" w:color="auto"/>
        <w:right w:val="none" w:sz="0" w:space="0" w:color="auto"/>
      </w:divBdr>
    </w:div>
    <w:div w:id="187245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lashCarrot/VeriMedia" TargetMode="External"/><Relationship Id="rId18" Type="http://schemas.openxmlformats.org/officeDocument/2006/relationships/image" Target="media/image7.png"/><Relationship Id="rId26" Type="http://schemas.openxmlformats.org/officeDocument/2006/relationships/hyperlink" Target="https://kwe4qf6ejejmsucyt3o9fk.streamlit.app/" TargetMode="External"/><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hyperlink" Target="https://github.com/anthropics/anthropic-sdk-python" TargetMode="External"/><Relationship Id="rId17" Type="http://schemas.openxmlformats.org/officeDocument/2006/relationships/image" Target="media/image6.png"/><Relationship Id="rId25" Type="http://schemas.openxmlformats.org/officeDocument/2006/relationships/hyperlink" Target="https://github.com/sa9034/UNICC" TargetMode="External"/><Relationship Id="rId33" Type="http://schemas.openxmlformats.org/officeDocument/2006/relationships/hyperlink" Target="http://www.nyu.edu/life/resources-and-services/career-development/find-a-job-or-internship/important-considerations-before-accepting-a-job-or-internship.html" TargetMode="Externa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penai/whisper" TargetMode="External"/><Relationship Id="rId24" Type="http://schemas.openxmlformats.org/officeDocument/2006/relationships/hyperlink" Target="https://github.com/sa9034/Test" TargetMode="External"/><Relationship Id="rId32" Type="http://schemas.openxmlformats.org/officeDocument/2006/relationships/hyperlink" Target="mailto:im36@nyu.edu"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3.jpeg"/><Relationship Id="rId36" Type="http://schemas.openxmlformats.org/officeDocument/2006/relationships/footer" Target="footer1.xml"/><Relationship Id="rId10" Type="http://schemas.openxmlformats.org/officeDocument/2006/relationships/hyperlink" Target="https://github.com/FlashCarrot/VeriMedia" TargetMode="External"/><Relationship Id="rId19" Type="http://schemas.openxmlformats.org/officeDocument/2006/relationships/image" Target="media/image8.png"/><Relationship Id="rId31" Type="http://schemas.openxmlformats.org/officeDocument/2006/relationships/hyperlink" Target="http://www.nyu.edu/life/resources-and-services/career-development/employers/post-a-job/terms-and-condition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youtube.com/watch?v=A7D-wZtySbM" TargetMode="External"/><Relationship Id="rId30" Type="http://schemas.openxmlformats.org/officeDocument/2006/relationships/image" Target="media/image15.png"/><Relationship Id="rId35" Type="http://schemas.openxmlformats.org/officeDocument/2006/relationships/hyperlink" Target="https://github.com/FlashCarrot/VeriMedia"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D040FC-072F-CD48-A365-7DA1C5F639A5}">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4A530-FB94-44E0-BD1D-5AB13B4BB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80</Pages>
  <Words>19424</Words>
  <Characters>110719</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sheng</dc:creator>
  <cp:keywords/>
  <dc:description/>
  <cp:lastModifiedBy>Shoa Afroz</cp:lastModifiedBy>
  <cp:revision>4</cp:revision>
  <cp:lastPrinted>2026-05-05T03:35:00Z</cp:lastPrinted>
  <dcterms:created xsi:type="dcterms:W3CDTF">2026-05-05T03:35:00Z</dcterms:created>
  <dcterms:modified xsi:type="dcterms:W3CDTF">2026-05-05T08:18:00Z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documentId_980</vt:lpwstr>
  </property>
  <property fmtid="{D5CDD505-2E9C-101B-9397-08002B2CF9AE}" pid="3" name="grammarly_documentContext">
    <vt:lpwstr>{"goals":[],"domain":"general","emotions":[],"dialect":"american"}</vt:lpwstr>
  </property>
</Properties>
</file>