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single" w:color="B91C1C" w:sz="14"/>
          <w:right w:val="none" w:color="auto" w:sz="0"/>
          <w:insideH w:val="single" w:color="auto" w:sz="4"/>
          <w:insideV w:val="single" w:color="auto" w:sz="4"/>
        </w:tblBorders>
      </w:tblPr>
      <w:tblGrid>
        <w:gridCol w:w="6538"/>
        <w:gridCol w:w="4007"/>
      </w:tblGrid>
      <w:tr>
        <w:tc>
          <w:tcPr>
            <w:tcW w:type="pct" w:w="3100"/>
            <w:tcBorders>
              <w:top w:val="none" w:color="auto" w:sz="0"/>
              <w:left w:val="none" w:color="auto" w:sz="0"/>
              <w:bottom w:val="none" w:color="auto" w:sz="0"/>
              <w:right w:val="none" w:color="auto" w:sz="0"/>
            </w:tcBorders>
          </w:tcPr>
          <w:p>
            <w:pPr>
              <w:spacing w:after="40"/>
            </w:pPr>
            <w:r>
              <w:rPr>
                <w:rFonts w:ascii="Nirmala UI" w:cs="Nirmala UI" w:eastAsia="Nirmala UI" w:hAnsi="Nirmala UI"/>
                <w:b/>
                <w:bCs/>
                <w:color w:val="0369A1"/>
                <w:sz w:val="16"/>
                <w:szCs w:val="16"/>
              </w:rPr>
              <w:t xml:space="preserve">🇧🇩 গণপ্রজাতন্ত্রী বাংলাদেশ সরকার সংশ্লিষ্ট মন্ত্রণালয়সমূহের অবগতির জন্য</w:t>
            </w:r>
          </w:p>
          <w:p>
            <w:pPr>
              <w:spacing w:after="20"/>
            </w:pPr>
            <w:r>
              <w:rPr>
                <w:rFonts w:ascii="Plus Jakarta Sans" w:cs="Plus Jakarta Sans" w:eastAsia="Plus Jakarta Sans" w:hAnsi="Plus Jakarta Sans"/>
                <w:b/>
                <w:bCs/>
                <w:color w:val="0F172A"/>
                <w:sz w:val="36"/>
                <w:szCs w:val="36"/>
              </w:rPr>
              <w:t xml:space="preserve">SAFE BD </w:t>
            </w:r>
            <w:r>
              <w:rPr>
                <w:rFonts w:ascii="Nirmala UI" w:cs="Nirmala UI" w:eastAsia="Nirmala UI" w:hAnsi="Nirmala UI"/>
                <w:b/>
                <w:bCs/>
                <w:color w:val="B91C1C"/>
                <w:sz w:val="28"/>
                <w:szCs w:val="28"/>
              </w:rPr>
              <w:t xml:space="preserve">(সেফ বিডি)</w:t>
            </w:r>
          </w:p>
          <w:p>
            <w:pPr>
              <w:spacing w:after="60"/>
            </w:pPr>
            <w:r>
              <w:rPr>
                <w:rFonts w:ascii="Nirmala UI" w:cs="Nirmala UI" w:eastAsia="Nirmala UI" w:hAnsi="Nirmala UI"/>
                <w:b/>
                <w:bCs/>
                <w:color w:val="334155"/>
                <w:sz w:val="18"/>
                <w:szCs w:val="18"/>
              </w:rPr>
              <w:t xml:space="preserve">জাতীয় জরুরি সেবা ৯৯৯ সিএডি (CAD) সংযুক্ত পূর্ণাঙ্গ ডিজিটাল নাগরিক সুরক্ষা প্ল্যাটফর্ম</w:t>
            </w:r>
          </w:p>
        </w:tc>
        <w:tc>
          <w:tcPr>
            <w:tcW w:type="pct" w:w="1900"/>
            <w:tcBorders>
              <w:top w:val="none" w:color="auto" w:sz="0"/>
              <w:left w:val="none" w:color="auto" w:sz="0"/>
              <w:bottom w:val="none" w:color="auto" w:sz="0"/>
              <w:right w:val="none" w:color="auto" w:sz="0"/>
            </w:tcBorders>
          </w:tcPr>
          <w:p>
            <w:pPr>
              <w:spacing w:after="60" w:line="220"/>
              <w:jc w:val="right"/>
            </w:pPr>
            <w:r>
              <w:rPr>
                <w:rFonts w:ascii="Nirmala UI" w:cs="Nirmala UI" w:eastAsia="Nirmala UI" w:hAnsi="Nirmala UI"/>
                <w:b/>
                <w:bCs/>
                <w:color w:val="0F172A"/>
                <w:sz w:val="20"/>
                <w:szCs w:val="20"/>
              </w:rPr>
              <w:t xml:space="preserve">মো: সাদ রিজওয়ান
</w:t>
            </w:r>
            <w:r>
              <w:rPr>
                <w:rFonts w:ascii="Nirmala UI" w:cs="Nirmala UI" w:eastAsia="Nirmala UI" w:hAnsi="Nirmala UI"/>
                <w:color w:val="475569"/>
                <w:sz w:val="16"/>
                <w:szCs w:val="16"/>
              </w:rPr>
              <w:t xml:space="preserve">প্রতিষ্ঠাতা ও প্রধান সফটওয়্যার স্থপতি
</w:t>
            </w:r>
            <w:r>
              <w:rPr>
                <w:rFonts w:ascii="Nirmala UI" w:cs="Nirmala UI" w:eastAsia="Nirmala UI" w:hAnsi="Nirmala UI"/>
                <w:b/>
                <w:bCs/>
                <w:color w:val="B91C1C"/>
                <w:sz w:val="16"/>
                <w:szCs w:val="16"/>
              </w:rPr>
              <w:t xml:space="preserve">শিক্ষার্থী, এইচএসসি ২০২৬ ব্যাচ (বয়স: ১৮ বছর)
</w:t>
            </w:r>
            <w:r>
              <w:rPr>
                <w:rFonts w:ascii="Plus Jakarta Sans" w:cs="Plus Jakarta Sans" w:eastAsia="Plus Jakarta Sans" w:hAnsi="Plus Jakarta Sans"/>
                <w:color w:val="0F172A"/>
                <w:sz w:val="16"/>
                <w:szCs w:val="16"/>
              </w:rPr>
              <w:t xml:space="preserve">মোবাইল: +880 1914-872060
</w:t>
            </w:r>
            <w:r>
              <w:rPr>
                <w:rFonts w:ascii="Plus Jakarta Sans" w:cs="Plus Jakarta Sans" w:eastAsia="Plus Jakarta Sans" w:hAnsi="Plus Jakarta Sans"/>
                <w:color w:val="0284C7"/>
                <w:sz w:val="15"/>
                <w:szCs w:val="15"/>
              </w:rPr>
              <w:t xml:space="preserve">ইমেইল: saadrizwan@safebd.com
</w:t>
            </w:r>
            <w:r>
              <w:rPr>
                <w:rFonts w:ascii="Plus Jakarta Sans" w:cs="Plus Jakarta Sans" w:eastAsia="Plus Jakarta Sans" w:hAnsi="Plus Jakarta Sans"/>
                <w:b/>
                <w:bCs/>
                <w:color w:val="059669"/>
                <w:sz w:val="15"/>
                <w:szCs w:val="15"/>
              </w:rPr>
              <w:t xml:space="preserve">লাইভ ওয়েব: safebd.onrender.com</w:t>
            </w:r>
          </w:p>
        </w:tc>
      </w:tr>
    </w:tbl>
    <w:p>
      <w:pPr>
        <w:spacing w:after="60" w:before="80"/>
      </w:pPr>
    </w:p>
    <w:tbl>
      <w:tblPr>
        <w:tblW w:type="pct" w:w="5000"/>
        <w:tblBorders>
          <w:top w:val="single" w:color="E2E8F0" w:sz="4"/>
          <w:left w:val="single" w:color="B91C1C" w:sz="24"/>
          <w:bottom w:val="single" w:color="E2E8F0" w:sz="4"/>
          <w:right w:val="single" w:color="E2E8F0" w:sz="4"/>
          <w:insideH w:val="single" w:color="auto" w:sz="4"/>
          <w:insideV w:val="single" w:color="auto" w:sz="4"/>
        </w:tblBorders>
      </w:tblPr>
      <w:tblGrid>
        <w:gridCol w:w="10545"/>
      </w:tblGrid>
      <w:tr>
        <w:tc>
          <w:tcPr>
            <w:shd w:fill="F8FAFC" w:val="clear"/>
            <w:tcMar>
              <w:top w:type="dxa" w:w="70"/>
              <w:left w:type="dxa" w:w="100"/>
              <w:bottom w:type="dxa" w:w="70"/>
              <w:right w:type="dxa" w:w="100"/>
            </w:tcMar>
          </w:tcPr>
          <w:p>
            <w:pPr>
              <w:spacing w:line="240"/>
            </w:pPr>
            <w:r>
              <w:rPr>
                <w:rFonts w:ascii="Nirmala UI" w:cs="Nirmala UI" w:eastAsia="Nirmala UI" w:hAnsi="Nirmala UI"/>
                <w:b/>
                <w:bCs/>
                <w:color w:val="B91C1C"/>
                <w:sz w:val="18"/>
                <w:szCs w:val="18"/>
              </w:rPr>
              <w:t xml:space="preserve">পটভূমি ও মূল লক্ষ্য: </w:t>
            </w:r>
            <w:r>
              <w:rPr>
                <w:rFonts w:ascii="Nirmala UI" w:cs="Nirmala UI" w:eastAsia="Nirmala UI" w:hAnsi="Nirmala UI"/>
                <w:color w:val="1E293B"/>
                <w:sz w:val="16"/>
                <w:szCs w:val="16"/>
              </w:rPr>
              <w:t xml:space="preserve">বাংলাদেশের ব্যস্ত রাজপথ কিংবা প্রত্যন্ত অঞ্চলে প্রতিনিয়ত ছিনতাই, ইভটিজিং ও নাগরিক বিপন্নতার মুহূর্তে সনাতন ৯৯৯ টেলিফোন ব্যবস্থা অনেক সময় তাৎক্ষণিক কাজে আসে না। কথা বলার সুযোগ না থাকা, ফোন ছিনতাই বা ধ্বংস হওয়া এবং অন্ধকারে সঠিক অবস্থান না জানার কারণে নাগরিকরা প্রাণ হারান। একজন ১৮ বছর বয়সী শিক্ষার্থী হিসেবে এই সমস্যার ডিজিটাল সমাধানে আমি </w:t>
            </w:r>
            <w:r>
              <w:rPr>
                <w:rFonts w:ascii="Plus Jakarta Sans" w:cs="Plus Jakarta Sans" w:eastAsia="Plus Jakarta Sans" w:hAnsi="Plus Jakarta Sans"/>
                <w:b/>
                <w:bCs/>
                <w:color w:val="0F172A"/>
                <w:sz w:val="16"/>
                <w:szCs w:val="16"/>
              </w:rPr>
              <w:t xml:space="preserve">SAFE BD </w:t>
            </w:r>
            <w:r>
              <w:rPr>
                <w:rFonts w:ascii="Nirmala UI" w:cs="Nirmala UI" w:eastAsia="Nirmala UI" w:hAnsi="Nirmala UI"/>
                <w:color w:val="1E293B"/>
                <w:sz w:val="16"/>
                <w:szCs w:val="16"/>
              </w:rPr>
              <w:t xml:space="preserve">প্ল্যাটফর্মটি তৈরি করেছি। এটি মাত্র ৩ সেকেন্ডে পুলিশ কন্ট্রোল রুমে স্যাটেলাইট জিপিএস এবং ১৫ সেকেন্ডের অফ-ডিভাইস ভিডিও প্রমাণ প্রেরণ করতে সক্ষম।</w:t>
            </w:r>
          </w:p>
        </w:tc>
      </w:tr>
    </w:tbl>
    <w:p>
      <w:pPr>
        <w:spacing w:after="60" w:before="100"/>
      </w:pPr>
      <w:r>
        <w:rPr>
          <w:rFonts w:ascii="Nirmala UI" w:cs="Nirmala UI" w:eastAsia="Nirmala UI" w:hAnsi="Nirmala UI"/>
          <w:b/>
          <w:bCs/>
          <w:color w:val="0F172A"/>
          <w:sz w:val="20"/>
          <w:szCs w:val="20"/>
        </w:rPr>
        <w:t xml:space="preserve">প্ল্যাটফর্মের ৮টি স্বয়ংসম্পূর্ণ কারিগরি বৈশিষ্ট্য ও সক্ষমতা</w:t>
      </w:r>
      <w:r>
        <w:rPr>
          <w:rFonts w:ascii="Plus Jakarta Sans" w:cs="Plus Jakarta Sans" w:eastAsia="Plus Jakarta Sans" w:hAnsi="Plus Jakarta Sans"/>
          <w:b/>
          <w:bCs/>
          <w:color w:val="475569"/>
          <w:sz w:val="14"/>
          <w:szCs w:val="14"/>
        </w:rPr>
        <w:t xml:space="preserve"> (CORE CAPABILITIES MATRIX)</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5167"/>
        <w:gridCol w:w="211"/>
        <w:gridCol w:w="5167"/>
      </w:tblGrid>
      <w:tr>
        <w:tc>
          <w:tcPr>
            <w:tcW w:type="pct" w:w="2450"/>
            <w:tcBorders>
              <w:top w:val="single" w:color="E2E8F0" w:sz="4"/>
              <w:left w:val="single" w:color="B91C1C" w:sz="12"/>
              <w:bottom w:val="single" w:color="E2E8F0" w:sz="4"/>
              <w:right w:val="single" w:color="E2E8F0" w:sz="4"/>
            </w:tcBorders>
            <w:shd w:fill="FFFFFF" w:val="clear"/>
            <w:tcMar>
              <w:top w:type="dxa" w:w="50"/>
              <w:left w:type="dxa" w:w="70"/>
              <w:bottom w:type="dxa" w:w="50"/>
              <w:right w:type="dxa" w:w="70"/>
            </w:tcMar>
          </w:tcPr>
          <w:p>
            <w:pPr>
              <w:spacing w:after="20"/>
            </w:pPr>
            <w:r>
              <w:rPr>
                <w:rFonts w:ascii="Nirmala UI" w:cs="Nirmala UI" w:eastAsia="Nirmala UI" w:hAnsi="Nirmala UI"/>
                <w:b/>
                <w:bCs/>
                <w:color w:val="0F172A"/>
                <w:sz w:val="17"/>
                <w:szCs w:val="17"/>
              </w:rPr>
              <w:t xml:space="preserve">১. ওয়ান-টাচ সাইলেন্ট এসওএস (Silent SOS)</w:t>
            </w:r>
          </w:p>
          <w:p>
            <w:pPr>
              <w:spacing w:line="210"/>
            </w:pPr>
            <w:r>
              <w:rPr>
                <w:rFonts w:ascii="Nirmala UI" w:cs="Nirmala UI" w:eastAsia="Nirmala UI" w:hAnsi="Nirmala UI"/>
                <w:color w:val="475569"/>
                <w:sz w:val="15"/>
                <w:szCs w:val="15"/>
              </w:rPr>
              <w:t xml:space="preserve">৩ সেকেন্ড চেপে ধরলেই নিঃশব্দে সক্রিয় হয়। কোনো শব্দ ছাড়াই সাব-৫ মিটার স্যাটেলাইট জিপিএস, মোবাইলের চার্জ ও হেডিং তাৎক্ষণিক ৯৯৯ পুলিশ ডেস্কে সম্প্রচারিত হয়।</w:t>
            </w:r>
          </w:p>
        </w:tc>
        <w:tc>
          <w:tcPr>
            <w:tcW w:type="pct" w:w="100"/>
            <w:tcBorders>
              <w:top w:val="none" w:color="auto" w:sz="0"/>
              <w:left w:val="none" w:color="auto" w:sz="0"/>
              <w:bottom w:val="none" w:color="auto" w:sz="0"/>
              <w:right w:val="none" w:color="auto" w:sz="0"/>
            </w:tcBorders>
          </w:tcPr>
          <w:p/>
        </w:tc>
        <w:tc>
          <w:tcPr>
            <w:tcW w:type="pct" w:w="2450"/>
            <w:tcBorders>
              <w:top w:val="single" w:color="E2E8F0" w:sz="4"/>
              <w:left w:val="single" w:color="0284C7" w:sz="12"/>
              <w:bottom w:val="single" w:color="E2E8F0" w:sz="4"/>
              <w:right w:val="single" w:color="E2E8F0" w:sz="4"/>
            </w:tcBorders>
            <w:shd w:fill="FFFFFF" w:val="clear"/>
            <w:tcMar>
              <w:top w:type="dxa" w:w="50"/>
              <w:left w:type="dxa" w:w="70"/>
              <w:bottom w:type="dxa" w:w="50"/>
              <w:right w:type="dxa" w:w="70"/>
            </w:tcMar>
          </w:tcPr>
          <w:p>
            <w:pPr>
              <w:spacing w:after="20"/>
            </w:pPr>
            <w:r>
              <w:rPr>
                <w:rFonts w:ascii="Nirmala UI" w:cs="Nirmala UI" w:eastAsia="Nirmala UI" w:hAnsi="Nirmala UI"/>
                <w:b/>
                <w:bCs/>
                <w:color w:val="0F172A"/>
                <w:sz w:val="17"/>
                <w:szCs w:val="17"/>
              </w:rPr>
              <w:t xml:space="preserve">২. ১৫ সেকেন্ডের অফ-ডিভাইস এভিডেন্স ভল্ট</w:t>
            </w:r>
          </w:p>
          <w:p>
            <w:pPr>
              <w:spacing w:line="210"/>
            </w:pPr>
            <w:r>
              <w:rPr>
                <w:rFonts w:ascii="Nirmala UI" w:cs="Nirmala UI" w:eastAsia="Nirmala UI" w:hAnsi="Nirmala UI"/>
                <w:color w:val="475569"/>
                <w:sz w:val="15"/>
                <w:szCs w:val="15"/>
              </w:rPr>
              <w:t xml:space="preserve">হামলাকারীর অজান্তেই ব্যাকগ্রাউন্ডে অডিও-ভিডিও রেকর্ড করে ক্লাউড ভল্টে পাঠায়। ফোন ছিনতাই বা ধ্বংস করে ফেললেও অপরাধীদের চেহারা ও কণ্ঠস্বরের ডিজিটাল প্রমাণ অক্ষত থাকে।</w:t>
            </w:r>
          </w:p>
        </w:tc>
      </w:tr>
      <w:tr>
        <w:tc>
          <w:tcPr>
            <w:tcW w:type="pct" w:w="2450"/>
            <w:tcBorders>
              <w:top w:val="single" w:color="E2E8F0" w:sz="4"/>
              <w:left w:val="single" w:color="B91C1C" w:sz="12"/>
              <w:bottom w:val="single" w:color="E2E8F0" w:sz="4"/>
              <w:right w:val="single" w:color="E2E8F0" w:sz="4"/>
            </w:tcBorders>
            <w:shd w:fill="FFFFFF" w:val="clear"/>
            <w:tcMar>
              <w:top w:type="dxa" w:w="50"/>
              <w:left w:type="dxa" w:w="70"/>
              <w:bottom w:type="dxa" w:w="50"/>
              <w:right w:type="dxa" w:w="70"/>
            </w:tcMar>
          </w:tcPr>
          <w:p>
            <w:pPr>
              <w:spacing w:after="20"/>
            </w:pPr>
            <w:r>
              <w:rPr>
                <w:rFonts w:ascii="Nirmala UI" w:cs="Nirmala UI" w:eastAsia="Nirmala UI" w:hAnsi="Nirmala UI"/>
                <w:b/>
                <w:bCs/>
                <w:color w:val="0F172A"/>
                <w:sz w:val="17"/>
                <w:szCs w:val="17"/>
              </w:rPr>
              <w:t xml:space="preserve">৩. "আই নিড হেল্প" জরুরি সেবা বাছাই (Triage)</w:t>
            </w:r>
          </w:p>
          <w:p>
            <w:pPr>
              <w:spacing w:line="210"/>
            </w:pPr>
            <w:r>
              <w:rPr>
                <w:rFonts w:ascii="Nirmala UI" w:cs="Nirmala UI" w:eastAsia="Nirmala UI" w:hAnsi="Nirmala UI"/>
                <w:color w:val="475569"/>
                <w:sz w:val="15"/>
                <w:szCs w:val="15"/>
              </w:rPr>
              <w:t xml:space="preserve">তিনটি দ্রুত সেবা: ১) জ্যামে অ্যাম্বুলেন্স ক্লিয়ারেন্স (৯৯৯ ট্রাফিক), ২) বাসায় সংকটাপন্ন রোগী (৯৯৯ অ্যাম্বুলেন্স), এবং ৩) ফায়ার সার্ভিস ও উদ্ধার অভিযান (সরাসরি ১০২ লাইন)।</w:t>
            </w:r>
          </w:p>
        </w:tc>
        <w:tc>
          <w:tcPr>
            <w:tcW w:type="pct" w:w="100"/>
            <w:tcBorders>
              <w:top w:val="none" w:color="auto" w:sz="0"/>
              <w:left w:val="none" w:color="auto" w:sz="0"/>
              <w:bottom w:val="none" w:color="auto" w:sz="0"/>
              <w:right w:val="none" w:color="auto" w:sz="0"/>
            </w:tcBorders>
          </w:tcPr>
          <w:p/>
        </w:tc>
        <w:tc>
          <w:tcPr>
            <w:tcW w:type="pct" w:w="2450"/>
            <w:tcBorders>
              <w:top w:val="single" w:color="E2E8F0" w:sz="4"/>
              <w:left w:val="single" w:color="0284C7" w:sz="12"/>
              <w:bottom w:val="single" w:color="E2E8F0" w:sz="4"/>
              <w:right w:val="single" w:color="E2E8F0" w:sz="4"/>
            </w:tcBorders>
            <w:shd w:fill="FFFFFF" w:val="clear"/>
            <w:tcMar>
              <w:top w:type="dxa" w:w="50"/>
              <w:left w:type="dxa" w:w="70"/>
              <w:bottom w:type="dxa" w:w="50"/>
              <w:right w:type="dxa" w:w="70"/>
            </w:tcMar>
          </w:tcPr>
          <w:p>
            <w:pPr>
              <w:spacing w:after="20"/>
            </w:pPr>
            <w:r>
              <w:rPr>
                <w:rFonts w:ascii="Nirmala UI" w:cs="Nirmala UI" w:eastAsia="Nirmala UI" w:hAnsi="Nirmala UI"/>
                <w:b/>
                <w:bCs/>
                <w:color w:val="0F172A"/>
                <w:sz w:val="17"/>
                <w:szCs w:val="17"/>
              </w:rPr>
              <w:t xml:space="preserve">৪. "ওয়াক উইথ মি" লাইভ ট্রানজিট এসকর্ট</w:t>
            </w:r>
          </w:p>
          <w:p>
            <w:pPr>
              <w:spacing w:line="210"/>
            </w:pPr>
            <w:r>
              <w:rPr>
                <w:rFonts w:ascii="Nirmala UI" w:cs="Nirmala UI" w:eastAsia="Nirmala UI" w:hAnsi="Nirmala UI"/>
                <w:color w:val="475569"/>
                <w:sz w:val="15"/>
                <w:szCs w:val="15"/>
              </w:rPr>
              <w:t xml:space="preserve">রাতে যাতায়াতকারী নারী ও শিক্ষার্থীদের ডিজিটাল সঙ্গী। যাত্রার আগে ১০–৬০ মিনিট সেফটি টাইমার ও গুগল ম্যাপস রুট চালু থাকে; ব্যাকগ্রাউন্ডে জিপিএস সার্বক্ষণিক ট্র্যাক করে।</w:t>
            </w:r>
          </w:p>
        </w:tc>
      </w:tr>
      <w:tr>
        <w:tc>
          <w:tcPr>
            <w:tcW w:type="pct" w:w="2450"/>
            <w:tcBorders>
              <w:top w:val="single" w:color="E2E8F0" w:sz="4"/>
              <w:left w:val="single" w:color="B91C1C" w:sz="12"/>
              <w:bottom w:val="single" w:color="E2E8F0" w:sz="4"/>
              <w:right w:val="single" w:color="E2E8F0" w:sz="4"/>
            </w:tcBorders>
            <w:shd w:fill="FFFFFF" w:val="clear"/>
            <w:tcMar>
              <w:top w:type="dxa" w:w="50"/>
              <w:left w:type="dxa" w:w="70"/>
              <w:bottom w:type="dxa" w:w="50"/>
              <w:right w:type="dxa" w:w="70"/>
            </w:tcMar>
          </w:tcPr>
          <w:p>
            <w:pPr>
              <w:spacing w:after="20"/>
            </w:pPr>
            <w:r>
              <w:rPr>
                <w:rFonts w:ascii="Nirmala UI" w:cs="Nirmala UI" w:eastAsia="Nirmala UI" w:hAnsi="Nirmala UI"/>
                <w:b/>
                <w:bCs/>
                <w:color w:val="0F172A"/>
                <w:sz w:val="17"/>
                <w:szCs w:val="17"/>
              </w:rPr>
              <w:t xml:space="preserve">৫. ওভারডিউ অ্যালার্ট ও অভিভাবক এসকেলেশন</w:t>
            </w:r>
          </w:p>
          <w:p>
            <w:pPr>
              <w:spacing w:line="210"/>
            </w:pPr>
            <w:r>
              <w:rPr>
                <w:rFonts w:ascii="Nirmala UI" w:cs="Nirmala UI" w:eastAsia="Nirmala UI" w:hAnsi="Nirmala UI"/>
                <w:color w:val="475569"/>
                <w:sz w:val="15"/>
                <w:szCs w:val="15"/>
              </w:rPr>
              <w:t xml:space="preserve">যাত্রার সময় পার হলে অ্যাপ যাচাই করে "নিরাপদে বাড়ি ফিরেছেন কি না?"। ৫ মিনিটে সাড়া না দিলে অভিভাবকের মোবাইলে লাইভ লোকেশন লিংক ও ৯৯৯-এ স্বয়ংক্রিয় বিপদ সংকেত পাঠায়।</w:t>
            </w:r>
          </w:p>
        </w:tc>
        <w:tc>
          <w:tcPr>
            <w:tcW w:type="pct" w:w="100"/>
            <w:tcBorders>
              <w:top w:val="none" w:color="auto" w:sz="0"/>
              <w:left w:val="none" w:color="auto" w:sz="0"/>
              <w:bottom w:val="none" w:color="auto" w:sz="0"/>
              <w:right w:val="none" w:color="auto" w:sz="0"/>
            </w:tcBorders>
          </w:tcPr>
          <w:p/>
        </w:tc>
        <w:tc>
          <w:tcPr>
            <w:tcW w:type="pct" w:w="2450"/>
            <w:tcBorders>
              <w:top w:val="single" w:color="E2E8F0" w:sz="4"/>
              <w:left w:val="single" w:color="0284C7" w:sz="12"/>
              <w:bottom w:val="single" w:color="E2E8F0" w:sz="4"/>
              <w:right w:val="single" w:color="E2E8F0" w:sz="4"/>
            </w:tcBorders>
            <w:shd w:fill="FFFFFF" w:val="clear"/>
            <w:tcMar>
              <w:top w:type="dxa" w:w="50"/>
              <w:left w:type="dxa" w:w="70"/>
              <w:bottom w:type="dxa" w:w="50"/>
              <w:right w:type="dxa" w:w="70"/>
            </w:tcMar>
          </w:tcPr>
          <w:p>
            <w:pPr>
              <w:spacing w:after="20"/>
            </w:pPr>
            <w:r>
              <w:rPr>
                <w:rFonts w:ascii="Nirmala UI" w:cs="Nirmala UI" w:eastAsia="Nirmala UI" w:hAnsi="Nirmala UI"/>
                <w:b/>
                <w:bCs/>
                <w:color w:val="0F172A"/>
                <w:sz w:val="17"/>
                <w:szCs w:val="17"/>
              </w:rPr>
              <w:t xml:space="preserve">৬. সুরক্ষা এআই ও ৬৩৯ থানা ডিরেক্টরি</w:t>
            </w:r>
          </w:p>
          <w:p>
            <w:pPr>
              <w:spacing w:line="210"/>
            </w:pPr>
            <w:r>
              <w:rPr>
                <w:rFonts w:ascii="Nirmala UI" w:cs="Nirmala UI" w:eastAsia="Nirmala UI" w:hAnsi="Nirmala UI"/>
                <w:color w:val="475569"/>
                <w:sz w:val="15"/>
                <w:szCs w:val="15"/>
              </w:rPr>
              <w:t xml:space="preserve">দেশের ৬৪ জেলার মোট ৬৩৯টি থানার সকল ওসির সরকারি নম্বর এবং ২৪/৭ ডিউটি অফিসারের তাৎক্ষণিক সংযোগ। বাংলা বা ইংরেজিতে থানার নাম লিখলেই সরাসরি কল ও তথ্য মেলে।</w:t>
            </w:r>
          </w:p>
        </w:tc>
      </w:tr>
      <w:tr>
        <w:tc>
          <w:tcPr>
            <w:tcW w:type="pct" w:w="2450"/>
            <w:tcBorders>
              <w:top w:val="single" w:color="E2E8F0" w:sz="4"/>
              <w:left w:val="single" w:color="B91C1C" w:sz="12"/>
              <w:bottom w:val="single" w:color="E2E8F0" w:sz="4"/>
              <w:right w:val="single" w:color="E2E8F0" w:sz="4"/>
            </w:tcBorders>
            <w:shd w:fill="FFFFFF" w:val="clear"/>
            <w:tcMar>
              <w:top w:type="dxa" w:w="50"/>
              <w:left w:type="dxa" w:w="70"/>
              <w:bottom w:type="dxa" w:w="50"/>
              <w:right w:type="dxa" w:w="70"/>
            </w:tcMar>
          </w:tcPr>
          <w:p>
            <w:pPr>
              <w:spacing w:after="20"/>
            </w:pPr>
            <w:r>
              <w:rPr>
                <w:rFonts w:ascii="Nirmala UI" w:cs="Nirmala UI" w:eastAsia="Nirmala UI" w:hAnsi="Nirmala UI"/>
                <w:b/>
                <w:bCs/>
                <w:color w:val="0F172A"/>
                <w:sz w:val="17"/>
                <w:szCs w:val="17"/>
              </w:rPr>
              <w:t xml:space="preserve">৭. ১০০% দ্বিভাষিক ইন্টারফেস (EN | বাংলা)</w:t>
            </w:r>
          </w:p>
          <w:p>
            <w:pPr>
              <w:spacing w:line="210"/>
            </w:pPr>
            <w:r>
              <w:rPr>
                <w:rFonts w:ascii="Nirmala UI" w:cs="Nirmala UI" w:eastAsia="Nirmala UI" w:hAnsi="Nirmala UI"/>
                <w:color w:val="475569"/>
                <w:sz w:val="15"/>
                <w:szCs w:val="15"/>
              </w:rPr>
              <w:t xml:space="preserve">শীর্ষে ১-ট্যাপে সম্পূর্ণ অ্যাপটি বাংলা ও ইংরেজিতে রূপান্তরিত হয়। সাধারণ পথচারী থেকে শুরু করে শিক্ষিত তরুণ—সবার ব্যবহারের উপযোগী সহজ বাংলা নির্দেশিকা।</w:t>
            </w:r>
          </w:p>
        </w:tc>
        <w:tc>
          <w:tcPr>
            <w:tcW w:type="pct" w:w="100"/>
            <w:tcBorders>
              <w:top w:val="none" w:color="auto" w:sz="0"/>
              <w:left w:val="none" w:color="auto" w:sz="0"/>
              <w:bottom w:val="none" w:color="auto" w:sz="0"/>
              <w:right w:val="none" w:color="auto" w:sz="0"/>
            </w:tcBorders>
          </w:tcPr>
          <w:p/>
        </w:tc>
        <w:tc>
          <w:tcPr>
            <w:tcW w:type="pct" w:w="2450"/>
            <w:tcBorders>
              <w:top w:val="single" w:color="E2E8F0" w:sz="4"/>
              <w:left w:val="single" w:color="0284C7" w:sz="12"/>
              <w:bottom w:val="single" w:color="E2E8F0" w:sz="4"/>
              <w:right w:val="single" w:color="E2E8F0" w:sz="4"/>
            </w:tcBorders>
            <w:shd w:fill="FFFFFF" w:val="clear"/>
            <w:tcMar>
              <w:top w:type="dxa" w:w="50"/>
              <w:left w:type="dxa" w:w="70"/>
              <w:bottom w:type="dxa" w:w="50"/>
              <w:right w:type="dxa" w:w="70"/>
            </w:tcMar>
          </w:tcPr>
          <w:p>
            <w:pPr>
              <w:spacing w:after="20"/>
            </w:pPr>
            <w:r>
              <w:rPr>
                <w:rFonts w:ascii="Nirmala UI" w:cs="Nirmala UI" w:eastAsia="Nirmala UI" w:hAnsi="Nirmala UI"/>
                <w:b/>
                <w:bCs/>
                <w:color w:val="0F172A"/>
                <w:sz w:val="17"/>
                <w:szCs w:val="17"/>
              </w:rPr>
              <w:t xml:space="preserve">৮. নিয়ন্ত্রিত জনসচেতনতা ও ডেঞ্জার হিটম্যাপ</w:t>
            </w:r>
          </w:p>
          <w:p>
            <w:pPr>
              <w:spacing w:line="210"/>
            </w:pPr>
            <w:r>
              <w:rPr>
                <w:rFonts w:ascii="Nirmala UI" w:cs="Nirmala UI" w:eastAsia="Nirmala UI" w:hAnsi="Nirmala UI"/>
                <w:color w:val="475569"/>
                <w:sz w:val="15"/>
                <w:szCs w:val="15"/>
              </w:rPr>
              <w:t xml:space="preserve">নাগরিকদের লাইভ বিপদ সতর্কতা ও সড়ক বিপত্তির তথ্য। গুজব ও প্যানিক রোধে কঠোর অ্যাডমিন মডারেশন ফিল্টার এবং পিবিকেডিএফ২ (PBKDF2) ক্রিপ্টোগ্রাফিক ডেটা নিরাপত্তা।</w:t>
            </w:r>
          </w:p>
        </w:tc>
      </w:tr>
    </w:tbl>
    <w:p>
      <w:pPr>
        <w:spacing w:after="50" w:before="100"/>
      </w:pPr>
      <w:r>
        <w:rPr>
          <w:rFonts w:ascii="Nirmala UI" w:cs="Nirmala UI" w:eastAsia="Nirmala UI" w:hAnsi="Nirmala UI"/>
          <w:b/>
          <w:bCs/>
          <w:color w:val="0F172A"/>
          <w:sz w:val="20"/>
          <w:szCs w:val="20"/>
        </w:rPr>
        <w:t xml:space="preserve">সরকারের প্রত্যক্ষ লাভ ও জাতীয় নিরাপত্তা সুবিধা</w:t>
      </w:r>
      <w:r>
        <w:rPr>
          <w:rFonts w:ascii="Plus Jakarta Sans" w:cs="Plus Jakarta Sans" w:eastAsia="Plus Jakarta Sans" w:hAnsi="Plus Jakarta Sans"/>
          <w:b/>
          <w:bCs/>
          <w:color w:val="475569"/>
          <w:sz w:val="14"/>
          <w:szCs w:val="14"/>
        </w:rPr>
        <w:t xml:space="preserve"> (PUBLIC SECURITY IMPACT)</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2531"/>
        <w:gridCol w:w="2531"/>
        <w:gridCol w:w="2531"/>
        <w:gridCol w:w="2531"/>
      </w:tblGrid>
      <w:tr>
        <w:tc>
          <w:tcPr>
            <w:tcW w:type="pct" w:w="1200"/>
            <w:shd w:fill="F8FAFC" w:val="clear"/>
            <w:tcMar>
              <w:top w:type="dxa" w:w="50"/>
              <w:left w:type="dxa" w:w="50"/>
              <w:bottom w:type="dxa" w:w="50"/>
              <w:right w:type="dxa" w:w="50"/>
            </w:tcMar>
          </w:tcPr>
          <w:p>
            <w:pPr>
              <w:spacing w:after="10"/>
              <w:jc w:val="center"/>
            </w:pPr>
            <w:r>
              <w:rPr>
                <w:rFonts w:ascii="Nirmala UI" w:cs="Nirmala UI" w:eastAsia="Nirmala UI" w:hAnsi="Nirmala UI"/>
                <w:b/>
                <w:bCs/>
                <w:color w:val="B91C1C"/>
                <w:sz w:val="19"/>
                <w:szCs w:val="19"/>
              </w:rPr>
              <w:t xml:space="preserve">&lt; ৩ সেকেন্ড</w:t>
            </w:r>
          </w:p>
          <w:p>
            <w:pPr>
              <w:spacing w:after="20"/>
              <w:jc w:val="center"/>
            </w:pPr>
            <w:r>
              <w:rPr>
                <w:rFonts w:ascii="Nirmala UI" w:cs="Nirmala UI" w:eastAsia="Nirmala UI" w:hAnsi="Nirmala UI"/>
                <w:b/>
                <w:bCs/>
                <w:color w:val="0F172A"/>
                <w:sz w:val="16"/>
                <w:szCs w:val="16"/>
              </w:rPr>
              <w:t xml:space="preserve">তাত্ক্ষণিক রেসপন্স</w:t>
            </w:r>
          </w:p>
          <w:p>
            <w:pPr>
              <w:spacing w:line="200"/>
              <w:jc w:val="center"/>
            </w:pPr>
            <w:r>
              <w:rPr>
                <w:rFonts w:ascii="Nirmala UI" w:cs="Nirmala UI" w:eastAsia="Nirmala UI" w:hAnsi="Nirmala UI"/>
                <w:color w:val="475569"/>
                <w:sz w:val="13"/>
                <w:szCs w:val="13"/>
              </w:rPr>
              <w:t xml:space="preserve">কথা বলার আগেই ৯৯৯ ডেস্কে নিখুঁত জিপিএস পৌঁছে যাওয়ায় পুলিশ দ্রুত ঘটনাস্থলে পৌঁছাতে পারে।</w:t>
            </w:r>
          </w:p>
        </w:tc>
        <w:tc>
          <w:tcPr>
            <w:tcW w:type="pct" w:w="1200"/>
            <w:shd w:fill="F8FAFC" w:val="clear"/>
            <w:tcMar>
              <w:top w:type="dxa" w:w="50"/>
              <w:left w:type="dxa" w:w="50"/>
              <w:bottom w:type="dxa" w:w="50"/>
              <w:right w:type="dxa" w:w="50"/>
            </w:tcMar>
          </w:tcPr>
          <w:p>
            <w:pPr>
              <w:spacing w:after="10"/>
              <w:jc w:val="center"/>
            </w:pPr>
            <w:r>
              <w:rPr>
                <w:rFonts w:ascii="Nirmala UI" w:cs="Nirmala UI" w:eastAsia="Nirmala UI" w:hAnsi="Nirmala UI"/>
                <w:b/>
                <w:bCs/>
                <w:color w:val="B91C1C"/>
                <w:sz w:val="19"/>
                <w:szCs w:val="19"/>
              </w:rPr>
              <w:t xml:space="preserve">১০০% অকাট্য</w:t>
            </w:r>
          </w:p>
          <w:p>
            <w:pPr>
              <w:spacing w:after="20"/>
              <w:jc w:val="center"/>
            </w:pPr>
            <w:r>
              <w:rPr>
                <w:rFonts w:ascii="Nirmala UI" w:cs="Nirmala UI" w:eastAsia="Nirmala UI" w:hAnsi="Nirmala UI"/>
                <w:b/>
                <w:bCs/>
                <w:color w:val="0F172A"/>
                <w:sz w:val="16"/>
                <w:szCs w:val="16"/>
              </w:rPr>
              <w:t xml:space="preserve">আদালতে সাক্ষ্য প্রমাণ</w:t>
            </w:r>
          </w:p>
          <w:p>
            <w:pPr>
              <w:spacing w:line="200"/>
              <w:jc w:val="center"/>
            </w:pPr>
            <w:r>
              <w:rPr>
                <w:rFonts w:ascii="Nirmala UI" w:cs="Nirmala UI" w:eastAsia="Nirmala UI" w:hAnsi="Nirmala UI"/>
                <w:color w:val="475569"/>
                <w:sz w:val="13"/>
                <w:szCs w:val="13"/>
              </w:rPr>
              <w:t xml:space="preserve">অফ-ডিভাইস ভিডিও থাকায় ফোন ধ্বংস হলেও পুলিশ অপরাধীকে সহজে শনাক্ত ও সাজা নিশ্চিত করতে পারে।</w:t>
            </w:r>
          </w:p>
        </w:tc>
        <w:tc>
          <w:tcPr>
            <w:tcW w:type="pct" w:w="1200"/>
            <w:shd w:fill="F8FAFC" w:val="clear"/>
            <w:tcMar>
              <w:top w:type="dxa" w:w="50"/>
              <w:left w:type="dxa" w:w="50"/>
              <w:bottom w:type="dxa" w:w="50"/>
              <w:right w:type="dxa" w:w="50"/>
            </w:tcMar>
          </w:tcPr>
          <w:p>
            <w:pPr>
              <w:spacing w:after="10"/>
              <w:jc w:val="center"/>
            </w:pPr>
            <w:r>
              <w:rPr>
                <w:rFonts w:ascii="Nirmala UI" w:cs="Nirmala UI" w:eastAsia="Nirmala UI" w:hAnsi="Nirmala UI"/>
                <w:b/>
                <w:bCs/>
                <w:color w:val="B91C1C"/>
                <w:sz w:val="19"/>
                <w:szCs w:val="19"/>
              </w:rPr>
              <w:t xml:space="preserve">০% ভুয়া কল</w:t>
            </w:r>
          </w:p>
          <w:p>
            <w:pPr>
              <w:spacing w:after="20"/>
              <w:jc w:val="center"/>
            </w:pPr>
            <w:r>
              <w:rPr>
                <w:rFonts w:ascii="Nirmala UI" w:cs="Nirmala UI" w:eastAsia="Nirmala UI" w:hAnsi="Nirmala UI"/>
                <w:b/>
                <w:bCs/>
                <w:color w:val="0F172A"/>
                <w:sz w:val="16"/>
                <w:szCs w:val="16"/>
              </w:rPr>
              <w:t xml:space="preserve">পরিচয় এনআইডি যাচাই</w:t>
            </w:r>
          </w:p>
          <w:p>
            <w:pPr>
              <w:spacing w:line="200"/>
              <w:jc w:val="center"/>
            </w:pPr>
            <w:r>
              <w:rPr>
                <w:rFonts w:ascii="Nirmala UI" w:cs="Nirmala UI" w:eastAsia="Nirmala UI" w:hAnsi="Nirmala UI"/>
                <w:color w:val="475569"/>
                <w:sz w:val="13"/>
                <w:szCs w:val="13"/>
              </w:rPr>
              <w:t xml:space="preserve">জাতীয় পরিচয়পত্র (NID) ভেরিফিকেশনের মাধ্যমে ৯৯৯-এর ৬০% ভুয়া ও প্র্যাংক কল পুরোপুরি বন্ধ হবে।</w:t>
            </w:r>
          </w:p>
        </w:tc>
        <w:tc>
          <w:tcPr>
            <w:tcW w:type="pct" w:w="1200"/>
            <w:shd w:fill="F8FAFC" w:val="clear"/>
            <w:tcMar>
              <w:top w:type="dxa" w:w="50"/>
              <w:left w:type="dxa" w:w="50"/>
              <w:bottom w:type="dxa" w:w="50"/>
              <w:right w:type="dxa" w:w="50"/>
            </w:tcMar>
          </w:tcPr>
          <w:p>
            <w:pPr>
              <w:spacing w:after="10"/>
              <w:jc w:val="center"/>
            </w:pPr>
            <w:r>
              <w:rPr>
                <w:rFonts w:ascii="Nirmala UI" w:cs="Nirmala UI" w:eastAsia="Nirmala UI" w:hAnsi="Nirmala UI"/>
                <w:b/>
                <w:bCs/>
                <w:color w:val="B91C1C"/>
                <w:sz w:val="19"/>
                <w:szCs w:val="19"/>
              </w:rPr>
              <w:t xml:space="preserve">মানসিক ভীতি</w:t>
            </w:r>
          </w:p>
          <w:p>
            <w:pPr>
              <w:spacing w:after="20"/>
              <w:jc w:val="center"/>
            </w:pPr>
            <w:r>
              <w:rPr>
                <w:rFonts w:ascii="Nirmala UI" w:cs="Nirmala UI" w:eastAsia="Nirmala UI" w:hAnsi="Nirmala UI"/>
                <w:b/>
                <w:bCs/>
                <w:color w:val="0F172A"/>
                <w:sz w:val="16"/>
                <w:szCs w:val="16"/>
              </w:rPr>
              <w:t xml:space="preserve">অপরাধ হ্রাসকরণ</w:t>
            </w:r>
          </w:p>
          <w:p>
            <w:pPr>
              <w:spacing w:line="200"/>
              <w:jc w:val="center"/>
            </w:pPr>
            <w:r>
              <w:rPr>
                <w:rFonts w:ascii="Nirmala UI" w:cs="Nirmala UI" w:eastAsia="Nirmala UI" w:hAnsi="Nirmala UI"/>
                <w:color w:val="475569"/>
                <w:sz w:val="13"/>
                <w:szCs w:val="13"/>
              </w:rPr>
              <w:t xml:space="preserve">ভিডিও সরাসরি পুলিশ সার্ভারে চলে যাওয়ার ভয়ে রাস্তায় ছিনতাইকারী ও বখাটেদের অপতৎপরতা বহুলাংশে কমবে।</w:t>
            </w:r>
          </w:p>
        </w:tc>
      </w:tr>
    </w:tbl>
    <w:p>
      <w:pPr>
        <w:spacing w:after="50" w:before="100"/>
      </w:pPr>
      <w:r>
        <w:rPr>
          <w:rFonts w:ascii="Nirmala UI" w:cs="Nirmala UI" w:eastAsia="Nirmala UI" w:hAnsi="Nirmala UI"/>
          <w:b/>
          <w:bCs/>
          <w:color w:val="0F172A"/>
          <w:sz w:val="20"/>
          <w:szCs w:val="20"/>
        </w:rPr>
        <w:t xml:space="preserve">সরকারের নিকট ৪টি শূন্য-বাজেটের নীতিগত ও অবকাঠামোগত সহযোগিতা</w:t>
      </w:r>
      <w:r>
        <w:rPr>
          <w:rFonts w:ascii="Plus Jakarta Sans" w:cs="Plus Jakarta Sans" w:eastAsia="Plus Jakarta Sans" w:hAnsi="Plus Jakarta Sans"/>
          <w:b/>
          <w:bCs/>
          <w:color w:val="475569"/>
          <w:sz w:val="14"/>
          <w:szCs w:val="14"/>
        </w:rPr>
        <w:t xml:space="preserve"> (POLICY CLEARANCES)</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5167"/>
        <w:gridCol w:w="5167"/>
      </w:tblGrid>
      <w:tr>
        <w:tc>
          <w:tcPr>
            <w:tcW w:type="pct" w:w="2450"/>
            <w:shd w:fill="F0FDF4" w:val="clear"/>
            <w:tcMar>
              <w:top w:type="dxa" w:w="50"/>
              <w:left w:type="dxa" w:w="70"/>
              <w:bottom w:type="dxa" w:w="50"/>
              <w:right w:type="dxa" w:w="70"/>
            </w:tcMar>
          </w:tcPr>
          <w:p>
            <w:pPr>
              <w:spacing w:after="20"/>
            </w:pPr>
            <w:r>
              <w:rPr>
                <w:rFonts w:ascii="Nirmala UI" w:cs="Nirmala UI" w:eastAsia="Nirmala UI" w:hAnsi="Nirmala UI"/>
                <w:b/>
                <w:bCs/>
                <w:color w:val="15803D"/>
                <w:sz w:val="17"/>
                <w:szCs w:val="17"/>
              </w:rPr>
              <w:t xml:space="preserve">১. </w:t>
            </w:r>
            <w:r>
              <w:rPr>
                <w:rFonts w:ascii="Nirmala UI" w:cs="Nirmala UI" w:eastAsia="Nirmala UI" w:hAnsi="Nirmala UI"/>
                <w:b/>
                <w:bCs/>
                <w:color w:val="15803D"/>
                <w:sz w:val="16"/>
                <w:szCs w:val="16"/>
              </w:rPr>
              <w:t xml:space="preserve">কালিয়াকৈর টায়ার-৪ জাতীয় ডেটা সেন্টারে সার্ভার বরাদ্দ</w:t>
            </w:r>
          </w:p>
          <w:p>
            <w:pPr>
              <w:spacing w:line="210"/>
            </w:pPr>
            <w:r>
              <w:rPr>
                <w:rFonts w:ascii="Nirmala UI" w:cs="Nirmala UI" w:eastAsia="Nirmala UI" w:hAnsi="Nirmala UI"/>
                <w:color w:val="334155"/>
                <w:sz w:val="14"/>
                <w:szCs w:val="14"/>
              </w:rPr>
              <w:t xml:space="preserve">নাগরিকদের ভিডিও প্রমাণ ও তথ্য দেশের বাইরে না রেখে বিডিসিএল (BDCCL) জি-ক্লাউডে সার্বভৌমভাবে সম্পূর্ণ নিরাপদে সংরক্ষণ করা।</w:t>
            </w:r>
          </w:p>
        </w:tc>
        <w:tc>
          <w:tcPr>
            <w:tcW w:type="pct" w:w="2450"/>
            <w:shd w:fill="F0FDF4" w:val="clear"/>
            <w:tcMar>
              <w:top w:type="dxa" w:w="50"/>
              <w:left w:type="dxa" w:w="70"/>
              <w:bottom w:type="dxa" w:w="50"/>
              <w:right w:type="dxa" w:w="70"/>
            </w:tcMar>
          </w:tcPr>
          <w:p>
            <w:pPr>
              <w:spacing w:after="20"/>
            </w:pPr>
            <w:r>
              <w:rPr>
                <w:rFonts w:ascii="Nirmala UI" w:cs="Nirmala UI" w:eastAsia="Nirmala UI" w:hAnsi="Nirmala UI"/>
                <w:b/>
                <w:bCs/>
                <w:color w:val="15803D"/>
                <w:sz w:val="17"/>
                <w:szCs w:val="17"/>
              </w:rPr>
              <w:t xml:space="preserve">২. </w:t>
            </w:r>
            <w:r>
              <w:rPr>
                <w:rFonts w:ascii="Nirmala UI" w:cs="Nirmala UI" w:eastAsia="Nirmala UI" w:hAnsi="Nirmala UI"/>
                <w:b/>
                <w:bCs/>
                <w:color w:val="15803D"/>
                <w:sz w:val="16"/>
                <w:szCs w:val="16"/>
              </w:rPr>
              <w:t xml:space="preserve">বিটিআরসি (BTRC) জিরো-রেটেড ডেটা ও এসএমএস নির্দেশনা</w:t>
            </w:r>
          </w:p>
          <w:p>
            <w:pPr>
              <w:spacing w:line="210"/>
            </w:pPr>
            <w:r>
              <w:rPr>
                <w:rFonts w:ascii="Nirmala UI" w:cs="Nirmala UI" w:eastAsia="Nirmala UI" w:hAnsi="Nirmala UI"/>
                <w:color w:val="334155"/>
                <w:sz w:val="14"/>
                <w:szCs w:val="14"/>
              </w:rPr>
              <w:t xml:space="preserve">জিপি, রবি, বাংলালিংক ও টেলিটকে নির্দেশনা জারি, যাতে একজন নাগরিকের মোবাইলে ০ টাকা ব্যালেন্স থাকলেও এসওএস সিগন্যাল কার্যকর থাকে।</w:t>
            </w:r>
          </w:p>
        </w:tc>
      </w:tr>
      <w:tr>
        <w:tc>
          <w:tcPr>
            <w:tcW w:type="pct" w:w="2450"/>
            <w:shd w:fill="F0FDF4" w:val="clear"/>
            <w:tcMar>
              <w:top w:type="dxa" w:w="50"/>
              <w:left w:type="dxa" w:w="70"/>
              <w:bottom w:type="dxa" w:w="50"/>
              <w:right w:type="dxa" w:w="70"/>
            </w:tcMar>
          </w:tcPr>
          <w:p>
            <w:pPr>
              <w:spacing w:after="20"/>
            </w:pPr>
            <w:r>
              <w:rPr>
                <w:rFonts w:ascii="Nirmala UI" w:cs="Nirmala UI" w:eastAsia="Nirmala UI" w:hAnsi="Nirmala UI"/>
                <w:b/>
                <w:bCs/>
                <w:color w:val="15803D"/>
                <w:sz w:val="17"/>
                <w:szCs w:val="17"/>
              </w:rPr>
              <w:t xml:space="preserve">৩. </w:t>
            </w:r>
            <w:r>
              <w:rPr>
                <w:rFonts w:ascii="Nirmala UI" w:cs="Nirmala UI" w:eastAsia="Nirmala UI" w:hAnsi="Nirmala UI"/>
                <w:b/>
                <w:bCs/>
                <w:color w:val="15803D"/>
                <w:sz w:val="16"/>
                <w:szCs w:val="16"/>
              </w:rPr>
              <w:t xml:space="preserve">জাতীয় জরুরি সেবা ৯৯৯ সিএডি (CAD) এপিআই ইন্টিগ্রেশন</w:t>
            </w:r>
          </w:p>
          <w:p>
            <w:pPr>
              <w:spacing w:line="210"/>
            </w:pPr>
            <w:r>
              <w:rPr>
                <w:rFonts w:ascii="Nirmala UI" w:cs="Nirmala UI" w:eastAsia="Nirmala UI" w:hAnsi="Nirmala UI"/>
                <w:color w:val="334155"/>
                <w:sz w:val="14"/>
                <w:szCs w:val="14"/>
              </w:rPr>
              <w:t xml:space="preserve">পুলিশ হেডকোয়ার্টার্সের অনুমোদনক্রমে ৯৯৯ ডিসপ্যাচ স্ক্রিনে লাইভ জিপিএস ও ১৫ সেকেন্ডের অডিও-ভিডিও স্ট্রিম সংযুক্ত করার ছাড়পত্র।</w:t>
            </w:r>
          </w:p>
        </w:tc>
        <w:tc>
          <w:tcPr>
            <w:tcW w:type="pct" w:w="2450"/>
            <w:shd w:fill="F0FDF4" w:val="clear"/>
            <w:tcMar>
              <w:top w:type="dxa" w:w="50"/>
              <w:left w:type="dxa" w:w="70"/>
              <w:bottom w:type="dxa" w:w="50"/>
              <w:right w:type="dxa" w:w="70"/>
            </w:tcMar>
          </w:tcPr>
          <w:p>
            <w:pPr>
              <w:spacing w:after="20"/>
            </w:pPr>
            <w:r>
              <w:rPr>
                <w:rFonts w:ascii="Nirmala UI" w:cs="Nirmala UI" w:eastAsia="Nirmala UI" w:hAnsi="Nirmala UI"/>
                <w:b/>
                <w:bCs/>
                <w:color w:val="15803D"/>
                <w:sz w:val="17"/>
                <w:szCs w:val="17"/>
              </w:rPr>
              <w:t xml:space="preserve">৪. </w:t>
            </w:r>
            <w:r>
              <w:rPr>
                <w:rFonts w:ascii="Nirmala UI" w:cs="Nirmala UI" w:eastAsia="Nirmala UI" w:hAnsi="Nirmala UI"/>
                <w:b/>
                <w:bCs/>
                <w:color w:val="15803D"/>
                <w:sz w:val="16"/>
                <w:szCs w:val="16"/>
              </w:rPr>
              <w:t xml:space="preserve">'পরিচয়' (Porichoy) এনআইডি গেটওয়েতে বিনামূল্যে এক্সেস</w:t>
            </w:r>
          </w:p>
          <w:p>
            <w:pPr>
              <w:spacing w:line="210"/>
            </w:pPr>
            <w:r>
              <w:rPr>
                <w:rFonts w:ascii="Nirmala UI" w:cs="Nirmala UI" w:eastAsia="Nirmala UI" w:hAnsi="Nirmala UI"/>
                <w:color w:val="334155"/>
                <w:sz w:val="14"/>
                <w:szCs w:val="14"/>
              </w:rPr>
              <w:t xml:space="preserve">অ্যাপে অ্যাকাউন্ট রেজিস্ট্রেশনের সময় ১-ক্লিকে নাগরিক জাতীয় পরিচয়পত্র যাচাইয়ের মাধ্যমে ফেক ইউজার ও ভুয়া অ্যালার্ট নির্মূল করা।</w:t>
            </w:r>
          </w:p>
        </w:tc>
      </w:tr>
    </w:tbl>
    <w:p>
      <w:pPr>
        <w:spacing w:after="40" w:before="90"/>
      </w:pPr>
    </w:p>
    <w:tbl>
      <w:tblPr>
        <w:tblW w:type="pct" w:w="5000"/>
        <w:tblBorders>
          <w:top w:val="single" w:color="FBCFE8" w:sz="4"/>
          <w:left w:val="single" w:color="FBCFE8" w:sz="4"/>
          <w:bottom w:val="single" w:color="FBCFE8" w:sz="4"/>
          <w:right w:val="single" w:color="FBCFE8" w:sz="4"/>
          <w:insideH w:val="single" w:color="auto" w:sz="4"/>
          <w:insideV w:val="single" w:color="auto" w:sz="4"/>
        </w:tblBorders>
      </w:tblPr>
      <w:tblGrid>
        <w:gridCol w:w="10545"/>
      </w:tblGrid>
      <w:tr>
        <w:tc>
          <w:tcPr>
            <w:shd w:fill="FDF2F8" w:val="clear"/>
            <w:tcMar>
              <w:top w:type="dxa" w:w="50"/>
              <w:left w:type="dxa" w:w="80"/>
              <w:bottom w:type="dxa" w:w="50"/>
              <w:right w:type="dxa" w:w="80"/>
            </w:tcMar>
          </w:tcPr>
          <w:p>
            <w:pPr>
              <w:spacing w:line="220"/>
            </w:pPr>
            <w:r>
              <w:rPr>
                <w:rFonts w:ascii="Nirmala UI" w:cs="Nirmala UI" w:eastAsia="Nirmala UI" w:hAnsi="Nirmala UI"/>
                <w:color w:val="831843"/>
                <w:sz w:val="15"/>
                <w:szCs w:val="15"/>
              </w:rPr>
              <w:t xml:space="preserve">“১৮ বছর বয়সী বাংলাদেশি শিক্ষার্থী হিসেবে আমি নাগরিকদের অসহায়ত্ব ও অপরাধের শিকার হওয়ার মুহূর্তগুলো দেখেছি। SAFE BD-কে ১৭ কোটি মানুষের সার্বক্ষণিক জীবনরক্ষাকারী ডিজিটাল ঢাল হিসেবে গড়ে তোলাই আমার লক্ষ্য—যা ৯৯৯-এর শক্তিকে বহু গুণ বাড়িয়ে দেবে।” </w:t>
            </w:r>
            <w:r>
              <w:rPr>
                <w:rFonts w:ascii="Nirmala UI" w:cs="Nirmala UI" w:eastAsia="Nirmala UI" w:hAnsi="Nirmala UI"/>
                <w:b/>
                <w:bCs/>
                <w:color w:val="9D174D"/>
                <w:sz w:val="15"/>
                <w:szCs w:val="15"/>
              </w:rPr>
              <w:t xml:space="preserve">— মো: সাদ রিজওয়ান (প্রতিষ্ঠাতা, SAFE BD | শিক্ষার্থী, এইচএসসি ২০২৬ ব্যাচ)</w:t>
            </w:r>
          </w:p>
        </w:tc>
      </w:tr>
    </w:tbl>
    <w:p>
      <w:pPr>
        <w:spacing w:after="20" w:before="40"/>
      </w:pPr>
    </w:p>
    <w:tbl>
      <w:tblPr>
        <w:tblW w:type="pct" w:w="5000"/>
        <w:tblBorders>
          <w:top w:val="single" w:color="B91C1C" w:sz="4"/>
          <w:left w:val="single" w:color="B91C1C" w:sz="4"/>
          <w:bottom w:val="single" w:color="B91C1C" w:sz="4"/>
          <w:right w:val="single" w:color="B91C1C" w:sz="4"/>
          <w:insideH w:val="single" w:color="auto" w:sz="4"/>
          <w:insideV w:val="single" w:color="auto" w:sz="4"/>
        </w:tblBorders>
      </w:tblPr>
      <w:tblGrid>
        <w:gridCol w:w="10545"/>
      </w:tblGrid>
      <w:tr>
        <w:tc>
          <w:tcPr>
            <w:shd w:fill="FEF2F2" w:val="clear"/>
            <w:tcMar>
              <w:top w:type="dxa" w:w="40"/>
              <w:left w:type="dxa" w:w="60"/>
              <w:bottom w:type="dxa" w:w="40"/>
              <w:right w:type="dxa" w:w="60"/>
            </w:tcMar>
          </w:tcPr>
          <w:p>
            <w:pPr>
              <w:jc w:val="center"/>
            </w:pPr>
            <w:r>
              <w:rPr>
                <w:rFonts w:ascii="Plus Jakarta Sans" w:cs="Plus Jakarta Sans" w:eastAsia="Plus Jakarta Sans" w:hAnsi="Plus Jakarta Sans"/>
                <w:b/>
                <w:bCs/>
                <w:color w:val="991B1B"/>
                <w:sz w:val="14"/>
                <w:szCs w:val="14"/>
              </w:rPr>
              <w:t xml:space="preserve">( not official documentary, documentary created for seeking government permission) and confidential.</w:t>
            </w:r>
          </w:p>
        </w:tc>
      </w:tr>
    </w:tbl>
    <w:sectPr>
      <w:pgSz w:w="11905" w:h="16837" w:orient="portrait"/>
      <w:pgMar w:top="566" w:right="680" w:bottom="566" w:left="6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2026-10-19T15:58:58.598Z</dcterms:created>
  <dcterms:modified xsi:type="dcterms:W3CDTF">2026-10-19T15:58:58.599Z</dcterms:modified>
</cp:coreProperties>
</file>

<file path=docProps/custom.xml><?xml version="1.0" encoding="utf-8"?>
<Properties xmlns="http://schemas.openxmlformats.org/officeDocument/2006/custom-properties" xmlns:vt="http://schemas.openxmlformats.org/officeDocument/2006/docPropsVTypes"/>
</file>