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C9024" w14:textId="77777777" w:rsidR="00774D8A" w:rsidRPr="00F77159" w:rsidRDefault="00774D8A" w:rsidP="00774D8A">
      <w:pPr>
        <w:spacing w:after="0" w:line="240" w:lineRule="auto"/>
        <w:rPr>
          <w:rFonts w:ascii="Consolas" w:hAnsi="Consolas"/>
          <w:b/>
          <w:sz w:val="28"/>
          <w:szCs w:val="28"/>
        </w:rPr>
      </w:pPr>
      <w:r w:rsidRPr="00F77159">
        <w:rPr>
          <w:rFonts w:ascii="Consolas" w:hAnsi="Consolas"/>
          <w:b/>
          <w:sz w:val="28"/>
          <w:szCs w:val="28"/>
        </w:rPr>
        <w:t xml:space="preserve">AIM: Perform data </w:t>
      </w:r>
      <w:proofErr w:type="gramStart"/>
      <w:r w:rsidRPr="00F77159">
        <w:rPr>
          <w:rFonts w:ascii="Consolas" w:hAnsi="Consolas"/>
          <w:b/>
          <w:sz w:val="28"/>
          <w:szCs w:val="28"/>
        </w:rPr>
        <w:t>integration  using</w:t>
      </w:r>
      <w:proofErr w:type="gramEnd"/>
      <w:r w:rsidRPr="00F77159">
        <w:rPr>
          <w:rFonts w:ascii="Consolas" w:hAnsi="Consolas"/>
          <w:b/>
          <w:sz w:val="28"/>
          <w:szCs w:val="28"/>
        </w:rPr>
        <w:t xml:space="preserve"> SQL Server Integration Services.</w:t>
      </w:r>
    </w:p>
    <w:p w14:paraId="5AD28FD1" w14:textId="77777777" w:rsidR="00774D8A" w:rsidRPr="00F77159" w:rsidRDefault="00774D8A" w:rsidP="00774D8A">
      <w:pPr>
        <w:spacing w:after="0" w:line="240" w:lineRule="auto"/>
        <w:rPr>
          <w:rFonts w:ascii="Consolas" w:hAnsi="Consolas"/>
          <w:b/>
          <w:sz w:val="28"/>
          <w:szCs w:val="28"/>
        </w:rPr>
      </w:pPr>
    </w:p>
    <w:p w14:paraId="5AE41D7D" w14:textId="77777777" w:rsidR="00774D8A" w:rsidRDefault="00774D8A" w:rsidP="00475118">
      <w:pPr>
        <w:tabs>
          <w:tab w:val="right" w:pos="9360"/>
        </w:tabs>
        <w:spacing w:after="0" w:line="240" w:lineRule="auto"/>
        <w:rPr>
          <w:rFonts w:cs="Calibri"/>
          <w:sz w:val="28"/>
          <w:szCs w:val="28"/>
        </w:rPr>
      </w:pPr>
      <w:r>
        <w:rPr>
          <w:rFonts w:cs="Calibri"/>
          <w:sz w:val="28"/>
          <w:szCs w:val="28"/>
        </w:rPr>
        <w:t>THEORY:</w:t>
      </w:r>
      <w:r w:rsidR="00475118">
        <w:rPr>
          <w:rFonts w:cs="Calibri"/>
          <w:sz w:val="28"/>
          <w:szCs w:val="28"/>
        </w:rPr>
        <w:tab/>
      </w:r>
    </w:p>
    <w:p w14:paraId="7C4C3912" w14:textId="77777777" w:rsidR="00774D8A" w:rsidRDefault="00774D8A" w:rsidP="00774D8A">
      <w:pPr>
        <w:spacing w:after="0" w:line="240" w:lineRule="auto"/>
        <w:rPr>
          <w:rFonts w:cs="Calibri"/>
          <w:sz w:val="28"/>
          <w:szCs w:val="28"/>
        </w:rPr>
      </w:pPr>
    </w:p>
    <w:p w14:paraId="133660A0" w14:textId="77777777" w:rsidR="00774D8A" w:rsidRDefault="00774D8A" w:rsidP="00774D8A">
      <w:pPr>
        <w:spacing w:after="0" w:line="240" w:lineRule="auto"/>
        <w:rPr>
          <w:rFonts w:cs="Calibri"/>
          <w:sz w:val="28"/>
          <w:szCs w:val="28"/>
        </w:rPr>
      </w:pPr>
      <w:r w:rsidRPr="00774D8A">
        <w:rPr>
          <w:rFonts w:cs="Calibri"/>
          <w:sz w:val="28"/>
          <w:szCs w:val="28"/>
          <w:u w:val="single"/>
        </w:rPr>
        <w:t>Data integration</w:t>
      </w:r>
      <w:r>
        <w:rPr>
          <w:rFonts w:cs="Calibri"/>
          <w:sz w:val="28"/>
          <w:szCs w:val="28"/>
        </w:rPr>
        <w:t>:</w:t>
      </w:r>
    </w:p>
    <w:p w14:paraId="2825A1FC" w14:textId="77777777" w:rsidR="00774D8A" w:rsidRDefault="00774D8A" w:rsidP="00774D8A">
      <w:pPr>
        <w:spacing w:after="0" w:line="240" w:lineRule="auto"/>
        <w:rPr>
          <w:rFonts w:ascii="Arial" w:hAnsi="Arial" w:cs="Arial"/>
          <w:b/>
          <w:bCs/>
          <w:color w:val="252525"/>
          <w:sz w:val="24"/>
          <w:szCs w:val="24"/>
          <w:shd w:val="clear" w:color="auto" w:fill="FFFFFF"/>
        </w:rPr>
      </w:pPr>
    </w:p>
    <w:p w14:paraId="46C3FB71" w14:textId="77777777" w:rsidR="00774D8A" w:rsidRPr="009A2912" w:rsidRDefault="00774D8A" w:rsidP="00774D8A">
      <w:pPr>
        <w:spacing w:after="0" w:line="240" w:lineRule="auto"/>
        <w:rPr>
          <w:rFonts w:cs="Calibri"/>
          <w:sz w:val="24"/>
          <w:szCs w:val="24"/>
        </w:rPr>
      </w:pPr>
      <w:r w:rsidRPr="00774D8A">
        <w:rPr>
          <w:rFonts w:ascii="Arial" w:hAnsi="Arial" w:cs="Arial"/>
          <w:b/>
          <w:bCs/>
          <w:color w:val="252525"/>
          <w:sz w:val="24"/>
          <w:szCs w:val="24"/>
          <w:shd w:val="clear" w:color="auto" w:fill="FFFFFF"/>
        </w:rPr>
        <w:t>Data integration</w:t>
      </w:r>
      <w:r w:rsidRPr="00774D8A">
        <w:rPr>
          <w:rStyle w:val="apple-converted-space"/>
          <w:rFonts w:ascii="Arial" w:hAnsi="Arial" w:cs="Arial"/>
          <w:color w:val="252525"/>
          <w:sz w:val="24"/>
          <w:szCs w:val="24"/>
          <w:shd w:val="clear" w:color="auto" w:fill="FFFFFF"/>
        </w:rPr>
        <w:t> </w:t>
      </w:r>
      <w:r w:rsidRPr="00774D8A">
        <w:rPr>
          <w:rFonts w:ascii="Arial" w:hAnsi="Arial" w:cs="Arial"/>
          <w:color w:val="252525"/>
          <w:sz w:val="24"/>
          <w:szCs w:val="24"/>
          <w:shd w:val="clear" w:color="auto" w:fill="FFFFFF"/>
        </w:rPr>
        <w:t>involves combining</w:t>
      </w:r>
      <w:r w:rsidRPr="00774D8A">
        <w:rPr>
          <w:rStyle w:val="apple-converted-space"/>
          <w:rFonts w:ascii="Arial" w:hAnsi="Arial" w:cs="Arial"/>
          <w:color w:val="252525"/>
          <w:sz w:val="24"/>
          <w:szCs w:val="24"/>
          <w:shd w:val="clear" w:color="auto" w:fill="FFFFFF"/>
        </w:rPr>
        <w:t> </w:t>
      </w:r>
      <w:r w:rsidRPr="00774D8A">
        <w:rPr>
          <w:rFonts w:ascii="Arial" w:hAnsi="Arial" w:cs="Arial"/>
          <w:sz w:val="24"/>
          <w:szCs w:val="24"/>
          <w:shd w:val="clear" w:color="auto" w:fill="FFFFFF"/>
        </w:rPr>
        <w:t>data</w:t>
      </w:r>
      <w:r w:rsidRPr="00774D8A">
        <w:rPr>
          <w:rStyle w:val="apple-converted-space"/>
          <w:rFonts w:ascii="Arial" w:hAnsi="Arial" w:cs="Arial"/>
          <w:color w:val="252525"/>
          <w:sz w:val="24"/>
          <w:szCs w:val="24"/>
          <w:shd w:val="clear" w:color="auto" w:fill="FFFFFF"/>
        </w:rPr>
        <w:t> </w:t>
      </w:r>
      <w:r w:rsidRPr="00774D8A">
        <w:rPr>
          <w:rFonts w:ascii="Arial" w:hAnsi="Arial" w:cs="Arial"/>
          <w:color w:val="252525"/>
          <w:sz w:val="24"/>
          <w:szCs w:val="24"/>
          <w:shd w:val="clear" w:color="auto" w:fill="FFFFFF"/>
        </w:rPr>
        <w:t>residing in different sources and providing users with a unified view of these data.</w:t>
      </w:r>
      <w:r w:rsidRPr="00774D8A">
        <w:rPr>
          <w:rFonts w:ascii="Arial" w:hAnsi="Arial" w:cs="Arial"/>
          <w:color w:val="252525"/>
          <w:sz w:val="21"/>
          <w:szCs w:val="21"/>
          <w:shd w:val="clear" w:color="auto" w:fill="FFFFFF"/>
        </w:rPr>
        <w:t xml:space="preserve"> </w:t>
      </w:r>
      <w:r w:rsidRPr="009A2912">
        <w:rPr>
          <w:rFonts w:ascii="Arial" w:hAnsi="Arial" w:cs="Arial"/>
          <w:color w:val="252525"/>
          <w:sz w:val="24"/>
          <w:szCs w:val="24"/>
          <w:shd w:val="clear" w:color="auto" w:fill="FFFFFF"/>
        </w:rPr>
        <w:t>Data integration appears with increasing frequency as the volume and the need to share existing data</w:t>
      </w:r>
      <w:r w:rsidRPr="009A2912">
        <w:rPr>
          <w:rStyle w:val="apple-converted-space"/>
          <w:rFonts w:ascii="Arial" w:hAnsi="Arial" w:cs="Arial"/>
          <w:color w:val="252525"/>
          <w:sz w:val="24"/>
          <w:szCs w:val="24"/>
          <w:shd w:val="clear" w:color="auto" w:fill="FFFFFF"/>
        </w:rPr>
        <w:t> </w:t>
      </w:r>
      <w:r w:rsidRPr="009A2912">
        <w:rPr>
          <w:rFonts w:ascii="Arial" w:hAnsi="Arial" w:cs="Arial"/>
          <w:sz w:val="24"/>
          <w:szCs w:val="24"/>
          <w:shd w:val="clear" w:color="auto" w:fill="FFFFFF"/>
        </w:rPr>
        <w:t>explodes</w:t>
      </w:r>
      <w:r w:rsidRPr="009A2912">
        <w:rPr>
          <w:rFonts w:ascii="Arial" w:hAnsi="Arial" w:cs="Arial"/>
          <w:color w:val="252525"/>
          <w:sz w:val="24"/>
          <w:szCs w:val="24"/>
          <w:shd w:val="clear" w:color="auto" w:fill="FFFFFF"/>
        </w:rPr>
        <w:t>.</w:t>
      </w:r>
    </w:p>
    <w:p w14:paraId="6791EF0C" w14:textId="77777777" w:rsidR="00774D8A" w:rsidRPr="009A2912" w:rsidRDefault="00774D8A" w:rsidP="00774D8A">
      <w:pPr>
        <w:rPr>
          <w:sz w:val="24"/>
          <w:szCs w:val="24"/>
        </w:rPr>
      </w:pPr>
    </w:p>
    <w:p w14:paraId="648C86C2" w14:textId="77777777" w:rsidR="00774D8A" w:rsidRDefault="00774D8A" w:rsidP="00774D8A">
      <w:pPr>
        <w:rPr>
          <w:rFonts w:ascii="Segoe UI" w:hAnsi="Segoe UI" w:cs="Segoe UI"/>
          <w:color w:val="2A2A2A"/>
          <w:sz w:val="20"/>
          <w:szCs w:val="20"/>
        </w:rPr>
      </w:pPr>
      <w:r w:rsidRPr="009A2912">
        <w:rPr>
          <w:rFonts w:ascii="Segoe UI" w:hAnsi="Segoe UI" w:cs="Segoe UI"/>
          <w:color w:val="2A2A2A"/>
          <w:sz w:val="28"/>
          <w:szCs w:val="28"/>
          <w:u w:val="single"/>
        </w:rPr>
        <w:t>Microsoft SQL Server Management Studio</w:t>
      </w:r>
      <w:r>
        <w:rPr>
          <w:rFonts w:ascii="Segoe UI" w:hAnsi="Segoe UI" w:cs="Segoe UI"/>
          <w:color w:val="2A2A2A"/>
          <w:sz w:val="20"/>
          <w:szCs w:val="20"/>
        </w:rPr>
        <w:t>:</w:t>
      </w:r>
    </w:p>
    <w:p w14:paraId="7E1AB3CA" w14:textId="77777777" w:rsidR="00774D8A" w:rsidRPr="009A2912" w:rsidRDefault="00774D8A" w:rsidP="00774D8A">
      <w:pPr>
        <w:rPr>
          <w:rFonts w:ascii="Segoe UI" w:hAnsi="Segoe UI" w:cs="Segoe UI"/>
          <w:color w:val="2A2A2A"/>
          <w:sz w:val="24"/>
          <w:szCs w:val="24"/>
        </w:rPr>
      </w:pPr>
      <w:r w:rsidRPr="009A2912">
        <w:rPr>
          <w:rFonts w:ascii="Segoe UI" w:hAnsi="Segoe UI" w:cs="Segoe UI"/>
          <w:color w:val="2A2A2A"/>
          <w:sz w:val="24"/>
          <w:szCs w:val="24"/>
        </w:rPr>
        <w:t xml:space="preserve">The SQL Server Management </w:t>
      </w:r>
      <w:proofErr w:type="spellStart"/>
      <w:r w:rsidRPr="009A2912">
        <w:rPr>
          <w:rFonts w:ascii="Segoe UI" w:hAnsi="Segoe UI" w:cs="Segoe UI"/>
          <w:color w:val="2A2A2A"/>
          <w:sz w:val="24"/>
          <w:szCs w:val="24"/>
        </w:rPr>
        <w:t>Studiol</w:t>
      </w:r>
      <w:proofErr w:type="spellEnd"/>
      <w:r w:rsidRPr="009A2912">
        <w:rPr>
          <w:rFonts w:ascii="Segoe UI" w:hAnsi="Segoe UI" w:cs="Segoe UI"/>
          <w:color w:val="2A2A2A"/>
          <w:sz w:val="24"/>
          <w:szCs w:val="24"/>
        </w:rPr>
        <w:t xml:space="preserve"> introduces you to the integrated environment for managing your SQL Server infrastructure. SQL Server Management Studio presents a graphical interface for configuring, monitoring, and administering instances of SQL Server. It also allows you to deploy, monitor, and upgrade the data-tier components used by your applications, such as databases. SQL Server Management Studio also provides Transact-SQL, MDX, DMX, and XML language editors for editing and debugging scripts.</w:t>
      </w:r>
    </w:p>
    <w:p w14:paraId="61703B20" w14:textId="77777777" w:rsidR="002C3479" w:rsidRPr="00A747D9" w:rsidRDefault="00A747D9" w:rsidP="00A747D9">
      <w:pPr>
        <w:rPr>
          <w:sz w:val="24"/>
          <w:szCs w:val="24"/>
        </w:rPr>
      </w:pPr>
      <w:r>
        <w:rPr>
          <w:rFonts w:ascii="Segoe UI" w:hAnsi="Segoe UI" w:cs="Segoe UI"/>
          <w:color w:val="2A2A2A"/>
          <w:sz w:val="24"/>
          <w:szCs w:val="24"/>
        </w:rPr>
        <w:t xml:space="preserve">1. </w:t>
      </w:r>
      <w:r w:rsidR="002C3479" w:rsidRPr="00A747D9">
        <w:rPr>
          <w:rFonts w:ascii="Segoe UI" w:hAnsi="Segoe UI" w:cs="Segoe UI"/>
          <w:color w:val="2A2A2A"/>
          <w:sz w:val="24"/>
          <w:szCs w:val="24"/>
        </w:rPr>
        <w:t>Facts files are the text files which are to be integrated:</w:t>
      </w:r>
    </w:p>
    <w:p w14:paraId="29992673" w14:textId="77777777" w:rsidR="002C3479" w:rsidRPr="009A2912" w:rsidRDefault="002C3479" w:rsidP="002C3479">
      <w:pPr>
        <w:pStyle w:val="ListParagraph"/>
        <w:rPr>
          <w:rFonts w:ascii="Segoe UI" w:hAnsi="Segoe UI" w:cs="Segoe UI"/>
          <w:color w:val="2A2A2A"/>
          <w:sz w:val="24"/>
          <w:szCs w:val="24"/>
        </w:rPr>
      </w:pPr>
    </w:p>
    <w:p w14:paraId="7364CBDC" w14:textId="77777777" w:rsidR="002C3479" w:rsidRPr="009A2912" w:rsidRDefault="002C3479" w:rsidP="002C3479">
      <w:pPr>
        <w:pStyle w:val="ListParagraph"/>
        <w:rPr>
          <w:rFonts w:ascii="Segoe UI" w:hAnsi="Segoe UI" w:cs="Segoe UI"/>
          <w:color w:val="2A2A2A"/>
          <w:sz w:val="24"/>
          <w:szCs w:val="24"/>
        </w:rPr>
      </w:pPr>
      <w:r w:rsidRPr="009A2912">
        <w:rPr>
          <w:rFonts w:ascii="Segoe UI" w:hAnsi="Segoe UI" w:cs="Segoe UI"/>
          <w:color w:val="2A2A2A"/>
          <w:sz w:val="24"/>
          <w:szCs w:val="24"/>
          <w:u w:val="single"/>
        </w:rPr>
        <w:t>tab1.txt</w:t>
      </w:r>
      <w:r w:rsidRPr="009A2912">
        <w:rPr>
          <w:rFonts w:ascii="Segoe UI" w:hAnsi="Segoe UI" w:cs="Segoe UI"/>
          <w:color w:val="2A2A2A"/>
          <w:sz w:val="24"/>
          <w:szCs w:val="24"/>
        </w:rPr>
        <w:t>:</w:t>
      </w:r>
    </w:p>
    <w:p w14:paraId="7CEDBF10" w14:textId="77777777" w:rsidR="002C3479" w:rsidRPr="009A2912" w:rsidRDefault="002C3479" w:rsidP="002C3479">
      <w:pPr>
        <w:pStyle w:val="ListParagraph"/>
        <w:rPr>
          <w:rFonts w:ascii="Segoe UI" w:hAnsi="Segoe UI" w:cs="Segoe UI"/>
          <w:color w:val="2A2A2A"/>
          <w:sz w:val="24"/>
          <w:szCs w:val="24"/>
        </w:rPr>
      </w:pPr>
      <w:r w:rsidRPr="009A2912">
        <w:rPr>
          <w:rFonts w:ascii="Segoe UI" w:hAnsi="Segoe UI" w:cs="Segoe UI"/>
          <w:color w:val="2A2A2A"/>
          <w:sz w:val="24"/>
          <w:szCs w:val="24"/>
        </w:rPr>
        <w:t>1</w:t>
      </w:r>
      <w:proofErr w:type="gramStart"/>
      <w:r w:rsidRPr="009A2912">
        <w:rPr>
          <w:rFonts w:ascii="Segoe UI" w:hAnsi="Segoe UI" w:cs="Segoe UI"/>
          <w:color w:val="2A2A2A"/>
          <w:sz w:val="24"/>
          <w:szCs w:val="24"/>
        </w:rPr>
        <w:t>,abc,2000,14</w:t>
      </w:r>
      <w:proofErr w:type="gramEnd"/>
      <w:r w:rsidRPr="009A2912">
        <w:rPr>
          <w:rFonts w:ascii="Segoe UI" w:hAnsi="Segoe UI" w:cs="Segoe UI"/>
          <w:color w:val="2A2A2A"/>
          <w:sz w:val="24"/>
          <w:szCs w:val="24"/>
        </w:rPr>
        <w:t>/3/1996</w:t>
      </w:r>
    </w:p>
    <w:p w14:paraId="47C7CAAA" w14:textId="77777777" w:rsidR="002C3479" w:rsidRPr="009A2912" w:rsidRDefault="002C3479" w:rsidP="002C3479">
      <w:pPr>
        <w:pStyle w:val="ListParagraph"/>
        <w:rPr>
          <w:rFonts w:ascii="Segoe UI" w:hAnsi="Segoe UI" w:cs="Segoe UI"/>
          <w:color w:val="2A2A2A"/>
          <w:sz w:val="24"/>
          <w:szCs w:val="24"/>
        </w:rPr>
      </w:pPr>
      <w:r w:rsidRPr="009A2912">
        <w:rPr>
          <w:rFonts w:ascii="Segoe UI" w:hAnsi="Segoe UI" w:cs="Segoe UI"/>
          <w:color w:val="2A2A2A"/>
          <w:sz w:val="24"/>
          <w:szCs w:val="24"/>
        </w:rPr>
        <w:t>3</w:t>
      </w:r>
      <w:proofErr w:type="gramStart"/>
      <w:r w:rsidRPr="009A2912">
        <w:rPr>
          <w:rFonts w:ascii="Segoe UI" w:hAnsi="Segoe UI" w:cs="Segoe UI"/>
          <w:color w:val="2A2A2A"/>
          <w:sz w:val="24"/>
          <w:szCs w:val="24"/>
        </w:rPr>
        <w:t>,xyz,1500,4</w:t>
      </w:r>
      <w:proofErr w:type="gramEnd"/>
      <w:r w:rsidRPr="009A2912">
        <w:rPr>
          <w:rFonts w:ascii="Segoe UI" w:hAnsi="Segoe UI" w:cs="Segoe UI"/>
          <w:color w:val="2A2A2A"/>
          <w:sz w:val="24"/>
          <w:szCs w:val="24"/>
        </w:rPr>
        <w:t>/10/1995</w:t>
      </w:r>
    </w:p>
    <w:p w14:paraId="56B6AD5B" w14:textId="77777777" w:rsidR="002C3479" w:rsidRPr="009A2912" w:rsidRDefault="002C3479" w:rsidP="002C3479">
      <w:pPr>
        <w:pStyle w:val="ListParagraph"/>
        <w:rPr>
          <w:rFonts w:ascii="Segoe UI" w:hAnsi="Segoe UI" w:cs="Segoe UI"/>
          <w:color w:val="2A2A2A"/>
          <w:sz w:val="24"/>
          <w:szCs w:val="24"/>
        </w:rPr>
      </w:pPr>
      <w:r w:rsidRPr="009A2912">
        <w:rPr>
          <w:rFonts w:ascii="Segoe UI" w:hAnsi="Segoe UI" w:cs="Segoe UI"/>
          <w:color w:val="2A2A2A"/>
          <w:sz w:val="24"/>
          <w:szCs w:val="24"/>
        </w:rPr>
        <w:t>5</w:t>
      </w:r>
      <w:proofErr w:type="gramStart"/>
      <w:r w:rsidRPr="009A2912">
        <w:rPr>
          <w:rFonts w:ascii="Segoe UI" w:hAnsi="Segoe UI" w:cs="Segoe UI"/>
          <w:color w:val="2A2A2A"/>
          <w:sz w:val="24"/>
          <w:szCs w:val="24"/>
        </w:rPr>
        <w:t>,pqr,2500,12</w:t>
      </w:r>
      <w:proofErr w:type="gramEnd"/>
      <w:r w:rsidRPr="009A2912">
        <w:rPr>
          <w:rFonts w:ascii="Segoe UI" w:hAnsi="Segoe UI" w:cs="Segoe UI"/>
          <w:color w:val="2A2A2A"/>
          <w:sz w:val="24"/>
          <w:szCs w:val="24"/>
        </w:rPr>
        <w:t>/11/1994</w:t>
      </w:r>
    </w:p>
    <w:p w14:paraId="39254E7B" w14:textId="77777777" w:rsidR="00774D8A" w:rsidRPr="009A2912" w:rsidRDefault="002C3479" w:rsidP="002C3479">
      <w:pPr>
        <w:pStyle w:val="ListParagraph"/>
        <w:rPr>
          <w:rFonts w:ascii="Segoe UI" w:hAnsi="Segoe UI" w:cs="Segoe UI"/>
          <w:color w:val="2A2A2A"/>
          <w:sz w:val="24"/>
          <w:szCs w:val="24"/>
        </w:rPr>
      </w:pPr>
      <w:r w:rsidRPr="009A2912">
        <w:rPr>
          <w:rFonts w:ascii="Segoe UI" w:hAnsi="Segoe UI" w:cs="Segoe UI"/>
          <w:color w:val="2A2A2A"/>
          <w:sz w:val="24"/>
          <w:szCs w:val="24"/>
        </w:rPr>
        <w:t>7</w:t>
      </w:r>
      <w:proofErr w:type="gramStart"/>
      <w:r w:rsidRPr="009A2912">
        <w:rPr>
          <w:rFonts w:ascii="Segoe UI" w:hAnsi="Segoe UI" w:cs="Segoe UI"/>
          <w:color w:val="2A2A2A"/>
          <w:sz w:val="24"/>
          <w:szCs w:val="24"/>
        </w:rPr>
        <w:t>,efg,2000,30</w:t>
      </w:r>
      <w:proofErr w:type="gramEnd"/>
      <w:r w:rsidRPr="009A2912">
        <w:rPr>
          <w:rFonts w:ascii="Segoe UI" w:hAnsi="Segoe UI" w:cs="Segoe UI"/>
          <w:color w:val="2A2A2A"/>
          <w:sz w:val="24"/>
          <w:szCs w:val="24"/>
        </w:rPr>
        <w:t xml:space="preserve">/1/1995 </w:t>
      </w:r>
    </w:p>
    <w:p w14:paraId="67409707" w14:textId="77777777" w:rsidR="002C3479" w:rsidRPr="009A2912" w:rsidRDefault="002C3479" w:rsidP="002C3479">
      <w:pPr>
        <w:pStyle w:val="ListParagraph"/>
        <w:rPr>
          <w:rFonts w:ascii="Segoe UI" w:hAnsi="Segoe UI" w:cs="Segoe UI"/>
          <w:color w:val="2A2A2A"/>
          <w:sz w:val="24"/>
          <w:szCs w:val="24"/>
        </w:rPr>
      </w:pPr>
    </w:p>
    <w:p w14:paraId="33EED949" w14:textId="77777777" w:rsidR="002C3479" w:rsidRPr="009A2912" w:rsidRDefault="002C3479" w:rsidP="002C3479">
      <w:pPr>
        <w:pStyle w:val="ListParagraph"/>
        <w:rPr>
          <w:rFonts w:ascii="Segoe UI" w:hAnsi="Segoe UI" w:cs="Segoe UI"/>
          <w:color w:val="2A2A2A"/>
          <w:sz w:val="24"/>
          <w:szCs w:val="24"/>
        </w:rPr>
      </w:pPr>
      <w:r w:rsidRPr="009A2912">
        <w:rPr>
          <w:rFonts w:ascii="Segoe UI" w:hAnsi="Segoe UI" w:cs="Segoe UI"/>
          <w:color w:val="2A2A2A"/>
          <w:sz w:val="24"/>
          <w:szCs w:val="24"/>
          <w:u w:val="single"/>
        </w:rPr>
        <w:t>tab2.txt</w:t>
      </w:r>
      <w:r w:rsidRPr="009A2912">
        <w:rPr>
          <w:rFonts w:ascii="Segoe UI" w:hAnsi="Segoe UI" w:cs="Segoe UI"/>
          <w:color w:val="2A2A2A"/>
          <w:sz w:val="24"/>
          <w:szCs w:val="24"/>
        </w:rPr>
        <w:t>:</w:t>
      </w:r>
    </w:p>
    <w:p w14:paraId="6D129504" w14:textId="77777777" w:rsidR="002C3479" w:rsidRPr="009A2912" w:rsidRDefault="002C3479" w:rsidP="002C3479">
      <w:pPr>
        <w:pStyle w:val="ListParagraph"/>
        <w:rPr>
          <w:rFonts w:ascii="Segoe UI" w:hAnsi="Segoe UI" w:cs="Segoe UI"/>
          <w:color w:val="2A2A2A"/>
          <w:sz w:val="24"/>
          <w:szCs w:val="24"/>
        </w:rPr>
      </w:pPr>
      <w:r w:rsidRPr="009A2912">
        <w:rPr>
          <w:rFonts w:ascii="Segoe UI" w:hAnsi="Segoe UI" w:cs="Segoe UI"/>
          <w:color w:val="2A2A2A"/>
          <w:sz w:val="24"/>
          <w:szCs w:val="24"/>
        </w:rPr>
        <w:t>1</w:t>
      </w:r>
      <w:proofErr w:type="gramStart"/>
      <w:r w:rsidRPr="009A2912">
        <w:rPr>
          <w:rFonts w:ascii="Segoe UI" w:hAnsi="Segoe UI" w:cs="Segoe UI"/>
          <w:color w:val="2A2A2A"/>
          <w:sz w:val="24"/>
          <w:szCs w:val="24"/>
        </w:rPr>
        <w:t>,ABC,200,14</w:t>
      </w:r>
      <w:proofErr w:type="gramEnd"/>
      <w:r w:rsidRPr="009A2912">
        <w:rPr>
          <w:rFonts w:ascii="Segoe UI" w:hAnsi="Segoe UI" w:cs="Segoe UI"/>
          <w:color w:val="2A2A2A"/>
          <w:sz w:val="24"/>
          <w:szCs w:val="24"/>
        </w:rPr>
        <w:t>/3/1996,2000</w:t>
      </w:r>
    </w:p>
    <w:p w14:paraId="7CEBAFF0" w14:textId="77777777" w:rsidR="002C3479" w:rsidRPr="009A2912" w:rsidRDefault="002C3479" w:rsidP="002C3479">
      <w:pPr>
        <w:pStyle w:val="ListParagraph"/>
        <w:rPr>
          <w:rFonts w:ascii="Segoe UI" w:hAnsi="Segoe UI" w:cs="Segoe UI"/>
          <w:color w:val="2A2A2A"/>
          <w:sz w:val="24"/>
          <w:szCs w:val="24"/>
        </w:rPr>
      </w:pPr>
      <w:r w:rsidRPr="009A2912">
        <w:rPr>
          <w:rFonts w:ascii="Segoe UI" w:hAnsi="Segoe UI" w:cs="Segoe UI"/>
          <w:color w:val="2A2A2A"/>
          <w:sz w:val="24"/>
          <w:szCs w:val="24"/>
        </w:rPr>
        <w:t>2</w:t>
      </w:r>
      <w:proofErr w:type="gramStart"/>
      <w:r w:rsidRPr="009A2912">
        <w:rPr>
          <w:rFonts w:ascii="Segoe UI" w:hAnsi="Segoe UI" w:cs="Segoe UI"/>
          <w:color w:val="2A2A2A"/>
          <w:sz w:val="24"/>
          <w:szCs w:val="24"/>
        </w:rPr>
        <w:t>,JKL,150,5</w:t>
      </w:r>
      <w:proofErr w:type="gramEnd"/>
      <w:r w:rsidRPr="009A2912">
        <w:rPr>
          <w:rFonts w:ascii="Segoe UI" w:hAnsi="Segoe UI" w:cs="Segoe UI"/>
          <w:color w:val="2A2A2A"/>
          <w:sz w:val="24"/>
          <w:szCs w:val="24"/>
        </w:rPr>
        <w:t>/5/1996,3000</w:t>
      </w:r>
    </w:p>
    <w:p w14:paraId="78C98332" w14:textId="77777777" w:rsidR="002C3479" w:rsidRPr="009A2912" w:rsidRDefault="002C3479" w:rsidP="002C3479">
      <w:pPr>
        <w:pStyle w:val="ListParagraph"/>
        <w:rPr>
          <w:rFonts w:ascii="Segoe UI" w:hAnsi="Segoe UI" w:cs="Segoe UI"/>
          <w:color w:val="2A2A2A"/>
          <w:sz w:val="24"/>
          <w:szCs w:val="24"/>
        </w:rPr>
      </w:pPr>
      <w:r w:rsidRPr="009A2912">
        <w:rPr>
          <w:rFonts w:ascii="Segoe UI" w:hAnsi="Segoe UI" w:cs="Segoe UI"/>
          <w:color w:val="2A2A2A"/>
          <w:sz w:val="24"/>
          <w:szCs w:val="24"/>
        </w:rPr>
        <w:t>3</w:t>
      </w:r>
      <w:proofErr w:type="gramStart"/>
      <w:r w:rsidRPr="009A2912">
        <w:rPr>
          <w:rFonts w:ascii="Segoe UI" w:hAnsi="Segoe UI" w:cs="Segoe UI"/>
          <w:color w:val="2A2A2A"/>
          <w:sz w:val="24"/>
          <w:szCs w:val="24"/>
        </w:rPr>
        <w:t>,xyz,100,4</w:t>
      </w:r>
      <w:proofErr w:type="gramEnd"/>
      <w:r w:rsidRPr="009A2912">
        <w:rPr>
          <w:rFonts w:ascii="Segoe UI" w:hAnsi="Segoe UI" w:cs="Segoe UI"/>
          <w:color w:val="2A2A2A"/>
          <w:sz w:val="24"/>
          <w:szCs w:val="24"/>
        </w:rPr>
        <w:t>/10/1995,1500</w:t>
      </w:r>
    </w:p>
    <w:p w14:paraId="65BAFC7D" w14:textId="77777777" w:rsidR="002C3479" w:rsidRPr="009A2912" w:rsidRDefault="002C3479" w:rsidP="002C3479">
      <w:pPr>
        <w:pStyle w:val="ListParagraph"/>
        <w:rPr>
          <w:rFonts w:ascii="Segoe UI" w:hAnsi="Segoe UI" w:cs="Segoe UI"/>
          <w:color w:val="2A2A2A"/>
          <w:sz w:val="24"/>
          <w:szCs w:val="24"/>
        </w:rPr>
      </w:pPr>
      <w:r w:rsidRPr="009A2912">
        <w:rPr>
          <w:rFonts w:ascii="Segoe UI" w:hAnsi="Segoe UI" w:cs="Segoe UI"/>
          <w:color w:val="2A2A2A"/>
          <w:sz w:val="24"/>
          <w:szCs w:val="24"/>
        </w:rPr>
        <w:t>4</w:t>
      </w:r>
      <w:proofErr w:type="gramStart"/>
      <w:r w:rsidRPr="009A2912">
        <w:rPr>
          <w:rFonts w:ascii="Segoe UI" w:hAnsi="Segoe UI" w:cs="Segoe UI"/>
          <w:color w:val="2A2A2A"/>
          <w:sz w:val="24"/>
          <w:szCs w:val="24"/>
        </w:rPr>
        <w:t>,HGJ,200,6</w:t>
      </w:r>
      <w:proofErr w:type="gramEnd"/>
      <w:r w:rsidRPr="009A2912">
        <w:rPr>
          <w:rFonts w:ascii="Segoe UI" w:hAnsi="Segoe UI" w:cs="Segoe UI"/>
          <w:color w:val="2A2A2A"/>
          <w:sz w:val="24"/>
          <w:szCs w:val="24"/>
        </w:rPr>
        <w:t>/7/1994,4000</w:t>
      </w:r>
    </w:p>
    <w:p w14:paraId="517533D5" w14:textId="77777777" w:rsidR="002C3479" w:rsidRPr="009A2912" w:rsidRDefault="002C3479" w:rsidP="002C3479">
      <w:pPr>
        <w:pStyle w:val="ListParagraph"/>
        <w:rPr>
          <w:rFonts w:ascii="Segoe UI" w:hAnsi="Segoe UI" w:cs="Segoe UI"/>
          <w:color w:val="2A2A2A"/>
          <w:sz w:val="24"/>
          <w:szCs w:val="24"/>
        </w:rPr>
      </w:pPr>
      <w:r w:rsidRPr="009A2912">
        <w:rPr>
          <w:rFonts w:ascii="Segoe UI" w:hAnsi="Segoe UI" w:cs="Segoe UI"/>
          <w:color w:val="2A2A2A"/>
          <w:sz w:val="24"/>
          <w:szCs w:val="24"/>
        </w:rPr>
        <w:t>6</w:t>
      </w:r>
      <w:proofErr w:type="gramStart"/>
      <w:r w:rsidRPr="009A2912">
        <w:rPr>
          <w:rFonts w:ascii="Segoe UI" w:hAnsi="Segoe UI" w:cs="Segoe UI"/>
          <w:color w:val="2A2A2A"/>
          <w:sz w:val="24"/>
          <w:szCs w:val="24"/>
        </w:rPr>
        <w:t>,UIO,120,24</w:t>
      </w:r>
      <w:proofErr w:type="gramEnd"/>
      <w:r w:rsidRPr="009A2912">
        <w:rPr>
          <w:rFonts w:ascii="Segoe UI" w:hAnsi="Segoe UI" w:cs="Segoe UI"/>
          <w:color w:val="2A2A2A"/>
          <w:sz w:val="24"/>
          <w:szCs w:val="24"/>
        </w:rPr>
        <w:t>/8/1997,5000</w:t>
      </w:r>
    </w:p>
    <w:p w14:paraId="185245DA" w14:textId="77777777" w:rsidR="00637E4F" w:rsidRPr="00A747D9" w:rsidRDefault="00637E4F" w:rsidP="00A747D9">
      <w:pPr>
        <w:rPr>
          <w:rFonts w:ascii="Segoe UI" w:hAnsi="Segoe UI" w:cs="Segoe UI"/>
          <w:color w:val="2A2A2A"/>
          <w:sz w:val="24"/>
          <w:szCs w:val="24"/>
        </w:rPr>
      </w:pPr>
      <w:r w:rsidRPr="00A747D9">
        <w:rPr>
          <w:rFonts w:ascii="Segoe UI" w:hAnsi="Segoe UI" w:cs="Segoe UI"/>
          <w:color w:val="2A2A2A"/>
          <w:sz w:val="24"/>
          <w:szCs w:val="24"/>
        </w:rPr>
        <w:lastRenderedPageBreak/>
        <w:t>Steps for performing data conversion:</w:t>
      </w:r>
    </w:p>
    <w:p w14:paraId="274E7D03" w14:textId="77777777" w:rsidR="00DC4A57" w:rsidRDefault="00A747D9" w:rsidP="00A747D9">
      <w:pPr>
        <w:rPr>
          <w:rFonts w:ascii="Segoe UI" w:hAnsi="Segoe UI" w:cs="Segoe UI"/>
          <w:color w:val="2A2A2A"/>
          <w:sz w:val="24"/>
          <w:szCs w:val="24"/>
        </w:rPr>
      </w:pPr>
      <w:r>
        <w:rPr>
          <w:rFonts w:ascii="Segoe UI" w:hAnsi="Segoe UI" w:cs="Segoe UI"/>
          <w:color w:val="2A2A2A"/>
          <w:sz w:val="24"/>
          <w:szCs w:val="24"/>
        </w:rPr>
        <w:t xml:space="preserve">2. </w:t>
      </w:r>
      <w:r w:rsidR="00DC4A57" w:rsidRPr="00A747D9">
        <w:rPr>
          <w:rFonts w:ascii="Segoe UI" w:hAnsi="Segoe UI" w:cs="Segoe UI"/>
          <w:color w:val="2A2A2A"/>
          <w:sz w:val="24"/>
          <w:szCs w:val="24"/>
        </w:rPr>
        <w:t>Table which is used to store the contents of the fact files:</w:t>
      </w:r>
    </w:p>
    <w:p w14:paraId="091E9424" w14:textId="77777777" w:rsidR="00C43701" w:rsidRPr="00A747D9" w:rsidRDefault="00A747D9" w:rsidP="00A747D9">
      <w:pPr>
        <w:rPr>
          <w:rFonts w:ascii="Segoe UI" w:hAnsi="Segoe UI" w:cs="Segoe UI"/>
          <w:color w:val="2A2A2A"/>
          <w:sz w:val="24"/>
          <w:szCs w:val="24"/>
        </w:rPr>
      </w:pPr>
      <w:r w:rsidRPr="00A747D9">
        <w:rPr>
          <w:rFonts w:ascii="Segoe UI" w:hAnsi="Segoe UI" w:cs="Segoe UI"/>
          <w:noProof/>
          <w:color w:val="2A2A2A"/>
          <w:sz w:val="24"/>
          <w:szCs w:val="24"/>
          <w:lang w:val="en-IN" w:eastAsia="en-IN"/>
        </w:rPr>
        <w:drawing>
          <wp:inline distT="0" distB="0" distL="0" distR="0" wp14:anchorId="4D6EB5F1" wp14:editId="2B46AD14">
            <wp:extent cx="5943600" cy="3249168"/>
            <wp:effectExtent l="19050" t="0" r="0" b="0"/>
            <wp:docPr id="12" name="Picture 1" descr="C:\Users\Acer\AppData\Local\Temp\Rar$DIa0.268\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AppData\Local\Temp\Rar$DIa0.268\1.bmp"/>
                    <pic:cNvPicPr>
                      <a:picLocks noChangeAspect="1" noChangeArrowheads="1"/>
                    </pic:cNvPicPr>
                  </pic:nvPicPr>
                  <pic:blipFill>
                    <a:blip r:embed="rId7" cstate="print"/>
                    <a:srcRect/>
                    <a:stretch>
                      <a:fillRect/>
                    </a:stretch>
                  </pic:blipFill>
                  <pic:spPr bwMode="auto">
                    <a:xfrm>
                      <a:off x="0" y="0"/>
                      <a:ext cx="5943600" cy="3249168"/>
                    </a:xfrm>
                    <a:prstGeom prst="rect">
                      <a:avLst/>
                    </a:prstGeom>
                    <a:noFill/>
                    <a:ln w="9525">
                      <a:noFill/>
                      <a:miter lim="800000"/>
                      <a:headEnd/>
                      <a:tailEnd/>
                    </a:ln>
                  </pic:spPr>
                </pic:pic>
              </a:graphicData>
            </a:graphic>
          </wp:inline>
        </w:drawing>
      </w:r>
    </w:p>
    <w:p w14:paraId="7525D775" w14:textId="77777777" w:rsidR="00DC4A57" w:rsidRDefault="00A747D9" w:rsidP="00A747D9">
      <w:pPr>
        <w:rPr>
          <w:rFonts w:ascii="Arial" w:hAnsi="Arial" w:cs="Arial"/>
          <w:color w:val="373737"/>
          <w:sz w:val="24"/>
          <w:szCs w:val="24"/>
          <w:shd w:val="clear" w:color="auto" w:fill="FFFFFF"/>
        </w:rPr>
      </w:pPr>
      <w:r>
        <w:rPr>
          <w:rFonts w:ascii="Arial" w:hAnsi="Arial" w:cs="Arial"/>
          <w:color w:val="373737"/>
          <w:sz w:val="24"/>
          <w:szCs w:val="24"/>
          <w:shd w:val="clear" w:color="auto" w:fill="FFFFFF"/>
        </w:rPr>
        <w:t xml:space="preserve">3. </w:t>
      </w:r>
      <w:r w:rsidR="00637E4F" w:rsidRPr="00A747D9">
        <w:rPr>
          <w:rFonts w:ascii="Arial" w:hAnsi="Arial" w:cs="Arial"/>
          <w:color w:val="373737"/>
          <w:sz w:val="24"/>
          <w:szCs w:val="24"/>
          <w:shd w:val="clear" w:color="auto" w:fill="FFFFFF"/>
        </w:rPr>
        <w:t>Add a</w:t>
      </w:r>
      <w:r w:rsidR="00637E4F" w:rsidRPr="00A747D9">
        <w:rPr>
          <w:rStyle w:val="apple-converted-space"/>
          <w:rFonts w:ascii="Arial" w:hAnsi="Arial" w:cs="Arial"/>
          <w:color w:val="373737"/>
          <w:sz w:val="24"/>
          <w:szCs w:val="24"/>
          <w:shd w:val="clear" w:color="auto" w:fill="FFFFFF"/>
        </w:rPr>
        <w:t> </w:t>
      </w:r>
      <w:r w:rsidR="00637E4F" w:rsidRPr="00A747D9">
        <w:rPr>
          <w:rStyle w:val="Strong"/>
          <w:rFonts w:ascii="Arial" w:hAnsi="Arial" w:cs="Arial"/>
          <w:color w:val="373737"/>
          <w:sz w:val="24"/>
          <w:szCs w:val="24"/>
          <w:shd w:val="clear" w:color="auto" w:fill="FFFFFF"/>
        </w:rPr>
        <w:t>Data Flow</w:t>
      </w:r>
      <w:r w:rsidR="00637E4F" w:rsidRPr="00A747D9">
        <w:rPr>
          <w:rStyle w:val="apple-converted-space"/>
          <w:rFonts w:ascii="Arial" w:hAnsi="Arial" w:cs="Arial"/>
          <w:color w:val="373737"/>
          <w:sz w:val="24"/>
          <w:szCs w:val="24"/>
          <w:shd w:val="clear" w:color="auto" w:fill="FFFFFF"/>
        </w:rPr>
        <w:t> </w:t>
      </w:r>
      <w:r w:rsidR="00637E4F" w:rsidRPr="00A747D9">
        <w:rPr>
          <w:rFonts w:ascii="Arial" w:hAnsi="Arial" w:cs="Arial"/>
          <w:color w:val="373737"/>
          <w:sz w:val="24"/>
          <w:szCs w:val="24"/>
          <w:shd w:val="clear" w:color="auto" w:fill="FFFFFF"/>
        </w:rPr>
        <w:t>task to our control flow. The task lets us retrieve data from our data source, transform that data, and insert it into our destination. To add the task, drag it from the</w:t>
      </w:r>
      <w:r w:rsidR="00637E4F" w:rsidRPr="00A747D9">
        <w:rPr>
          <w:rStyle w:val="apple-converted-space"/>
          <w:rFonts w:ascii="Arial" w:hAnsi="Arial" w:cs="Arial"/>
          <w:color w:val="373737"/>
          <w:sz w:val="24"/>
          <w:szCs w:val="24"/>
          <w:shd w:val="clear" w:color="auto" w:fill="FFFFFF"/>
        </w:rPr>
        <w:t> </w:t>
      </w:r>
      <w:r w:rsidR="00637E4F" w:rsidRPr="00A747D9">
        <w:rPr>
          <w:rStyle w:val="Strong"/>
          <w:rFonts w:ascii="Arial" w:hAnsi="Arial" w:cs="Arial"/>
          <w:color w:val="373737"/>
          <w:sz w:val="24"/>
          <w:szCs w:val="24"/>
          <w:shd w:val="clear" w:color="auto" w:fill="FFFFFF"/>
        </w:rPr>
        <w:t>Control Flow Items</w:t>
      </w:r>
      <w:r w:rsidR="00637E4F" w:rsidRPr="00A747D9">
        <w:rPr>
          <w:rStyle w:val="apple-converted-space"/>
          <w:rFonts w:ascii="Arial" w:hAnsi="Arial" w:cs="Arial"/>
          <w:color w:val="373737"/>
          <w:sz w:val="24"/>
          <w:szCs w:val="24"/>
          <w:shd w:val="clear" w:color="auto" w:fill="FFFFFF"/>
        </w:rPr>
        <w:t> </w:t>
      </w:r>
      <w:r w:rsidR="00637E4F" w:rsidRPr="00A747D9">
        <w:rPr>
          <w:rFonts w:ascii="Arial" w:hAnsi="Arial" w:cs="Arial"/>
          <w:color w:val="373737"/>
          <w:sz w:val="24"/>
          <w:szCs w:val="24"/>
          <w:shd w:val="clear" w:color="auto" w:fill="FFFFFF"/>
        </w:rPr>
        <w:t>window to the Control Flow tab of the</w:t>
      </w:r>
      <w:r w:rsidR="00637E4F" w:rsidRPr="00A747D9">
        <w:rPr>
          <w:rStyle w:val="apple-converted-space"/>
          <w:rFonts w:ascii="Arial" w:hAnsi="Arial" w:cs="Arial"/>
          <w:color w:val="373737"/>
          <w:sz w:val="24"/>
          <w:szCs w:val="24"/>
          <w:shd w:val="clear" w:color="auto" w:fill="FFFFFF"/>
        </w:rPr>
        <w:t> </w:t>
      </w:r>
      <w:r w:rsidR="00637E4F" w:rsidRPr="00A747D9">
        <w:rPr>
          <w:rStyle w:val="Strong"/>
          <w:rFonts w:ascii="Arial" w:hAnsi="Arial" w:cs="Arial"/>
          <w:color w:val="373737"/>
          <w:sz w:val="24"/>
          <w:szCs w:val="24"/>
          <w:shd w:val="clear" w:color="auto" w:fill="FFFFFF"/>
        </w:rPr>
        <w:t>SSIS Designer</w:t>
      </w:r>
      <w:r w:rsidR="00637E4F" w:rsidRPr="00A747D9">
        <w:rPr>
          <w:rStyle w:val="apple-converted-space"/>
          <w:rFonts w:ascii="Arial" w:hAnsi="Arial" w:cs="Arial"/>
          <w:color w:val="373737"/>
          <w:sz w:val="24"/>
          <w:szCs w:val="24"/>
          <w:shd w:val="clear" w:color="auto" w:fill="FFFFFF"/>
        </w:rPr>
        <w:t> </w:t>
      </w:r>
      <w:r w:rsidR="00637E4F" w:rsidRPr="00A747D9">
        <w:rPr>
          <w:rFonts w:ascii="Arial" w:hAnsi="Arial" w:cs="Arial"/>
          <w:color w:val="373737"/>
          <w:sz w:val="24"/>
          <w:szCs w:val="24"/>
          <w:shd w:val="clear" w:color="auto" w:fill="FFFFFF"/>
        </w:rPr>
        <w:t>screen.</w:t>
      </w:r>
    </w:p>
    <w:p w14:paraId="47C78E0D" w14:textId="77777777" w:rsidR="00A747D9" w:rsidRDefault="00A747D9" w:rsidP="00A747D9">
      <w:pPr>
        <w:rPr>
          <w:rFonts w:ascii="Segoe UI" w:hAnsi="Segoe UI" w:cs="Segoe UI"/>
          <w:color w:val="2A2A2A"/>
          <w:sz w:val="24"/>
          <w:szCs w:val="24"/>
        </w:rPr>
      </w:pPr>
      <w:r w:rsidRPr="00A747D9">
        <w:rPr>
          <w:rFonts w:ascii="Arial" w:hAnsi="Arial" w:cs="Arial"/>
          <w:noProof/>
          <w:color w:val="373737"/>
          <w:sz w:val="24"/>
          <w:szCs w:val="24"/>
          <w:shd w:val="clear" w:color="auto" w:fill="FFFFFF"/>
          <w:lang w:val="en-IN" w:eastAsia="en-IN"/>
        </w:rPr>
        <w:lastRenderedPageBreak/>
        <w:drawing>
          <wp:inline distT="0" distB="0" distL="0" distR="0" wp14:anchorId="516A9987" wp14:editId="0190B1E7">
            <wp:extent cx="5829300" cy="3104341"/>
            <wp:effectExtent l="19050" t="0" r="0" b="0"/>
            <wp:docPr id="11" name="Picture 2" descr="C:\Users\Acer\AppData\Local\Temp\Rar$DIa0.595\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AppData\Local\Temp\Rar$DIa0.595\3.bmp"/>
                    <pic:cNvPicPr>
                      <a:picLocks noChangeAspect="1" noChangeArrowheads="1"/>
                    </pic:cNvPicPr>
                  </pic:nvPicPr>
                  <pic:blipFill>
                    <a:blip r:embed="rId8" cstate="print"/>
                    <a:srcRect/>
                    <a:stretch>
                      <a:fillRect/>
                    </a:stretch>
                  </pic:blipFill>
                  <pic:spPr bwMode="auto">
                    <a:xfrm>
                      <a:off x="0" y="0"/>
                      <a:ext cx="5829300" cy="3104341"/>
                    </a:xfrm>
                    <a:prstGeom prst="rect">
                      <a:avLst/>
                    </a:prstGeom>
                    <a:noFill/>
                    <a:ln w="9525">
                      <a:noFill/>
                      <a:miter lim="800000"/>
                      <a:headEnd/>
                      <a:tailEnd/>
                    </a:ln>
                  </pic:spPr>
                </pic:pic>
              </a:graphicData>
            </a:graphic>
          </wp:inline>
        </w:drawing>
      </w:r>
    </w:p>
    <w:p w14:paraId="4DA16DF3" w14:textId="77777777" w:rsidR="00637E4F" w:rsidRDefault="00A747D9" w:rsidP="00A747D9">
      <w:pPr>
        <w:rPr>
          <w:rFonts w:ascii="Segoe UI" w:hAnsi="Segoe UI" w:cs="Segoe UI"/>
          <w:color w:val="2A2A2A"/>
          <w:sz w:val="24"/>
          <w:szCs w:val="24"/>
        </w:rPr>
      </w:pPr>
      <w:r>
        <w:rPr>
          <w:rFonts w:ascii="Segoe UI" w:hAnsi="Segoe UI" w:cs="Segoe UI"/>
          <w:color w:val="2A2A2A"/>
          <w:sz w:val="24"/>
          <w:szCs w:val="24"/>
        </w:rPr>
        <w:t xml:space="preserve">4. </w:t>
      </w:r>
      <w:r w:rsidR="00637E4F" w:rsidRPr="00A747D9">
        <w:rPr>
          <w:rFonts w:ascii="Segoe UI" w:hAnsi="Segoe UI" w:cs="Segoe UI"/>
          <w:color w:val="2A2A2A"/>
          <w:sz w:val="24"/>
          <w:szCs w:val="24"/>
        </w:rPr>
        <w:t>Use the</w:t>
      </w:r>
      <w:r w:rsidR="00637E4F" w:rsidRPr="00A747D9">
        <w:rPr>
          <w:rStyle w:val="apple-converted-space"/>
          <w:rFonts w:ascii="Segoe UI" w:hAnsi="Segoe UI" w:cs="Segoe UI"/>
          <w:color w:val="2A2A2A"/>
          <w:sz w:val="24"/>
          <w:szCs w:val="24"/>
        </w:rPr>
        <w:t> </w:t>
      </w:r>
      <w:r w:rsidR="00637E4F" w:rsidRPr="00A747D9">
        <w:rPr>
          <w:rStyle w:val="Strong"/>
          <w:rFonts w:ascii="Segoe UI" w:hAnsi="Segoe UI" w:cs="Segoe UI"/>
          <w:color w:val="2A2A2A"/>
          <w:sz w:val="24"/>
          <w:szCs w:val="24"/>
        </w:rPr>
        <w:t>Data Conversion Transformation Editor</w:t>
      </w:r>
      <w:r w:rsidR="00637E4F" w:rsidRPr="00A747D9">
        <w:rPr>
          <w:rStyle w:val="apple-converted-space"/>
          <w:rFonts w:ascii="Segoe UI" w:hAnsi="Segoe UI" w:cs="Segoe UI"/>
          <w:color w:val="2A2A2A"/>
          <w:sz w:val="24"/>
          <w:szCs w:val="24"/>
        </w:rPr>
        <w:t> </w:t>
      </w:r>
      <w:r w:rsidR="00637E4F" w:rsidRPr="00A747D9">
        <w:rPr>
          <w:rFonts w:ascii="Segoe UI" w:hAnsi="Segoe UI" w:cs="Segoe UI"/>
          <w:color w:val="2A2A2A"/>
          <w:sz w:val="24"/>
          <w:szCs w:val="24"/>
        </w:rPr>
        <w:t>dialog box to select the columns to convert, select the data type to which the column is converted, and set conversion attributes.</w:t>
      </w:r>
    </w:p>
    <w:p w14:paraId="4503EC54" w14:textId="77777777" w:rsidR="00A747D9" w:rsidRPr="00A747D9" w:rsidRDefault="00A747D9" w:rsidP="00A747D9">
      <w:pPr>
        <w:rPr>
          <w:rFonts w:ascii="Segoe UI" w:hAnsi="Segoe UI" w:cs="Segoe UI"/>
          <w:color w:val="2A2A2A"/>
          <w:sz w:val="24"/>
          <w:szCs w:val="24"/>
        </w:rPr>
      </w:pPr>
      <w:r w:rsidRPr="00A747D9">
        <w:rPr>
          <w:rFonts w:ascii="Segoe UI" w:hAnsi="Segoe UI" w:cs="Segoe UI"/>
          <w:noProof/>
          <w:color w:val="2A2A2A"/>
          <w:sz w:val="24"/>
          <w:szCs w:val="24"/>
          <w:lang w:val="en-IN" w:eastAsia="en-IN"/>
        </w:rPr>
        <w:lastRenderedPageBreak/>
        <w:drawing>
          <wp:inline distT="0" distB="0" distL="0" distR="0" wp14:anchorId="2705A6F0" wp14:editId="1EE20BA0">
            <wp:extent cx="5943600" cy="5560703"/>
            <wp:effectExtent l="19050" t="0" r="0" b="0"/>
            <wp:docPr id="10" name="Picture 3" descr="C:\Users\Acer\AppData\Local\Temp\Rar$DIa0.67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AppData\Local\Temp\Rar$DIa0.671\2.bmp"/>
                    <pic:cNvPicPr>
                      <a:picLocks noChangeAspect="1" noChangeArrowheads="1"/>
                    </pic:cNvPicPr>
                  </pic:nvPicPr>
                  <pic:blipFill>
                    <a:blip r:embed="rId9" cstate="print"/>
                    <a:srcRect/>
                    <a:stretch>
                      <a:fillRect/>
                    </a:stretch>
                  </pic:blipFill>
                  <pic:spPr bwMode="auto">
                    <a:xfrm>
                      <a:off x="0" y="0"/>
                      <a:ext cx="5943600" cy="5560703"/>
                    </a:xfrm>
                    <a:prstGeom prst="rect">
                      <a:avLst/>
                    </a:prstGeom>
                    <a:noFill/>
                    <a:ln w="9525">
                      <a:noFill/>
                      <a:miter lim="800000"/>
                      <a:headEnd/>
                      <a:tailEnd/>
                    </a:ln>
                  </pic:spPr>
                </pic:pic>
              </a:graphicData>
            </a:graphic>
          </wp:inline>
        </w:drawing>
      </w:r>
    </w:p>
    <w:p w14:paraId="428E1F51" w14:textId="77777777" w:rsidR="00637E4F" w:rsidRPr="009A2912" w:rsidRDefault="00637E4F" w:rsidP="00637E4F">
      <w:pPr>
        <w:pStyle w:val="ListParagraph"/>
        <w:rPr>
          <w:rFonts w:ascii="Segoe UI" w:hAnsi="Segoe UI" w:cs="Segoe UI"/>
          <w:color w:val="2A2A2A"/>
          <w:sz w:val="24"/>
          <w:szCs w:val="24"/>
        </w:rPr>
      </w:pPr>
    </w:p>
    <w:p w14:paraId="6154473B" w14:textId="77777777" w:rsidR="00DC4A57" w:rsidRPr="009A2912" w:rsidRDefault="00DC4A57" w:rsidP="00637E4F">
      <w:pPr>
        <w:pStyle w:val="ListParagraph"/>
        <w:rPr>
          <w:rFonts w:ascii="Segoe UI" w:hAnsi="Segoe UI" w:cs="Segoe UI"/>
          <w:color w:val="2A2A2A"/>
          <w:sz w:val="24"/>
          <w:szCs w:val="24"/>
        </w:rPr>
      </w:pPr>
    </w:p>
    <w:p w14:paraId="793D9658" w14:textId="77777777" w:rsidR="00637E4F" w:rsidRPr="009A2912" w:rsidRDefault="00637E4F" w:rsidP="00637E4F">
      <w:pPr>
        <w:pStyle w:val="ListParagraph"/>
        <w:rPr>
          <w:rFonts w:ascii="Segoe UI" w:hAnsi="Segoe UI" w:cs="Segoe UI"/>
          <w:color w:val="2A2A2A"/>
          <w:sz w:val="24"/>
          <w:szCs w:val="24"/>
        </w:rPr>
      </w:pPr>
    </w:p>
    <w:p w14:paraId="4ABDAE19" w14:textId="77777777" w:rsidR="00637E4F" w:rsidRPr="009A2912" w:rsidRDefault="00637E4F" w:rsidP="00637E4F">
      <w:pPr>
        <w:pStyle w:val="ListParagraph"/>
        <w:rPr>
          <w:rFonts w:ascii="Segoe UI" w:hAnsi="Segoe UI" w:cs="Segoe UI"/>
          <w:color w:val="2A2A2A"/>
          <w:sz w:val="24"/>
          <w:szCs w:val="24"/>
        </w:rPr>
      </w:pPr>
    </w:p>
    <w:p w14:paraId="69CCBFEF" w14:textId="77777777" w:rsidR="00C43701" w:rsidRDefault="00C43701" w:rsidP="00C43701">
      <w:pPr>
        <w:pStyle w:val="ListParagraph"/>
        <w:rPr>
          <w:rFonts w:ascii="Segoe UI" w:hAnsi="Segoe UI" w:cs="Segoe UI"/>
          <w:color w:val="2A2A2A"/>
          <w:sz w:val="24"/>
          <w:szCs w:val="24"/>
        </w:rPr>
      </w:pPr>
    </w:p>
    <w:p w14:paraId="6EEC1F45" w14:textId="77777777" w:rsidR="00C43701" w:rsidRDefault="00C43701" w:rsidP="00C43701">
      <w:pPr>
        <w:pStyle w:val="ListParagraph"/>
        <w:rPr>
          <w:rFonts w:ascii="Segoe UI" w:hAnsi="Segoe UI" w:cs="Segoe UI"/>
          <w:color w:val="2A2A2A"/>
          <w:sz w:val="24"/>
          <w:szCs w:val="24"/>
        </w:rPr>
      </w:pPr>
    </w:p>
    <w:p w14:paraId="73788609" w14:textId="77777777" w:rsidR="00C43701" w:rsidRDefault="00C43701" w:rsidP="00C43701">
      <w:pPr>
        <w:pStyle w:val="ListParagraph"/>
        <w:rPr>
          <w:rFonts w:ascii="Segoe UI" w:hAnsi="Segoe UI" w:cs="Segoe UI"/>
          <w:color w:val="2A2A2A"/>
          <w:sz w:val="24"/>
          <w:szCs w:val="24"/>
        </w:rPr>
      </w:pPr>
    </w:p>
    <w:p w14:paraId="71BAFDBA" w14:textId="77777777" w:rsidR="00637E4F" w:rsidRDefault="00A747D9" w:rsidP="00A747D9">
      <w:pPr>
        <w:rPr>
          <w:rFonts w:ascii="Segoe UI" w:hAnsi="Segoe UI" w:cs="Segoe UI"/>
          <w:color w:val="2A2A2A"/>
          <w:sz w:val="24"/>
          <w:szCs w:val="24"/>
        </w:rPr>
      </w:pPr>
      <w:r>
        <w:rPr>
          <w:rFonts w:ascii="Segoe UI" w:hAnsi="Segoe UI" w:cs="Segoe UI"/>
          <w:color w:val="2A2A2A"/>
          <w:sz w:val="24"/>
          <w:szCs w:val="24"/>
        </w:rPr>
        <w:t xml:space="preserve">5. </w:t>
      </w:r>
      <w:r w:rsidR="00637E4F" w:rsidRPr="00A747D9">
        <w:rPr>
          <w:rFonts w:ascii="Segoe UI" w:hAnsi="Segoe UI" w:cs="Segoe UI"/>
          <w:color w:val="2A2A2A"/>
          <w:sz w:val="24"/>
          <w:szCs w:val="24"/>
        </w:rPr>
        <w:t>Resultant table obtained after applying data conversions.</w:t>
      </w:r>
    </w:p>
    <w:p w14:paraId="2DA4CF85" w14:textId="77777777" w:rsidR="00A747D9" w:rsidRPr="00A747D9" w:rsidRDefault="00A747D9" w:rsidP="00A747D9">
      <w:pPr>
        <w:rPr>
          <w:rFonts w:ascii="Segoe UI" w:hAnsi="Segoe UI" w:cs="Segoe UI"/>
          <w:color w:val="2A2A2A"/>
          <w:sz w:val="24"/>
          <w:szCs w:val="24"/>
        </w:rPr>
      </w:pPr>
      <w:r w:rsidRPr="00A747D9">
        <w:rPr>
          <w:rFonts w:ascii="Segoe UI" w:hAnsi="Segoe UI" w:cs="Segoe UI"/>
          <w:noProof/>
          <w:color w:val="2A2A2A"/>
          <w:sz w:val="24"/>
          <w:szCs w:val="24"/>
          <w:lang w:val="en-IN" w:eastAsia="en-IN"/>
        </w:rPr>
        <w:lastRenderedPageBreak/>
        <w:drawing>
          <wp:inline distT="0" distB="0" distL="0" distR="0" wp14:anchorId="60E4AE36" wp14:editId="3FFC2ED6">
            <wp:extent cx="5943600" cy="3249168"/>
            <wp:effectExtent l="19050" t="0" r="0" b="0"/>
            <wp:docPr id="9" name="Picture 4" descr="C:\Users\Acer\AppData\Local\Temp\Rar$DIa0.438\4_data_conversi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AppData\Local\Temp\Rar$DIa0.438\4_data_conversion.bmp"/>
                    <pic:cNvPicPr>
                      <a:picLocks noChangeAspect="1" noChangeArrowheads="1"/>
                    </pic:cNvPicPr>
                  </pic:nvPicPr>
                  <pic:blipFill>
                    <a:blip r:embed="rId10" cstate="print"/>
                    <a:srcRect/>
                    <a:stretch>
                      <a:fillRect/>
                    </a:stretch>
                  </pic:blipFill>
                  <pic:spPr bwMode="auto">
                    <a:xfrm>
                      <a:off x="0" y="0"/>
                      <a:ext cx="5943600" cy="3249168"/>
                    </a:xfrm>
                    <a:prstGeom prst="rect">
                      <a:avLst/>
                    </a:prstGeom>
                    <a:noFill/>
                    <a:ln w="9525">
                      <a:noFill/>
                      <a:miter lim="800000"/>
                      <a:headEnd/>
                      <a:tailEnd/>
                    </a:ln>
                  </pic:spPr>
                </pic:pic>
              </a:graphicData>
            </a:graphic>
          </wp:inline>
        </w:drawing>
      </w:r>
    </w:p>
    <w:p w14:paraId="26B9DA0A" w14:textId="77777777" w:rsidR="00637E4F" w:rsidRPr="00A747D9" w:rsidRDefault="00637E4F" w:rsidP="00A747D9">
      <w:pPr>
        <w:rPr>
          <w:rFonts w:ascii="Segoe UI" w:hAnsi="Segoe UI" w:cs="Segoe UI"/>
          <w:color w:val="2A2A2A"/>
          <w:sz w:val="24"/>
          <w:szCs w:val="24"/>
        </w:rPr>
      </w:pPr>
      <w:r w:rsidRPr="00C43701">
        <w:rPr>
          <w:rFonts w:ascii="Segoe UI" w:hAnsi="Segoe UI" w:cs="Segoe UI"/>
          <w:color w:val="2A2A2A"/>
          <w:sz w:val="24"/>
          <w:szCs w:val="24"/>
        </w:rPr>
        <w:t>Steps for performing character making:</w:t>
      </w:r>
    </w:p>
    <w:p w14:paraId="42EE785E" w14:textId="77777777" w:rsidR="00637E4F" w:rsidRDefault="00A747D9" w:rsidP="00A747D9">
      <w:pPr>
        <w:rPr>
          <w:rFonts w:ascii="Segoe UI" w:hAnsi="Segoe UI" w:cs="Segoe UI"/>
          <w:color w:val="2A2A2A"/>
          <w:sz w:val="24"/>
          <w:szCs w:val="24"/>
        </w:rPr>
      </w:pPr>
      <w:r>
        <w:rPr>
          <w:rFonts w:ascii="Segoe UI" w:hAnsi="Segoe UI" w:cs="Segoe UI"/>
          <w:color w:val="2A2A2A"/>
          <w:sz w:val="24"/>
          <w:szCs w:val="24"/>
        </w:rPr>
        <w:t xml:space="preserve">1. </w:t>
      </w:r>
      <w:r w:rsidR="00637E4F" w:rsidRPr="00A747D9">
        <w:rPr>
          <w:rFonts w:ascii="Segoe UI" w:hAnsi="Segoe UI" w:cs="Segoe UI"/>
          <w:color w:val="2A2A2A"/>
          <w:sz w:val="24"/>
          <w:szCs w:val="24"/>
        </w:rPr>
        <w:t>Data flow task co</w:t>
      </w:r>
      <w:r w:rsidR="00E74287" w:rsidRPr="00A747D9">
        <w:rPr>
          <w:rFonts w:ascii="Segoe UI" w:hAnsi="Segoe UI" w:cs="Segoe UI"/>
          <w:color w:val="2A2A2A"/>
          <w:sz w:val="24"/>
          <w:szCs w:val="24"/>
        </w:rPr>
        <w:t>ntaining character map is added depicting its completion.</w:t>
      </w:r>
    </w:p>
    <w:p w14:paraId="518C739B" w14:textId="77777777" w:rsidR="00A747D9" w:rsidRDefault="00A747D9" w:rsidP="00A747D9">
      <w:pPr>
        <w:rPr>
          <w:rFonts w:ascii="Segoe UI" w:hAnsi="Segoe UI" w:cs="Segoe UI"/>
          <w:color w:val="2A2A2A"/>
          <w:sz w:val="24"/>
          <w:szCs w:val="24"/>
        </w:rPr>
      </w:pPr>
    </w:p>
    <w:p w14:paraId="143BE9C3" w14:textId="77777777" w:rsidR="00C43701" w:rsidRPr="00A747D9" w:rsidRDefault="00A747D9" w:rsidP="00A747D9">
      <w:pPr>
        <w:rPr>
          <w:rFonts w:ascii="Segoe UI" w:hAnsi="Segoe UI" w:cs="Segoe UI"/>
          <w:color w:val="2A2A2A"/>
          <w:sz w:val="24"/>
          <w:szCs w:val="24"/>
        </w:rPr>
      </w:pPr>
      <w:r w:rsidRPr="00A747D9">
        <w:rPr>
          <w:rFonts w:ascii="Segoe UI" w:hAnsi="Segoe UI" w:cs="Segoe UI"/>
          <w:noProof/>
          <w:color w:val="2A2A2A"/>
          <w:sz w:val="24"/>
          <w:szCs w:val="24"/>
          <w:lang w:val="en-IN" w:eastAsia="en-IN"/>
        </w:rPr>
        <w:drawing>
          <wp:inline distT="0" distB="0" distL="0" distR="0" wp14:anchorId="489DA866" wp14:editId="63523708">
            <wp:extent cx="5806413" cy="3314700"/>
            <wp:effectExtent l="19050" t="0" r="3837" b="0"/>
            <wp:docPr id="7" name="Picture 5" descr="C:\Users\Acer\AppData\Local\Temp\Rar$DIa0.141\characterma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er\AppData\Local\Temp\Rar$DIa0.141\charactermap.bmp"/>
                    <pic:cNvPicPr>
                      <a:picLocks noChangeAspect="1" noChangeArrowheads="1"/>
                    </pic:cNvPicPr>
                  </pic:nvPicPr>
                  <pic:blipFill>
                    <a:blip r:embed="rId11" cstate="print"/>
                    <a:srcRect/>
                    <a:stretch>
                      <a:fillRect/>
                    </a:stretch>
                  </pic:blipFill>
                  <pic:spPr bwMode="auto">
                    <a:xfrm>
                      <a:off x="0" y="0"/>
                      <a:ext cx="5810250" cy="3316890"/>
                    </a:xfrm>
                    <a:prstGeom prst="rect">
                      <a:avLst/>
                    </a:prstGeom>
                    <a:noFill/>
                    <a:ln w="9525">
                      <a:noFill/>
                      <a:miter lim="800000"/>
                      <a:headEnd/>
                      <a:tailEnd/>
                    </a:ln>
                  </pic:spPr>
                </pic:pic>
              </a:graphicData>
            </a:graphic>
          </wp:inline>
        </w:drawing>
      </w:r>
    </w:p>
    <w:p w14:paraId="59839942" w14:textId="77777777" w:rsidR="00637E4F" w:rsidRDefault="00A747D9" w:rsidP="00A747D9">
      <w:pPr>
        <w:rPr>
          <w:rFonts w:ascii="Segoe UI" w:hAnsi="Segoe UI" w:cs="Segoe UI"/>
          <w:color w:val="2A2A2A"/>
          <w:sz w:val="24"/>
          <w:szCs w:val="24"/>
        </w:rPr>
      </w:pPr>
      <w:r>
        <w:rPr>
          <w:rFonts w:ascii="Segoe UI" w:hAnsi="Segoe UI" w:cs="Segoe UI"/>
          <w:color w:val="2A2A2A"/>
          <w:sz w:val="24"/>
          <w:szCs w:val="24"/>
        </w:rPr>
        <w:lastRenderedPageBreak/>
        <w:t>1.</w:t>
      </w:r>
      <w:r w:rsidR="000C5092" w:rsidRPr="00A747D9">
        <w:rPr>
          <w:rFonts w:ascii="Segoe UI" w:hAnsi="Segoe UI" w:cs="Segoe UI"/>
          <w:color w:val="2A2A2A"/>
          <w:sz w:val="24"/>
          <w:szCs w:val="24"/>
        </w:rPr>
        <w:t xml:space="preserve">The result of character mapping using changing to upper case, we get the following </w:t>
      </w:r>
      <w:r>
        <w:rPr>
          <w:rFonts w:ascii="Segoe UI" w:hAnsi="Segoe UI" w:cs="Segoe UI"/>
          <w:color w:val="2A2A2A"/>
          <w:sz w:val="24"/>
          <w:szCs w:val="24"/>
        </w:rPr>
        <w:t xml:space="preserve">  </w:t>
      </w:r>
      <w:r w:rsidR="000C5092" w:rsidRPr="00A747D9">
        <w:rPr>
          <w:rFonts w:ascii="Segoe UI" w:hAnsi="Segoe UI" w:cs="Segoe UI"/>
          <w:color w:val="2A2A2A"/>
          <w:sz w:val="24"/>
          <w:szCs w:val="24"/>
        </w:rPr>
        <w:t>table in the database where we are integrating it.</w:t>
      </w:r>
    </w:p>
    <w:p w14:paraId="289B5464" w14:textId="77777777" w:rsidR="00A747D9" w:rsidRPr="00A747D9" w:rsidRDefault="00A747D9" w:rsidP="00A747D9">
      <w:pPr>
        <w:rPr>
          <w:rFonts w:ascii="Segoe UI" w:hAnsi="Segoe UI" w:cs="Segoe UI"/>
          <w:color w:val="2A2A2A"/>
          <w:sz w:val="24"/>
          <w:szCs w:val="24"/>
        </w:rPr>
      </w:pPr>
      <w:r w:rsidRPr="00A747D9">
        <w:rPr>
          <w:rFonts w:ascii="Segoe UI" w:hAnsi="Segoe UI" w:cs="Segoe UI"/>
          <w:noProof/>
          <w:color w:val="2A2A2A"/>
          <w:sz w:val="24"/>
          <w:szCs w:val="24"/>
          <w:lang w:val="en-IN" w:eastAsia="en-IN"/>
        </w:rPr>
        <w:drawing>
          <wp:inline distT="0" distB="0" distL="0" distR="0" wp14:anchorId="64160FE9" wp14:editId="3D6D4DF6">
            <wp:extent cx="5962650" cy="3378746"/>
            <wp:effectExtent l="19050" t="0" r="0" b="0"/>
            <wp:docPr id="8" name="Picture 6" descr="C:\Users\Acer\AppData\Local\Temp\Rar$DIa0.437\2charactermapin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AppData\Local\Temp\Rar$DIa0.437\2charactermaping.bmp"/>
                    <pic:cNvPicPr>
                      <a:picLocks noChangeAspect="1" noChangeArrowheads="1"/>
                    </pic:cNvPicPr>
                  </pic:nvPicPr>
                  <pic:blipFill>
                    <a:blip r:embed="rId12" cstate="print"/>
                    <a:srcRect/>
                    <a:stretch>
                      <a:fillRect/>
                    </a:stretch>
                  </pic:blipFill>
                  <pic:spPr bwMode="auto">
                    <a:xfrm>
                      <a:off x="0" y="0"/>
                      <a:ext cx="5964748" cy="3379935"/>
                    </a:xfrm>
                    <a:prstGeom prst="rect">
                      <a:avLst/>
                    </a:prstGeom>
                    <a:noFill/>
                    <a:ln w="9525">
                      <a:noFill/>
                      <a:miter lim="800000"/>
                      <a:headEnd/>
                      <a:tailEnd/>
                    </a:ln>
                  </pic:spPr>
                </pic:pic>
              </a:graphicData>
            </a:graphic>
          </wp:inline>
        </w:drawing>
      </w:r>
    </w:p>
    <w:p w14:paraId="6A014AE1" w14:textId="77777777" w:rsidR="000C5092" w:rsidRPr="009A2912" w:rsidRDefault="000C5092" w:rsidP="000C5092">
      <w:pPr>
        <w:pStyle w:val="ListParagraph"/>
        <w:ind w:left="1080"/>
        <w:rPr>
          <w:rFonts w:ascii="Segoe UI" w:hAnsi="Segoe UI" w:cs="Segoe UI"/>
          <w:color w:val="2A2A2A"/>
          <w:sz w:val="24"/>
          <w:szCs w:val="24"/>
        </w:rPr>
      </w:pPr>
    </w:p>
    <w:p w14:paraId="4EA28FAD" w14:textId="77777777" w:rsidR="002C3479" w:rsidRPr="002C3479" w:rsidRDefault="002C3479" w:rsidP="002C3479">
      <w:pPr>
        <w:pStyle w:val="ListParagraph"/>
        <w:rPr>
          <w:sz w:val="32"/>
          <w:szCs w:val="32"/>
        </w:rPr>
      </w:pPr>
    </w:p>
    <w:sectPr w:rsidR="002C3479" w:rsidRPr="002C3479" w:rsidSect="00210778">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3591BC" w14:textId="77777777" w:rsidR="006E6FA4" w:rsidRDefault="006E6FA4" w:rsidP="00475118">
      <w:pPr>
        <w:spacing w:after="0" w:line="240" w:lineRule="auto"/>
      </w:pPr>
      <w:r>
        <w:separator/>
      </w:r>
    </w:p>
  </w:endnote>
  <w:endnote w:type="continuationSeparator" w:id="0">
    <w:p w14:paraId="7B4EDC83" w14:textId="77777777" w:rsidR="006E6FA4" w:rsidRDefault="006E6FA4" w:rsidP="00475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46040" w14:textId="77777777" w:rsidR="00895AF3" w:rsidRDefault="00895A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EB71CD" w14:textId="77777777" w:rsidR="00895AF3" w:rsidRDefault="00895AF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FC3C1" w14:textId="77777777" w:rsidR="00895AF3" w:rsidRDefault="00895A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74AC46" w14:textId="77777777" w:rsidR="006E6FA4" w:rsidRDefault="006E6FA4" w:rsidP="00475118">
      <w:pPr>
        <w:spacing w:after="0" w:line="240" w:lineRule="auto"/>
      </w:pPr>
      <w:r>
        <w:separator/>
      </w:r>
    </w:p>
  </w:footnote>
  <w:footnote w:type="continuationSeparator" w:id="0">
    <w:p w14:paraId="7A49EFCF" w14:textId="77777777" w:rsidR="006E6FA4" w:rsidRDefault="006E6FA4" w:rsidP="004751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530BB" w14:textId="77777777" w:rsidR="00895AF3" w:rsidRDefault="00895AF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23A216" w14:textId="603A4C18" w:rsidR="00943E43" w:rsidRPr="008B7C2F" w:rsidRDefault="00943E43" w:rsidP="00943E43">
    <w:pPr>
      <w:pStyle w:val="Header"/>
      <w:rPr>
        <w:sz w:val="24"/>
      </w:rPr>
    </w:pPr>
    <w:r w:rsidRPr="008B7C2F">
      <w:rPr>
        <w:sz w:val="24"/>
      </w:rPr>
      <w:t>LY CE-2</w:t>
    </w:r>
    <w:r w:rsidRPr="008B7C2F">
      <w:rPr>
        <w:sz w:val="24"/>
      </w:rPr>
      <w:tab/>
    </w:r>
    <w:r w:rsidRPr="008B7C2F">
      <w:rPr>
        <w:sz w:val="24"/>
      </w:rPr>
      <w:tab/>
      <w:t>17041010709</w:t>
    </w:r>
    <w:r>
      <w:rPr>
        <w:sz w:val="24"/>
      </w:rPr>
      <w:t>1</w:t>
    </w:r>
  </w:p>
  <w:p w14:paraId="150E1CFB" w14:textId="5371968B" w:rsidR="00943E43" w:rsidRPr="008B7C2F" w:rsidRDefault="00943E43" w:rsidP="00943E43">
    <w:pPr>
      <w:pStyle w:val="Header"/>
      <w:rPr>
        <w:sz w:val="24"/>
      </w:rPr>
    </w:pPr>
    <w:r w:rsidRPr="008B7C2F">
      <w:rPr>
        <w:sz w:val="24"/>
      </w:rPr>
      <w:t>Batch-B</w:t>
    </w:r>
    <w:r w:rsidRPr="008B7C2F">
      <w:rPr>
        <w:sz w:val="24"/>
      </w:rPr>
      <w:tab/>
    </w:r>
    <w:r w:rsidRPr="008B7C2F">
      <w:rPr>
        <w:sz w:val="24"/>
      </w:rPr>
      <w:tab/>
    </w:r>
    <w:r>
      <w:rPr>
        <w:sz w:val="24"/>
      </w:rPr>
      <w:t xml:space="preserve">Sarvesh </w:t>
    </w:r>
    <w:r>
      <w:rPr>
        <w:sz w:val="24"/>
      </w:rPr>
      <w:t>Purohit</w:t>
    </w:r>
    <w:bookmarkStart w:id="0" w:name="_GoBack"/>
    <w:bookmarkEnd w:id="0"/>
  </w:p>
  <w:p w14:paraId="597A8DBE" w14:textId="77777777" w:rsidR="00943E43" w:rsidRPr="008B7C2F" w:rsidRDefault="00943E43" w:rsidP="00943E43">
    <w:pPr>
      <w:pStyle w:val="Header"/>
      <w:rPr>
        <w:sz w:val="24"/>
      </w:rPr>
    </w:pPr>
  </w:p>
  <w:p w14:paraId="43325EBE" w14:textId="38D52609" w:rsidR="00475118" w:rsidRPr="00475118" w:rsidRDefault="00943E43">
    <w:pPr>
      <w:pStyle w:val="Header"/>
      <w:rPr>
        <w:sz w:val="24"/>
        <w:szCs w:val="24"/>
      </w:rPr>
    </w:pPr>
    <w:r>
      <w:ptab w:relativeTo="margin" w:alignment="center" w:leader="none"/>
    </w:r>
    <w: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4E7E8" w14:textId="77777777" w:rsidR="00895AF3" w:rsidRDefault="00895A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89655A"/>
    <w:multiLevelType w:val="hybridMultilevel"/>
    <w:tmpl w:val="D0AC007E"/>
    <w:lvl w:ilvl="0" w:tplc="A4DAF2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2EE4C9E"/>
    <w:multiLevelType w:val="hybridMultilevel"/>
    <w:tmpl w:val="D0805590"/>
    <w:lvl w:ilvl="0" w:tplc="7D3AAB14">
      <w:start w:val="1"/>
      <w:numFmt w:val="decimal"/>
      <w:lvlText w:val="%1."/>
      <w:lvlJc w:val="left"/>
      <w:pPr>
        <w:ind w:left="720" w:hanging="360"/>
      </w:pPr>
      <w:rPr>
        <w:rFonts w:ascii="Segoe UI" w:hAnsi="Segoe UI" w:cs="Segoe UI" w:hint="default"/>
        <w:color w:val="2A2A2A"/>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74D8A"/>
    <w:rsid w:val="000A590F"/>
    <w:rsid w:val="000C3BA8"/>
    <w:rsid w:val="000C5092"/>
    <w:rsid w:val="0016292B"/>
    <w:rsid w:val="00163565"/>
    <w:rsid w:val="001B3CEA"/>
    <w:rsid w:val="00210778"/>
    <w:rsid w:val="002C3479"/>
    <w:rsid w:val="00475118"/>
    <w:rsid w:val="004847C5"/>
    <w:rsid w:val="005C586D"/>
    <w:rsid w:val="00616126"/>
    <w:rsid w:val="00637E4F"/>
    <w:rsid w:val="006E6FA4"/>
    <w:rsid w:val="00735AEF"/>
    <w:rsid w:val="00774D8A"/>
    <w:rsid w:val="00895AF3"/>
    <w:rsid w:val="00943E43"/>
    <w:rsid w:val="009A2912"/>
    <w:rsid w:val="00A747D9"/>
    <w:rsid w:val="00C43701"/>
    <w:rsid w:val="00D0030A"/>
    <w:rsid w:val="00DC4A57"/>
    <w:rsid w:val="00E74287"/>
    <w:rsid w:val="00F77159"/>
    <w:rsid w:val="00FF1044"/>
    <w:rsid w:val="00FF48A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E44BE"/>
  <w15:docId w15:val="{CC7E766D-28D8-42BA-9F24-3C4436153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07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74D8A"/>
  </w:style>
  <w:style w:type="character" w:styleId="Hyperlink">
    <w:name w:val="Hyperlink"/>
    <w:basedOn w:val="DefaultParagraphFont"/>
    <w:uiPriority w:val="99"/>
    <w:semiHidden/>
    <w:unhideWhenUsed/>
    <w:rsid w:val="00774D8A"/>
    <w:rPr>
      <w:color w:val="0000FF"/>
      <w:u w:val="single"/>
    </w:rPr>
  </w:style>
  <w:style w:type="paragraph" w:styleId="ListParagraph">
    <w:name w:val="List Paragraph"/>
    <w:basedOn w:val="Normal"/>
    <w:uiPriority w:val="34"/>
    <w:qFormat/>
    <w:rsid w:val="002C3479"/>
    <w:pPr>
      <w:ind w:left="720"/>
      <w:contextualSpacing/>
    </w:pPr>
  </w:style>
  <w:style w:type="paragraph" w:styleId="BalloonText">
    <w:name w:val="Balloon Text"/>
    <w:basedOn w:val="Normal"/>
    <w:link w:val="BalloonTextChar"/>
    <w:uiPriority w:val="99"/>
    <w:semiHidden/>
    <w:unhideWhenUsed/>
    <w:rsid w:val="00DC4A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A57"/>
    <w:rPr>
      <w:rFonts w:ascii="Tahoma" w:hAnsi="Tahoma" w:cs="Tahoma"/>
      <w:sz w:val="16"/>
      <w:szCs w:val="16"/>
    </w:rPr>
  </w:style>
  <w:style w:type="character" w:styleId="Strong">
    <w:name w:val="Strong"/>
    <w:basedOn w:val="DefaultParagraphFont"/>
    <w:uiPriority w:val="22"/>
    <w:qFormat/>
    <w:rsid w:val="00637E4F"/>
    <w:rPr>
      <w:b/>
      <w:bCs/>
    </w:rPr>
  </w:style>
  <w:style w:type="paragraph" w:styleId="Header">
    <w:name w:val="header"/>
    <w:basedOn w:val="Normal"/>
    <w:link w:val="HeaderChar"/>
    <w:uiPriority w:val="99"/>
    <w:unhideWhenUsed/>
    <w:rsid w:val="004751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5118"/>
  </w:style>
  <w:style w:type="paragraph" w:styleId="Footer">
    <w:name w:val="footer"/>
    <w:basedOn w:val="Normal"/>
    <w:link w:val="FooterChar"/>
    <w:uiPriority w:val="99"/>
    <w:unhideWhenUsed/>
    <w:rsid w:val="004751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1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sarvesh purohit</cp:lastModifiedBy>
  <cp:revision>10</cp:revision>
  <dcterms:created xsi:type="dcterms:W3CDTF">2016-10-20T16:08:00Z</dcterms:created>
  <dcterms:modified xsi:type="dcterms:W3CDTF">2020-07-24T07:23:00Z</dcterms:modified>
</cp:coreProperties>
</file>