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1D091" w14:textId="29D79CDE" w:rsidR="007F052D" w:rsidRPr="007F052D" w:rsidRDefault="007F052D" w:rsidP="007E46EE">
      <w:pPr>
        <w:pStyle w:val="p1"/>
        <w:outlineLvl w:val="0"/>
        <w:rPr>
          <w:b/>
          <w:sz w:val="28"/>
          <w:szCs w:val="28"/>
        </w:rPr>
      </w:pPr>
      <w:r>
        <w:rPr>
          <w:rStyle w:val="apple-converted-space"/>
        </w:rPr>
        <w:t> </w:t>
      </w:r>
      <w:r w:rsidRPr="007F052D">
        <w:rPr>
          <w:b/>
          <w:sz w:val="28"/>
          <w:szCs w:val="28"/>
        </w:rPr>
        <w:t xml:space="preserve">FU BBKH 3.20.2 </w:t>
      </w:r>
      <w:r w:rsidR="002C72D8" w:rsidRPr="002C72D8">
        <w:rPr>
          <w:b/>
          <w:sz w:val="28"/>
          <w:szCs w:val="28"/>
        </w:rPr>
        <w:t>Operating conditions Catalyst heating</w:t>
      </w:r>
      <w:r w:rsidR="00436D7D">
        <w:rPr>
          <w:b/>
          <w:sz w:val="28"/>
          <w:szCs w:val="28"/>
        </w:rPr>
        <w:t xml:space="preserve"> </w:t>
      </w:r>
      <w:bookmarkStart w:id="0" w:name="_GoBack"/>
      <w:bookmarkEnd w:id="0"/>
      <w:r w:rsidRPr="007F052D">
        <w:rPr>
          <w:b/>
          <w:sz w:val="28"/>
          <w:szCs w:val="28"/>
        </w:rPr>
        <w:t>BDE</w:t>
      </w:r>
    </w:p>
    <w:p w14:paraId="666B250A" w14:textId="77777777" w:rsidR="007F052D" w:rsidRDefault="007F052D" w:rsidP="007F052D"/>
    <w:p w14:paraId="2B7A305C" w14:textId="77777777" w:rsidR="00F03061" w:rsidRDefault="00F03061" w:rsidP="007F052D"/>
    <w:p w14:paraId="0213E9B5" w14:textId="77777777" w:rsidR="00DF46D5" w:rsidRPr="00DF46D5" w:rsidRDefault="00967AF5" w:rsidP="00DF46D5">
      <w:pPr>
        <w:rPr>
          <w:rFonts w:ascii="Times New Roman" w:eastAsia="Times New Roman" w:hAnsi="Times New Roman" w:cs="Times New Roman"/>
          <w:lang w:eastAsia="en-GB"/>
        </w:rPr>
      </w:pPr>
      <w:r w:rsidRPr="00967AF5">
        <w:rPr>
          <w:rFonts w:ascii="Helvetica" w:hAnsi="Helvetica" w:cs="Times New Roman"/>
          <w:sz w:val="28"/>
          <w:szCs w:val="28"/>
          <w:lang w:eastAsia="en-GB"/>
        </w:rPr>
        <w:t xml:space="preserve">FDEF BBKH 3.20.2 </w:t>
      </w:r>
      <w:r w:rsidR="00DF46D5" w:rsidRPr="00180905">
        <w:rPr>
          <w:rFonts w:ascii="Helvetica" w:eastAsia="Times New Roman" w:hAnsi="Helvetica" w:cs="Times New Roman"/>
          <w:sz w:val="28"/>
          <w:szCs w:val="28"/>
          <w:lang w:val="en" w:eastAsia="en-GB"/>
        </w:rPr>
        <w:t>function definition</w:t>
      </w:r>
    </w:p>
    <w:p w14:paraId="20B357A4" w14:textId="1C68F88D" w:rsidR="00967AF5" w:rsidRPr="00967AF5" w:rsidRDefault="00967AF5" w:rsidP="007E46EE">
      <w:pPr>
        <w:outlineLvl w:val="0"/>
        <w:rPr>
          <w:rFonts w:ascii="Helvetica" w:hAnsi="Helvetica" w:cs="Times New Roman"/>
          <w:sz w:val="28"/>
          <w:szCs w:val="28"/>
          <w:lang w:eastAsia="en-GB"/>
        </w:rPr>
      </w:pPr>
    </w:p>
    <w:p w14:paraId="099E0CAC" w14:textId="7DD79D20" w:rsidR="00F03061" w:rsidRDefault="00967AF5" w:rsidP="007E46EE">
      <w:pPr>
        <w:outlineLvl w:val="0"/>
      </w:pPr>
      <w:r w:rsidRPr="00967AF5">
        <w:t>Overview</w:t>
      </w:r>
    </w:p>
    <w:p w14:paraId="0F58CE65" w14:textId="2237653F" w:rsidR="00F03061" w:rsidRDefault="00262A1D" w:rsidP="007F052D">
      <w:r>
        <w:rPr>
          <w:noProof/>
          <w:lang w:eastAsia="en-GB"/>
        </w:rPr>
        <w:drawing>
          <wp:inline distT="0" distB="0" distL="0" distR="0" wp14:anchorId="4233E4CC" wp14:editId="368EA240">
            <wp:extent cx="6313973" cy="2788788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5 at 21.39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891" cy="28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BD19" w14:textId="77777777" w:rsidR="00F03061" w:rsidRDefault="00F03061" w:rsidP="007F052D"/>
    <w:p w14:paraId="18F34420" w14:textId="74DF0519" w:rsidR="00262A1D" w:rsidRPr="00262A1D" w:rsidRDefault="00262A1D" w:rsidP="007F052D">
      <w:pPr>
        <w:rPr>
          <w:b/>
        </w:rPr>
      </w:pPr>
      <w:r w:rsidRPr="00262A1D">
        <w:rPr>
          <w:b/>
        </w:rPr>
        <w:t>bbkh-main</w:t>
      </w:r>
    </w:p>
    <w:p w14:paraId="5B4389DD" w14:textId="77777777" w:rsidR="00410516" w:rsidRDefault="00410516" w:rsidP="007F052D"/>
    <w:p w14:paraId="47892F0E" w14:textId="3D49A1AD" w:rsidR="00262A1D" w:rsidRDefault="002B7747" w:rsidP="007F052D">
      <w:r w:rsidRPr="002B7747">
        <w:t>Block STARCH: Switch-on condition for catalytic converters</w:t>
      </w:r>
    </w:p>
    <w:p w14:paraId="4CCC36CC" w14:textId="0D6370E3" w:rsidR="002B7747" w:rsidRDefault="00410516" w:rsidP="007F052D">
      <w:r>
        <w:rPr>
          <w:noProof/>
          <w:lang w:eastAsia="en-GB"/>
        </w:rPr>
        <w:drawing>
          <wp:inline distT="0" distB="0" distL="0" distR="0" wp14:anchorId="3AEE7FD8" wp14:editId="3DD28615">
            <wp:extent cx="6107862" cy="3364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5 at 21.4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79" cy="33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1EDA" w14:textId="41802093" w:rsidR="002B7747" w:rsidRDefault="00410516" w:rsidP="007F052D">
      <w:r>
        <w:t>bbkh-startch</w:t>
      </w:r>
    </w:p>
    <w:p w14:paraId="5A7C7FC2" w14:textId="77777777" w:rsidR="00410516" w:rsidRDefault="00410516" w:rsidP="007F052D"/>
    <w:p w14:paraId="65497FFF" w14:textId="77777777" w:rsidR="009A207F" w:rsidRDefault="009A207F" w:rsidP="007F052D"/>
    <w:p w14:paraId="4FC0496E" w14:textId="77777777" w:rsidR="009A207F" w:rsidRDefault="009A207F" w:rsidP="007F052D"/>
    <w:p w14:paraId="753E28F0" w14:textId="77777777" w:rsidR="00410516" w:rsidRDefault="00410516" w:rsidP="007F052D"/>
    <w:p w14:paraId="506EB0C4" w14:textId="6C5A2CFB" w:rsidR="00410516" w:rsidRDefault="00410516" w:rsidP="007F052D">
      <w:r w:rsidRPr="00410516">
        <w:t>Block TREMPCOND: Detection of sufficient cooling</w:t>
      </w:r>
    </w:p>
    <w:p w14:paraId="6B6E8B48" w14:textId="46841C09" w:rsidR="00410516" w:rsidRDefault="00410516" w:rsidP="007F052D">
      <w:r>
        <w:rPr>
          <w:noProof/>
          <w:lang w:eastAsia="en-GB"/>
        </w:rPr>
        <w:drawing>
          <wp:inline distT="0" distB="0" distL="0" distR="0" wp14:anchorId="553468EC" wp14:editId="38286DE5">
            <wp:extent cx="5727700" cy="16897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5 at 21.45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B1A" w14:textId="2C0FC88A" w:rsidR="009A207F" w:rsidRDefault="009A207F" w:rsidP="007F052D">
      <w:r>
        <w:t>bbkh-tempcond-ini2</w:t>
      </w:r>
    </w:p>
    <w:p w14:paraId="434AEA6A" w14:textId="77777777" w:rsidR="009A207F" w:rsidRDefault="009A207F" w:rsidP="007F052D"/>
    <w:p w14:paraId="748D1C6A" w14:textId="43D9CE6A" w:rsidR="009A207F" w:rsidRDefault="009A207F" w:rsidP="007F052D">
      <w:r w:rsidRPr="009A207F">
        <w:t>Block STOP: Stop and stop conditions of catalytic converters</w:t>
      </w:r>
    </w:p>
    <w:p w14:paraId="15D07E92" w14:textId="77777777" w:rsidR="009A207F" w:rsidRDefault="009A207F" w:rsidP="007F052D"/>
    <w:p w14:paraId="7A945425" w14:textId="1A3DE9E3" w:rsidR="009A207F" w:rsidRDefault="009A207F" w:rsidP="007F052D">
      <w:r>
        <w:rPr>
          <w:noProof/>
          <w:lang w:eastAsia="en-GB"/>
        </w:rPr>
        <w:drawing>
          <wp:inline distT="0" distB="0" distL="0" distR="0" wp14:anchorId="54425ED0" wp14:editId="723C2EAD">
            <wp:extent cx="5727700" cy="1371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5 at 21.54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3BA0" w14:textId="2C0DAFB8" w:rsidR="009A207F" w:rsidRDefault="009A207F" w:rsidP="007F052D">
      <w:r>
        <w:t>bbkh-stopch</w:t>
      </w:r>
    </w:p>
    <w:p w14:paraId="09D784C8" w14:textId="77777777" w:rsidR="009A207F" w:rsidRDefault="009A207F" w:rsidP="007F052D"/>
    <w:p w14:paraId="241AEF20" w14:textId="3AD0B535" w:rsidR="009A207F" w:rsidRDefault="009A207F" w:rsidP="007F052D">
      <w:r w:rsidRPr="009A207F">
        <w:t>Block DISABLECH: Errors leading to the cancellation of catalytic cylinders after start</w:t>
      </w:r>
    </w:p>
    <w:p w14:paraId="73C48905" w14:textId="2B354E47" w:rsidR="009A207F" w:rsidRDefault="009A207F" w:rsidP="007F052D">
      <w:r>
        <w:rPr>
          <w:noProof/>
          <w:lang w:eastAsia="en-GB"/>
        </w:rPr>
        <w:drawing>
          <wp:inline distT="0" distB="0" distL="0" distR="0" wp14:anchorId="3708BFA1" wp14:editId="272EA470">
            <wp:extent cx="5727700" cy="858520"/>
            <wp:effectExtent l="0" t="0" r="1270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5 at 21.55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11F6" w14:textId="65C9C00D" w:rsidR="009A207F" w:rsidRDefault="009A207F" w:rsidP="007F052D">
      <w:r>
        <w:t>bbkh-disablech</w:t>
      </w:r>
    </w:p>
    <w:p w14:paraId="63C709A4" w14:textId="77777777" w:rsidR="009A207F" w:rsidRDefault="009A207F" w:rsidP="007F052D"/>
    <w:p w14:paraId="07D9AD02" w14:textId="272FC531" w:rsidR="009A207F" w:rsidRDefault="008A73D3" w:rsidP="007F052D">
      <w:r>
        <w:rPr>
          <w:noProof/>
          <w:lang w:eastAsia="en-GB"/>
        </w:rPr>
        <w:drawing>
          <wp:inline distT="0" distB="0" distL="0" distR="0" wp14:anchorId="6EACA112" wp14:editId="474600EE">
            <wp:extent cx="5727700" cy="858520"/>
            <wp:effectExtent l="0" t="0" r="1270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5 at 21.55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B0B" w14:textId="102B807E" w:rsidR="008A73D3" w:rsidRDefault="008A73D3" w:rsidP="007F052D">
      <w:r>
        <w:t>bbkh-control</w:t>
      </w:r>
    </w:p>
    <w:p w14:paraId="54490401" w14:textId="77777777" w:rsidR="008A73D3" w:rsidRDefault="008A73D3" w:rsidP="007F052D"/>
    <w:p w14:paraId="12FD8197" w14:textId="77777777" w:rsidR="00EC19C4" w:rsidRDefault="00EC19C4" w:rsidP="007F052D"/>
    <w:p w14:paraId="2261474A" w14:textId="77777777" w:rsidR="00EC19C4" w:rsidRDefault="00EC19C4" w:rsidP="007F052D"/>
    <w:p w14:paraId="08F895A9" w14:textId="665BBDCC" w:rsidR="00180905" w:rsidRDefault="00180905" w:rsidP="007F052D">
      <w:r>
        <w:br w:type="page"/>
      </w:r>
    </w:p>
    <w:p w14:paraId="688D1672" w14:textId="77777777" w:rsidR="00EC19C4" w:rsidRDefault="00EC19C4" w:rsidP="007F052D"/>
    <w:p w14:paraId="6FED2B5A" w14:textId="0F1BF19D" w:rsidR="008A73D3" w:rsidRDefault="008A73D3" w:rsidP="007F052D">
      <w:r w:rsidRPr="008A73D3">
        <w:t>Block CALCREQ: Determination of the current requirements for catalytic converter</w:t>
      </w:r>
    </w:p>
    <w:p w14:paraId="3E10DFA3" w14:textId="129B1A87" w:rsidR="008A73D3" w:rsidRDefault="008A73D3" w:rsidP="007F052D">
      <w:r>
        <w:rPr>
          <w:noProof/>
          <w:lang w:eastAsia="en-GB"/>
        </w:rPr>
        <w:drawing>
          <wp:inline distT="0" distB="0" distL="0" distR="0" wp14:anchorId="63555A73" wp14:editId="45197964">
            <wp:extent cx="5727700" cy="4034155"/>
            <wp:effectExtent l="0" t="0" r="1270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5 at 21.58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0B5" w14:textId="0E4560C9" w:rsidR="008A73D3" w:rsidRDefault="008A73D3" w:rsidP="007F052D">
      <w:r>
        <w:t>bbkh-calcreq</w:t>
      </w:r>
    </w:p>
    <w:p w14:paraId="2E0B9AFB" w14:textId="77777777" w:rsidR="008A73D3" w:rsidRDefault="008A73D3" w:rsidP="007F052D"/>
    <w:p w14:paraId="169EAB15" w14:textId="0EE3EC03" w:rsidR="008A73D3" w:rsidRDefault="008A73D3" w:rsidP="007F052D">
      <w:r w:rsidRPr="008A73D3">
        <w:t>Block CALCFAKH: Calculation of the control factors flakh, fnwkhe and fnwkha</w:t>
      </w:r>
    </w:p>
    <w:p w14:paraId="58E1D7DA" w14:textId="3D7A2396" w:rsidR="008A73D3" w:rsidRDefault="008A73D3" w:rsidP="007F052D">
      <w:r>
        <w:rPr>
          <w:noProof/>
          <w:lang w:eastAsia="en-GB"/>
        </w:rPr>
        <w:drawing>
          <wp:inline distT="0" distB="0" distL="0" distR="0" wp14:anchorId="11B4100E" wp14:editId="3395C257">
            <wp:extent cx="5727700" cy="3418205"/>
            <wp:effectExtent l="0" t="0" r="1270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6-15 at 21.59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55F4" w14:textId="3A6CB8EF" w:rsidR="008A73D3" w:rsidRDefault="008A73D3" w:rsidP="007F052D">
      <w:r>
        <w:t>bbkh-calcfakh</w:t>
      </w:r>
    </w:p>
    <w:p w14:paraId="16B4ECA1" w14:textId="77777777" w:rsidR="008A73D3" w:rsidRDefault="008A73D3" w:rsidP="007F052D"/>
    <w:p w14:paraId="77FF7972" w14:textId="60B5EFD9" w:rsidR="008A73D3" w:rsidRDefault="008A73D3" w:rsidP="007F052D">
      <w:r w:rsidRPr="008A73D3">
        <w:lastRenderedPageBreak/>
        <w:t>initialization</w:t>
      </w:r>
    </w:p>
    <w:p w14:paraId="3EBF50FE" w14:textId="3BEB6F38" w:rsidR="008A73D3" w:rsidRDefault="008A73D3" w:rsidP="007F052D">
      <w:r>
        <w:rPr>
          <w:noProof/>
          <w:lang w:eastAsia="en-GB"/>
        </w:rPr>
        <w:drawing>
          <wp:inline distT="0" distB="0" distL="0" distR="0" wp14:anchorId="521688B7" wp14:editId="718BAE5F">
            <wp:extent cx="5727700" cy="48704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15 at 22.01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55DF" w14:textId="4834BDAA" w:rsidR="008A73D3" w:rsidRDefault="0065149B" w:rsidP="007F052D">
      <w:r>
        <w:t>bbkh-initialize</w:t>
      </w:r>
    </w:p>
    <w:p w14:paraId="2CAFA9C6" w14:textId="77777777" w:rsidR="0065149B" w:rsidRDefault="0065149B" w:rsidP="007F052D"/>
    <w:p w14:paraId="2A5D072A" w14:textId="7E78DF2D" w:rsidR="0065149B" w:rsidRDefault="0065149B" w:rsidP="007F052D">
      <w:r w:rsidRPr="0065149B">
        <w:t>Initializations in block STARCH</w:t>
      </w:r>
    </w:p>
    <w:p w14:paraId="7E16B5B5" w14:textId="63B9EE21" w:rsidR="0065149B" w:rsidRDefault="0065149B" w:rsidP="007F052D">
      <w:r>
        <w:rPr>
          <w:noProof/>
          <w:lang w:eastAsia="en-GB"/>
        </w:rPr>
        <w:drawing>
          <wp:inline distT="0" distB="0" distL="0" distR="0" wp14:anchorId="6EF15EF6" wp14:editId="77E44C35">
            <wp:extent cx="5727700" cy="5842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15 at 22.03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77F5" w14:textId="048AA7F5" w:rsidR="0065149B" w:rsidRDefault="0065149B" w:rsidP="007F052D">
      <w:r>
        <w:t>bbkh-startch-init</w:t>
      </w:r>
    </w:p>
    <w:p w14:paraId="6A922B0E" w14:textId="77777777" w:rsidR="0065149B" w:rsidRDefault="0065149B" w:rsidP="007F052D"/>
    <w:p w14:paraId="565A1CBF" w14:textId="1F0322AC" w:rsidR="0065149B" w:rsidRDefault="0065149B" w:rsidP="007F052D">
      <w:r w:rsidRPr="0065149B">
        <w:t>Initializations in the BLOCK STOP</w:t>
      </w:r>
    </w:p>
    <w:p w14:paraId="5655EFE8" w14:textId="1BD6E03E" w:rsidR="0065149B" w:rsidRDefault="0065149B" w:rsidP="007F052D">
      <w:r>
        <w:rPr>
          <w:noProof/>
          <w:lang w:eastAsia="en-GB"/>
        </w:rPr>
        <w:drawing>
          <wp:inline distT="0" distB="0" distL="0" distR="0" wp14:anchorId="1D656B0A" wp14:editId="2A3A6EE8">
            <wp:extent cx="5727700" cy="79565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6-15 at 22.05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98D7" w14:textId="77777777" w:rsidR="008A73D3" w:rsidRDefault="008A73D3" w:rsidP="007F052D"/>
    <w:p w14:paraId="484D97D8" w14:textId="6533D11F" w:rsidR="009A207F" w:rsidRDefault="0065149B" w:rsidP="007F052D">
      <w:r>
        <w:t>bbkh-stopch-init</w:t>
      </w:r>
    </w:p>
    <w:p w14:paraId="1EBD74BA" w14:textId="77777777" w:rsidR="0065149B" w:rsidRDefault="0065149B" w:rsidP="007F052D"/>
    <w:p w14:paraId="0FEA6C07" w14:textId="185757E8" w:rsidR="0065149B" w:rsidRDefault="0065149B" w:rsidP="007F052D">
      <w:pPr>
        <w:rPr>
          <w:b/>
        </w:rPr>
      </w:pPr>
      <w:r w:rsidRPr="0065149B">
        <w:rPr>
          <w:b/>
        </w:rPr>
        <w:t>ABK BBKH 3.20.2 Abbreviations</w:t>
      </w:r>
    </w:p>
    <w:p w14:paraId="2B9FE0A3" w14:textId="77777777" w:rsidR="0020780C" w:rsidRPr="0065149B" w:rsidRDefault="0020780C" w:rsidP="007F05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432"/>
        <w:gridCol w:w="2172"/>
      </w:tblGrid>
      <w:tr w:rsidR="00BA0407" w:rsidRPr="0065149B" w14:paraId="368A1DCE" w14:textId="77777777" w:rsidTr="00BA0407">
        <w:tc>
          <w:tcPr>
            <w:tcW w:w="1802" w:type="dxa"/>
          </w:tcPr>
          <w:p w14:paraId="42E49ADB" w14:textId="77777777" w:rsidR="0065149B" w:rsidRPr="0065149B" w:rsidRDefault="0065149B" w:rsidP="00BE70EB">
            <w:r w:rsidRPr="0065149B">
              <w:t xml:space="preserve">Parameter </w:t>
            </w:r>
          </w:p>
        </w:tc>
        <w:tc>
          <w:tcPr>
            <w:tcW w:w="1802" w:type="dxa"/>
          </w:tcPr>
          <w:p w14:paraId="57159168" w14:textId="77777777" w:rsidR="0065149B" w:rsidRPr="0065149B" w:rsidRDefault="0065149B" w:rsidP="00BE70EB">
            <w:r w:rsidRPr="0065149B">
              <w:t xml:space="preserve">Source-X </w:t>
            </w:r>
          </w:p>
        </w:tc>
        <w:tc>
          <w:tcPr>
            <w:tcW w:w="1802" w:type="dxa"/>
          </w:tcPr>
          <w:p w14:paraId="7178386A" w14:textId="77777777" w:rsidR="0065149B" w:rsidRPr="0065149B" w:rsidRDefault="0065149B" w:rsidP="00BE70EB">
            <w:r w:rsidRPr="0065149B">
              <w:t xml:space="preserve">Source-Y </w:t>
            </w:r>
          </w:p>
        </w:tc>
        <w:tc>
          <w:tcPr>
            <w:tcW w:w="1432" w:type="dxa"/>
          </w:tcPr>
          <w:p w14:paraId="2C194175" w14:textId="77777777" w:rsidR="0065149B" w:rsidRPr="0065149B" w:rsidRDefault="0065149B" w:rsidP="00BE70EB">
            <w:r w:rsidRPr="0065149B">
              <w:t>Type Name</w:t>
            </w:r>
          </w:p>
        </w:tc>
        <w:tc>
          <w:tcPr>
            <w:tcW w:w="2172" w:type="dxa"/>
          </w:tcPr>
          <w:p w14:paraId="5FF0DE39" w14:textId="2ED7D036" w:rsidR="0065149B" w:rsidRPr="0065149B" w:rsidRDefault="00BA0407" w:rsidP="00BE70EB">
            <w:r>
              <w:t>Description</w:t>
            </w:r>
          </w:p>
        </w:tc>
      </w:tr>
      <w:tr w:rsidR="00BA0407" w:rsidRPr="0065149B" w14:paraId="49095805" w14:textId="77777777" w:rsidTr="00BA0407">
        <w:tc>
          <w:tcPr>
            <w:tcW w:w="1802" w:type="dxa"/>
          </w:tcPr>
          <w:p w14:paraId="6BA62D4B" w14:textId="77777777" w:rsidR="0065149B" w:rsidRPr="0065149B" w:rsidRDefault="0065149B" w:rsidP="00BE70EB">
            <w:r w:rsidRPr="0065149B">
              <w:t xml:space="preserve">ABKKATTAB </w:t>
            </w:r>
          </w:p>
        </w:tc>
        <w:tc>
          <w:tcPr>
            <w:tcW w:w="1802" w:type="dxa"/>
          </w:tcPr>
          <w:p w14:paraId="61247EB2" w14:textId="77777777" w:rsidR="0065149B" w:rsidRPr="0065149B" w:rsidRDefault="0065149B" w:rsidP="00BE70EB">
            <w:r w:rsidRPr="0065149B">
              <w:t xml:space="preserve">TABST_W </w:t>
            </w:r>
          </w:p>
        </w:tc>
        <w:tc>
          <w:tcPr>
            <w:tcW w:w="1802" w:type="dxa"/>
          </w:tcPr>
          <w:p w14:paraId="501D5498" w14:textId="020E38DB" w:rsidR="0065149B" w:rsidRPr="0065149B" w:rsidRDefault="0065149B" w:rsidP="00BE70EB"/>
        </w:tc>
        <w:tc>
          <w:tcPr>
            <w:tcW w:w="1432" w:type="dxa"/>
          </w:tcPr>
          <w:p w14:paraId="10433492" w14:textId="76A7D7F0" w:rsidR="0065149B" w:rsidRPr="0065149B" w:rsidRDefault="0065149B" w:rsidP="00BE70EB">
            <w:r w:rsidRPr="0065149B">
              <w:t>KL</w:t>
            </w:r>
          </w:p>
        </w:tc>
        <w:tc>
          <w:tcPr>
            <w:tcW w:w="2172" w:type="dxa"/>
          </w:tcPr>
          <w:p w14:paraId="7D448759" w14:textId="2905D459" w:rsidR="0065149B" w:rsidRPr="0065149B" w:rsidRDefault="0065149B" w:rsidP="00BE70EB">
            <w:r w:rsidRPr="0065149B">
              <w:t>Cooling curve as a function of the shutdown time</w:t>
            </w:r>
          </w:p>
        </w:tc>
      </w:tr>
      <w:tr w:rsidR="00BA0407" w:rsidRPr="0065149B" w14:paraId="35DE8B02" w14:textId="77777777" w:rsidTr="00BA0407">
        <w:tc>
          <w:tcPr>
            <w:tcW w:w="1802" w:type="dxa"/>
          </w:tcPr>
          <w:p w14:paraId="068286DF" w14:textId="77777777" w:rsidR="0065149B" w:rsidRPr="0065149B" w:rsidRDefault="0065149B" w:rsidP="00BE70EB">
            <w:r w:rsidRPr="0065149B">
              <w:t xml:space="preserve">CWBBKH </w:t>
            </w:r>
          </w:p>
        </w:tc>
        <w:tc>
          <w:tcPr>
            <w:tcW w:w="1802" w:type="dxa"/>
          </w:tcPr>
          <w:p w14:paraId="587CBE53" w14:textId="77777777" w:rsidR="0065149B" w:rsidRPr="0065149B" w:rsidRDefault="0065149B" w:rsidP="00BE70EB"/>
        </w:tc>
        <w:tc>
          <w:tcPr>
            <w:tcW w:w="1802" w:type="dxa"/>
          </w:tcPr>
          <w:p w14:paraId="449E6186" w14:textId="77777777" w:rsidR="0065149B" w:rsidRPr="0065149B" w:rsidRDefault="0065149B" w:rsidP="00BE70EB"/>
        </w:tc>
        <w:tc>
          <w:tcPr>
            <w:tcW w:w="1432" w:type="dxa"/>
          </w:tcPr>
          <w:p w14:paraId="0B1036B0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080EABB9" w14:textId="77777777" w:rsidR="0065149B" w:rsidRPr="0065149B" w:rsidRDefault="0065149B" w:rsidP="00BE70EB">
            <w:r w:rsidRPr="0065149B">
              <w:t>Codeword: Switch-on conditions Cat. After start</w:t>
            </w:r>
          </w:p>
        </w:tc>
      </w:tr>
      <w:tr w:rsidR="00BA0407" w:rsidRPr="0065149B" w14:paraId="7242DAAF" w14:textId="77777777" w:rsidTr="00BA0407">
        <w:tc>
          <w:tcPr>
            <w:tcW w:w="1802" w:type="dxa"/>
          </w:tcPr>
          <w:p w14:paraId="3587AB69" w14:textId="77777777" w:rsidR="0065149B" w:rsidRPr="0065149B" w:rsidRDefault="0065149B" w:rsidP="00BE70EB">
            <w:r w:rsidRPr="0065149B">
              <w:t xml:space="preserve">DTMABKH </w:t>
            </w:r>
          </w:p>
        </w:tc>
        <w:tc>
          <w:tcPr>
            <w:tcW w:w="1802" w:type="dxa"/>
          </w:tcPr>
          <w:p w14:paraId="30C7B343" w14:textId="77777777" w:rsidR="0065149B" w:rsidRPr="0065149B" w:rsidRDefault="0065149B" w:rsidP="00BE70EB"/>
        </w:tc>
        <w:tc>
          <w:tcPr>
            <w:tcW w:w="1802" w:type="dxa"/>
          </w:tcPr>
          <w:p w14:paraId="7834DC31" w14:textId="77777777" w:rsidR="0065149B" w:rsidRPr="0065149B" w:rsidRDefault="0065149B" w:rsidP="00BE70EB"/>
        </w:tc>
        <w:tc>
          <w:tcPr>
            <w:tcW w:w="1432" w:type="dxa"/>
          </w:tcPr>
          <w:p w14:paraId="1EF02F40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7F517001" w14:textId="77777777" w:rsidR="0065149B" w:rsidRPr="0065149B" w:rsidRDefault="0065149B" w:rsidP="00BE70EB">
            <w:r w:rsidRPr="0065149B">
              <w:t>Temperature difference between switch off and restart for release Cat</w:t>
            </w:r>
          </w:p>
        </w:tc>
      </w:tr>
      <w:tr w:rsidR="00BA0407" w:rsidRPr="0065149B" w14:paraId="32A09744" w14:textId="77777777" w:rsidTr="00BA0407">
        <w:tc>
          <w:tcPr>
            <w:tcW w:w="1802" w:type="dxa"/>
          </w:tcPr>
          <w:p w14:paraId="09CC6363" w14:textId="77777777" w:rsidR="0065149B" w:rsidRPr="0065149B" w:rsidRDefault="0065149B" w:rsidP="00BE70EB">
            <w:r w:rsidRPr="0065149B">
              <w:t xml:space="preserve">FANFHMKH </w:t>
            </w:r>
          </w:p>
        </w:tc>
        <w:tc>
          <w:tcPr>
            <w:tcW w:w="1802" w:type="dxa"/>
          </w:tcPr>
          <w:p w14:paraId="010D9187" w14:textId="77777777" w:rsidR="0065149B" w:rsidRPr="0065149B" w:rsidRDefault="0065149B" w:rsidP="00BE70EB"/>
        </w:tc>
        <w:tc>
          <w:tcPr>
            <w:tcW w:w="1802" w:type="dxa"/>
          </w:tcPr>
          <w:p w14:paraId="0094A33E" w14:textId="77777777" w:rsidR="0065149B" w:rsidRPr="0065149B" w:rsidRDefault="0065149B" w:rsidP="00BE70EB"/>
        </w:tc>
        <w:tc>
          <w:tcPr>
            <w:tcW w:w="1432" w:type="dxa"/>
          </w:tcPr>
          <w:p w14:paraId="614721AB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00E37F8B" w14:textId="77777777" w:rsidR="0065149B" w:rsidRPr="0065149B" w:rsidRDefault="0065149B" w:rsidP="00BE70EB">
            <w:r w:rsidRPr="0065149B">
              <w:t>Reduction factor for cathexis requirements for hom. Simple injection</w:t>
            </w:r>
          </w:p>
        </w:tc>
      </w:tr>
      <w:tr w:rsidR="00BA0407" w:rsidRPr="0065149B" w14:paraId="2D449CFB" w14:textId="77777777" w:rsidTr="00BA0407">
        <w:tc>
          <w:tcPr>
            <w:tcW w:w="1802" w:type="dxa"/>
          </w:tcPr>
          <w:p w14:paraId="55D7E624" w14:textId="77777777" w:rsidR="0065149B" w:rsidRPr="0065149B" w:rsidRDefault="0065149B" w:rsidP="00BE70EB">
            <w:r w:rsidRPr="0065149B">
              <w:t xml:space="preserve">FANFHMKHLL </w:t>
            </w:r>
          </w:p>
        </w:tc>
        <w:tc>
          <w:tcPr>
            <w:tcW w:w="1802" w:type="dxa"/>
          </w:tcPr>
          <w:p w14:paraId="56A4E1A2" w14:textId="77777777" w:rsidR="0065149B" w:rsidRPr="0065149B" w:rsidRDefault="0065149B" w:rsidP="00BE70EB"/>
        </w:tc>
        <w:tc>
          <w:tcPr>
            <w:tcW w:w="1802" w:type="dxa"/>
          </w:tcPr>
          <w:p w14:paraId="0E70F140" w14:textId="77777777" w:rsidR="0065149B" w:rsidRPr="0065149B" w:rsidRDefault="0065149B" w:rsidP="00BE70EB"/>
        </w:tc>
        <w:tc>
          <w:tcPr>
            <w:tcW w:w="1432" w:type="dxa"/>
          </w:tcPr>
          <w:p w14:paraId="1DE3DF39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49F73F4F" w14:textId="77777777" w:rsidR="0065149B" w:rsidRPr="0065149B" w:rsidRDefault="0065149B" w:rsidP="00BE70EB">
            <w:r w:rsidRPr="0065149B">
              <w:t>Reduction factor for heat catalyzing in LL at hom.</w:t>
            </w:r>
          </w:p>
        </w:tc>
      </w:tr>
      <w:tr w:rsidR="00BA0407" w:rsidRPr="0065149B" w14:paraId="0251040F" w14:textId="77777777" w:rsidTr="00BA0407">
        <w:tc>
          <w:tcPr>
            <w:tcW w:w="1802" w:type="dxa"/>
          </w:tcPr>
          <w:p w14:paraId="3C471683" w14:textId="77777777" w:rsidR="0065149B" w:rsidRPr="0065149B" w:rsidRDefault="0065149B" w:rsidP="00BE70EB">
            <w:r w:rsidRPr="0065149B">
              <w:t xml:space="preserve">FANFKHLLTM </w:t>
            </w:r>
          </w:p>
        </w:tc>
        <w:tc>
          <w:tcPr>
            <w:tcW w:w="1802" w:type="dxa"/>
          </w:tcPr>
          <w:p w14:paraId="0E376474" w14:textId="77777777" w:rsidR="0065149B" w:rsidRPr="0065149B" w:rsidRDefault="0065149B" w:rsidP="00BE70EB">
            <w:r w:rsidRPr="0065149B">
              <w:t xml:space="preserve">TMST </w:t>
            </w:r>
          </w:p>
        </w:tc>
        <w:tc>
          <w:tcPr>
            <w:tcW w:w="1802" w:type="dxa"/>
          </w:tcPr>
          <w:p w14:paraId="7E1566D7" w14:textId="77777777" w:rsidR="0065149B" w:rsidRPr="0065149B" w:rsidRDefault="0065149B" w:rsidP="00BE70EB"/>
        </w:tc>
        <w:tc>
          <w:tcPr>
            <w:tcW w:w="1432" w:type="dxa"/>
          </w:tcPr>
          <w:p w14:paraId="161748DC" w14:textId="77777777" w:rsidR="0065149B" w:rsidRPr="0065149B" w:rsidRDefault="0065149B" w:rsidP="00BE70EB">
            <w:r w:rsidRPr="0065149B">
              <w:t xml:space="preserve">KL </w:t>
            </w:r>
          </w:p>
        </w:tc>
        <w:tc>
          <w:tcPr>
            <w:tcW w:w="2172" w:type="dxa"/>
          </w:tcPr>
          <w:p w14:paraId="1652D20D" w14:textId="77777777" w:rsidR="0065149B" w:rsidRPr="0065149B" w:rsidRDefault="0065149B" w:rsidP="00BE70EB">
            <w:r w:rsidRPr="0065149B">
              <w:t xml:space="preserve">weighting Heating requirement for catalytic heaters after start over </w:t>
            </w:r>
            <w:r w:rsidRPr="0065149B">
              <w:lastRenderedPageBreak/>
              <w:t>engine start temp. (LL only)</w:t>
            </w:r>
          </w:p>
        </w:tc>
      </w:tr>
      <w:tr w:rsidR="00BA0407" w:rsidRPr="0065149B" w14:paraId="77AE549B" w14:textId="77777777" w:rsidTr="00BA0407">
        <w:tc>
          <w:tcPr>
            <w:tcW w:w="1802" w:type="dxa"/>
          </w:tcPr>
          <w:p w14:paraId="791563ED" w14:textId="77777777" w:rsidR="0065149B" w:rsidRPr="0065149B" w:rsidRDefault="0065149B" w:rsidP="00BE70EB">
            <w:r w:rsidRPr="0065149B">
              <w:lastRenderedPageBreak/>
              <w:t xml:space="preserve">FANFKHTM </w:t>
            </w:r>
          </w:p>
        </w:tc>
        <w:tc>
          <w:tcPr>
            <w:tcW w:w="1802" w:type="dxa"/>
          </w:tcPr>
          <w:p w14:paraId="44A768F2" w14:textId="77777777" w:rsidR="0065149B" w:rsidRPr="0065149B" w:rsidRDefault="0065149B" w:rsidP="00BE70EB">
            <w:r w:rsidRPr="0065149B">
              <w:t xml:space="preserve">TMST </w:t>
            </w:r>
          </w:p>
        </w:tc>
        <w:tc>
          <w:tcPr>
            <w:tcW w:w="1802" w:type="dxa"/>
          </w:tcPr>
          <w:p w14:paraId="6571E168" w14:textId="77777777" w:rsidR="0065149B" w:rsidRPr="0065149B" w:rsidRDefault="0065149B" w:rsidP="00BE70EB"/>
        </w:tc>
        <w:tc>
          <w:tcPr>
            <w:tcW w:w="1432" w:type="dxa"/>
          </w:tcPr>
          <w:p w14:paraId="5CE13649" w14:textId="77777777" w:rsidR="0065149B" w:rsidRPr="0065149B" w:rsidRDefault="0065149B" w:rsidP="00BE70EB">
            <w:r w:rsidRPr="0065149B">
              <w:t xml:space="preserve">KL </w:t>
            </w:r>
          </w:p>
        </w:tc>
        <w:tc>
          <w:tcPr>
            <w:tcW w:w="2172" w:type="dxa"/>
          </w:tcPr>
          <w:p w14:paraId="46EC70C0" w14:textId="77777777" w:rsidR="0065149B" w:rsidRPr="0065149B" w:rsidRDefault="0065149B" w:rsidP="00BE70EB">
            <w:r w:rsidRPr="0065149B">
              <w:t>weighting Heating requirement for catalytic heaters after start over engine start temp.</w:t>
            </w:r>
          </w:p>
        </w:tc>
      </w:tr>
      <w:tr w:rsidR="00BA0407" w:rsidRPr="0065149B" w14:paraId="6A51EFE9" w14:textId="77777777" w:rsidTr="00BA0407">
        <w:tc>
          <w:tcPr>
            <w:tcW w:w="1802" w:type="dxa"/>
          </w:tcPr>
          <w:p w14:paraId="75F0BCDC" w14:textId="77777777" w:rsidR="0065149B" w:rsidRPr="0065149B" w:rsidRDefault="0065149B" w:rsidP="00BE70EB">
            <w:r w:rsidRPr="0065149B">
              <w:t xml:space="preserve">FHOKH </w:t>
            </w:r>
          </w:p>
        </w:tc>
        <w:tc>
          <w:tcPr>
            <w:tcW w:w="1802" w:type="dxa"/>
          </w:tcPr>
          <w:p w14:paraId="2F8A3C2F" w14:textId="77777777" w:rsidR="0065149B" w:rsidRPr="0065149B" w:rsidRDefault="0065149B" w:rsidP="00BE70EB"/>
        </w:tc>
        <w:tc>
          <w:tcPr>
            <w:tcW w:w="1802" w:type="dxa"/>
          </w:tcPr>
          <w:p w14:paraId="65339F14" w14:textId="77777777" w:rsidR="0065149B" w:rsidRPr="0065149B" w:rsidRDefault="0065149B" w:rsidP="00BE70EB"/>
        </w:tc>
        <w:tc>
          <w:tcPr>
            <w:tcW w:w="1432" w:type="dxa"/>
          </w:tcPr>
          <w:p w14:paraId="086AB177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0026C4A0" w14:textId="77777777" w:rsidR="0065149B" w:rsidRPr="0065149B" w:rsidRDefault="0065149B" w:rsidP="00BE70EB">
            <w:r w:rsidRPr="0065149B">
              <w:t>minimum height factor for catalytic cylinders</w:t>
            </w:r>
          </w:p>
        </w:tc>
      </w:tr>
      <w:tr w:rsidR="00BA0407" w:rsidRPr="0065149B" w14:paraId="4F3E14B5" w14:textId="77777777" w:rsidTr="00BA0407">
        <w:tc>
          <w:tcPr>
            <w:tcW w:w="1802" w:type="dxa"/>
          </w:tcPr>
          <w:p w14:paraId="646DA9EA" w14:textId="77777777" w:rsidR="0065149B" w:rsidRPr="0065149B" w:rsidRDefault="0065149B" w:rsidP="00BE70EB">
            <w:r w:rsidRPr="0065149B">
              <w:t xml:space="preserve">FKHABMN </w:t>
            </w:r>
          </w:p>
        </w:tc>
        <w:tc>
          <w:tcPr>
            <w:tcW w:w="1802" w:type="dxa"/>
          </w:tcPr>
          <w:p w14:paraId="5E1C704A" w14:textId="77777777" w:rsidR="0065149B" w:rsidRPr="0065149B" w:rsidRDefault="0065149B" w:rsidP="00BE70EB"/>
        </w:tc>
        <w:tc>
          <w:tcPr>
            <w:tcW w:w="1802" w:type="dxa"/>
          </w:tcPr>
          <w:p w14:paraId="040CB182" w14:textId="77777777" w:rsidR="0065149B" w:rsidRPr="0065149B" w:rsidRDefault="0065149B" w:rsidP="00BE70EB"/>
        </w:tc>
        <w:tc>
          <w:tcPr>
            <w:tcW w:w="1432" w:type="dxa"/>
          </w:tcPr>
          <w:p w14:paraId="76028DE8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5B0AFAA3" w14:textId="77777777" w:rsidR="0065149B" w:rsidRPr="0065149B" w:rsidRDefault="0065149B" w:rsidP="00BE70EB">
            <w:r w:rsidRPr="0065149B">
              <w:t>Threshold reduction factor for catalytic heating</w:t>
            </w:r>
          </w:p>
        </w:tc>
      </w:tr>
      <w:tr w:rsidR="00BA0407" w14:paraId="26D43187" w14:textId="77777777" w:rsidTr="00BA0407">
        <w:tc>
          <w:tcPr>
            <w:tcW w:w="1802" w:type="dxa"/>
          </w:tcPr>
          <w:p w14:paraId="1BAD4743" w14:textId="77777777" w:rsidR="0065149B" w:rsidRPr="0065149B" w:rsidRDefault="0065149B" w:rsidP="00BE70EB">
            <w:r w:rsidRPr="0065149B">
              <w:t xml:space="preserve">FTANFKH </w:t>
            </w:r>
          </w:p>
        </w:tc>
        <w:tc>
          <w:tcPr>
            <w:tcW w:w="1802" w:type="dxa"/>
          </w:tcPr>
          <w:p w14:paraId="61939135" w14:textId="77777777" w:rsidR="0065149B" w:rsidRPr="0065149B" w:rsidRDefault="0065149B" w:rsidP="00BE70EB"/>
        </w:tc>
        <w:tc>
          <w:tcPr>
            <w:tcW w:w="1802" w:type="dxa"/>
          </w:tcPr>
          <w:p w14:paraId="75367D1C" w14:textId="77777777" w:rsidR="0065149B" w:rsidRPr="0065149B" w:rsidRDefault="0065149B" w:rsidP="00BE70EB"/>
        </w:tc>
        <w:tc>
          <w:tcPr>
            <w:tcW w:w="1432" w:type="dxa"/>
          </w:tcPr>
          <w:p w14:paraId="466A99BA" w14:textId="77777777" w:rsidR="0065149B" w:rsidRPr="0065149B" w:rsidRDefault="0065149B" w:rsidP="00BE70EB">
            <w:r w:rsidRPr="0065149B">
              <w:t xml:space="preserve">FW </w:t>
            </w:r>
          </w:p>
        </w:tc>
        <w:tc>
          <w:tcPr>
            <w:tcW w:w="2172" w:type="dxa"/>
          </w:tcPr>
          <w:p w14:paraId="02984679" w14:textId="77777777" w:rsidR="0065149B" w:rsidRDefault="0065149B" w:rsidP="00BE70EB">
            <w:r w:rsidRPr="0065149B">
              <w:t>Proportion of treal_w as temperature demand Exhaust gas for heating the catalytic converter after start</w:t>
            </w:r>
          </w:p>
        </w:tc>
      </w:tr>
    </w:tbl>
    <w:p w14:paraId="790B5864" w14:textId="52452D38" w:rsidR="009A207F" w:rsidRDefault="009A207F" w:rsidP="00651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769"/>
        <w:gridCol w:w="1819"/>
        <w:gridCol w:w="1485"/>
        <w:gridCol w:w="2154"/>
      </w:tblGrid>
      <w:tr w:rsidR="00BA0407" w:rsidRPr="0061358F" w14:paraId="554EF3F5" w14:textId="77777777" w:rsidTr="00BA0407">
        <w:tc>
          <w:tcPr>
            <w:tcW w:w="1783" w:type="dxa"/>
          </w:tcPr>
          <w:p w14:paraId="5E12171A" w14:textId="77777777" w:rsidR="00BA0407" w:rsidRPr="0061358F" w:rsidRDefault="00BA0407" w:rsidP="005B1C11">
            <w:r w:rsidRPr="0061358F">
              <w:t xml:space="preserve">KFKHSWS </w:t>
            </w:r>
          </w:p>
        </w:tc>
        <w:tc>
          <w:tcPr>
            <w:tcW w:w="1769" w:type="dxa"/>
          </w:tcPr>
          <w:p w14:paraId="770D1A35" w14:textId="77777777" w:rsidR="00BA0407" w:rsidRPr="0061358F" w:rsidRDefault="00BA0407" w:rsidP="005B1C11">
            <w:r w:rsidRPr="0061358F">
              <w:t xml:space="preserve">NMOT_W </w:t>
            </w:r>
          </w:p>
        </w:tc>
        <w:tc>
          <w:tcPr>
            <w:tcW w:w="1819" w:type="dxa"/>
          </w:tcPr>
          <w:p w14:paraId="4CB35452" w14:textId="77777777" w:rsidR="00BA0407" w:rsidRPr="0061358F" w:rsidRDefault="00BA0407" w:rsidP="005B1C11">
            <w:r w:rsidRPr="0061358F">
              <w:t xml:space="preserve">MIFAL_W </w:t>
            </w:r>
          </w:p>
        </w:tc>
        <w:tc>
          <w:tcPr>
            <w:tcW w:w="1485" w:type="dxa"/>
          </w:tcPr>
          <w:p w14:paraId="16B6AB61" w14:textId="77777777" w:rsidR="00BA0407" w:rsidRPr="0061358F" w:rsidRDefault="00BA0407" w:rsidP="005B1C11">
            <w:r w:rsidRPr="0061358F">
              <w:t xml:space="preserve">KF </w:t>
            </w:r>
          </w:p>
        </w:tc>
        <w:tc>
          <w:tcPr>
            <w:tcW w:w="2154" w:type="dxa"/>
          </w:tcPr>
          <w:p w14:paraId="78D956B1" w14:textId="77777777" w:rsidR="00BA0407" w:rsidRPr="0061358F" w:rsidRDefault="00BA0407" w:rsidP="005B1C11">
            <w:r w:rsidRPr="0061358F">
              <w:t>Characteristic Demand heat flow in the exhaust gas for catalytic heaters after start</w:t>
            </w:r>
          </w:p>
        </w:tc>
      </w:tr>
      <w:tr w:rsidR="00BA0407" w:rsidRPr="0061358F" w14:paraId="205AEE1B" w14:textId="77777777" w:rsidTr="00BA0407">
        <w:tc>
          <w:tcPr>
            <w:tcW w:w="1783" w:type="dxa"/>
          </w:tcPr>
          <w:p w14:paraId="50F1E075" w14:textId="77777777" w:rsidR="00BA0407" w:rsidRPr="0061358F" w:rsidRDefault="00BA0407" w:rsidP="005B1C11">
            <w:r w:rsidRPr="0061358F">
              <w:t xml:space="preserve">KFKHSWSLL </w:t>
            </w:r>
          </w:p>
        </w:tc>
        <w:tc>
          <w:tcPr>
            <w:tcW w:w="1769" w:type="dxa"/>
          </w:tcPr>
          <w:p w14:paraId="6A3CDC44" w14:textId="77777777" w:rsidR="00BA0407" w:rsidRPr="0061358F" w:rsidRDefault="00BA0407" w:rsidP="005B1C11">
            <w:r w:rsidRPr="0061358F">
              <w:t xml:space="preserve">nmot_w </w:t>
            </w:r>
          </w:p>
        </w:tc>
        <w:tc>
          <w:tcPr>
            <w:tcW w:w="1819" w:type="dxa"/>
          </w:tcPr>
          <w:p w14:paraId="3BDB0EE5" w14:textId="77777777" w:rsidR="00BA0407" w:rsidRPr="0061358F" w:rsidRDefault="00BA0407" w:rsidP="005B1C11">
            <w:r w:rsidRPr="0061358F">
              <w:t xml:space="preserve">MIFAL_W </w:t>
            </w:r>
          </w:p>
        </w:tc>
        <w:tc>
          <w:tcPr>
            <w:tcW w:w="1485" w:type="dxa"/>
          </w:tcPr>
          <w:p w14:paraId="5DD73A23" w14:textId="77777777" w:rsidR="00BA0407" w:rsidRPr="0061358F" w:rsidRDefault="00BA0407" w:rsidP="005B1C11">
            <w:r w:rsidRPr="0061358F">
              <w:t xml:space="preserve">KF </w:t>
            </w:r>
          </w:p>
        </w:tc>
        <w:tc>
          <w:tcPr>
            <w:tcW w:w="2154" w:type="dxa"/>
          </w:tcPr>
          <w:p w14:paraId="24DE2D7A" w14:textId="77777777" w:rsidR="00BA0407" w:rsidRPr="0061358F" w:rsidRDefault="00BA0407" w:rsidP="005B1C11">
            <w:r w:rsidRPr="0061358F">
              <w:t>map request (in the LL) f ¨ W ur lean stream in the exhaust ¨ f ur Kat-heating after start</w:t>
            </w:r>
          </w:p>
        </w:tc>
      </w:tr>
      <w:tr w:rsidR="00BA0407" w:rsidRPr="0061358F" w14:paraId="6AF3928D" w14:textId="77777777" w:rsidTr="00BA0407">
        <w:tc>
          <w:tcPr>
            <w:tcW w:w="1783" w:type="dxa"/>
          </w:tcPr>
          <w:p w14:paraId="5B6D3848" w14:textId="77777777" w:rsidR="00BA0407" w:rsidRPr="0061358F" w:rsidRDefault="00BA0407" w:rsidP="005B1C11">
            <w:r w:rsidRPr="0061358F">
              <w:t xml:space="preserve">KFWNWWKA </w:t>
            </w:r>
          </w:p>
        </w:tc>
        <w:tc>
          <w:tcPr>
            <w:tcW w:w="1769" w:type="dxa"/>
          </w:tcPr>
          <w:p w14:paraId="0814FE06" w14:textId="77777777" w:rsidR="00BA0407" w:rsidRPr="0061358F" w:rsidRDefault="00BA0407" w:rsidP="005B1C11">
            <w:r w:rsidRPr="0061358F">
              <w:t xml:space="preserve">WISTR_W </w:t>
            </w:r>
          </w:p>
        </w:tc>
        <w:tc>
          <w:tcPr>
            <w:tcW w:w="1819" w:type="dxa"/>
          </w:tcPr>
          <w:p w14:paraId="2861D3D2" w14:textId="77777777" w:rsidR="00BA0407" w:rsidRPr="0061358F" w:rsidRDefault="00BA0407" w:rsidP="005B1C11">
            <w:r w:rsidRPr="0061358F">
              <w:t xml:space="preserve">MST </w:t>
            </w:r>
          </w:p>
        </w:tc>
        <w:tc>
          <w:tcPr>
            <w:tcW w:w="1485" w:type="dxa"/>
          </w:tcPr>
          <w:p w14:paraId="4C07D623" w14:textId="77777777" w:rsidR="00BA0407" w:rsidRPr="0061358F" w:rsidRDefault="00BA0407" w:rsidP="005B1C11">
            <w:r w:rsidRPr="0061358F">
              <w:t xml:space="preserve">KF </w:t>
            </w:r>
          </w:p>
        </w:tc>
        <w:tc>
          <w:tcPr>
            <w:tcW w:w="2154" w:type="dxa"/>
          </w:tcPr>
          <w:p w14:paraId="63AED50E" w14:textId="77777777" w:rsidR="00BA0407" w:rsidRPr="0061358F" w:rsidRDefault="00BA0407" w:rsidP="005B1C11">
            <w:r w:rsidRPr="0061358F">
              <w:t>Weighting chart for NW nominal angle on outlet side</w:t>
            </w:r>
          </w:p>
        </w:tc>
      </w:tr>
      <w:tr w:rsidR="00BA0407" w:rsidRPr="0061358F" w14:paraId="1D4F6E82" w14:textId="77777777" w:rsidTr="00BA0407">
        <w:tc>
          <w:tcPr>
            <w:tcW w:w="1783" w:type="dxa"/>
          </w:tcPr>
          <w:p w14:paraId="1D4A1852" w14:textId="77777777" w:rsidR="00BA0407" w:rsidRPr="0061358F" w:rsidRDefault="00BA0407" w:rsidP="005B1C11">
            <w:r w:rsidRPr="0061358F">
              <w:t xml:space="preserve">KFWNWWKE </w:t>
            </w:r>
          </w:p>
        </w:tc>
        <w:tc>
          <w:tcPr>
            <w:tcW w:w="1769" w:type="dxa"/>
          </w:tcPr>
          <w:p w14:paraId="3E93C73F" w14:textId="77777777" w:rsidR="00BA0407" w:rsidRPr="0061358F" w:rsidRDefault="00BA0407" w:rsidP="005B1C11">
            <w:r w:rsidRPr="0061358F">
              <w:t xml:space="preserve">WISTR_W </w:t>
            </w:r>
          </w:p>
        </w:tc>
        <w:tc>
          <w:tcPr>
            <w:tcW w:w="1819" w:type="dxa"/>
          </w:tcPr>
          <w:p w14:paraId="464FA456" w14:textId="77777777" w:rsidR="00BA0407" w:rsidRPr="0061358F" w:rsidRDefault="00BA0407" w:rsidP="005B1C11">
            <w:r w:rsidRPr="0061358F">
              <w:t xml:space="preserve">TMST </w:t>
            </w:r>
          </w:p>
        </w:tc>
        <w:tc>
          <w:tcPr>
            <w:tcW w:w="1485" w:type="dxa"/>
          </w:tcPr>
          <w:p w14:paraId="78605905" w14:textId="77777777" w:rsidR="00BA0407" w:rsidRPr="0061358F" w:rsidRDefault="00BA0407" w:rsidP="005B1C11">
            <w:r w:rsidRPr="0061358F">
              <w:t xml:space="preserve">KF </w:t>
            </w:r>
          </w:p>
        </w:tc>
        <w:tc>
          <w:tcPr>
            <w:tcW w:w="2154" w:type="dxa"/>
          </w:tcPr>
          <w:p w14:paraId="23441698" w14:textId="77777777" w:rsidR="00BA0407" w:rsidRPr="0061358F" w:rsidRDefault="00BA0407" w:rsidP="005B1C11">
            <w:r w:rsidRPr="0061358F">
              <w:t>Weighting chart for NW nominal angle on inlet side</w:t>
            </w:r>
          </w:p>
        </w:tc>
      </w:tr>
      <w:tr w:rsidR="00BA0407" w:rsidRPr="0061358F" w14:paraId="10DD5264" w14:textId="77777777" w:rsidTr="00BA0407">
        <w:tc>
          <w:tcPr>
            <w:tcW w:w="1783" w:type="dxa"/>
          </w:tcPr>
          <w:p w14:paraId="0B4F20F6" w14:textId="77777777" w:rsidR="00BA0407" w:rsidRPr="0061358F" w:rsidRDefault="00BA0407" w:rsidP="005B1C11">
            <w:r w:rsidRPr="0061358F">
              <w:t xml:space="preserve">KLFANFKH </w:t>
            </w:r>
          </w:p>
        </w:tc>
        <w:tc>
          <w:tcPr>
            <w:tcW w:w="1769" w:type="dxa"/>
          </w:tcPr>
          <w:p w14:paraId="75B02587" w14:textId="77777777" w:rsidR="00BA0407" w:rsidRPr="0061358F" w:rsidRDefault="00BA0407" w:rsidP="005B1C11">
            <w:r w:rsidRPr="0061358F">
              <w:t xml:space="preserve">WISTR_W </w:t>
            </w:r>
          </w:p>
        </w:tc>
        <w:tc>
          <w:tcPr>
            <w:tcW w:w="1819" w:type="dxa"/>
          </w:tcPr>
          <w:p w14:paraId="019C93AC" w14:textId="77777777" w:rsidR="00BA0407" w:rsidRPr="0061358F" w:rsidRDefault="00BA0407" w:rsidP="005B1C11"/>
        </w:tc>
        <w:tc>
          <w:tcPr>
            <w:tcW w:w="1485" w:type="dxa"/>
          </w:tcPr>
          <w:p w14:paraId="6ED9E90D" w14:textId="77777777" w:rsidR="00BA0407" w:rsidRPr="0061358F" w:rsidRDefault="00BA0407" w:rsidP="005B1C11">
            <w:r w:rsidRPr="0061358F">
              <w:t xml:space="preserve">KL </w:t>
            </w:r>
          </w:p>
        </w:tc>
        <w:tc>
          <w:tcPr>
            <w:tcW w:w="2154" w:type="dxa"/>
          </w:tcPr>
          <w:p w14:paraId="38CE8113" w14:textId="77777777" w:rsidR="00BA0407" w:rsidRPr="0061358F" w:rsidRDefault="00BA0407" w:rsidP="005B1C11">
            <w:r w:rsidRPr="0061358F">
              <w:t>weighting factor f ¨ ur requirements for catalyst heating (wsanfkh_w, tanfkh_w)</w:t>
            </w:r>
          </w:p>
        </w:tc>
      </w:tr>
      <w:tr w:rsidR="00BA0407" w:rsidRPr="0061358F" w14:paraId="4225DB44" w14:textId="77777777" w:rsidTr="00BA0407">
        <w:tc>
          <w:tcPr>
            <w:tcW w:w="1783" w:type="dxa"/>
          </w:tcPr>
          <w:p w14:paraId="15AE808D" w14:textId="77777777" w:rsidR="00BA0407" w:rsidRPr="0061358F" w:rsidRDefault="00BA0407" w:rsidP="005B1C11">
            <w:r w:rsidRPr="0061358F">
              <w:t xml:space="preserve">KLFLAKH </w:t>
            </w:r>
          </w:p>
        </w:tc>
        <w:tc>
          <w:tcPr>
            <w:tcW w:w="1769" w:type="dxa"/>
          </w:tcPr>
          <w:p w14:paraId="628659DE" w14:textId="77777777" w:rsidR="00BA0407" w:rsidRPr="0061358F" w:rsidRDefault="00BA0407" w:rsidP="005B1C11">
            <w:r w:rsidRPr="0061358F">
              <w:t xml:space="preserve">WISTR_W </w:t>
            </w:r>
          </w:p>
        </w:tc>
        <w:tc>
          <w:tcPr>
            <w:tcW w:w="1819" w:type="dxa"/>
          </w:tcPr>
          <w:p w14:paraId="57327FC6" w14:textId="77777777" w:rsidR="00BA0407" w:rsidRPr="0061358F" w:rsidRDefault="00BA0407" w:rsidP="005B1C11"/>
        </w:tc>
        <w:tc>
          <w:tcPr>
            <w:tcW w:w="1485" w:type="dxa"/>
          </w:tcPr>
          <w:p w14:paraId="475CBEDF" w14:textId="77777777" w:rsidR="00BA0407" w:rsidRPr="0061358F" w:rsidRDefault="00BA0407" w:rsidP="005B1C11">
            <w:r w:rsidRPr="0061358F">
              <w:t xml:space="preserve">KL </w:t>
            </w:r>
          </w:p>
        </w:tc>
        <w:tc>
          <w:tcPr>
            <w:tcW w:w="2154" w:type="dxa"/>
          </w:tcPr>
          <w:p w14:paraId="4C135916" w14:textId="77777777" w:rsidR="00BA0407" w:rsidRPr="0061358F" w:rsidRDefault="00BA0407" w:rsidP="005B1C11">
            <w:r w:rsidRPr="0061358F">
              <w:t>Weighting factor for lambda control factor flakh for catalytic heaters</w:t>
            </w:r>
          </w:p>
        </w:tc>
      </w:tr>
      <w:tr w:rsidR="00BA0407" w:rsidRPr="0061358F" w14:paraId="38417D57" w14:textId="77777777" w:rsidTr="00BA0407">
        <w:tc>
          <w:tcPr>
            <w:tcW w:w="1783" w:type="dxa"/>
          </w:tcPr>
          <w:p w14:paraId="41598862" w14:textId="77777777" w:rsidR="00BA0407" w:rsidRPr="0061358F" w:rsidRDefault="00BA0407" w:rsidP="005B1C11">
            <w:r w:rsidRPr="0061358F">
              <w:lastRenderedPageBreak/>
              <w:t xml:space="preserve">KLFLBKKH </w:t>
            </w:r>
          </w:p>
        </w:tc>
        <w:tc>
          <w:tcPr>
            <w:tcW w:w="1769" w:type="dxa"/>
          </w:tcPr>
          <w:p w14:paraId="22D1F8C9" w14:textId="77777777" w:rsidR="00BA0407" w:rsidRPr="0061358F" w:rsidRDefault="00BA0407" w:rsidP="005B1C11">
            <w:r w:rsidRPr="0061358F">
              <w:t xml:space="preserve">WISTR_W </w:t>
            </w:r>
          </w:p>
        </w:tc>
        <w:tc>
          <w:tcPr>
            <w:tcW w:w="1819" w:type="dxa"/>
          </w:tcPr>
          <w:p w14:paraId="6C42010C" w14:textId="77777777" w:rsidR="00BA0407" w:rsidRPr="0061358F" w:rsidRDefault="00BA0407" w:rsidP="005B1C11"/>
        </w:tc>
        <w:tc>
          <w:tcPr>
            <w:tcW w:w="1485" w:type="dxa"/>
          </w:tcPr>
          <w:p w14:paraId="3B2F14E2" w14:textId="77777777" w:rsidR="00BA0407" w:rsidRPr="0061358F" w:rsidRDefault="00BA0407" w:rsidP="005B1C11">
            <w:r w:rsidRPr="0061358F">
              <w:t xml:space="preserve">KL </w:t>
            </w:r>
          </w:p>
        </w:tc>
        <w:tc>
          <w:tcPr>
            <w:tcW w:w="2154" w:type="dxa"/>
          </w:tcPr>
          <w:p w14:paraId="1840EEC2" w14:textId="77777777" w:rsidR="00BA0407" w:rsidRPr="0061358F" w:rsidRDefault="00BA0407" w:rsidP="005B1C11">
            <w:r w:rsidRPr="0061358F">
              <w:t>Specification of the control factor flbkkh for LBK position for catalytic heaters</w:t>
            </w:r>
          </w:p>
        </w:tc>
      </w:tr>
      <w:tr w:rsidR="00BA0407" w:rsidRPr="0061358F" w14:paraId="656EDDAD" w14:textId="77777777" w:rsidTr="00BA0407">
        <w:tc>
          <w:tcPr>
            <w:tcW w:w="1783" w:type="dxa"/>
          </w:tcPr>
          <w:p w14:paraId="43724B9F" w14:textId="77777777" w:rsidR="00BA0407" w:rsidRPr="0061358F" w:rsidRDefault="00BA0407" w:rsidP="005B1C11">
            <w:r w:rsidRPr="0061358F">
              <w:t xml:space="preserve">KLFSWKA </w:t>
            </w:r>
          </w:p>
        </w:tc>
        <w:tc>
          <w:tcPr>
            <w:tcW w:w="1769" w:type="dxa"/>
          </w:tcPr>
          <w:p w14:paraId="12CBE483" w14:textId="77777777" w:rsidR="00BA0407" w:rsidRPr="0061358F" w:rsidRDefault="00BA0407" w:rsidP="005B1C11">
            <w:r w:rsidRPr="0061358F">
              <w:t xml:space="preserve">NOFMX_W </w:t>
            </w:r>
          </w:p>
        </w:tc>
        <w:tc>
          <w:tcPr>
            <w:tcW w:w="1819" w:type="dxa"/>
          </w:tcPr>
          <w:p w14:paraId="330A2F96" w14:textId="77777777" w:rsidR="00BA0407" w:rsidRPr="0061358F" w:rsidRDefault="00BA0407" w:rsidP="005B1C11"/>
        </w:tc>
        <w:tc>
          <w:tcPr>
            <w:tcW w:w="1485" w:type="dxa"/>
          </w:tcPr>
          <w:p w14:paraId="28D05799" w14:textId="77777777" w:rsidR="00BA0407" w:rsidRPr="0061358F" w:rsidRDefault="00BA0407" w:rsidP="005B1C11">
            <w:r w:rsidRPr="0061358F">
              <w:t xml:space="preserve">KL </w:t>
            </w:r>
          </w:p>
        </w:tc>
        <w:tc>
          <w:tcPr>
            <w:tcW w:w="2154" w:type="dxa"/>
          </w:tcPr>
          <w:p w14:paraId="5BBD54B5" w14:textId="77777777" w:rsidR="00BA0407" w:rsidRPr="0061358F" w:rsidRDefault="00BA0407" w:rsidP="005B1C11">
            <w:r w:rsidRPr="0061358F">
              <w:t>Specification factor "target heat" depending on the catalysis</w:t>
            </w:r>
          </w:p>
        </w:tc>
      </w:tr>
      <w:tr w:rsidR="00BA0407" w:rsidRPr="0061358F" w14:paraId="3E192C31" w14:textId="77777777" w:rsidTr="00BA0407">
        <w:tc>
          <w:tcPr>
            <w:tcW w:w="1783" w:type="dxa"/>
          </w:tcPr>
          <w:p w14:paraId="693B329A" w14:textId="77777777" w:rsidR="00BA0407" w:rsidRPr="0061358F" w:rsidRDefault="00BA0407" w:rsidP="005B1C11">
            <w:r w:rsidRPr="0061358F">
              <w:t xml:space="preserve">KLSWKH </w:t>
            </w:r>
          </w:p>
        </w:tc>
        <w:tc>
          <w:tcPr>
            <w:tcW w:w="1769" w:type="dxa"/>
          </w:tcPr>
          <w:p w14:paraId="1F112859" w14:textId="77777777" w:rsidR="00BA0407" w:rsidRPr="0061358F" w:rsidRDefault="00BA0407" w:rsidP="005B1C11">
            <w:r w:rsidRPr="0061358F">
              <w:t xml:space="preserve">TMST </w:t>
            </w:r>
          </w:p>
        </w:tc>
        <w:tc>
          <w:tcPr>
            <w:tcW w:w="1819" w:type="dxa"/>
          </w:tcPr>
          <w:p w14:paraId="70458F1C" w14:textId="77777777" w:rsidR="00BA0407" w:rsidRPr="0061358F" w:rsidRDefault="00BA0407" w:rsidP="005B1C11"/>
        </w:tc>
        <w:tc>
          <w:tcPr>
            <w:tcW w:w="1485" w:type="dxa"/>
          </w:tcPr>
          <w:p w14:paraId="37900887" w14:textId="77777777" w:rsidR="00BA0407" w:rsidRPr="0061358F" w:rsidRDefault="00BA0407" w:rsidP="005B1C11">
            <w:r w:rsidRPr="0061358F">
              <w:t xml:space="preserve">KL </w:t>
            </w:r>
          </w:p>
        </w:tc>
        <w:tc>
          <w:tcPr>
            <w:tcW w:w="2154" w:type="dxa"/>
          </w:tcPr>
          <w:p w14:paraId="2BA3F77D" w14:textId="77777777" w:rsidR="00BA0407" w:rsidRPr="0061358F" w:rsidRDefault="00BA0407" w:rsidP="005B1C11">
            <w:r w:rsidRPr="0061358F">
              <w:t>Characteristic setpoint heating for heating the catalytic converter after engine start</w:t>
            </w:r>
          </w:p>
        </w:tc>
      </w:tr>
      <w:tr w:rsidR="00BA0407" w:rsidRPr="0061358F" w14:paraId="1EBB7CCD" w14:textId="77777777" w:rsidTr="00BA0407">
        <w:tc>
          <w:tcPr>
            <w:tcW w:w="1783" w:type="dxa"/>
          </w:tcPr>
          <w:p w14:paraId="66C12D6A" w14:textId="77777777" w:rsidR="00BA0407" w:rsidRPr="0061358F" w:rsidRDefault="00BA0407" w:rsidP="005B1C11">
            <w:r w:rsidRPr="0061358F">
              <w:t xml:space="preserve">SMG08KHUW </w:t>
            </w:r>
          </w:p>
        </w:tc>
        <w:tc>
          <w:tcPr>
            <w:tcW w:w="1769" w:type="dxa"/>
          </w:tcPr>
          <w:p w14:paraId="1BF81EA4" w14:textId="77777777" w:rsidR="00BA0407" w:rsidRPr="0061358F" w:rsidRDefault="00BA0407" w:rsidP="005B1C11">
            <w:r w:rsidRPr="0061358F">
              <w:t xml:space="preserve">MIFAL_W </w:t>
            </w:r>
          </w:p>
        </w:tc>
        <w:tc>
          <w:tcPr>
            <w:tcW w:w="1819" w:type="dxa"/>
          </w:tcPr>
          <w:p w14:paraId="18BC38F8" w14:textId="77777777" w:rsidR="00BA0407" w:rsidRPr="0061358F" w:rsidRDefault="00BA0407" w:rsidP="005B1C11"/>
        </w:tc>
        <w:tc>
          <w:tcPr>
            <w:tcW w:w="1485" w:type="dxa"/>
          </w:tcPr>
          <w:p w14:paraId="07E24F33" w14:textId="77777777" w:rsidR="00BA0407" w:rsidRPr="0061358F" w:rsidRDefault="00BA0407" w:rsidP="005B1C11">
            <w:r w:rsidRPr="0061358F">
              <w:t xml:space="preserve">SV </w:t>
            </w:r>
          </w:p>
        </w:tc>
        <w:tc>
          <w:tcPr>
            <w:tcW w:w="2154" w:type="dxa"/>
          </w:tcPr>
          <w:p w14:paraId="1005077C" w14:textId="77777777" w:rsidR="00BA0407" w:rsidRPr="0061358F" w:rsidRDefault="00BA0407" w:rsidP="005B1C11">
            <w:r w:rsidRPr="0061358F">
              <w:t>ST utzstellenverteilung ¨ f ur torque demand for transmission protection (miglsol_w)</w:t>
            </w:r>
          </w:p>
        </w:tc>
      </w:tr>
      <w:tr w:rsidR="00BA0407" w:rsidRPr="0061358F" w14:paraId="5FDA1205" w14:textId="77777777" w:rsidTr="00BA0407">
        <w:tc>
          <w:tcPr>
            <w:tcW w:w="1783" w:type="dxa"/>
          </w:tcPr>
          <w:p w14:paraId="19AF8118" w14:textId="77777777" w:rsidR="00BA0407" w:rsidRPr="0061358F" w:rsidRDefault="00BA0407" w:rsidP="005B1C11">
            <w:r w:rsidRPr="0061358F">
              <w:t xml:space="preserve">SNM08KHUW </w:t>
            </w:r>
          </w:p>
        </w:tc>
        <w:tc>
          <w:tcPr>
            <w:tcW w:w="1769" w:type="dxa"/>
          </w:tcPr>
          <w:p w14:paraId="7CF8272B" w14:textId="77777777" w:rsidR="00BA0407" w:rsidRPr="0061358F" w:rsidRDefault="00BA0407" w:rsidP="005B1C11">
            <w:r w:rsidRPr="0061358F">
              <w:t xml:space="preserve">NMOT_W </w:t>
            </w:r>
          </w:p>
        </w:tc>
        <w:tc>
          <w:tcPr>
            <w:tcW w:w="1819" w:type="dxa"/>
          </w:tcPr>
          <w:p w14:paraId="57039854" w14:textId="77777777" w:rsidR="00BA0407" w:rsidRPr="0061358F" w:rsidRDefault="00BA0407" w:rsidP="005B1C11"/>
        </w:tc>
        <w:tc>
          <w:tcPr>
            <w:tcW w:w="1485" w:type="dxa"/>
          </w:tcPr>
          <w:p w14:paraId="3FF7A429" w14:textId="77777777" w:rsidR="00BA0407" w:rsidRPr="0061358F" w:rsidRDefault="00BA0407" w:rsidP="005B1C11">
            <w:r w:rsidRPr="0061358F">
              <w:t xml:space="preserve">SV </w:t>
            </w:r>
          </w:p>
        </w:tc>
        <w:tc>
          <w:tcPr>
            <w:tcW w:w="2154" w:type="dxa"/>
          </w:tcPr>
          <w:p w14:paraId="1A6183FA" w14:textId="77777777" w:rsidR="00BA0407" w:rsidRPr="0061358F" w:rsidRDefault="00BA0407" w:rsidP="005B1C11">
            <w:r w:rsidRPr="0061358F">
              <w:t>SST distribution for LAKH speed</w:t>
            </w:r>
          </w:p>
        </w:tc>
      </w:tr>
      <w:tr w:rsidR="00BA0407" w:rsidRPr="0061358F" w14:paraId="1DD240D2" w14:textId="77777777" w:rsidTr="00BA0407">
        <w:tc>
          <w:tcPr>
            <w:tcW w:w="1783" w:type="dxa"/>
          </w:tcPr>
          <w:p w14:paraId="4BF24154" w14:textId="77777777" w:rsidR="00BA0407" w:rsidRPr="0061358F" w:rsidRDefault="00BA0407" w:rsidP="005B1C11">
            <w:r w:rsidRPr="0061358F">
              <w:t xml:space="preserve">STS08KHUB </w:t>
            </w:r>
          </w:p>
        </w:tc>
        <w:tc>
          <w:tcPr>
            <w:tcW w:w="1769" w:type="dxa"/>
          </w:tcPr>
          <w:p w14:paraId="27C1027E" w14:textId="77777777" w:rsidR="00BA0407" w:rsidRPr="0061358F" w:rsidRDefault="00BA0407" w:rsidP="005B1C11">
            <w:r w:rsidRPr="0061358F">
              <w:t xml:space="preserve">TMST </w:t>
            </w:r>
          </w:p>
        </w:tc>
        <w:tc>
          <w:tcPr>
            <w:tcW w:w="1819" w:type="dxa"/>
          </w:tcPr>
          <w:p w14:paraId="3289607C" w14:textId="77777777" w:rsidR="00BA0407" w:rsidRPr="0061358F" w:rsidRDefault="00BA0407" w:rsidP="005B1C11"/>
        </w:tc>
        <w:tc>
          <w:tcPr>
            <w:tcW w:w="1485" w:type="dxa"/>
          </w:tcPr>
          <w:p w14:paraId="5B473E2D" w14:textId="1FD0EAB3" w:rsidR="00BA0407" w:rsidRPr="0061358F" w:rsidRDefault="00BA0407" w:rsidP="005B1C11">
            <w:r w:rsidRPr="0061358F">
              <w:t xml:space="preserve">SV </w:t>
            </w:r>
          </w:p>
        </w:tc>
        <w:tc>
          <w:tcPr>
            <w:tcW w:w="2154" w:type="dxa"/>
          </w:tcPr>
          <w:p w14:paraId="572928FA" w14:textId="2CC8A0A2" w:rsidR="00BA0407" w:rsidRPr="0061358F" w:rsidRDefault="00BA0407" w:rsidP="005B1C11">
            <w:r w:rsidRPr="0061358F">
              <w:t>Stations Distribution for Engine Start Temperature (tmst)</w:t>
            </w:r>
          </w:p>
        </w:tc>
      </w:tr>
      <w:tr w:rsidR="00BA0407" w:rsidRPr="0061358F" w14:paraId="796A36FA" w14:textId="77777777" w:rsidTr="00BA0407">
        <w:tc>
          <w:tcPr>
            <w:tcW w:w="1783" w:type="dxa"/>
          </w:tcPr>
          <w:p w14:paraId="260D6FBD" w14:textId="77777777" w:rsidR="00BA0407" w:rsidRPr="0061358F" w:rsidRDefault="00BA0407" w:rsidP="005B1C11">
            <w:r w:rsidRPr="0061358F">
              <w:t xml:space="preserve">SWR08KHUW </w:t>
            </w:r>
          </w:p>
        </w:tc>
        <w:tc>
          <w:tcPr>
            <w:tcW w:w="1769" w:type="dxa"/>
          </w:tcPr>
          <w:p w14:paraId="6C846905" w14:textId="77777777" w:rsidR="00BA0407" w:rsidRPr="0061358F" w:rsidRDefault="00BA0407" w:rsidP="005B1C11">
            <w:r w:rsidRPr="0061358F">
              <w:t xml:space="preserve">WISTR_W </w:t>
            </w:r>
          </w:p>
        </w:tc>
        <w:tc>
          <w:tcPr>
            <w:tcW w:w="1819" w:type="dxa"/>
          </w:tcPr>
          <w:p w14:paraId="2EBDC9F9" w14:textId="77777777" w:rsidR="00BA0407" w:rsidRPr="0061358F" w:rsidRDefault="00BA0407" w:rsidP="005B1C11"/>
        </w:tc>
        <w:tc>
          <w:tcPr>
            <w:tcW w:w="1485" w:type="dxa"/>
          </w:tcPr>
          <w:p w14:paraId="41FA1153" w14:textId="77777777" w:rsidR="00BA0407" w:rsidRPr="0061358F" w:rsidRDefault="00BA0407" w:rsidP="005B1C11">
            <w:r w:rsidRPr="0061358F">
              <w:t xml:space="preserve">SV </w:t>
            </w:r>
          </w:p>
        </w:tc>
        <w:tc>
          <w:tcPr>
            <w:tcW w:w="2154" w:type="dxa"/>
          </w:tcPr>
          <w:p w14:paraId="31777C03" w14:textId="77777777" w:rsidR="00BA0407" w:rsidRPr="0061358F" w:rsidRDefault="00BA0407" w:rsidP="005B1C11">
            <w:r w:rsidRPr="0061358F">
              <w:t>ST utzstellenverteilung ¨ f ur Katheizfortschritt (wsistr_w)</w:t>
            </w:r>
          </w:p>
        </w:tc>
      </w:tr>
      <w:tr w:rsidR="00BA0407" w:rsidRPr="0061358F" w14:paraId="6263ECC5" w14:textId="77777777" w:rsidTr="00BA0407">
        <w:tc>
          <w:tcPr>
            <w:tcW w:w="1783" w:type="dxa"/>
          </w:tcPr>
          <w:p w14:paraId="7ACBFC25" w14:textId="77777777" w:rsidR="00BA0407" w:rsidRPr="0061358F" w:rsidRDefault="00BA0407" w:rsidP="005B1C11">
            <w:r w:rsidRPr="0061358F">
              <w:t xml:space="preserve">TABSTKH </w:t>
            </w:r>
          </w:p>
        </w:tc>
        <w:tc>
          <w:tcPr>
            <w:tcW w:w="1769" w:type="dxa"/>
          </w:tcPr>
          <w:p w14:paraId="7E9503DC" w14:textId="77777777" w:rsidR="00BA0407" w:rsidRPr="0061358F" w:rsidRDefault="00BA0407" w:rsidP="005B1C11"/>
        </w:tc>
        <w:tc>
          <w:tcPr>
            <w:tcW w:w="1819" w:type="dxa"/>
          </w:tcPr>
          <w:p w14:paraId="35C208D5" w14:textId="77777777" w:rsidR="00BA0407" w:rsidRPr="0061358F" w:rsidRDefault="00BA0407" w:rsidP="005B1C11"/>
        </w:tc>
        <w:tc>
          <w:tcPr>
            <w:tcW w:w="1485" w:type="dxa"/>
          </w:tcPr>
          <w:p w14:paraId="6FD99B3C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0A252E0F" w14:textId="77777777" w:rsidR="00BA0407" w:rsidRPr="0061358F" w:rsidRDefault="00BA0407" w:rsidP="005B1C11">
            <w:r w:rsidRPr="0061358F">
              <w:t>Minimum storage time for release of catalytic converter heating</w:t>
            </w:r>
          </w:p>
        </w:tc>
      </w:tr>
      <w:tr w:rsidR="00BA0407" w:rsidRPr="0061358F" w14:paraId="2E30B8CD" w14:textId="77777777" w:rsidTr="00BA0407">
        <w:tc>
          <w:tcPr>
            <w:tcW w:w="1783" w:type="dxa"/>
          </w:tcPr>
          <w:p w14:paraId="2E7F2CA4" w14:textId="77777777" w:rsidR="00BA0407" w:rsidRPr="0061358F" w:rsidRDefault="00BA0407" w:rsidP="005B1C11">
            <w:r w:rsidRPr="0061358F">
              <w:t xml:space="preserve">TDIFKH </w:t>
            </w:r>
          </w:p>
        </w:tc>
        <w:tc>
          <w:tcPr>
            <w:tcW w:w="1769" w:type="dxa"/>
          </w:tcPr>
          <w:p w14:paraId="5FE058B5" w14:textId="77777777" w:rsidR="00BA0407" w:rsidRPr="0061358F" w:rsidRDefault="00BA0407" w:rsidP="005B1C11"/>
        </w:tc>
        <w:tc>
          <w:tcPr>
            <w:tcW w:w="1819" w:type="dxa"/>
          </w:tcPr>
          <w:p w14:paraId="3CB7FC62" w14:textId="77777777" w:rsidR="00BA0407" w:rsidRPr="0061358F" w:rsidRDefault="00BA0407" w:rsidP="005B1C11"/>
        </w:tc>
        <w:tc>
          <w:tcPr>
            <w:tcW w:w="1485" w:type="dxa"/>
          </w:tcPr>
          <w:p w14:paraId="795A1344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0FA2057A" w14:textId="77777777" w:rsidR="00BA0407" w:rsidRPr="0061358F" w:rsidRDefault="00BA0407" w:rsidP="005B1C11">
            <w:r w:rsidRPr="0061358F">
              <w:t>Minimum absolute temperature difference (tans - tmst) for Recognition Recognition</w:t>
            </w:r>
          </w:p>
        </w:tc>
      </w:tr>
      <w:tr w:rsidR="00BA0407" w:rsidRPr="0061358F" w14:paraId="4026E3E6" w14:textId="77777777" w:rsidTr="00BA0407">
        <w:tc>
          <w:tcPr>
            <w:tcW w:w="1783" w:type="dxa"/>
          </w:tcPr>
          <w:p w14:paraId="1E2E4B25" w14:textId="77777777" w:rsidR="00BA0407" w:rsidRPr="0061358F" w:rsidRDefault="00BA0407" w:rsidP="005B1C11">
            <w:r w:rsidRPr="0061358F">
              <w:t xml:space="preserve">TKHMX </w:t>
            </w:r>
          </w:p>
        </w:tc>
        <w:tc>
          <w:tcPr>
            <w:tcW w:w="1769" w:type="dxa"/>
          </w:tcPr>
          <w:p w14:paraId="71058688" w14:textId="77777777" w:rsidR="00BA0407" w:rsidRPr="0061358F" w:rsidRDefault="00BA0407" w:rsidP="005B1C11"/>
        </w:tc>
        <w:tc>
          <w:tcPr>
            <w:tcW w:w="1819" w:type="dxa"/>
          </w:tcPr>
          <w:p w14:paraId="7C07032B" w14:textId="77777777" w:rsidR="00BA0407" w:rsidRPr="0061358F" w:rsidRDefault="00BA0407" w:rsidP="005B1C11"/>
        </w:tc>
        <w:tc>
          <w:tcPr>
            <w:tcW w:w="1485" w:type="dxa"/>
          </w:tcPr>
          <w:p w14:paraId="34117AE3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1DA43075" w14:textId="77777777" w:rsidR="00BA0407" w:rsidRPr="0061358F" w:rsidRDefault="00BA0407" w:rsidP="005B1C11">
            <w:r w:rsidRPr="0061358F">
              <w:t>Maximum duty cycle of the Catalyst function</w:t>
            </w:r>
          </w:p>
        </w:tc>
      </w:tr>
      <w:tr w:rsidR="00BA0407" w:rsidRPr="0061358F" w14:paraId="1789D3B7" w14:textId="77777777" w:rsidTr="00BA0407">
        <w:tc>
          <w:tcPr>
            <w:tcW w:w="1783" w:type="dxa"/>
          </w:tcPr>
          <w:p w14:paraId="2F01BD88" w14:textId="77777777" w:rsidR="00BA0407" w:rsidRPr="0061358F" w:rsidRDefault="00BA0407" w:rsidP="005B1C11">
            <w:r w:rsidRPr="0061358F">
              <w:t xml:space="preserve">TKHSWS </w:t>
            </w:r>
          </w:p>
        </w:tc>
        <w:tc>
          <w:tcPr>
            <w:tcW w:w="1769" w:type="dxa"/>
          </w:tcPr>
          <w:p w14:paraId="70D0CF1D" w14:textId="77777777" w:rsidR="00BA0407" w:rsidRPr="0061358F" w:rsidRDefault="00BA0407" w:rsidP="005B1C11"/>
        </w:tc>
        <w:tc>
          <w:tcPr>
            <w:tcW w:w="1819" w:type="dxa"/>
          </w:tcPr>
          <w:p w14:paraId="15A67B08" w14:textId="77777777" w:rsidR="00BA0407" w:rsidRPr="0061358F" w:rsidRDefault="00BA0407" w:rsidP="005B1C11"/>
        </w:tc>
        <w:tc>
          <w:tcPr>
            <w:tcW w:w="1485" w:type="dxa"/>
          </w:tcPr>
          <w:p w14:paraId="2ECAA02C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2E6F8FA7" w14:textId="77777777" w:rsidR="00BA0407" w:rsidRPr="0061358F" w:rsidRDefault="00BA0407" w:rsidP="005B1C11">
            <w:r w:rsidRPr="0061358F">
              <w:t xml:space="preserve">transition time for heat flow demand: </w:t>
            </w:r>
            <w:r w:rsidRPr="0061358F">
              <w:lastRenderedPageBreak/>
              <w:t>from LL to load demand</w:t>
            </w:r>
          </w:p>
        </w:tc>
      </w:tr>
      <w:tr w:rsidR="00BA0407" w:rsidRPr="0061358F" w14:paraId="2698A6EB" w14:textId="77777777" w:rsidTr="00BA0407">
        <w:tc>
          <w:tcPr>
            <w:tcW w:w="1783" w:type="dxa"/>
          </w:tcPr>
          <w:p w14:paraId="1D8BD6D8" w14:textId="77777777" w:rsidR="00BA0407" w:rsidRPr="0061358F" w:rsidRDefault="00BA0407" w:rsidP="005B1C11">
            <w:r w:rsidRPr="0061358F">
              <w:lastRenderedPageBreak/>
              <w:t xml:space="preserve">TKHSWSLL </w:t>
            </w:r>
          </w:p>
        </w:tc>
        <w:tc>
          <w:tcPr>
            <w:tcW w:w="1769" w:type="dxa"/>
          </w:tcPr>
          <w:p w14:paraId="18BDDB43" w14:textId="77777777" w:rsidR="00BA0407" w:rsidRPr="0061358F" w:rsidRDefault="00BA0407" w:rsidP="005B1C11"/>
        </w:tc>
        <w:tc>
          <w:tcPr>
            <w:tcW w:w="1819" w:type="dxa"/>
          </w:tcPr>
          <w:p w14:paraId="4691550F" w14:textId="77777777" w:rsidR="00BA0407" w:rsidRPr="0061358F" w:rsidRDefault="00BA0407" w:rsidP="005B1C11"/>
        </w:tc>
        <w:tc>
          <w:tcPr>
            <w:tcW w:w="1485" w:type="dxa"/>
          </w:tcPr>
          <w:p w14:paraId="5078F15F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4AD0A9F2" w14:textId="77777777" w:rsidR="00BA0407" w:rsidRPr="0061358F" w:rsidRDefault="00BA0407" w:rsidP="005B1C11">
            <w:r w:rsidRPr="0061358F">
              <w:t>Transition time for heat flow demand: from load to LL demand</w:t>
            </w:r>
          </w:p>
        </w:tc>
      </w:tr>
      <w:tr w:rsidR="00BA0407" w:rsidRPr="0061358F" w14:paraId="038071DE" w14:textId="77777777" w:rsidTr="00BA0407">
        <w:tc>
          <w:tcPr>
            <w:tcW w:w="1783" w:type="dxa"/>
          </w:tcPr>
          <w:p w14:paraId="49484E33" w14:textId="77777777" w:rsidR="00BA0407" w:rsidRPr="0061358F" w:rsidRDefault="00BA0407" w:rsidP="005B1C11">
            <w:r w:rsidRPr="0061358F">
              <w:t xml:space="preserve">WKHRMAX </w:t>
            </w:r>
          </w:p>
        </w:tc>
        <w:tc>
          <w:tcPr>
            <w:tcW w:w="1769" w:type="dxa"/>
          </w:tcPr>
          <w:p w14:paraId="75ECE9A5" w14:textId="77777777" w:rsidR="00BA0407" w:rsidRPr="0061358F" w:rsidRDefault="00BA0407" w:rsidP="005B1C11"/>
        </w:tc>
        <w:tc>
          <w:tcPr>
            <w:tcW w:w="1819" w:type="dxa"/>
          </w:tcPr>
          <w:p w14:paraId="1CCC4718" w14:textId="77777777" w:rsidR="00BA0407" w:rsidRPr="0061358F" w:rsidRDefault="00BA0407" w:rsidP="005B1C11"/>
        </w:tc>
        <w:tc>
          <w:tcPr>
            <w:tcW w:w="1485" w:type="dxa"/>
          </w:tcPr>
          <w:p w14:paraId="63D029C6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43DF8AC3" w14:textId="77777777" w:rsidR="00BA0407" w:rsidRPr="0061358F" w:rsidRDefault="00BA0407" w:rsidP="005B1C11">
            <w:r w:rsidRPr="0061358F">
              <w:t>Maximum relative heating progress Cathexis for initiating reduction</w:t>
            </w:r>
          </w:p>
        </w:tc>
      </w:tr>
      <w:tr w:rsidR="00BA0407" w:rsidRPr="0061358F" w14:paraId="5DB12C9B" w14:textId="77777777" w:rsidTr="00BA0407">
        <w:tc>
          <w:tcPr>
            <w:tcW w:w="1783" w:type="dxa"/>
          </w:tcPr>
          <w:p w14:paraId="719D0007" w14:textId="77777777" w:rsidR="00BA0407" w:rsidRPr="0061358F" w:rsidRDefault="00BA0407" w:rsidP="005B1C11">
            <w:r w:rsidRPr="0061358F">
              <w:t xml:space="preserve">WKHWMAX </w:t>
            </w:r>
          </w:p>
        </w:tc>
        <w:tc>
          <w:tcPr>
            <w:tcW w:w="1769" w:type="dxa"/>
          </w:tcPr>
          <w:p w14:paraId="2F16F718" w14:textId="77777777" w:rsidR="00BA0407" w:rsidRPr="0061358F" w:rsidRDefault="00BA0407" w:rsidP="005B1C11"/>
        </w:tc>
        <w:tc>
          <w:tcPr>
            <w:tcW w:w="1819" w:type="dxa"/>
          </w:tcPr>
          <w:p w14:paraId="1F121296" w14:textId="77777777" w:rsidR="00BA0407" w:rsidRPr="0061358F" w:rsidRDefault="00BA0407" w:rsidP="005B1C11"/>
        </w:tc>
        <w:tc>
          <w:tcPr>
            <w:tcW w:w="1485" w:type="dxa"/>
          </w:tcPr>
          <w:p w14:paraId="135FC72E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5C68FC83" w14:textId="77777777" w:rsidR="00BA0407" w:rsidRPr="0061358F" w:rsidRDefault="00BA0407" w:rsidP="005B1C11">
            <w:r w:rsidRPr="0061358F">
              <w:t>Maximum heating power for catalytic cylinders after restart</w:t>
            </w:r>
          </w:p>
        </w:tc>
      </w:tr>
      <w:tr w:rsidR="00BA0407" w:rsidRPr="0061358F" w14:paraId="4A1E932C" w14:textId="77777777" w:rsidTr="00BA0407">
        <w:tc>
          <w:tcPr>
            <w:tcW w:w="1783" w:type="dxa"/>
          </w:tcPr>
          <w:p w14:paraId="71091012" w14:textId="77777777" w:rsidR="00BA0407" w:rsidRPr="0061358F" w:rsidRDefault="00BA0407" w:rsidP="005B1C11">
            <w:r w:rsidRPr="0061358F">
              <w:t xml:space="preserve">ZKHABB </w:t>
            </w:r>
          </w:p>
        </w:tc>
        <w:tc>
          <w:tcPr>
            <w:tcW w:w="1769" w:type="dxa"/>
          </w:tcPr>
          <w:p w14:paraId="03BA739C" w14:textId="77777777" w:rsidR="00BA0407" w:rsidRPr="0061358F" w:rsidRDefault="00BA0407" w:rsidP="005B1C11"/>
        </w:tc>
        <w:tc>
          <w:tcPr>
            <w:tcW w:w="1819" w:type="dxa"/>
          </w:tcPr>
          <w:p w14:paraId="22F1DEE5" w14:textId="77777777" w:rsidR="00BA0407" w:rsidRPr="0061358F" w:rsidRDefault="00BA0407" w:rsidP="005B1C11"/>
        </w:tc>
        <w:tc>
          <w:tcPr>
            <w:tcW w:w="1485" w:type="dxa"/>
          </w:tcPr>
          <w:p w14:paraId="3400CC03" w14:textId="77777777" w:rsidR="00BA0407" w:rsidRPr="0061358F" w:rsidRDefault="00BA0407" w:rsidP="005B1C11">
            <w:r w:rsidRPr="0061358F">
              <w:t xml:space="preserve">FW </w:t>
            </w:r>
          </w:p>
        </w:tc>
        <w:tc>
          <w:tcPr>
            <w:tcW w:w="2154" w:type="dxa"/>
          </w:tcPr>
          <w:p w14:paraId="1D9F5A3F" w14:textId="77777777" w:rsidR="00BA0407" w:rsidRPr="0061358F" w:rsidRDefault="00BA0407" w:rsidP="005B1C11">
            <w:r w:rsidRPr="0061358F">
              <w:t>Time constant for demolition low pass cathe- factories</w:t>
            </w:r>
          </w:p>
        </w:tc>
      </w:tr>
    </w:tbl>
    <w:p w14:paraId="61EBE2D6" w14:textId="77777777" w:rsidR="00BA0407" w:rsidRDefault="00BA0407" w:rsidP="008A4DE5">
      <w:pPr>
        <w:rPr>
          <w:rFonts w:ascii="Helvetica" w:hAnsi="Helvetica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B1C11" w:rsidRPr="005B1C11" w14:paraId="3D60D117" w14:textId="77777777" w:rsidTr="005B1C11">
        <w:tc>
          <w:tcPr>
            <w:tcW w:w="3003" w:type="dxa"/>
          </w:tcPr>
          <w:p w14:paraId="7BFF871B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System constant </w:t>
            </w:r>
          </w:p>
        </w:tc>
        <w:tc>
          <w:tcPr>
            <w:tcW w:w="3003" w:type="dxa"/>
          </w:tcPr>
          <w:p w14:paraId="14EF03D5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Type </w:t>
            </w:r>
          </w:p>
        </w:tc>
        <w:tc>
          <w:tcPr>
            <w:tcW w:w="3004" w:type="dxa"/>
          </w:tcPr>
          <w:p w14:paraId="3072C0F2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>Description</w:t>
            </w:r>
          </w:p>
        </w:tc>
      </w:tr>
      <w:tr w:rsidR="005B1C11" w:rsidRPr="005B1C11" w14:paraId="0613D2FC" w14:textId="77777777" w:rsidTr="005B1C11">
        <w:tc>
          <w:tcPr>
            <w:tcW w:w="3003" w:type="dxa"/>
          </w:tcPr>
          <w:p w14:paraId="46423CA4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SY_HSP SYS </w:t>
            </w:r>
          </w:p>
        </w:tc>
        <w:tc>
          <w:tcPr>
            <w:tcW w:w="3003" w:type="dxa"/>
          </w:tcPr>
          <w:p w14:paraId="761D3EE2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(REF) </w:t>
            </w:r>
          </w:p>
        </w:tc>
        <w:tc>
          <w:tcPr>
            <w:tcW w:w="3004" w:type="dxa"/>
          </w:tcPr>
          <w:p w14:paraId="5B02661A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>System Constant BDE Mode Homogeneous Split (HSP)</w:t>
            </w:r>
          </w:p>
        </w:tc>
      </w:tr>
      <w:tr w:rsidR="005B1C11" w:rsidRPr="005B1C11" w14:paraId="2B773657" w14:textId="77777777" w:rsidTr="005B1C11">
        <w:tc>
          <w:tcPr>
            <w:tcW w:w="3003" w:type="dxa"/>
          </w:tcPr>
          <w:p w14:paraId="4191B15D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SY_LBK SYS </w:t>
            </w:r>
          </w:p>
        </w:tc>
        <w:tc>
          <w:tcPr>
            <w:tcW w:w="3003" w:type="dxa"/>
          </w:tcPr>
          <w:p w14:paraId="0D4E0FE2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(REF) </w:t>
            </w:r>
          </w:p>
        </w:tc>
        <w:tc>
          <w:tcPr>
            <w:tcW w:w="3004" w:type="dxa"/>
          </w:tcPr>
          <w:p w14:paraId="06C41571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>System constant for the LBK</w:t>
            </w:r>
          </w:p>
        </w:tc>
      </w:tr>
      <w:tr w:rsidR="005B1C11" w:rsidRPr="005B1C11" w14:paraId="66A9AFF8" w14:textId="77777777" w:rsidTr="005B1C11">
        <w:tc>
          <w:tcPr>
            <w:tcW w:w="3003" w:type="dxa"/>
          </w:tcPr>
          <w:p w14:paraId="176C7A7B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SY_NWS SYS </w:t>
            </w:r>
          </w:p>
        </w:tc>
        <w:tc>
          <w:tcPr>
            <w:tcW w:w="3003" w:type="dxa"/>
          </w:tcPr>
          <w:p w14:paraId="37A3701D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(REF) </w:t>
            </w:r>
          </w:p>
        </w:tc>
        <w:tc>
          <w:tcPr>
            <w:tcW w:w="3004" w:type="dxa"/>
          </w:tcPr>
          <w:p w14:paraId="1410E18E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>System constant camshaft control: none, 2-pt. or steadily</w:t>
            </w:r>
          </w:p>
        </w:tc>
      </w:tr>
      <w:tr w:rsidR="005B1C11" w:rsidRPr="005B1C11" w14:paraId="781727E8" w14:textId="77777777" w:rsidTr="005B1C11">
        <w:tc>
          <w:tcPr>
            <w:tcW w:w="3003" w:type="dxa"/>
          </w:tcPr>
          <w:p w14:paraId="16D09D74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SY_NWSA SYS </w:t>
            </w:r>
          </w:p>
        </w:tc>
        <w:tc>
          <w:tcPr>
            <w:tcW w:w="3003" w:type="dxa"/>
          </w:tcPr>
          <w:p w14:paraId="5C35353E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(REF) </w:t>
            </w:r>
          </w:p>
        </w:tc>
        <w:tc>
          <w:tcPr>
            <w:tcW w:w="3004" w:type="dxa"/>
          </w:tcPr>
          <w:p w14:paraId="00487E05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>System constant camshaft control Outlet side: none, 2nd point, cont.</w:t>
            </w:r>
          </w:p>
        </w:tc>
      </w:tr>
      <w:tr w:rsidR="005B1C11" w:rsidRPr="005B1C11" w14:paraId="0D437F55" w14:textId="77777777" w:rsidTr="005B1C11">
        <w:tc>
          <w:tcPr>
            <w:tcW w:w="3003" w:type="dxa"/>
          </w:tcPr>
          <w:p w14:paraId="2B62E1ED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SY_SLS SYS </w:t>
            </w:r>
          </w:p>
        </w:tc>
        <w:tc>
          <w:tcPr>
            <w:tcW w:w="3003" w:type="dxa"/>
          </w:tcPr>
          <w:p w14:paraId="0B81FF84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 xml:space="preserve">(REF) </w:t>
            </w:r>
          </w:p>
        </w:tc>
        <w:tc>
          <w:tcPr>
            <w:tcW w:w="3004" w:type="dxa"/>
          </w:tcPr>
          <w:p w14:paraId="15342A32" w14:textId="77777777" w:rsidR="005B1C11" w:rsidRPr="005B1C11" w:rsidRDefault="005B1C11" w:rsidP="005B1C11">
            <w:pPr>
              <w:rPr>
                <w:rFonts w:ascii="Helvetica" w:hAnsi="Helvetica" w:cs="Times New Roman"/>
                <w:lang w:eastAsia="en-GB"/>
              </w:rPr>
            </w:pPr>
            <w:r w:rsidRPr="005B1C11">
              <w:rPr>
                <w:rFonts w:ascii="Helvetica" w:hAnsi="Helvetica" w:cs="Times New Roman"/>
                <w:lang w:eastAsia="en-GB"/>
              </w:rPr>
              <w:t>System constant secondary air pump present</w:t>
            </w:r>
          </w:p>
        </w:tc>
      </w:tr>
    </w:tbl>
    <w:p w14:paraId="316A16D1" w14:textId="77777777" w:rsidR="00BA0407" w:rsidRDefault="00BA0407" w:rsidP="008A4DE5">
      <w:pPr>
        <w:rPr>
          <w:rFonts w:ascii="Helvetica" w:hAnsi="Helvetica" w:cs="Times New Roman"/>
          <w:b/>
          <w:sz w:val="28"/>
          <w:szCs w:val="28"/>
          <w:lang w:eastAsia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1434"/>
        <w:gridCol w:w="2410"/>
        <w:gridCol w:w="992"/>
        <w:gridCol w:w="2636"/>
      </w:tblGrid>
      <w:tr w:rsidR="00DF46D5" w:rsidRPr="00837079" w14:paraId="31B49AEB" w14:textId="77777777" w:rsidTr="00DF46D5">
        <w:tc>
          <w:tcPr>
            <w:tcW w:w="1538" w:type="dxa"/>
          </w:tcPr>
          <w:p w14:paraId="47D3E9D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Variable </w:t>
            </w:r>
          </w:p>
        </w:tc>
        <w:tc>
          <w:tcPr>
            <w:tcW w:w="1434" w:type="dxa"/>
          </w:tcPr>
          <w:p w14:paraId="27BFF4D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Source </w:t>
            </w:r>
          </w:p>
        </w:tc>
        <w:tc>
          <w:tcPr>
            <w:tcW w:w="2410" w:type="dxa"/>
          </w:tcPr>
          <w:p w14:paraId="0A21AED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Referenced by </w:t>
            </w:r>
          </w:p>
        </w:tc>
        <w:tc>
          <w:tcPr>
            <w:tcW w:w="992" w:type="dxa"/>
          </w:tcPr>
          <w:p w14:paraId="493DE8F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Type </w:t>
            </w:r>
          </w:p>
        </w:tc>
        <w:tc>
          <w:tcPr>
            <w:tcW w:w="2636" w:type="dxa"/>
          </w:tcPr>
          <w:p w14:paraId="671F2AA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Description</w:t>
            </w:r>
          </w:p>
        </w:tc>
      </w:tr>
      <w:tr w:rsidR="00DF46D5" w:rsidRPr="00837079" w14:paraId="07403F28" w14:textId="77777777" w:rsidTr="00DF46D5">
        <w:tc>
          <w:tcPr>
            <w:tcW w:w="1538" w:type="dxa"/>
          </w:tcPr>
          <w:p w14:paraId="78A7F71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B_BBKH </w:t>
            </w:r>
          </w:p>
        </w:tc>
        <w:tc>
          <w:tcPr>
            <w:tcW w:w="1434" w:type="dxa"/>
          </w:tcPr>
          <w:p w14:paraId="5EBE553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46D8EDF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992" w:type="dxa"/>
          </w:tcPr>
          <w:p w14:paraId="0B2EBAC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636" w:type="dxa"/>
          </w:tcPr>
          <w:p w14:paraId="1AC15E0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Condition: Requirements for catalytic heating after start are provided</w:t>
            </w:r>
          </w:p>
        </w:tc>
      </w:tr>
      <w:tr w:rsidR="00DF46D5" w:rsidRPr="00837079" w14:paraId="6322F6C2" w14:textId="77777777" w:rsidTr="00DF46D5">
        <w:tc>
          <w:tcPr>
            <w:tcW w:w="1538" w:type="dxa"/>
          </w:tcPr>
          <w:p w14:paraId="46C39F7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B_HSPS </w:t>
            </w:r>
          </w:p>
        </w:tc>
        <w:tc>
          <w:tcPr>
            <w:tcW w:w="1434" w:type="dxa"/>
          </w:tcPr>
          <w:p w14:paraId="59CAAD4B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BDEMKO </w:t>
            </w:r>
          </w:p>
        </w:tc>
        <w:tc>
          <w:tcPr>
            <w:tcW w:w="2410" w:type="dxa"/>
          </w:tcPr>
          <w:p w14:paraId="4F66EE2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AWEA, BBKH, BDEMUS, KOMRH, LAKH, ...</w:t>
            </w:r>
          </w:p>
        </w:tc>
        <w:tc>
          <w:tcPr>
            <w:tcW w:w="992" w:type="dxa"/>
          </w:tcPr>
          <w:p w14:paraId="3ACA910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636" w:type="dxa"/>
          </w:tcPr>
          <w:p w14:paraId="082A8AF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Homing split mode</w:t>
            </w:r>
          </w:p>
        </w:tc>
      </w:tr>
      <w:tr w:rsidR="00DF46D5" w:rsidRPr="00837079" w14:paraId="350DDB0F" w14:textId="77777777" w:rsidTr="00DF46D5">
        <w:tc>
          <w:tcPr>
            <w:tcW w:w="1538" w:type="dxa"/>
          </w:tcPr>
          <w:p w14:paraId="4F614B1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B_KH</w:t>
            </w:r>
          </w:p>
        </w:tc>
        <w:tc>
          <w:tcPr>
            <w:tcW w:w="1434" w:type="dxa"/>
          </w:tcPr>
          <w:p w14:paraId="628995C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BAKH </w:t>
            </w:r>
          </w:p>
        </w:tc>
        <w:tc>
          <w:tcPr>
            <w:tcW w:w="2410" w:type="dxa"/>
          </w:tcPr>
          <w:p w14:paraId="5344D66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BBKH, BBSAWE,BDEMAB, </w:t>
            </w:r>
            <w:r w:rsidRPr="00837079">
              <w:rPr>
                <w:rFonts w:ascii="Helvetica" w:hAnsi="Helvetica" w:cs="Times New Roman"/>
                <w:lang w:eastAsia="en-GB"/>
              </w:rPr>
              <w:lastRenderedPageBreak/>
              <w:t>BGFAWU, BGNLLKH, ...</w:t>
            </w:r>
          </w:p>
        </w:tc>
        <w:tc>
          <w:tcPr>
            <w:tcW w:w="992" w:type="dxa"/>
          </w:tcPr>
          <w:p w14:paraId="12E1193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lastRenderedPageBreak/>
              <w:t>ON</w:t>
            </w:r>
          </w:p>
        </w:tc>
        <w:tc>
          <w:tcPr>
            <w:tcW w:w="2636" w:type="dxa"/>
          </w:tcPr>
          <w:p w14:paraId="6090FB8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Kat heater</w:t>
            </w:r>
          </w:p>
        </w:tc>
      </w:tr>
      <w:tr w:rsidR="00DF46D5" w:rsidRPr="00837079" w14:paraId="24423B87" w14:textId="77777777" w:rsidTr="00DF46D5">
        <w:tc>
          <w:tcPr>
            <w:tcW w:w="1538" w:type="dxa"/>
          </w:tcPr>
          <w:p w14:paraId="6F999BB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lastRenderedPageBreak/>
              <w:t>B_KHASET</w:t>
            </w:r>
          </w:p>
        </w:tc>
        <w:tc>
          <w:tcPr>
            <w:tcW w:w="1434" w:type="dxa"/>
          </w:tcPr>
          <w:p w14:paraId="72F7064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09B8D37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992" w:type="dxa"/>
          </w:tcPr>
          <w:p w14:paraId="129672C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636" w:type="dxa"/>
          </w:tcPr>
          <w:p w14:paraId="30BED6C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Set bit B_kha</w:t>
            </w:r>
          </w:p>
        </w:tc>
      </w:tr>
      <w:tr w:rsidR="00DF46D5" w:rsidRPr="00837079" w14:paraId="5BCD055D" w14:textId="77777777" w:rsidTr="00DF46D5">
        <w:tc>
          <w:tcPr>
            <w:tcW w:w="1538" w:type="dxa"/>
          </w:tcPr>
          <w:p w14:paraId="1BF27C7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B_KHLBK </w:t>
            </w:r>
          </w:p>
        </w:tc>
        <w:tc>
          <w:tcPr>
            <w:tcW w:w="1434" w:type="dxa"/>
          </w:tcPr>
          <w:p w14:paraId="409DB39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7CFF002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LBKSOL </w:t>
            </w:r>
          </w:p>
        </w:tc>
        <w:tc>
          <w:tcPr>
            <w:tcW w:w="992" w:type="dxa"/>
          </w:tcPr>
          <w:p w14:paraId="5DB55AF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116E9EC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Condition: Setpoint of the LBK for catalytic heaters</w:t>
            </w:r>
          </w:p>
        </w:tc>
      </w:tr>
      <w:tr w:rsidR="00DF46D5" w:rsidRPr="00837079" w14:paraId="01980388" w14:textId="77777777" w:rsidTr="00DF46D5">
        <w:tc>
          <w:tcPr>
            <w:tcW w:w="1538" w:type="dxa"/>
          </w:tcPr>
          <w:p w14:paraId="6353A3E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B_KHSTC </w:t>
            </w:r>
          </w:p>
        </w:tc>
        <w:tc>
          <w:tcPr>
            <w:tcW w:w="1434" w:type="dxa"/>
          </w:tcPr>
          <w:p w14:paraId="1AC42DC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731C5EF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992" w:type="dxa"/>
          </w:tcPr>
          <w:p w14:paraId="227319D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636" w:type="dxa"/>
          </w:tcPr>
          <w:p w14:paraId="34B43D1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Dependent on temperatures or shutdown time. Catalyst heating</w:t>
            </w:r>
          </w:p>
        </w:tc>
      </w:tr>
      <w:tr w:rsidR="00DF46D5" w:rsidRPr="00837079" w14:paraId="0C8E5EFE" w14:textId="77777777" w:rsidTr="00DF46D5">
        <w:tc>
          <w:tcPr>
            <w:tcW w:w="1538" w:type="dxa"/>
          </w:tcPr>
          <w:p w14:paraId="3FCC350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B_KHTANF </w:t>
            </w:r>
          </w:p>
        </w:tc>
        <w:tc>
          <w:tcPr>
            <w:tcW w:w="1434" w:type="dxa"/>
          </w:tcPr>
          <w:p w14:paraId="181AFF0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5EB55D7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BAKH, BBKW </w:t>
            </w:r>
          </w:p>
        </w:tc>
        <w:tc>
          <w:tcPr>
            <w:tcW w:w="992" w:type="dxa"/>
          </w:tcPr>
          <w:p w14:paraId="6ECEABF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09A7FC8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exhaust gas temperature required to heat the catalyst</w:t>
            </w:r>
          </w:p>
        </w:tc>
      </w:tr>
      <w:tr w:rsidR="00DF46D5" w:rsidRPr="00837079" w14:paraId="51C2C6C4" w14:textId="77777777" w:rsidTr="00DF46D5">
        <w:tc>
          <w:tcPr>
            <w:tcW w:w="1538" w:type="dxa"/>
          </w:tcPr>
          <w:p w14:paraId="4CDEFB5B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B_KHWSANF </w:t>
            </w:r>
          </w:p>
        </w:tc>
        <w:tc>
          <w:tcPr>
            <w:tcW w:w="1434" w:type="dxa"/>
          </w:tcPr>
          <w:p w14:paraId="215DBE08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245008E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BAKH, BBKW </w:t>
            </w:r>
          </w:p>
        </w:tc>
        <w:tc>
          <w:tcPr>
            <w:tcW w:w="992" w:type="dxa"/>
          </w:tcPr>
          <w:p w14:paraId="2D736C0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4003182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exhaust gas flow requested to heat the catalyst</w:t>
            </w:r>
          </w:p>
        </w:tc>
      </w:tr>
      <w:tr w:rsidR="00DF46D5" w:rsidRPr="00837079" w14:paraId="5BE11570" w14:textId="77777777" w:rsidTr="00DF46D5">
        <w:tc>
          <w:tcPr>
            <w:tcW w:w="1538" w:type="dxa"/>
          </w:tcPr>
          <w:p w14:paraId="3850404B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B_LL </w:t>
            </w:r>
          </w:p>
        </w:tc>
        <w:tc>
          <w:tcPr>
            <w:tcW w:w="1434" w:type="dxa"/>
          </w:tcPr>
          <w:p w14:paraId="79BF5715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MDFAW </w:t>
            </w:r>
          </w:p>
        </w:tc>
        <w:tc>
          <w:tcPr>
            <w:tcW w:w="2410" w:type="dxa"/>
          </w:tcPr>
          <w:p w14:paraId="3C7CB8A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ARMD, BAKH, BBAGR,BBAGRMW, BBKH, ...</w:t>
            </w:r>
          </w:p>
        </w:tc>
        <w:tc>
          <w:tcPr>
            <w:tcW w:w="992" w:type="dxa"/>
          </w:tcPr>
          <w:p w14:paraId="17C52B4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021ADEC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idle</w:t>
            </w:r>
          </w:p>
        </w:tc>
      </w:tr>
      <w:tr w:rsidR="00DF46D5" w:rsidRPr="00837079" w14:paraId="7E73F6BC" w14:textId="77777777" w:rsidTr="00DF46D5">
        <w:tc>
          <w:tcPr>
            <w:tcW w:w="1538" w:type="dxa"/>
          </w:tcPr>
          <w:p w14:paraId="65005CC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B_NMOT </w:t>
            </w:r>
          </w:p>
        </w:tc>
        <w:tc>
          <w:tcPr>
            <w:tcW w:w="1434" w:type="dxa"/>
          </w:tcPr>
          <w:p w14:paraId="59F42F2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BGWNE </w:t>
            </w:r>
          </w:p>
        </w:tc>
        <w:tc>
          <w:tcPr>
            <w:tcW w:w="2410" w:type="dxa"/>
          </w:tcPr>
          <w:p w14:paraId="07C11A5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ADVE, AEKP, ALE, ALSU, BAKH, ...</w:t>
            </w:r>
          </w:p>
        </w:tc>
        <w:tc>
          <w:tcPr>
            <w:tcW w:w="992" w:type="dxa"/>
          </w:tcPr>
          <w:p w14:paraId="161B960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3B56728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engine speed: n&gt; NMIN</w:t>
            </w:r>
          </w:p>
        </w:tc>
      </w:tr>
      <w:tr w:rsidR="00DF46D5" w:rsidRPr="00837079" w14:paraId="200E0B0A" w14:textId="77777777" w:rsidTr="00DF46D5">
        <w:tc>
          <w:tcPr>
            <w:tcW w:w="1538" w:type="dxa"/>
          </w:tcPr>
          <w:p w14:paraId="41CD80C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B_PUG </w:t>
            </w:r>
          </w:p>
        </w:tc>
        <w:tc>
          <w:tcPr>
            <w:tcW w:w="1434" w:type="dxa"/>
          </w:tcPr>
          <w:p w14:paraId="03D1731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GGDSU </w:t>
            </w:r>
          </w:p>
        </w:tc>
        <w:tc>
          <w:tcPr>
            <w:tcW w:w="2410" w:type="dxa"/>
          </w:tcPr>
          <w:p w14:paraId="1537E57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BBKH, BGDSAD, TVWNO</w:t>
            </w:r>
          </w:p>
        </w:tc>
        <w:tc>
          <w:tcPr>
            <w:tcW w:w="992" w:type="dxa"/>
          </w:tcPr>
          <w:p w14:paraId="1C6A9FA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417AD36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Ambient pressure is valid</w:t>
            </w:r>
          </w:p>
        </w:tc>
      </w:tr>
      <w:tr w:rsidR="00DF46D5" w:rsidRPr="00837079" w14:paraId="367EE59D" w14:textId="77777777" w:rsidTr="00DF46D5">
        <w:tc>
          <w:tcPr>
            <w:tcW w:w="1538" w:type="dxa"/>
          </w:tcPr>
          <w:p w14:paraId="55CA3D9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B_PWF </w:t>
            </w:r>
          </w:p>
        </w:tc>
        <w:tc>
          <w:tcPr>
            <w:tcW w:w="1434" w:type="dxa"/>
          </w:tcPr>
          <w:p w14:paraId="4AA8FA0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BBHWONOF </w:t>
            </w:r>
          </w:p>
        </w:tc>
        <w:tc>
          <w:tcPr>
            <w:tcW w:w="2410" w:type="dxa"/>
          </w:tcPr>
          <w:p w14:paraId="4F8DDA2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ABKVP, ADAGRLS, BBBO, BBKH, BDEMUM, ...</w:t>
            </w:r>
          </w:p>
        </w:tc>
        <w:tc>
          <w:tcPr>
            <w:tcW w:w="992" w:type="dxa"/>
          </w:tcPr>
          <w:p w14:paraId="0FF6052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6C31330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Powerfail</w:t>
            </w:r>
          </w:p>
        </w:tc>
      </w:tr>
      <w:tr w:rsidR="00DF46D5" w:rsidRPr="00837079" w14:paraId="0C9481D9" w14:textId="77777777" w:rsidTr="00DF46D5">
        <w:tc>
          <w:tcPr>
            <w:tcW w:w="1538" w:type="dxa"/>
          </w:tcPr>
          <w:p w14:paraId="3D3B84B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B_SLS </w:t>
            </w:r>
          </w:p>
        </w:tc>
        <w:tc>
          <w:tcPr>
            <w:tcW w:w="1434" w:type="dxa"/>
          </w:tcPr>
          <w:p w14:paraId="2F5E26C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2410" w:type="dxa"/>
          </w:tcPr>
          <w:p w14:paraId="4A03A8F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ATM, BBAGR, BBKH, BGLAMBDA, DKATFKEB, ...</w:t>
            </w:r>
          </w:p>
        </w:tc>
        <w:tc>
          <w:tcPr>
            <w:tcW w:w="992" w:type="dxa"/>
          </w:tcPr>
          <w:p w14:paraId="0976F14B" w14:textId="6DA23106" w:rsidR="00837079" w:rsidRPr="00837079" w:rsidRDefault="00837079" w:rsidP="00837079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331375A1" w14:textId="023FAA9F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Secondary air active</w:t>
            </w:r>
          </w:p>
        </w:tc>
      </w:tr>
      <w:tr w:rsidR="00DF46D5" w:rsidRPr="00837079" w14:paraId="4F7F0AC7" w14:textId="77777777" w:rsidTr="00DF46D5">
        <w:tc>
          <w:tcPr>
            <w:tcW w:w="1538" w:type="dxa"/>
          </w:tcPr>
          <w:p w14:paraId="38462BF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B_STEND </w:t>
            </w:r>
          </w:p>
        </w:tc>
        <w:tc>
          <w:tcPr>
            <w:tcW w:w="1434" w:type="dxa"/>
          </w:tcPr>
          <w:p w14:paraId="77106250" w14:textId="7B12F041" w:rsidR="00837079" w:rsidRPr="00837079" w:rsidRDefault="00837079" w:rsidP="00837079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BBSTT </w:t>
            </w:r>
          </w:p>
        </w:tc>
        <w:tc>
          <w:tcPr>
            <w:tcW w:w="2410" w:type="dxa"/>
          </w:tcPr>
          <w:p w14:paraId="4A9885E2" w14:textId="2097DADC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ADAGRLS, ADVE, AEKP, ALE, AMSV, ...</w:t>
            </w:r>
          </w:p>
        </w:tc>
        <w:tc>
          <w:tcPr>
            <w:tcW w:w="992" w:type="dxa"/>
          </w:tcPr>
          <w:p w14:paraId="5854FB74" w14:textId="73E672A6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636" w:type="dxa"/>
          </w:tcPr>
          <w:p w14:paraId="4F3F6E80" w14:textId="79AC718F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starting reached</w:t>
            </w:r>
          </w:p>
        </w:tc>
      </w:tr>
      <w:tr w:rsidR="00DF46D5" w:rsidRPr="00837079" w14:paraId="4117DC09" w14:textId="77777777" w:rsidTr="00DF46D5">
        <w:tc>
          <w:tcPr>
            <w:tcW w:w="1538" w:type="dxa"/>
          </w:tcPr>
          <w:p w14:paraId="57CD4BC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B_TRKH </w:t>
            </w:r>
          </w:p>
        </w:tc>
        <w:tc>
          <w:tcPr>
            <w:tcW w:w="1434" w:type="dxa"/>
          </w:tcPr>
          <w:p w14:paraId="79E2240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738D2CF5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LLRRM </w:t>
            </w:r>
          </w:p>
        </w:tc>
        <w:tc>
          <w:tcPr>
            <w:tcW w:w="992" w:type="dxa"/>
          </w:tcPr>
          <w:p w14:paraId="0A029C2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212C71D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Catalytic condition, thermoreactor effective</w:t>
            </w:r>
          </w:p>
        </w:tc>
      </w:tr>
      <w:tr w:rsidR="00DF46D5" w:rsidRPr="00837079" w14:paraId="34AA63F3" w14:textId="77777777" w:rsidTr="00DF46D5">
        <w:tc>
          <w:tcPr>
            <w:tcW w:w="1538" w:type="dxa"/>
          </w:tcPr>
          <w:p w14:paraId="4B610F1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B_TRKONZ </w:t>
            </w:r>
          </w:p>
        </w:tc>
        <w:tc>
          <w:tcPr>
            <w:tcW w:w="1434" w:type="dxa"/>
          </w:tcPr>
          <w:p w14:paraId="658C228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4C15214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BGTPABG </w:t>
            </w:r>
          </w:p>
        </w:tc>
        <w:tc>
          <w:tcPr>
            <w:tcW w:w="992" w:type="dxa"/>
          </w:tcPr>
          <w:p w14:paraId="61A9ABC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OFF</w:t>
            </w:r>
          </w:p>
        </w:tc>
        <w:tc>
          <w:tcPr>
            <w:tcW w:w="2636" w:type="dxa"/>
          </w:tcPr>
          <w:p w14:paraId="452EEF98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Condition that catalyzing with a thermoreactor concept is realized</w:t>
            </w:r>
          </w:p>
        </w:tc>
      </w:tr>
      <w:tr w:rsidR="00DF46D5" w:rsidRPr="00837079" w14:paraId="30222C81" w14:textId="77777777" w:rsidTr="00DF46D5">
        <w:tc>
          <w:tcPr>
            <w:tcW w:w="1538" w:type="dxa"/>
          </w:tcPr>
          <w:p w14:paraId="07C930E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DFP_LM </w:t>
            </w:r>
          </w:p>
        </w:tc>
        <w:tc>
          <w:tcPr>
            <w:tcW w:w="1434" w:type="dxa"/>
          </w:tcPr>
          <w:p w14:paraId="4C66D128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1F72DC4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ATR, BBAGR, BBKH, BGRLFGZS, DDSS, …</w:t>
            </w:r>
          </w:p>
        </w:tc>
        <w:tc>
          <w:tcPr>
            <w:tcW w:w="992" w:type="dxa"/>
          </w:tcPr>
          <w:p w14:paraId="147A379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DOK </w:t>
            </w:r>
          </w:p>
        </w:tc>
        <w:tc>
          <w:tcPr>
            <w:tcW w:w="2636" w:type="dxa"/>
          </w:tcPr>
          <w:p w14:paraId="2FB43A0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SG int. Fault Path No.: Master Load Sensor</w:t>
            </w:r>
          </w:p>
        </w:tc>
      </w:tr>
      <w:tr w:rsidR="00DF46D5" w:rsidRPr="00837079" w14:paraId="3468859D" w14:textId="77777777" w:rsidTr="00DF46D5">
        <w:tc>
          <w:tcPr>
            <w:tcW w:w="1538" w:type="dxa"/>
          </w:tcPr>
          <w:p w14:paraId="2A12192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DFP_TA </w:t>
            </w:r>
          </w:p>
        </w:tc>
        <w:tc>
          <w:tcPr>
            <w:tcW w:w="1434" w:type="dxa"/>
          </w:tcPr>
          <w:p w14:paraId="135C6B5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5B8E2DC9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ATR, BBAGR, BBKH, BGAGRTS, BGTMPK, ...</w:t>
            </w:r>
          </w:p>
        </w:tc>
        <w:tc>
          <w:tcPr>
            <w:tcW w:w="992" w:type="dxa"/>
          </w:tcPr>
          <w:p w14:paraId="787F61A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DOK</w:t>
            </w:r>
          </w:p>
        </w:tc>
        <w:tc>
          <w:tcPr>
            <w:tcW w:w="2636" w:type="dxa"/>
          </w:tcPr>
          <w:p w14:paraId="49D2BB4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SG-int. Error path number: intake air temperature TANS (-Ladeluft)</w:t>
            </w:r>
          </w:p>
        </w:tc>
      </w:tr>
      <w:tr w:rsidR="00DF46D5" w:rsidRPr="00837079" w14:paraId="4C510748" w14:textId="77777777" w:rsidTr="00DF46D5">
        <w:tc>
          <w:tcPr>
            <w:tcW w:w="1538" w:type="dxa"/>
          </w:tcPr>
          <w:p w14:paraId="28DAAF8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lastRenderedPageBreak/>
              <w:t xml:space="preserve">DFP_TM </w:t>
            </w:r>
          </w:p>
        </w:tc>
        <w:tc>
          <w:tcPr>
            <w:tcW w:w="1434" w:type="dxa"/>
          </w:tcPr>
          <w:p w14:paraId="688D940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1A75C32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ATM, ATR, BBAGR, BBKH, BGTABST, ...</w:t>
            </w:r>
          </w:p>
        </w:tc>
        <w:tc>
          <w:tcPr>
            <w:tcW w:w="992" w:type="dxa"/>
          </w:tcPr>
          <w:p w14:paraId="32CBFEB1" w14:textId="1454B951" w:rsidR="00837079" w:rsidRPr="00837079" w:rsidRDefault="00837079" w:rsidP="00837079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DOK </w:t>
            </w:r>
          </w:p>
        </w:tc>
        <w:tc>
          <w:tcPr>
            <w:tcW w:w="2636" w:type="dxa"/>
          </w:tcPr>
          <w:p w14:paraId="56F69222" w14:textId="1156151F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Internal error path number: Motor temperature</w:t>
            </w:r>
          </w:p>
        </w:tc>
      </w:tr>
      <w:tr w:rsidR="00DF46D5" w:rsidRPr="00837079" w14:paraId="26178FE4" w14:textId="77777777" w:rsidTr="00DF46D5">
        <w:tc>
          <w:tcPr>
            <w:tcW w:w="1538" w:type="dxa"/>
          </w:tcPr>
          <w:p w14:paraId="5B912255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E_LM </w:t>
            </w:r>
          </w:p>
        </w:tc>
        <w:tc>
          <w:tcPr>
            <w:tcW w:w="1434" w:type="dxa"/>
          </w:tcPr>
          <w:p w14:paraId="69DEF42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DSELHFS </w:t>
            </w:r>
          </w:p>
        </w:tc>
        <w:tc>
          <w:tcPr>
            <w:tcW w:w="2410" w:type="dxa"/>
          </w:tcPr>
          <w:p w14:paraId="2949CE9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ATR, BBAGR, BBKH, BBKW, BGRLFGZS, ...</w:t>
            </w:r>
          </w:p>
        </w:tc>
        <w:tc>
          <w:tcPr>
            <w:tcW w:w="992" w:type="dxa"/>
          </w:tcPr>
          <w:p w14:paraId="0F866C5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32F6188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Errorflag: main load sensor</w:t>
            </w:r>
          </w:p>
        </w:tc>
      </w:tr>
      <w:tr w:rsidR="00DF46D5" w:rsidRPr="00837079" w14:paraId="599F66D4" w14:textId="77777777" w:rsidTr="00DF46D5">
        <w:tc>
          <w:tcPr>
            <w:tcW w:w="1538" w:type="dxa"/>
          </w:tcPr>
          <w:p w14:paraId="70F7F50B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E_TA </w:t>
            </w:r>
          </w:p>
        </w:tc>
        <w:tc>
          <w:tcPr>
            <w:tcW w:w="1434" w:type="dxa"/>
          </w:tcPr>
          <w:p w14:paraId="7380915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GGTFA </w:t>
            </w:r>
          </w:p>
        </w:tc>
        <w:tc>
          <w:tcPr>
            <w:tcW w:w="2410" w:type="dxa"/>
          </w:tcPr>
          <w:p w14:paraId="2653C70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ATR, BBAGR, BBKH, BBKW, BGAGRTS, ...</w:t>
            </w:r>
          </w:p>
        </w:tc>
        <w:tc>
          <w:tcPr>
            <w:tcW w:w="992" w:type="dxa"/>
          </w:tcPr>
          <w:p w14:paraId="770792C9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7897262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Errorflag: intake air temperature</w:t>
            </w:r>
          </w:p>
        </w:tc>
      </w:tr>
      <w:tr w:rsidR="00DF46D5" w:rsidRPr="00837079" w14:paraId="5A9C3786" w14:textId="77777777" w:rsidTr="00DF46D5">
        <w:tc>
          <w:tcPr>
            <w:tcW w:w="1538" w:type="dxa"/>
          </w:tcPr>
          <w:p w14:paraId="5338C9E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E_TM </w:t>
            </w:r>
          </w:p>
        </w:tc>
        <w:tc>
          <w:tcPr>
            <w:tcW w:w="1434" w:type="dxa"/>
          </w:tcPr>
          <w:p w14:paraId="44A76D0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GGTFM </w:t>
            </w:r>
          </w:p>
        </w:tc>
        <w:tc>
          <w:tcPr>
            <w:tcW w:w="2410" w:type="dxa"/>
          </w:tcPr>
          <w:p w14:paraId="660F7166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ATM, ATR, BBAGR, BBKH, BBKW, ...</w:t>
            </w:r>
          </w:p>
        </w:tc>
        <w:tc>
          <w:tcPr>
            <w:tcW w:w="992" w:type="dxa"/>
          </w:tcPr>
          <w:p w14:paraId="797E428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636" w:type="dxa"/>
          </w:tcPr>
          <w:p w14:paraId="7BCBF5A8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Error flag: TMOT</w:t>
            </w:r>
          </w:p>
        </w:tc>
      </w:tr>
      <w:tr w:rsidR="00DF46D5" w:rsidRPr="00837079" w14:paraId="2643A22A" w14:textId="77777777" w:rsidTr="00DF46D5">
        <w:tc>
          <w:tcPr>
            <w:tcW w:w="1538" w:type="dxa"/>
          </w:tcPr>
          <w:p w14:paraId="360AF58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FHO_W </w:t>
            </w:r>
          </w:p>
        </w:tc>
        <w:tc>
          <w:tcPr>
            <w:tcW w:w="1434" w:type="dxa"/>
          </w:tcPr>
          <w:p w14:paraId="5D79504B" w14:textId="50E14C16" w:rsidR="00837079" w:rsidRPr="00837079" w:rsidRDefault="00837079" w:rsidP="00837079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GGDSU </w:t>
            </w:r>
          </w:p>
        </w:tc>
        <w:tc>
          <w:tcPr>
            <w:tcW w:w="2410" w:type="dxa"/>
          </w:tcPr>
          <w:p w14:paraId="120A45CF" w14:textId="6E30CB0B" w:rsidR="00837079" w:rsidRPr="00837079" w:rsidRDefault="00837079" w:rsidP="00837079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BBKH, BBNWS, BGNLLKH, BGRLMXS,BGRLSOL, ...</w:t>
            </w:r>
          </w:p>
        </w:tc>
        <w:tc>
          <w:tcPr>
            <w:tcW w:w="992" w:type="dxa"/>
          </w:tcPr>
          <w:p w14:paraId="2F24D3A4" w14:textId="60EA6A24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636" w:type="dxa"/>
          </w:tcPr>
          <w:p w14:paraId="32D81252" w14:textId="722112C2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correction factor (word</w:t>
            </w:r>
          </w:p>
        </w:tc>
      </w:tr>
      <w:tr w:rsidR="00DF46D5" w:rsidRPr="00837079" w14:paraId="56BFF556" w14:textId="77777777" w:rsidTr="00DF46D5">
        <w:tc>
          <w:tcPr>
            <w:tcW w:w="1538" w:type="dxa"/>
          </w:tcPr>
          <w:p w14:paraId="0BB0FEF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FKHAB </w:t>
            </w:r>
          </w:p>
        </w:tc>
        <w:tc>
          <w:tcPr>
            <w:tcW w:w="1434" w:type="dxa"/>
          </w:tcPr>
          <w:p w14:paraId="2031740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243C78B9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992" w:type="dxa"/>
          </w:tcPr>
          <w:p w14:paraId="3EF01EA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636" w:type="dxa"/>
          </w:tcPr>
          <w:p w14:paraId="1CD5F25F" w14:textId="22318824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Factor </w:t>
            </w:r>
            <w:r w:rsidR="00150A09" w:rsidRPr="00150A09">
              <w:rPr>
                <w:rFonts w:ascii="Helvetica" w:hAnsi="Helvetica" w:cs="Times New Roman"/>
                <w:lang w:eastAsia="en-GB"/>
              </w:rPr>
              <w:t>catalytic converter heating</w:t>
            </w:r>
            <w:r w:rsidRPr="00837079">
              <w:rPr>
                <w:rFonts w:ascii="Helvetica" w:hAnsi="Helvetica" w:cs="Times New Roman"/>
                <w:lang w:eastAsia="en-GB"/>
              </w:rPr>
              <w:t xml:space="preserve"> for reduction</w:t>
            </w:r>
          </w:p>
        </w:tc>
      </w:tr>
      <w:tr w:rsidR="00DF46D5" w:rsidRPr="00837079" w14:paraId="5EB3DA54" w14:textId="77777777" w:rsidTr="00DF46D5">
        <w:tc>
          <w:tcPr>
            <w:tcW w:w="1538" w:type="dxa"/>
          </w:tcPr>
          <w:p w14:paraId="1D33C16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FLAKH </w:t>
            </w:r>
          </w:p>
        </w:tc>
        <w:tc>
          <w:tcPr>
            <w:tcW w:w="1434" w:type="dxa"/>
          </w:tcPr>
          <w:p w14:paraId="658E779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258F7F8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LAKH </w:t>
            </w:r>
          </w:p>
        </w:tc>
        <w:tc>
          <w:tcPr>
            <w:tcW w:w="992" w:type="dxa"/>
          </w:tcPr>
          <w:p w14:paraId="0D1D22EF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31D1F51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Factor lambda control for catalytic heaters</w:t>
            </w:r>
          </w:p>
        </w:tc>
      </w:tr>
      <w:tr w:rsidR="00DF46D5" w:rsidRPr="00837079" w14:paraId="51DE8558" w14:textId="77777777" w:rsidTr="00DF46D5">
        <w:tc>
          <w:tcPr>
            <w:tcW w:w="1538" w:type="dxa"/>
          </w:tcPr>
          <w:p w14:paraId="34CBAF18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FLBKKH </w:t>
            </w:r>
          </w:p>
        </w:tc>
        <w:tc>
          <w:tcPr>
            <w:tcW w:w="1434" w:type="dxa"/>
          </w:tcPr>
          <w:p w14:paraId="0508F8C0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443B86BC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992" w:type="dxa"/>
          </w:tcPr>
          <w:p w14:paraId="3AACC1D9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10957CB9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Factor LBK control for catalytic heaters</w:t>
            </w:r>
          </w:p>
        </w:tc>
      </w:tr>
      <w:tr w:rsidR="00DF46D5" w:rsidRPr="00837079" w14:paraId="5438DB70" w14:textId="77777777" w:rsidTr="00DF46D5">
        <w:tc>
          <w:tcPr>
            <w:tcW w:w="1538" w:type="dxa"/>
          </w:tcPr>
          <w:p w14:paraId="60AE6D6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FNWKHA </w:t>
            </w:r>
          </w:p>
        </w:tc>
        <w:tc>
          <w:tcPr>
            <w:tcW w:w="1434" w:type="dxa"/>
          </w:tcPr>
          <w:p w14:paraId="1EA768CD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176C414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BBNWS </w:t>
            </w:r>
          </w:p>
        </w:tc>
        <w:tc>
          <w:tcPr>
            <w:tcW w:w="992" w:type="dxa"/>
          </w:tcPr>
          <w:p w14:paraId="2F116BEE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4A665E34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Weighting factor for camshaft setpoint angle for cathe- factories (outlet)</w:t>
            </w:r>
          </w:p>
        </w:tc>
      </w:tr>
      <w:tr w:rsidR="00DF46D5" w:rsidRPr="00837079" w14:paraId="185126F4" w14:textId="77777777" w:rsidTr="00DF46D5">
        <w:tc>
          <w:tcPr>
            <w:tcW w:w="1538" w:type="dxa"/>
          </w:tcPr>
          <w:p w14:paraId="24473CC5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FNWKHE </w:t>
            </w:r>
          </w:p>
        </w:tc>
        <w:tc>
          <w:tcPr>
            <w:tcW w:w="1434" w:type="dxa"/>
          </w:tcPr>
          <w:p w14:paraId="5BF30651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15462679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BBNWS, NWSOLLE </w:t>
            </w:r>
          </w:p>
        </w:tc>
        <w:tc>
          <w:tcPr>
            <w:tcW w:w="992" w:type="dxa"/>
          </w:tcPr>
          <w:p w14:paraId="3F3EA9A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636" w:type="dxa"/>
          </w:tcPr>
          <w:p w14:paraId="61FF4043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Weighting factor for camshaft setpoint angle for catalysis (inlet)</w:t>
            </w:r>
          </w:p>
        </w:tc>
      </w:tr>
      <w:tr w:rsidR="00DF46D5" w:rsidRPr="00837079" w14:paraId="3DA356DC" w14:textId="77777777" w:rsidTr="00DF46D5">
        <w:tc>
          <w:tcPr>
            <w:tcW w:w="1538" w:type="dxa"/>
          </w:tcPr>
          <w:p w14:paraId="7C502598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FSWKA_W </w:t>
            </w:r>
          </w:p>
        </w:tc>
        <w:tc>
          <w:tcPr>
            <w:tcW w:w="1434" w:type="dxa"/>
          </w:tcPr>
          <w:p w14:paraId="29BF38F2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410" w:type="dxa"/>
          </w:tcPr>
          <w:p w14:paraId="27F8782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992" w:type="dxa"/>
          </w:tcPr>
          <w:p w14:paraId="02263AA7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636" w:type="dxa"/>
          </w:tcPr>
          <w:p w14:paraId="0FA4BAEA" w14:textId="77777777" w:rsidR="00837079" w:rsidRPr="00837079" w:rsidRDefault="00837079" w:rsidP="008E5025">
            <w:pPr>
              <w:rPr>
                <w:rFonts w:ascii="Helvetica" w:hAnsi="Helvetica" w:cs="Times New Roman"/>
                <w:lang w:eastAsia="en-GB"/>
              </w:rPr>
            </w:pPr>
            <w:r w:rsidRPr="00837079">
              <w:rPr>
                <w:rFonts w:ascii="Helvetica" w:hAnsi="Helvetica" w:cs="Times New Roman"/>
                <w:lang w:eastAsia="en-GB"/>
              </w:rPr>
              <w:t>Factor nominal heat depending on the catalysis</w:t>
            </w:r>
          </w:p>
        </w:tc>
      </w:tr>
    </w:tbl>
    <w:p w14:paraId="0D32E69F" w14:textId="77777777" w:rsidR="00911C2D" w:rsidRDefault="00911C2D" w:rsidP="00911C2D">
      <w:pPr>
        <w:rPr>
          <w:rFonts w:ascii="Helvetica" w:hAnsi="Helvetica" w:cs="Times New Roman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337"/>
        <w:gridCol w:w="2190"/>
        <w:gridCol w:w="1430"/>
        <w:gridCol w:w="2277"/>
      </w:tblGrid>
      <w:tr w:rsidR="00DF46D5" w:rsidRPr="00DF46D5" w14:paraId="7D42B6A4" w14:textId="77777777" w:rsidTr="00DF46D5">
        <w:tc>
          <w:tcPr>
            <w:tcW w:w="1776" w:type="dxa"/>
          </w:tcPr>
          <w:p w14:paraId="02536F1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Variable </w:t>
            </w:r>
          </w:p>
        </w:tc>
        <w:tc>
          <w:tcPr>
            <w:tcW w:w="1337" w:type="dxa"/>
          </w:tcPr>
          <w:p w14:paraId="55D9778F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Source </w:t>
            </w:r>
          </w:p>
        </w:tc>
        <w:tc>
          <w:tcPr>
            <w:tcW w:w="2190" w:type="dxa"/>
          </w:tcPr>
          <w:p w14:paraId="12CC8E4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Referenced by </w:t>
            </w:r>
          </w:p>
        </w:tc>
        <w:tc>
          <w:tcPr>
            <w:tcW w:w="1430" w:type="dxa"/>
          </w:tcPr>
          <w:p w14:paraId="4C79EF43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Type </w:t>
            </w:r>
          </w:p>
        </w:tc>
        <w:tc>
          <w:tcPr>
            <w:tcW w:w="2277" w:type="dxa"/>
          </w:tcPr>
          <w:p w14:paraId="7CDCB826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Description</w:t>
            </w:r>
          </w:p>
        </w:tc>
      </w:tr>
      <w:tr w:rsidR="00DF46D5" w:rsidRPr="00DF46D5" w14:paraId="5505B559" w14:textId="77777777" w:rsidTr="00DF46D5">
        <w:tc>
          <w:tcPr>
            <w:tcW w:w="1776" w:type="dxa"/>
          </w:tcPr>
          <w:p w14:paraId="0365B20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MIFAL_W </w:t>
            </w:r>
          </w:p>
        </w:tc>
        <w:tc>
          <w:tcPr>
            <w:tcW w:w="1337" w:type="dxa"/>
          </w:tcPr>
          <w:p w14:paraId="6F6AB716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MDFAW </w:t>
            </w:r>
          </w:p>
        </w:tc>
        <w:tc>
          <w:tcPr>
            <w:tcW w:w="2190" w:type="dxa"/>
          </w:tcPr>
          <w:p w14:paraId="6BFEC851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BBKH, BDEMEN, </w:t>
            </w:r>
            <w:r w:rsidRPr="00DF46D5">
              <w:rPr>
                <w:rFonts w:ascii="Helvetica" w:hAnsi="Helvetica" w:cs="Times New Roman"/>
                <w:lang w:eastAsia="en-GB"/>
              </w:rPr>
              <w:t>KOMRH, KOS, MDKOL,</w:t>
            </w:r>
          </w:p>
        </w:tc>
        <w:tc>
          <w:tcPr>
            <w:tcW w:w="1430" w:type="dxa"/>
          </w:tcPr>
          <w:p w14:paraId="2857B90C" w14:textId="75DA9D00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277" w:type="dxa"/>
          </w:tcPr>
          <w:p w14:paraId="4862D14F" w14:textId="7FA9203F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Indexed Driver Desired Moment for Moment Coordination Filling</w:t>
            </w:r>
          </w:p>
        </w:tc>
      </w:tr>
      <w:tr w:rsidR="00DF46D5" w:rsidRPr="00DF46D5" w14:paraId="67A535D2" w14:textId="77777777" w:rsidTr="00DF46D5">
        <w:tc>
          <w:tcPr>
            <w:tcW w:w="1776" w:type="dxa"/>
          </w:tcPr>
          <w:p w14:paraId="570B00D4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...</w:t>
            </w:r>
          </w:p>
        </w:tc>
        <w:tc>
          <w:tcPr>
            <w:tcW w:w="1337" w:type="dxa"/>
          </w:tcPr>
          <w:p w14:paraId="5C2BBBA0" w14:textId="6940CBE2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2190" w:type="dxa"/>
          </w:tcPr>
          <w:p w14:paraId="14C9D792" w14:textId="639C5656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1E5FCBD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2277" w:type="dxa"/>
          </w:tcPr>
          <w:p w14:paraId="5C1BBBBD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</w:tr>
      <w:tr w:rsidR="00DF46D5" w:rsidRPr="00DF46D5" w14:paraId="0B40BA65" w14:textId="77777777" w:rsidTr="00DF46D5">
        <w:tc>
          <w:tcPr>
            <w:tcW w:w="1776" w:type="dxa"/>
          </w:tcPr>
          <w:p w14:paraId="480EB6F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NMOT_W </w:t>
            </w:r>
          </w:p>
        </w:tc>
        <w:tc>
          <w:tcPr>
            <w:tcW w:w="1337" w:type="dxa"/>
          </w:tcPr>
          <w:p w14:paraId="778D2CD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BGNMOT AEVABU, AGRUE, ALE,</w:t>
            </w:r>
            <w:r w:rsidRPr="00DF46D5">
              <w:rPr>
                <w:rFonts w:ascii="Helvetica" w:hAnsi="Helvetica" w:cs="Times New Roman"/>
                <w:lang w:eastAsia="en-GB"/>
              </w:rPr>
              <w:t xml:space="preserve"> AMSV, ARMD, ...</w:t>
            </w:r>
          </w:p>
        </w:tc>
        <w:tc>
          <w:tcPr>
            <w:tcW w:w="2190" w:type="dxa"/>
          </w:tcPr>
          <w:p w14:paraId="7DFE2684" w14:textId="6052DA4F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1A18A43F" w14:textId="658DEC21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277" w:type="dxa"/>
          </w:tcPr>
          <w:p w14:paraId="3E61B5F7" w14:textId="6904C1B5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engine speed</w:t>
            </w:r>
          </w:p>
        </w:tc>
      </w:tr>
      <w:tr w:rsidR="00DF46D5" w:rsidRPr="00DF46D5" w14:paraId="1B2AA348" w14:textId="77777777" w:rsidTr="00DF46D5">
        <w:tc>
          <w:tcPr>
            <w:tcW w:w="1776" w:type="dxa"/>
          </w:tcPr>
          <w:p w14:paraId="4D3B76ED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lastRenderedPageBreak/>
              <w:t xml:space="preserve">NOFMX_W </w:t>
            </w:r>
          </w:p>
        </w:tc>
        <w:tc>
          <w:tcPr>
            <w:tcW w:w="1337" w:type="dxa"/>
          </w:tcPr>
          <w:p w14:paraId="7D4E51D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SKR </w:t>
            </w:r>
          </w:p>
        </w:tc>
        <w:tc>
          <w:tcPr>
            <w:tcW w:w="2190" w:type="dxa"/>
          </w:tcPr>
          <w:p w14:paraId="40A59219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1430" w:type="dxa"/>
          </w:tcPr>
          <w:p w14:paraId="2AE29489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  <w:tc>
          <w:tcPr>
            <w:tcW w:w="2277" w:type="dxa"/>
          </w:tcPr>
          <w:p w14:paraId="5169223C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Upper adaptive limit fictitious NOx raw mass flow</w:t>
            </w:r>
          </w:p>
        </w:tc>
      </w:tr>
      <w:tr w:rsidR="00DF46D5" w:rsidRPr="00DF46D5" w14:paraId="1DDB6075" w14:textId="77777777" w:rsidTr="00DF46D5">
        <w:tc>
          <w:tcPr>
            <w:tcW w:w="1776" w:type="dxa"/>
          </w:tcPr>
          <w:p w14:paraId="4DC6BE86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SWKH_W </w:t>
            </w:r>
          </w:p>
        </w:tc>
        <w:tc>
          <w:tcPr>
            <w:tcW w:w="1337" w:type="dxa"/>
          </w:tcPr>
          <w:p w14:paraId="5C87EB73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656093A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450CAD88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277" w:type="dxa"/>
          </w:tcPr>
          <w:p w14:paraId="126A01A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Nominal heat for catalysing at engine start (16-bit value)</w:t>
            </w:r>
          </w:p>
        </w:tc>
      </w:tr>
      <w:tr w:rsidR="00DF46D5" w:rsidRPr="00DF46D5" w14:paraId="74D593D4" w14:textId="77777777" w:rsidTr="00DF46D5">
        <w:tc>
          <w:tcPr>
            <w:tcW w:w="1776" w:type="dxa"/>
          </w:tcPr>
          <w:p w14:paraId="0410268C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TABST_W </w:t>
            </w:r>
          </w:p>
        </w:tc>
        <w:tc>
          <w:tcPr>
            <w:tcW w:w="1337" w:type="dxa"/>
          </w:tcPr>
          <w:p w14:paraId="7AA38B9E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BGTABST </w:t>
            </w:r>
          </w:p>
        </w:tc>
        <w:tc>
          <w:tcPr>
            <w:tcW w:w="2190" w:type="dxa"/>
          </w:tcPr>
          <w:p w14:paraId="6F30268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AEKP, BBKH, BDEMUM, BGTOL, </w:t>
            </w:r>
            <w:r w:rsidRPr="00DF46D5">
              <w:rPr>
                <w:rFonts w:ascii="Helvetica" w:hAnsi="Helvetica" w:cs="Times New Roman"/>
                <w:lang w:eastAsia="en-GB"/>
              </w:rPr>
              <w:t>BGTPABG, ...</w:t>
            </w:r>
          </w:p>
        </w:tc>
        <w:tc>
          <w:tcPr>
            <w:tcW w:w="1430" w:type="dxa"/>
          </w:tcPr>
          <w:p w14:paraId="25430C3F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277" w:type="dxa"/>
          </w:tcPr>
          <w:p w14:paraId="1839827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 shutdown time</w:t>
            </w:r>
          </w:p>
        </w:tc>
      </w:tr>
      <w:tr w:rsidR="00DF46D5" w:rsidRPr="00DF46D5" w14:paraId="54B35A33" w14:textId="77777777" w:rsidTr="00DF46D5">
        <w:tc>
          <w:tcPr>
            <w:tcW w:w="1776" w:type="dxa"/>
          </w:tcPr>
          <w:p w14:paraId="40952B2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TANFKH_W </w:t>
            </w:r>
          </w:p>
        </w:tc>
        <w:tc>
          <w:tcPr>
            <w:tcW w:w="1337" w:type="dxa"/>
          </w:tcPr>
          <w:p w14:paraId="35A5F3E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3A8AB23F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KODOH, KOMRH </w:t>
            </w:r>
          </w:p>
        </w:tc>
        <w:tc>
          <w:tcPr>
            <w:tcW w:w="1430" w:type="dxa"/>
          </w:tcPr>
          <w:p w14:paraId="75E4DFBE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277" w:type="dxa"/>
          </w:tcPr>
          <w:p w14:paraId="68687974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Required exhaust gas temperature during catalyst heating after start</w:t>
            </w:r>
          </w:p>
        </w:tc>
      </w:tr>
      <w:tr w:rsidR="00DF46D5" w:rsidRPr="00DF46D5" w14:paraId="22907738" w14:textId="77777777" w:rsidTr="00DF46D5">
        <w:tc>
          <w:tcPr>
            <w:tcW w:w="1776" w:type="dxa"/>
          </w:tcPr>
          <w:p w14:paraId="7F98350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TANS </w:t>
            </w:r>
          </w:p>
        </w:tc>
        <w:tc>
          <w:tcPr>
            <w:tcW w:w="1337" w:type="dxa"/>
          </w:tcPr>
          <w:p w14:paraId="0D368FCE" w14:textId="75FB769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GGTFA</w:t>
            </w:r>
          </w:p>
        </w:tc>
        <w:tc>
          <w:tcPr>
            <w:tcW w:w="2190" w:type="dxa"/>
          </w:tcPr>
          <w:p w14:paraId="013791E7" w14:textId="00D49241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4BE50A0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ADAGRLS, ADVE, </w:t>
            </w:r>
            <w:r w:rsidRPr="00DF46D5">
              <w:rPr>
                <w:rFonts w:ascii="Helvetica" w:hAnsi="Helvetica" w:cs="Times New Roman"/>
                <w:lang w:eastAsia="en-GB"/>
              </w:rPr>
              <w:t>ATEV, ATR, BBKH, ...</w:t>
            </w:r>
          </w:p>
        </w:tc>
        <w:tc>
          <w:tcPr>
            <w:tcW w:w="2277" w:type="dxa"/>
          </w:tcPr>
          <w:p w14:paraId="2CBDC65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ON </w:t>
            </w:r>
          </w:p>
        </w:tc>
      </w:tr>
      <w:tr w:rsidR="00DF46D5" w:rsidRPr="00DF46D5" w14:paraId="659DBC48" w14:textId="77777777" w:rsidTr="00DF46D5">
        <w:tc>
          <w:tcPr>
            <w:tcW w:w="1776" w:type="dxa"/>
          </w:tcPr>
          <w:p w14:paraId="1B3A51A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TMOTAB </w:t>
            </w:r>
          </w:p>
        </w:tc>
        <w:tc>
          <w:tcPr>
            <w:tcW w:w="1337" w:type="dxa"/>
          </w:tcPr>
          <w:p w14:paraId="275A1608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GGTFM </w:t>
            </w:r>
          </w:p>
        </w:tc>
        <w:tc>
          <w:tcPr>
            <w:tcW w:w="2190" w:type="dxa"/>
          </w:tcPr>
          <w:p w14:paraId="460BFF82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AEKP, BBKH, BGTABST, BGTOL, </w:t>
            </w:r>
            <w:r w:rsidRPr="00DF46D5">
              <w:rPr>
                <w:rFonts w:ascii="Helvetica" w:hAnsi="Helvetica" w:cs="Times New Roman"/>
                <w:lang w:eastAsia="en-GB"/>
              </w:rPr>
              <w:t>DLSF, ...</w:t>
            </w:r>
          </w:p>
        </w:tc>
        <w:tc>
          <w:tcPr>
            <w:tcW w:w="1430" w:type="dxa"/>
          </w:tcPr>
          <w:p w14:paraId="5555E675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277" w:type="dxa"/>
          </w:tcPr>
          <w:p w14:paraId="5B76F43D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engine temperature when parking</w:t>
            </w:r>
          </w:p>
        </w:tc>
      </w:tr>
      <w:tr w:rsidR="00DF46D5" w:rsidRPr="00DF46D5" w14:paraId="6AB488B9" w14:textId="77777777" w:rsidTr="00DF46D5">
        <w:tc>
          <w:tcPr>
            <w:tcW w:w="1776" w:type="dxa"/>
          </w:tcPr>
          <w:p w14:paraId="6F4CF7EF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TMST </w:t>
            </w:r>
          </w:p>
        </w:tc>
        <w:tc>
          <w:tcPr>
            <w:tcW w:w="1337" w:type="dxa"/>
          </w:tcPr>
          <w:p w14:paraId="76D08D99" w14:textId="00334680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GGTFM</w:t>
            </w:r>
          </w:p>
        </w:tc>
        <w:tc>
          <w:tcPr>
            <w:tcW w:w="2190" w:type="dxa"/>
          </w:tcPr>
          <w:p w14:paraId="39D51780" w14:textId="41C4F94B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BAKH, BBAGR, BBBO,</w:t>
            </w:r>
            <w:r w:rsidRPr="00DF46D5">
              <w:rPr>
                <w:rFonts w:ascii="Helvetica" w:hAnsi="Helvetica" w:cs="Times New Roman"/>
                <w:lang w:eastAsia="en-GB"/>
              </w:rPr>
              <w:t xml:space="preserve"> </w:t>
            </w:r>
            <w:r w:rsidRPr="00DF46D5">
              <w:rPr>
                <w:rFonts w:ascii="Helvetica" w:hAnsi="Helvetica" w:cs="Times New Roman"/>
                <w:lang w:eastAsia="en-GB"/>
              </w:rPr>
              <w:t>BBKH, BBSAWE, ...</w:t>
            </w:r>
          </w:p>
        </w:tc>
        <w:tc>
          <w:tcPr>
            <w:tcW w:w="1430" w:type="dxa"/>
          </w:tcPr>
          <w:p w14:paraId="3EF35926" w14:textId="78689171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277" w:type="dxa"/>
          </w:tcPr>
          <w:p w14:paraId="18AFE3DE" w14:textId="5D32941A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engine start temperature</w:t>
            </w:r>
          </w:p>
        </w:tc>
      </w:tr>
      <w:tr w:rsidR="00DF46D5" w:rsidRPr="00DF46D5" w14:paraId="0F2355B1" w14:textId="77777777" w:rsidTr="00DF46D5">
        <w:tc>
          <w:tcPr>
            <w:tcW w:w="1776" w:type="dxa"/>
          </w:tcPr>
          <w:p w14:paraId="2AEDFF8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TNST_W </w:t>
            </w:r>
          </w:p>
        </w:tc>
        <w:tc>
          <w:tcPr>
            <w:tcW w:w="1337" w:type="dxa"/>
          </w:tcPr>
          <w:p w14:paraId="0771454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BBSTT </w:t>
            </w:r>
          </w:p>
        </w:tc>
        <w:tc>
          <w:tcPr>
            <w:tcW w:w="2190" w:type="dxa"/>
          </w:tcPr>
          <w:p w14:paraId="1F7B56BD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ABKVP, BBDNWS, BBKH, BBNWS, </w:t>
            </w:r>
            <w:r w:rsidRPr="00DF46D5">
              <w:rPr>
                <w:rFonts w:ascii="Helvetica" w:hAnsi="Helvetica" w:cs="Times New Roman"/>
                <w:lang w:eastAsia="en-GB"/>
              </w:rPr>
              <w:t>BBSAWE, ...</w:t>
            </w:r>
          </w:p>
        </w:tc>
        <w:tc>
          <w:tcPr>
            <w:tcW w:w="1430" w:type="dxa"/>
          </w:tcPr>
          <w:p w14:paraId="59BB4F00" w14:textId="674DEA38" w:rsidR="00DF46D5" w:rsidRPr="00DF46D5" w:rsidRDefault="00DF46D5" w:rsidP="00DF46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  <w:r w:rsidRPr="00DF46D5">
              <w:rPr>
                <w:rFonts w:ascii="Helvetica" w:hAnsi="Helvetica" w:cs="Times New Roman"/>
                <w:lang w:eastAsia="en-GB"/>
              </w:rPr>
              <w:t xml:space="preserve"> </w:t>
            </w:r>
          </w:p>
        </w:tc>
        <w:tc>
          <w:tcPr>
            <w:tcW w:w="2277" w:type="dxa"/>
          </w:tcPr>
          <w:p w14:paraId="01D291A3" w14:textId="331F46ED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time after the start</w:t>
            </w:r>
          </w:p>
        </w:tc>
      </w:tr>
      <w:tr w:rsidR="00DF46D5" w:rsidRPr="00DF46D5" w14:paraId="10D9EB88" w14:textId="77777777" w:rsidTr="00DF46D5">
        <w:tc>
          <w:tcPr>
            <w:tcW w:w="1776" w:type="dxa"/>
          </w:tcPr>
          <w:p w14:paraId="599B17C5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TREAL_W </w:t>
            </w:r>
          </w:p>
        </w:tc>
        <w:tc>
          <w:tcPr>
            <w:tcW w:w="1337" w:type="dxa"/>
          </w:tcPr>
          <w:p w14:paraId="2DEBBF2A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BAKH </w:t>
            </w:r>
          </w:p>
        </w:tc>
        <w:tc>
          <w:tcPr>
            <w:tcW w:w="2190" w:type="dxa"/>
          </w:tcPr>
          <w:p w14:paraId="48118147" w14:textId="27526A19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BBHTRIP, BBKH, </w:t>
            </w:r>
            <w:r w:rsidRPr="00DF46D5">
              <w:rPr>
                <w:rFonts w:ascii="Helvetica" w:hAnsi="Helvetica" w:cs="Times New Roman"/>
                <w:lang w:eastAsia="en-GB"/>
              </w:rPr>
              <w:t>BBKW, BGSIK</w:t>
            </w:r>
            <w:r w:rsidRPr="00DF46D5">
              <w:rPr>
                <w:rFonts w:ascii="Helvetica" w:hAnsi="Helvetica" w:cs="Times New Roman"/>
                <w:lang w:eastAsia="en-GB"/>
              </w:rPr>
              <w:t xml:space="preserve"> </w:t>
            </w:r>
          </w:p>
        </w:tc>
        <w:tc>
          <w:tcPr>
            <w:tcW w:w="1430" w:type="dxa"/>
          </w:tcPr>
          <w:p w14:paraId="62996485" w14:textId="2A07766A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ON</w:t>
            </w:r>
          </w:p>
        </w:tc>
        <w:tc>
          <w:tcPr>
            <w:tcW w:w="2277" w:type="dxa"/>
          </w:tcPr>
          <w:p w14:paraId="31B23974" w14:textId="3C8E0F1E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realizable exhaust gas temperature in current BDE mode</w:t>
            </w:r>
          </w:p>
        </w:tc>
      </w:tr>
      <w:tr w:rsidR="00DF46D5" w:rsidRPr="00DF46D5" w14:paraId="333B2218" w14:textId="77777777" w:rsidTr="00DF46D5">
        <w:tc>
          <w:tcPr>
            <w:tcW w:w="1776" w:type="dxa"/>
          </w:tcPr>
          <w:p w14:paraId="132D87A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WISTR_W </w:t>
            </w:r>
          </w:p>
        </w:tc>
        <w:tc>
          <w:tcPr>
            <w:tcW w:w="1337" w:type="dxa"/>
          </w:tcPr>
          <w:p w14:paraId="54BA54A1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0B4D9675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BGNLLKH, LAKH </w:t>
            </w:r>
          </w:p>
        </w:tc>
        <w:tc>
          <w:tcPr>
            <w:tcW w:w="1430" w:type="dxa"/>
          </w:tcPr>
          <w:p w14:paraId="3A91C48C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277" w:type="dxa"/>
          </w:tcPr>
          <w:p w14:paraId="052DF1A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Relative heating progress for catalytic converter since engine start</w:t>
            </w:r>
          </w:p>
        </w:tc>
      </w:tr>
      <w:tr w:rsidR="00DF46D5" w:rsidRPr="00DF46D5" w14:paraId="2DE2B106" w14:textId="77777777" w:rsidTr="00DF46D5">
        <w:tc>
          <w:tcPr>
            <w:tcW w:w="1776" w:type="dxa"/>
          </w:tcPr>
          <w:p w14:paraId="7E97C0A4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WIST_W </w:t>
            </w:r>
          </w:p>
        </w:tc>
        <w:tc>
          <w:tcPr>
            <w:tcW w:w="1337" w:type="dxa"/>
          </w:tcPr>
          <w:p w14:paraId="1EC6503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38FEF79D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286E020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277" w:type="dxa"/>
          </w:tcPr>
          <w:p w14:paraId="1F507EA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Exhaust-generated heating heat for catalyst since engine start</w:t>
            </w:r>
          </w:p>
        </w:tc>
      </w:tr>
      <w:tr w:rsidR="00DF46D5" w:rsidRPr="00DF46D5" w14:paraId="5765D57C" w14:textId="77777777" w:rsidTr="00DF46D5">
        <w:tc>
          <w:tcPr>
            <w:tcW w:w="1776" w:type="dxa"/>
          </w:tcPr>
          <w:p w14:paraId="6CADF258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WKHAB_W </w:t>
            </w:r>
          </w:p>
        </w:tc>
        <w:tc>
          <w:tcPr>
            <w:tcW w:w="1337" w:type="dxa"/>
          </w:tcPr>
          <w:p w14:paraId="6836F88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1FE935E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50C49C41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277" w:type="dxa"/>
          </w:tcPr>
          <w:p w14:paraId="21AB4733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Permanent RAM: Heating in the catalytic converter at the end of the last trip</w:t>
            </w:r>
          </w:p>
        </w:tc>
      </w:tr>
      <w:tr w:rsidR="00DF46D5" w:rsidRPr="00DF46D5" w14:paraId="2755EB75" w14:textId="77777777" w:rsidTr="00DF46D5">
        <w:tc>
          <w:tcPr>
            <w:tcW w:w="1776" w:type="dxa"/>
          </w:tcPr>
          <w:p w14:paraId="78BBD70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lastRenderedPageBreak/>
              <w:t xml:space="preserve">WKHW_W </w:t>
            </w:r>
          </w:p>
        </w:tc>
        <w:tc>
          <w:tcPr>
            <w:tcW w:w="1337" w:type="dxa"/>
          </w:tcPr>
          <w:p w14:paraId="59341CD9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3F43A8C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</w:p>
        </w:tc>
        <w:tc>
          <w:tcPr>
            <w:tcW w:w="1430" w:type="dxa"/>
          </w:tcPr>
          <w:p w14:paraId="21AF462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LOK </w:t>
            </w:r>
          </w:p>
        </w:tc>
        <w:tc>
          <w:tcPr>
            <w:tcW w:w="2277" w:type="dxa"/>
          </w:tcPr>
          <w:p w14:paraId="5C23B1F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Continuous RAM: Heating power for catalytic converters from local engines</w:t>
            </w:r>
          </w:p>
        </w:tc>
      </w:tr>
      <w:tr w:rsidR="00DF46D5" w:rsidRPr="00DF46D5" w14:paraId="36642224" w14:textId="77777777" w:rsidTr="00DF46D5">
        <w:tc>
          <w:tcPr>
            <w:tcW w:w="1776" w:type="dxa"/>
          </w:tcPr>
          <w:p w14:paraId="2636B6A1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WSANFKH_W </w:t>
            </w:r>
          </w:p>
        </w:tc>
        <w:tc>
          <w:tcPr>
            <w:tcW w:w="1337" w:type="dxa"/>
          </w:tcPr>
          <w:p w14:paraId="1C091123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2190" w:type="dxa"/>
          </w:tcPr>
          <w:p w14:paraId="22E32C9B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KODOH, KOMRH </w:t>
            </w:r>
          </w:p>
        </w:tc>
        <w:tc>
          <w:tcPr>
            <w:tcW w:w="1430" w:type="dxa"/>
          </w:tcPr>
          <w:p w14:paraId="0032F554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OFF </w:t>
            </w:r>
          </w:p>
        </w:tc>
        <w:tc>
          <w:tcPr>
            <w:tcW w:w="2277" w:type="dxa"/>
          </w:tcPr>
          <w:p w14:paraId="3DFA41C7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Total thermal exhaust gas flow while heating the catalyst after start</w:t>
            </w:r>
          </w:p>
        </w:tc>
      </w:tr>
      <w:tr w:rsidR="00DF46D5" w:rsidRPr="00DF46D5" w14:paraId="246C3576" w14:textId="77777777" w:rsidTr="00DF46D5">
        <w:tc>
          <w:tcPr>
            <w:tcW w:w="1776" w:type="dxa"/>
          </w:tcPr>
          <w:p w14:paraId="3A7E80CA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WSIST_W </w:t>
            </w:r>
          </w:p>
        </w:tc>
        <w:tc>
          <w:tcPr>
            <w:tcW w:w="1337" w:type="dxa"/>
          </w:tcPr>
          <w:p w14:paraId="221FAAB0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BAKH </w:t>
            </w:r>
          </w:p>
        </w:tc>
        <w:tc>
          <w:tcPr>
            <w:tcW w:w="2190" w:type="dxa"/>
          </w:tcPr>
          <w:p w14:paraId="33E3EB98" w14:textId="77777777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 xml:space="preserve">BBKH </w:t>
            </w:r>
          </w:p>
        </w:tc>
        <w:tc>
          <w:tcPr>
            <w:tcW w:w="1430" w:type="dxa"/>
          </w:tcPr>
          <w:p w14:paraId="49D1EEE6" w14:textId="75C670C3" w:rsidR="00DF46D5" w:rsidRPr="00DF46D5" w:rsidRDefault="00DF46D5" w:rsidP="00DF46D5">
            <w:pPr>
              <w:rPr>
                <w:rFonts w:ascii="Helvetica" w:hAnsi="Helvetica" w:cs="Times New Roman"/>
                <w:lang w:eastAsia="en-GB"/>
              </w:rPr>
            </w:pPr>
            <w:r>
              <w:rPr>
                <w:rFonts w:ascii="Helvetica" w:hAnsi="Helvetica" w:cs="Times New Roman"/>
                <w:lang w:eastAsia="en-GB"/>
              </w:rPr>
              <w:t>ON</w:t>
            </w:r>
            <w:r w:rsidRPr="00DF46D5">
              <w:rPr>
                <w:rFonts w:ascii="Helvetica" w:hAnsi="Helvetica" w:cs="Times New Roman"/>
                <w:lang w:eastAsia="en-GB"/>
              </w:rPr>
              <w:t xml:space="preserve"> </w:t>
            </w:r>
          </w:p>
        </w:tc>
        <w:tc>
          <w:tcPr>
            <w:tcW w:w="2277" w:type="dxa"/>
          </w:tcPr>
          <w:p w14:paraId="15C6CEBD" w14:textId="431264BE" w:rsidR="00DF46D5" w:rsidRPr="00DF46D5" w:rsidRDefault="00DF46D5" w:rsidP="007E01D5">
            <w:pPr>
              <w:rPr>
                <w:rFonts w:ascii="Helvetica" w:hAnsi="Helvetica" w:cs="Times New Roman"/>
                <w:lang w:eastAsia="en-GB"/>
              </w:rPr>
            </w:pPr>
            <w:r w:rsidRPr="00DF46D5">
              <w:rPr>
                <w:rFonts w:ascii="Helvetica" w:hAnsi="Helvetica" w:cs="Times New Roman"/>
                <w:lang w:eastAsia="en-GB"/>
              </w:rPr>
              <w:t>actual exhaust gas flow</w:t>
            </w:r>
          </w:p>
        </w:tc>
      </w:tr>
    </w:tbl>
    <w:p w14:paraId="6BC021CB" w14:textId="77777777" w:rsidR="00DF46D5" w:rsidRPr="00EC0CE2" w:rsidRDefault="00DF46D5" w:rsidP="00EC0CE2">
      <w:pPr>
        <w:rPr>
          <w:rFonts w:ascii="Helvetica" w:hAnsi="Helvetica" w:cs="Times New Roman"/>
          <w:lang w:eastAsia="en-GB"/>
        </w:rPr>
      </w:pPr>
    </w:p>
    <w:p w14:paraId="35E63EAB" w14:textId="68A73A49" w:rsidR="008A4DE5" w:rsidRDefault="008A4DE5" w:rsidP="008A4DE5">
      <w:pPr>
        <w:rPr>
          <w:rFonts w:ascii="Helvetica" w:hAnsi="Helvetica" w:cs="Times New Roman"/>
          <w:b/>
          <w:sz w:val="28"/>
          <w:szCs w:val="28"/>
          <w:lang w:eastAsia="en-GB"/>
        </w:rPr>
      </w:pPr>
      <w:r w:rsidRPr="008A4DE5">
        <w:rPr>
          <w:rFonts w:ascii="Helvetica" w:hAnsi="Helvetica" w:cs="Times New Roman"/>
          <w:b/>
          <w:sz w:val="28"/>
          <w:szCs w:val="28"/>
          <w:lang w:eastAsia="en-GB"/>
        </w:rPr>
        <w:t xml:space="preserve">FB BBKH 3.20.2 </w:t>
      </w:r>
      <w:r w:rsidR="00DF46D5" w:rsidRPr="00DF46D5">
        <w:rPr>
          <w:rFonts w:ascii="Helvetica" w:hAnsi="Helvetica" w:cs="Times New Roman"/>
          <w:b/>
          <w:sz w:val="28"/>
          <w:szCs w:val="28"/>
          <w:lang w:eastAsia="en-GB"/>
        </w:rPr>
        <w:t>function Description</w:t>
      </w:r>
    </w:p>
    <w:p w14:paraId="03E0CB82" w14:textId="77777777" w:rsidR="00BA0407" w:rsidRPr="008A4DE5" w:rsidRDefault="00BA0407" w:rsidP="008A4DE5">
      <w:pPr>
        <w:rPr>
          <w:rFonts w:ascii="Helvetica" w:hAnsi="Helvetica" w:cs="Times New Roman"/>
          <w:b/>
          <w:sz w:val="28"/>
          <w:szCs w:val="28"/>
          <w:lang w:eastAsia="en-GB"/>
        </w:rPr>
      </w:pPr>
    </w:p>
    <w:p w14:paraId="674D6210" w14:textId="77777777" w:rsidR="00F03061" w:rsidRDefault="00F03061" w:rsidP="007F052D"/>
    <w:p w14:paraId="305291C0" w14:textId="40E5A325" w:rsidR="007F052D" w:rsidRDefault="007F052D" w:rsidP="007F052D">
      <w:r>
        <w:t>The catalytic heater function determines the conditions for the accelerated heating of the catalytic converter after starting the engine. she decides</w:t>
      </w:r>
      <w:r w:rsidR="0038628D">
        <w:t xml:space="preserve"> </w:t>
      </w:r>
      <w:r>
        <w:t>the specifications for:</w:t>
      </w:r>
    </w:p>
    <w:p w14:paraId="6AAE4398" w14:textId="77777777" w:rsidR="007F052D" w:rsidRDefault="007F052D" w:rsidP="00805990">
      <w:pPr>
        <w:ind w:left="851" w:hanging="131"/>
      </w:pPr>
      <w:r>
        <w:t>- BAKH: Conditions for requesting desired heat flow and / or setpoint temperature in the exhaust gas (B_wsanfkh, B_tanfkh)</w:t>
      </w:r>
    </w:p>
    <w:p w14:paraId="3A641E0C" w14:textId="77777777" w:rsidR="007F052D" w:rsidRDefault="007F052D" w:rsidP="00805990">
      <w:pPr>
        <w:ind w:left="851" w:hanging="131"/>
      </w:pPr>
      <w:r>
        <w:t>- KODOH / KOMRH: desired heat flow and setpoint temperature in the exhaust gas, coordination takes place in BAKH (wsanfkh_w, tanfkh_w),</w:t>
      </w:r>
    </w:p>
    <w:p w14:paraId="3A681B0B" w14:textId="77777777" w:rsidR="00805990" w:rsidRDefault="00805990" w:rsidP="00805990">
      <w:pPr>
        <w:ind w:left="851" w:hanging="131"/>
      </w:pPr>
    </w:p>
    <w:p w14:paraId="2DE1878E" w14:textId="77777777" w:rsidR="007F052D" w:rsidRDefault="007F052D" w:rsidP="007F052D">
      <w:r>
        <w:t>Error Conditions, Graphical Hierarchy DISABLECH:</w:t>
      </w:r>
    </w:p>
    <w:p w14:paraId="46E24911" w14:textId="77777777" w:rsidR="00805990" w:rsidRDefault="00805990" w:rsidP="007F052D"/>
    <w:p w14:paraId="16AA6407" w14:textId="642DFDFF" w:rsidR="007F052D" w:rsidRDefault="007F052D" w:rsidP="007F052D">
      <w:r>
        <w:t>The graphical hierarchy DISABLECH is used to summarize error conditions that generally block cathexis. This</w:t>
      </w:r>
      <w:r w:rsidR="00805990">
        <w:t xml:space="preserve"> </w:t>
      </w:r>
      <w:r>
        <w:t>are mainly the errors of the evaluated signals (intake air temperature, engine temperature and altitude signal). In addition becomes</w:t>
      </w:r>
      <w:r w:rsidR="00805990">
        <w:t xml:space="preserve"> </w:t>
      </w:r>
      <w:r>
        <w:t>Cathexis blocked on a faulty load signal (E_lm).</w:t>
      </w:r>
    </w:p>
    <w:p w14:paraId="5375F953" w14:textId="77777777" w:rsidR="00805990" w:rsidRDefault="00805990" w:rsidP="007F052D"/>
    <w:p w14:paraId="21CC2075" w14:textId="24DA2E5B" w:rsidR="007F052D" w:rsidRDefault="007F052D" w:rsidP="007F052D">
      <w:r>
        <w:t>Switch-on cond</w:t>
      </w:r>
      <w:r w:rsidR="00D31EDA">
        <w:t>ition, graphic hierarchy START</w:t>
      </w:r>
      <w:r>
        <w:t>:</w:t>
      </w:r>
    </w:p>
    <w:p w14:paraId="6FEACF40" w14:textId="77777777" w:rsidR="00805990" w:rsidRDefault="00805990" w:rsidP="007F052D"/>
    <w:p w14:paraId="2F060006" w14:textId="77777777" w:rsidR="007F052D" w:rsidRDefault="007F052D" w:rsidP="007F052D">
      <w:r>
        <w:t>The graphical hierarchy STARTCH determines the switch-on condition (B_khaset) as well as the necessary heat quantity (wswkhk_w) for catalytic heating.</w:t>
      </w:r>
    </w:p>
    <w:p w14:paraId="1E1DABE2" w14:textId="77777777" w:rsidR="00805990" w:rsidRDefault="00805990" w:rsidP="007F052D"/>
    <w:p w14:paraId="7B12A65F" w14:textId="141DD2E5" w:rsidR="007F052D" w:rsidRDefault="007F052D" w:rsidP="007F052D">
      <w:r>
        <w:t>The engine and ambient temperature in TEMPCOND_INI2 are evaluated as soon as the ignition is switched on. It will be checked if this</w:t>
      </w:r>
      <w:r w:rsidR="00805990">
        <w:t xml:space="preserve"> k</w:t>
      </w:r>
      <w:r>
        <w:t>eep temperatures close to a sufficiently long shutdown time (or cooling time). Only in this case (B_khstc = true) will</w:t>
      </w:r>
      <w:r w:rsidR="00805990">
        <w:t xml:space="preserve"> </w:t>
      </w:r>
      <w:r w:rsidR="00150A09" w:rsidRPr="00150A09">
        <w:t>catalytic converter heating</w:t>
      </w:r>
      <w:r>
        <w:t xml:space="preserve"> unlocked. B_khstc is characterized by a small temperature difference between intake air tans and engine start temperature</w:t>
      </w:r>
      <w:r w:rsidR="00805990">
        <w:t xml:space="preserve"> </w:t>
      </w:r>
      <w:r>
        <w:t>tst at start (| tans - tmst | &lt;= TDIFKH). By setting bit 2 in CWBBKH, you can add a minimum</w:t>
      </w:r>
      <w:r w:rsidR="00805990">
        <w:t xml:space="preserve"> </w:t>
      </w:r>
      <w:r>
        <w:t>Engine cooling (tmotab - tmst&gt; = DTMABKH) are required.</w:t>
      </w:r>
    </w:p>
    <w:p w14:paraId="3D419629" w14:textId="7474B555" w:rsidR="007F052D" w:rsidRDefault="007F052D" w:rsidP="007F052D">
      <w:r>
        <w:t xml:space="preserve">With KLSWKH, the heat quantity swkh_w is determined from the engine temperature and, with a very long shutdown time, it is used for </w:t>
      </w:r>
      <w:r w:rsidR="00805990">
        <w:t xml:space="preserve">catalysing </w:t>
      </w:r>
      <w:r>
        <w:t>would be necessary.</w:t>
      </w:r>
    </w:p>
    <w:p w14:paraId="53472FDD" w14:textId="77777777" w:rsidR="0076176B" w:rsidRDefault="0076176B" w:rsidP="007F052D"/>
    <w:p w14:paraId="2E28CAB1" w14:textId="4B59E8DC" w:rsidR="007F052D" w:rsidRDefault="007F052D" w:rsidP="007F052D">
      <w:r>
        <w:t>In order to avoid overheating of the catalytic converter by several repeat starts, in the last engine run the enforced</w:t>
      </w:r>
      <w:r w:rsidR="0076176B">
        <w:t xml:space="preserve"> </w:t>
      </w:r>
      <w:r>
        <w:t>Heat accumulated in wkhab_w. With the ABKKATTAB cooling curve, this amount of heat becomes the remaining one over the shutdown time</w:t>
      </w:r>
    </w:p>
    <w:p w14:paraId="5CFD47F8" w14:textId="514DC3B9" w:rsidR="007F052D" w:rsidRDefault="007F052D" w:rsidP="007F052D">
      <w:r>
        <w:lastRenderedPageBreak/>
        <w:t>Heat quantity wkhw_w determined. If this heat quantity from previous engine starts (wkhw_w) exceeds the threshold WKHWMAX, then a</w:t>
      </w:r>
      <w:r w:rsidR="0076176B">
        <w:t xml:space="preserve"> </w:t>
      </w:r>
      <w:r>
        <w:t>prevents renewed catalysis. Otherwise the still necessary heating heat wswkhk_w = swkh_w - wkhw_w is required.</w:t>
      </w:r>
    </w:p>
    <w:p w14:paraId="75C27991" w14:textId="59B49CA1" w:rsidR="007F052D" w:rsidRDefault="007F052D" w:rsidP="007F052D">
      <w:r>
        <w:t>In addition, depending on the catalysis, the necessary heating heat (and therefore the heating time) can be generated via the characteristic curve KLFSWKA.</w:t>
      </w:r>
      <w:r w:rsidR="0076176B">
        <w:t xml:space="preserve"> </w:t>
      </w:r>
      <w:r>
        <w:t xml:space="preserve">be extended. As a result, the system </w:t>
      </w:r>
      <w:r w:rsidR="0076176B">
        <w:t>behaviour</w:t>
      </w:r>
      <w:r>
        <w:t xml:space="preserve"> can slowly change over the learned aging factor. The influence of this</w:t>
      </w:r>
      <w:r w:rsidR="0076176B">
        <w:t xml:space="preserve"> behaviour</w:t>
      </w:r>
      <w:r>
        <w:t xml:space="preserve"> on emissions must be assessed.</w:t>
      </w:r>
    </w:p>
    <w:p w14:paraId="3B48BBB8" w14:textId="77777777" w:rsidR="0076176B" w:rsidRDefault="0076176B" w:rsidP="007F052D"/>
    <w:p w14:paraId="6ABC671B" w14:textId="3A0B5123" w:rsidR="007F052D" w:rsidRDefault="007F052D" w:rsidP="007F052D">
      <w:r>
        <w:t>Example: Catalytic heating is continuously extended by aged cat. As a result, but exhaust gas mass flow and raw emissions</w:t>
      </w:r>
      <w:r w:rsidR="0076176B">
        <w:t xml:space="preserve"> </w:t>
      </w:r>
      <w:r>
        <w:t>increased, which in the long term can increase the final emissions.</w:t>
      </w:r>
    </w:p>
    <w:p w14:paraId="5F3485B4" w14:textId="77777777" w:rsidR="0076176B" w:rsidRDefault="0076176B" w:rsidP="007F052D"/>
    <w:p w14:paraId="7CFA29FF" w14:textId="77777777" w:rsidR="0076176B" w:rsidRDefault="0076176B" w:rsidP="007F052D"/>
    <w:p w14:paraId="58CC6B3F" w14:textId="77777777" w:rsidR="007F052D" w:rsidRDefault="007F052D" w:rsidP="007F052D">
      <w:r>
        <w:t>Until the end of the engine start, further switch-on conditions are checked:</w:t>
      </w:r>
    </w:p>
    <w:p w14:paraId="353B3411" w14:textId="77777777" w:rsidR="007F052D" w:rsidRDefault="007F052D" w:rsidP="007F052D">
      <w:r>
        <w:t>- Minimum Height Compensation Factor (fho&gt; FHOKH)</w:t>
      </w:r>
    </w:p>
    <w:p w14:paraId="3B494465" w14:textId="77777777" w:rsidR="007F052D" w:rsidRDefault="007F052D" w:rsidP="007F052D">
      <w:r>
        <w:t>- Minimum stop time (tabst_w&gt; TABSTKH) if bit 1 of CWBBKH is set</w:t>
      </w:r>
    </w:p>
    <w:p w14:paraId="04D1B6D4" w14:textId="77777777" w:rsidR="007F052D" w:rsidRDefault="007F052D" w:rsidP="007F052D">
      <w:r>
        <w:t>- no blocking conditions set</w:t>
      </w:r>
    </w:p>
    <w:p w14:paraId="00E9AA3A" w14:textId="77777777" w:rsidR="0076176B" w:rsidRDefault="0076176B" w:rsidP="007F052D"/>
    <w:p w14:paraId="7C5F9836" w14:textId="77777777" w:rsidR="007F052D" w:rsidRDefault="007F052D" w:rsidP="007F052D">
      <w:r>
        <w:t>Off condition, graphic hierarchy STOP:</w:t>
      </w:r>
    </w:p>
    <w:p w14:paraId="1F342F77" w14:textId="77777777" w:rsidR="0076176B" w:rsidRDefault="0076176B" w:rsidP="007F052D"/>
    <w:p w14:paraId="35523F5D" w14:textId="176B714A" w:rsidR="007F052D" w:rsidRDefault="007F052D" w:rsidP="007F052D">
      <w:r>
        <w:t xml:space="preserve">The requirement for catalytic heating is </w:t>
      </w:r>
      <w:r w:rsidR="0076176B">
        <w:t>cancelled</w:t>
      </w:r>
      <w:r>
        <w:t xml:space="preserve"> (B_khares = true), if the engine minimum speed is exceeded</w:t>
      </w:r>
      <w:r w:rsidR="0076176B">
        <w:t xml:space="preserve"> </w:t>
      </w:r>
      <w:r>
        <w:t>(B_nmot = false) or the maximum relative heating progress WISTRMAX = 0.9999 is reached.</w:t>
      </w:r>
    </w:p>
    <w:p w14:paraId="056780D1" w14:textId="0D6DEB5F" w:rsidR="007F052D" w:rsidRDefault="007F052D" w:rsidP="007F052D">
      <w:r>
        <w:t>If a relevant error occurs (B_kherr = true) or if the heating process is already well advanced (tnst_w&gt; TKHMX or</w:t>
      </w:r>
      <w:r w:rsidR="007E46EE">
        <w:t xml:space="preserve"> </w:t>
      </w:r>
      <w:r>
        <w:t>wistr_w&gt; = WKHRMAX) an abort of the K</w:t>
      </w:r>
      <w:r w:rsidR="00150A09" w:rsidRPr="00150A09">
        <w:t xml:space="preserve"> catalytic converter heating</w:t>
      </w:r>
      <w:r>
        <w:t xml:space="preserve"> is initiated. In this case, the reduction factor fkhab sounds with the time constant ZKHABB</w:t>
      </w:r>
    </w:p>
    <w:p w14:paraId="07A80B67" w14:textId="21C1FECE" w:rsidR="00BE70EB" w:rsidRDefault="007F052D" w:rsidP="007F052D">
      <w:r>
        <w:t>from 1 to 0 If the value falls below the threshold fkhab &lt;= FKHABMN, the request for cathexis is withdrawn. Also a crossing</w:t>
      </w:r>
      <w:r w:rsidR="005F676A">
        <w:t xml:space="preserve"> </w:t>
      </w:r>
      <w:r>
        <w:t xml:space="preserve">the time limit tnst_w&gt; TKHMX leads to termination. An interruption of the </w:t>
      </w:r>
      <w:r w:rsidR="00150A09" w:rsidRPr="00150A09">
        <w:t>catalytic converter heating</w:t>
      </w:r>
      <w:r>
        <w:t xml:space="preserve"> can also out by the error conditions</w:t>
      </w:r>
      <w:r w:rsidR="005F676A">
        <w:t xml:space="preserve"> </w:t>
      </w:r>
      <w:r>
        <w:t>DISABLECH be initiated.</w:t>
      </w:r>
    </w:p>
    <w:p w14:paraId="54CA21D1" w14:textId="77777777" w:rsidR="007F052D" w:rsidRDefault="007F052D" w:rsidP="007F052D"/>
    <w:p w14:paraId="69803FFE" w14:textId="77777777" w:rsidR="007F052D" w:rsidRDefault="007F052D" w:rsidP="007F052D">
      <w:r>
        <w:t>Conditions:</w:t>
      </w:r>
    </w:p>
    <w:p w14:paraId="110D7CE0" w14:textId="2AC70186" w:rsidR="007F052D" w:rsidRDefault="007F052D" w:rsidP="007F052D">
      <w:r>
        <w:t>The hierarchy CONTROL determines the relative heating progress wistr_w from the a</w:t>
      </w:r>
      <w:r w:rsidR="00E55E0E">
        <w:t xml:space="preserve">chieved heat flow wsist_w. over </w:t>
      </w:r>
      <w:r>
        <w:t>the group distribution SWR08KHUW can be weighted most needs.</w:t>
      </w:r>
    </w:p>
    <w:p w14:paraId="33A41EF9" w14:textId="2B6BF522" w:rsidR="007F052D" w:rsidRDefault="007F052D" w:rsidP="007F052D">
      <w:r>
        <w:t>If no heat is required, or if catalysis is aborted via B_khares, then B_bbkh is wi</w:t>
      </w:r>
      <w:r w:rsidR="00E55E0E">
        <w:t>thdrawn. This is the h</w:t>
      </w:r>
      <w:r>
        <w:t>eating requirements deleted.</w:t>
      </w:r>
    </w:p>
    <w:p w14:paraId="3FA43F04" w14:textId="206C8F39" w:rsidR="007F052D" w:rsidRDefault="007F052D" w:rsidP="007F052D">
      <w:r>
        <w:t xml:space="preserve">The graphic hierarchy CALCREQ determines the requirements for heat flow from induced engine nominal </w:t>
      </w:r>
      <w:r w:rsidR="00E55E0E">
        <w:t xml:space="preserve">torque mifal_w and engine speed </w:t>
      </w:r>
      <w:r>
        <w:t>wsanfkh_w and temperature tanfkh_w in the exhaust. The temperature requirement is z. Currently only for testing purposes, the condition</w:t>
      </w:r>
      <w:r w:rsidR="00E55E0E">
        <w:t xml:space="preserve"> </w:t>
      </w:r>
      <w:r>
        <w:t>should therefore always be FTANFKH = 0!</w:t>
      </w:r>
    </w:p>
    <w:p w14:paraId="2890F7EA" w14:textId="39645462" w:rsidR="007F052D" w:rsidRDefault="007F052D" w:rsidP="007F052D">
      <w:r>
        <w:t>The heating requirements depend on the engine speed. Therefore, a speed signal must first</w:t>
      </w:r>
      <w:r w:rsidR="00E55E0E">
        <w:t xml:space="preserve"> be present (B_nmot = true), so </w:t>
      </w:r>
      <w:r>
        <w:t>the heating requirements can be released. As long as the operating conditions for catalytic heating have been reached (B_bbkh = true),</w:t>
      </w:r>
    </w:p>
    <w:p w14:paraId="5C83840E" w14:textId="77777777" w:rsidR="007F052D" w:rsidRDefault="007F052D" w:rsidP="007F052D">
      <w:r>
        <w:t>but no speed signal is present, only the request bits B_khwsanf and B_khtanf are set.</w:t>
      </w:r>
    </w:p>
    <w:p w14:paraId="5E7D6C90" w14:textId="1F0A6385" w:rsidR="007F052D" w:rsidRDefault="007F052D" w:rsidP="007F052D">
      <w:r>
        <w:lastRenderedPageBreak/>
        <w:t>For the heat flow demand, a distinction can be made between no-load (KFKHSWSLL) and lo</w:t>
      </w:r>
      <w:r w:rsidR="00E55E0E">
        <w:t xml:space="preserve">ad (KFKHSWS). When leaving idle </w:t>
      </w:r>
      <w:r>
        <w:t>is switched within TKHSWS seconds, at start idle within TKHWSWLL seconds. Both demands can still be heard</w:t>
      </w:r>
    </w:p>
    <w:p w14:paraId="0CBAB565" w14:textId="77777777" w:rsidR="007F052D" w:rsidRDefault="007F052D" w:rsidP="007F052D">
      <w:r>
        <w:t>FANFKHTM or FANFKHTMLL are weighted by the engine temperature.</w:t>
      </w:r>
    </w:p>
    <w:p w14:paraId="6B9D04D9" w14:textId="45CBD025" w:rsidR="007F052D" w:rsidRDefault="007F052D" w:rsidP="007F052D">
      <w:r>
        <w:t>If a homogeneous split injection (HSP) is integrated (SY_HSP&gt; 0), higher heat flows can oc</w:t>
      </w:r>
      <w:r w:rsidR="00E55E0E">
        <w:t xml:space="preserve">cur during this split injection </w:t>
      </w:r>
      <w:r>
        <w:t>be achieved. Unless this split injection is to be requested, the heat flow requirements will be determined by the factors</w:t>
      </w:r>
      <w:r w:rsidR="00E55E0E">
        <w:t xml:space="preserve"> </w:t>
      </w:r>
      <w:r>
        <w:t>FANFHMKH and FANFHMKHLL (for load and idle) reduced.</w:t>
      </w:r>
    </w:p>
    <w:p w14:paraId="36FCFEDF" w14:textId="77777777" w:rsidR="00E55E0E" w:rsidRDefault="00E55E0E" w:rsidP="007F052D"/>
    <w:p w14:paraId="01CFFAD6" w14:textId="77777777" w:rsidR="007F052D" w:rsidRDefault="007F052D" w:rsidP="007F052D">
      <w:r>
        <w:t>The requirements can be weighted by the heating progress wistr_w with the characteristic KLFANFKH.</w:t>
      </w:r>
    </w:p>
    <w:p w14:paraId="22CA8C47" w14:textId="77777777" w:rsidR="00E55E0E" w:rsidRDefault="00E55E0E" w:rsidP="007F052D"/>
    <w:p w14:paraId="4F743C69" w14:textId="77777777" w:rsidR="00E55E0E" w:rsidRDefault="00E55E0E" w:rsidP="007F052D"/>
    <w:p w14:paraId="22D69CEA" w14:textId="77777777" w:rsidR="007F052D" w:rsidRDefault="007F052D" w:rsidP="007F052D">
      <w:r>
        <w:t>The graphical hierarchy CALCFAKH generates the control factors flakh, fnwkhe and fnwkha:</w:t>
      </w:r>
    </w:p>
    <w:p w14:paraId="1E4E8731" w14:textId="77777777" w:rsidR="007F052D" w:rsidRDefault="007F052D" w:rsidP="007F052D">
      <w:r>
        <w:t>flakh for the lambda specification while heating (in function% LAKH) from the characteristic KFLAKH.</w:t>
      </w:r>
    </w:p>
    <w:p w14:paraId="45A52689" w14:textId="77777777" w:rsidR="007F052D" w:rsidRDefault="007F052D" w:rsidP="007F052D">
      <w:r>
        <w:t>fnwkhe for the position of the intake camshaft (in function% NWSOLLE) from the map KFWNWWKE.</w:t>
      </w:r>
    </w:p>
    <w:p w14:paraId="6BC43766" w14:textId="77777777" w:rsidR="007F052D" w:rsidRDefault="007F052D" w:rsidP="007F052D">
      <w:r>
        <w:t>fnwkha for the position of the exhaust camshaft (in function% NWSOLLA) from the map KFWNWWKA.</w:t>
      </w:r>
    </w:p>
    <w:p w14:paraId="28031F24" w14:textId="3BBD5CB0" w:rsidR="007F052D" w:rsidRDefault="007F052D" w:rsidP="007F052D">
      <w:r>
        <w:t>B_khlbk to request a KH-specific LBK position (in function% LBKSOLL) via the factor flbkkh fr</w:t>
      </w:r>
      <w:r w:rsidR="00E55E0E">
        <w:t xml:space="preserve">om KLFLBKKH. In the future will </w:t>
      </w:r>
      <w:r>
        <w:t>this factor is used for continuous switching.</w:t>
      </w:r>
    </w:p>
    <w:p w14:paraId="1ACE5E7B" w14:textId="71F7E286" w:rsidR="007F052D" w:rsidRDefault="007F052D" w:rsidP="007F052D">
      <w:r>
        <w:t xml:space="preserve">All factors are controlled by fkhab. If </w:t>
      </w:r>
      <w:r w:rsidR="00150A09" w:rsidRPr="00150A09">
        <w:t>catalytic converter heating</w:t>
      </w:r>
      <w:r>
        <w:t xml:space="preserve"> is not active because of claims from the% BBKH, the factors are zero.</w:t>
      </w:r>
    </w:p>
    <w:p w14:paraId="7A0B4336" w14:textId="77777777" w:rsidR="007F052D" w:rsidRDefault="007F052D" w:rsidP="007F052D">
      <w:r>
        <w:t>This ensures in% LAKH that motor lambda = 1 is required (only valid for homogeneous operation).</w:t>
      </w:r>
    </w:p>
    <w:p w14:paraId="32662D48" w14:textId="1E90ACD4" w:rsidR="007F052D" w:rsidRDefault="007F052D" w:rsidP="007F052D">
      <w:r>
        <w:t>With B_trkonz it can be indicated that a thermal post-reaction takes place in the exhaust gas. This causes v</w:t>
      </w:r>
      <w:r w:rsidR="00E55E0E">
        <w:t xml:space="preserve">ery steep temperature gradients </w:t>
      </w:r>
      <w:r>
        <w:t>possible, which may lead to earlier reaching of the dew point and thus to earlier readiness of the lambda probes to regulate:</w:t>
      </w:r>
    </w:p>
    <w:p w14:paraId="09BB30D2" w14:textId="13C2C75F" w:rsidR="007F052D" w:rsidRDefault="007F052D" w:rsidP="00E55E0E">
      <w:pPr>
        <w:ind w:left="709" w:hanging="142"/>
      </w:pPr>
      <w:r>
        <w:t>- For secondary air injection concepts, it is assumed that such post</w:t>
      </w:r>
      <w:r w:rsidR="00E55E0E">
        <w:t xml:space="preserve"> </w:t>
      </w:r>
      <w:r>
        <w:t>reactions are only with injected secondary air</w:t>
      </w:r>
      <w:r w:rsidR="00E55E0E">
        <w:t xml:space="preserve"> </w:t>
      </w:r>
      <w:r>
        <w:t>is possible.</w:t>
      </w:r>
    </w:p>
    <w:p w14:paraId="6D4C9F22" w14:textId="77777777" w:rsidR="007F052D" w:rsidRDefault="007F052D" w:rsidP="00E55E0E">
      <w:pPr>
        <w:ind w:left="709" w:hanging="142"/>
      </w:pPr>
      <w:r>
        <w:t>- If a homogeneous split-injection (HSP) is possible, then a similar increase in temperature can occur.</w:t>
      </w:r>
    </w:p>
    <w:p w14:paraId="2F81DA0E" w14:textId="77777777" w:rsidR="007F052D" w:rsidRDefault="007F052D" w:rsidP="00E55E0E">
      <w:pPr>
        <w:ind w:left="709" w:hanging="142"/>
      </w:pPr>
      <w:r>
        <w:t>- For all other concepts, such an after-reaction is very unlikely (do not enable by default)!</w:t>
      </w:r>
    </w:p>
    <w:p w14:paraId="5FD8323C" w14:textId="77777777" w:rsidR="00E55E0E" w:rsidRDefault="00E55E0E" w:rsidP="00E55E0E">
      <w:pPr>
        <w:ind w:left="709" w:hanging="142"/>
      </w:pPr>
    </w:p>
    <w:p w14:paraId="7E3F5CCD" w14:textId="044ED0D7" w:rsidR="00E55E0E" w:rsidRPr="00E55E0E" w:rsidRDefault="00E55E0E" w:rsidP="007E46EE">
      <w:pPr>
        <w:outlineLvl w:val="0"/>
        <w:rPr>
          <w:rFonts w:ascii="Helvetica" w:hAnsi="Helvetica" w:cs="Times New Roman"/>
          <w:b/>
          <w:sz w:val="28"/>
          <w:szCs w:val="28"/>
          <w:lang w:eastAsia="en-GB"/>
        </w:rPr>
      </w:pPr>
      <w:r w:rsidRPr="00E55E0E">
        <w:rPr>
          <w:rFonts w:ascii="Helvetica" w:hAnsi="Helvetica" w:cs="Times New Roman"/>
          <w:b/>
          <w:sz w:val="28"/>
          <w:szCs w:val="28"/>
          <w:lang w:eastAsia="en-GB"/>
        </w:rPr>
        <w:t xml:space="preserve">APP BBKH 3.20.2 </w:t>
      </w:r>
      <w:r w:rsidR="00180905" w:rsidRPr="00180905">
        <w:rPr>
          <w:rFonts w:ascii="Helvetica" w:hAnsi="Helvetica" w:cs="Times New Roman"/>
          <w:b/>
          <w:sz w:val="28"/>
          <w:szCs w:val="28"/>
          <w:lang w:eastAsia="en-GB"/>
        </w:rPr>
        <w:t>application Notes</w:t>
      </w:r>
    </w:p>
    <w:p w14:paraId="368708E5" w14:textId="77777777" w:rsidR="00DD39C7" w:rsidRDefault="00DD39C7" w:rsidP="007F052D"/>
    <w:p w14:paraId="44B9A3A9" w14:textId="77777777" w:rsidR="00DD39C7" w:rsidRDefault="00DD39C7" w:rsidP="00DD39C7">
      <w:r>
        <w:t>System configurations:</w:t>
      </w:r>
    </w:p>
    <w:p w14:paraId="20C86FDA" w14:textId="77777777" w:rsidR="00DD39C7" w:rsidRDefault="00DD39C7" w:rsidP="00DD39C7">
      <w:r>
        <w:t>----------------------</w:t>
      </w:r>
    </w:p>
    <w:p w14:paraId="4477AF6C" w14:textId="77777777" w:rsidR="00DD39C7" w:rsidRDefault="00DD39C7" w:rsidP="007E46EE">
      <w:pPr>
        <w:ind w:left="567"/>
        <w:outlineLvl w:val="0"/>
      </w:pPr>
      <w:r>
        <w:t>SY_HSP Homogeneous split injection possible</w:t>
      </w:r>
    </w:p>
    <w:p w14:paraId="3E91A909" w14:textId="77777777" w:rsidR="00DD39C7" w:rsidRDefault="00DD39C7" w:rsidP="00E55E0E">
      <w:pPr>
        <w:ind w:left="567"/>
      </w:pPr>
      <w:r>
        <w:t>SY_LBK charge movement flap available</w:t>
      </w:r>
    </w:p>
    <w:p w14:paraId="750EA033" w14:textId="77777777" w:rsidR="00DD39C7" w:rsidRDefault="00DD39C7" w:rsidP="00E55E0E">
      <w:pPr>
        <w:ind w:left="567"/>
      </w:pPr>
      <w:r>
        <w:t>SY_NWS Camshaft adjustment possible on the intake side</w:t>
      </w:r>
    </w:p>
    <w:p w14:paraId="4D24ADE0" w14:textId="77777777" w:rsidR="00DD39C7" w:rsidRDefault="00DD39C7" w:rsidP="007E46EE">
      <w:pPr>
        <w:ind w:left="567"/>
        <w:outlineLvl w:val="0"/>
      </w:pPr>
      <w:r>
        <w:t>SY_NWSA Camshaft adjustment possible on the exhaust side</w:t>
      </w:r>
    </w:p>
    <w:p w14:paraId="132F5334" w14:textId="77777777" w:rsidR="00DD39C7" w:rsidRDefault="00DD39C7" w:rsidP="00E55E0E">
      <w:pPr>
        <w:ind w:left="567"/>
      </w:pPr>
      <w:r>
        <w:t>SY_SLS secondary air system available</w:t>
      </w:r>
    </w:p>
    <w:p w14:paraId="1997A9CA" w14:textId="77777777" w:rsidR="00DD39C7" w:rsidRDefault="00DD39C7" w:rsidP="00DD39C7">
      <w:r>
        <w:t>requirements:</w:t>
      </w:r>
    </w:p>
    <w:p w14:paraId="6A597130" w14:textId="77777777" w:rsidR="00DD39C7" w:rsidRDefault="00DD39C7" w:rsidP="00DD39C7">
      <w:r>
        <w:t>-----------------</w:t>
      </w:r>
    </w:p>
    <w:p w14:paraId="0458313B" w14:textId="77777777" w:rsidR="00DD39C7" w:rsidRDefault="00DD39C7" w:rsidP="00DD39C7">
      <w:r>
        <w:lastRenderedPageBreak/>
        <w:t>Application Coordination Post-injection Catalytic (% KODOH)</w:t>
      </w:r>
    </w:p>
    <w:p w14:paraId="2A6420BA" w14:textId="34250383" w:rsidR="00E55E0E" w:rsidRDefault="00DD39C7" w:rsidP="00DD39C7">
      <w:r>
        <w:t>Application Coordination of tor</w:t>
      </w:r>
      <w:r w:rsidR="00E55E0E">
        <w:t xml:space="preserve">que reserve </w:t>
      </w:r>
      <w:r w:rsidR="00150A09" w:rsidRPr="00150A09">
        <w:t xml:space="preserve">catalytic converter heating </w:t>
      </w:r>
      <w:r w:rsidR="00E55E0E">
        <w:t xml:space="preserve">(% KOMRH) </w:t>
      </w:r>
    </w:p>
    <w:p w14:paraId="1548091A" w14:textId="77777777" w:rsidR="00E55E0E" w:rsidRDefault="00E55E0E" w:rsidP="00DD39C7"/>
    <w:p w14:paraId="3A7CC536" w14:textId="5E48433B" w:rsidR="00DD39C7" w:rsidRDefault="00DD39C7" w:rsidP="00DD39C7">
      <w:r>
        <w:t>Initial assessment (suggestions):</w:t>
      </w:r>
    </w:p>
    <w:p w14:paraId="5FA68082" w14:textId="77777777" w:rsidR="00DD39C7" w:rsidRDefault="00DD39C7" w:rsidP="00DD39C7">
      <w:r>
        <w:t>--------------------------</w:t>
      </w:r>
    </w:p>
    <w:p w14:paraId="119CD78B" w14:textId="77777777" w:rsidR="00DD39C7" w:rsidRDefault="00DD39C7" w:rsidP="00DD39C7">
      <w:r>
        <w:t>Codeword CWBBKH:</w:t>
      </w:r>
    </w:p>
    <w:p w14:paraId="49059A94" w14:textId="4E283B09" w:rsidR="00DD39C7" w:rsidRDefault="00DD39C7" w:rsidP="00E55E0E">
      <w:pPr>
        <w:ind w:left="709" w:hanging="142"/>
      </w:pPr>
      <w:r>
        <w:t xml:space="preserve">Bit 0: Concept with thermoreaction / post-reaction SLS </w:t>
      </w:r>
      <w:r w:rsidR="00E55E0E">
        <w:tab/>
      </w:r>
      <w:r w:rsidR="00E55E0E">
        <w:tab/>
      </w:r>
      <w:r>
        <w:t xml:space="preserve">0: no; </w:t>
      </w:r>
      <w:r w:rsidR="00E55E0E">
        <w:tab/>
      </w:r>
      <w:r>
        <w:t>1: yes</w:t>
      </w:r>
    </w:p>
    <w:p w14:paraId="77080A9C" w14:textId="786D9E49" w:rsidR="00DD39C7" w:rsidRDefault="00DD39C7" w:rsidP="00E55E0E">
      <w:pPr>
        <w:ind w:left="709" w:hanging="142"/>
      </w:pPr>
      <w:r>
        <w:t xml:space="preserve">Bit 1: Heat release dependent on shutdown time </w:t>
      </w:r>
      <w:r w:rsidR="00E55E0E">
        <w:tab/>
      </w:r>
      <w:r w:rsidR="00E55E0E">
        <w:tab/>
      </w:r>
      <w:r w:rsidR="00E55E0E">
        <w:tab/>
      </w:r>
      <w:r>
        <w:t xml:space="preserve">0: no; </w:t>
      </w:r>
      <w:r w:rsidR="00E55E0E">
        <w:tab/>
      </w:r>
      <w:r>
        <w:t>1: yes</w:t>
      </w:r>
    </w:p>
    <w:p w14:paraId="5B746882" w14:textId="77777777" w:rsidR="00E55E0E" w:rsidRDefault="00DD39C7" w:rsidP="00E55E0E">
      <w:pPr>
        <w:ind w:left="709" w:hanging="142"/>
      </w:pPr>
      <w:r>
        <w:t xml:space="preserve">Bit 2: Catalytic release dependent on the abbreviated temperature: 0: no; </w:t>
      </w:r>
      <w:r w:rsidR="00E55E0E">
        <w:tab/>
      </w:r>
      <w:r>
        <w:t>1: yes</w:t>
      </w:r>
      <w:r w:rsidR="00E55E0E">
        <w:t xml:space="preserve"> </w:t>
      </w:r>
    </w:p>
    <w:p w14:paraId="1BCA6DA2" w14:textId="77777777" w:rsidR="00E55E0E" w:rsidRDefault="00E55E0E" w:rsidP="00E55E0E">
      <w:pPr>
        <w:ind w:left="709" w:hanging="142"/>
      </w:pPr>
    </w:p>
    <w:p w14:paraId="3873DBD4" w14:textId="1BDA2BAE" w:rsidR="00DD39C7" w:rsidRDefault="00DD39C7" w:rsidP="007E46EE">
      <w:pPr>
        <w:outlineLvl w:val="0"/>
      </w:pPr>
      <w:r>
        <w:t>First deadline: CWBBKH = 0</w:t>
      </w:r>
    </w:p>
    <w:p w14:paraId="3FDC94E7" w14:textId="77777777" w:rsidR="00E55E0E" w:rsidRDefault="00E55E0E" w:rsidP="00E55E0E">
      <w:pPr>
        <w:ind w:left="709" w:hanging="142"/>
      </w:pPr>
    </w:p>
    <w:p w14:paraId="4FC53187" w14:textId="77777777" w:rsidR="00DD39C7" w:rsidRDefault="00DD39C7" w:rsidP="00E55E0E">
      <w:r>
        <w:t>Block STOP:</w:t>
      </w:r>
    </w:p>
    <w:p w14:paraId="21F692D1" w14:textId="02610D1B" w:rsidR="00DD39C7" w:rsidRDefault="00DD39C7" w:rsidP="00DD39C7">
      <w:r>
        <w:t>The demanded heat can not be enforced if fkhab is too early (WKHRMAX too small) or too fast (ZKHABB too small)</w:t>
      </w:r>
      <w:r w:rsidR="00E55E0E">
        <w:t xml:space="preserve"> </w:t>
      </w:r>
      <w:r>
        <w:t>subsides. Clue: The heat passed through with wsanfkh during the decay phase of fkhab corresponds to the warmth while</w:t>
      </w:r>
      <w:r w:rsidR="00E55E0E">
        <w:t xml:space="preserve"> </w:t>
      </w:r>
      <w:r>
        <w:t>the time ZKHABB * (1-FKHABMN) at the heat flow KFKHWSW * (1.0 + FKHABMN) / 2 was enforced.</w:t>
      </w:r>
    </w:p>
    <w:p w14:paraId="0B6B1493" w14:textId="77777777" w:rsidR="00DD39C7" w:rsidRDefault="00DD39C7" w:rsidP="00DD39C7">
      <w:r>
        <w:t>ZKHABB * (1-FKHABMN) * KFKHSWS = integral (wsanfkh_w dt)</w:t>
      </w:r>
    </w:p>
    <w:p w14:paraId="53C72A04" w14:textId="77777777" w:rsidR="001321F8" w:rsidRDefault="001321F8" w:rsidP="00DD39C7"/>
    <w:p w14:paraId="26010B2B" w14:textId="1AA3AFD3" w:rsidR="00DD39C7" w:rsidRDefault="00DD39C7" w:rsidP="00DD39C7">
      <w:r>
        <w:t xml:space="preserve">Switch-on conditions: </w:t>
      </w:r>
      <w:r w:rsidR="001321F8">
        <w:tab/>
      </w:r>
      <w:r w:rsidR="001321F8">
        <w:tab/>
      </w:r>
      <w:r w:rsidR="001321F8">
        <w:tab/>
      </w:r>
      <w:r>
        <w:t>termination conditions:</w:t>
      </w:r>
    </w:p>
    <w:p w14:paraId="11163A34" w14:textId="4F57E22C" w:rsidR="00DD39C7" w:rsidRDefault="00DD39C7" w:rsidP="00DD39C7">
      <w:r>
        <w:t xml:space="preserve">DTMABKH </w:t>
      </w:r>
      <w:r w:rsidR="001321F8">
        <w:tab/>
      </w:r>
      <w:r>
        <w:t xml:space="preserve">50.25 grdC </w:t>
      </w:r>
      <w:r w:rsidR="001321F8">
        <w:tab/>
      </w:r>
      <w:r w:rsidR="001321F8">
        <w:tab/>
      </w:r>
      <w:r w:rsidR="001321F8">
        <w:tab/>
      </w:r>
      <w:r>
        <w:t xml:space="preserve">FKHABMN </w:t>
      </w:r>
      <w:r w:rsidR="001321F8">
        <w:tab/>
      </w:r>
      <w:r>
        <w:t>0.1016</w:t>
      </w:r>
    </w:p>
    <w:p w14:paraId="1CC39E9B" w14:textId="798C8959" w:rsidR="00DD39C7" w:rsidRDefault="00DD39C7" w:rsidP="00DD39C7">
      <w:r>
        <w:t xml:space="preserve">FHOKH </w:t>
      </w:r>
      <w:r w:rsidR="001321F8">
        <w:tab/>
      </w:r>
      <w:r>
        <w:t xml:space="preserve">0.75 </w:t>
      </w:r>
      <w:r w:rsidR="001321F8">
        <w:tab/>
      </w:r>
      <w:r w:rsidR="001321F8">
        <w:tab/>
      </w:r>
      <w:r w:rsidR="001321F8">
        <w:tab/>
      </w:r>
      <w:r w:rsidR="001321F8">
        <w:tab/>
      </w:r>
      <w:r>
        <w:t xml:space="preserve">TKHMX </w:t>
      </w:r>
      <w:r w:rsidR="001321F8">
        <w:tab/>
      </w:r>
      <w:r>
        <w:t>100.0 sec</w:t>
      </w:r>
    </w:p>
    <w:p w14:paraId="17A85F40" w14:textId="393E57E7" w:rsidR="00DD39C7" w:rsidRDefault="00DD39C7" w:rsidP="00DD39C7">
      <w:r>
        <w:t xml:space="preserve">TABSTKH </w:t>
      </w:r>
      <w:r w:rsidR="001321F8">
        <w:tab/>
      </w:r>
      <w:r>
        <w:t xml:space="preserve">900.0 sec </w:t>
      </w:r>
      <w:r w:rsidR="001321F8">
        <w:tab/>
      </w:r>
      <w:r w:rsidR="001321F8">
        <w:tab/>
      </w:r>
      <w:r w:rsidR="001321F8">
        <w:tab/>
      </w:r>
      <w:r>
        <w:t xml:space="preserve">WKHRMAX </w:t>
      </w:r>
      <w:r w:rsidR="001321F8">
        <w:tab/>
      </w:r>
      <w:r>
        <w:t>0.9</w:t>
      </w:r>
    </w:p>
    <w:p w14:paraId="315AE3E8" w14:textId="2DBB3220" w:rsidR="00DD39C7" w:rsidRDefault="00DD39C7" w:rsidP="00DD39C7">
      <w:r>
        <w:t xml:space="preserve">TDIFKH </w:t>
      </w:r>
      <w:r w:rsidR="001321F8">
        <w:tab/>
      </w:r>
      <w:r>
        <w:t xml:space="preserve">7.5 grdC </w:t>
      </w:r>
      <w:r w:rsidR="001321F8">
        <w:tab/>
      </w:r>
      <w:r w:rsidR="001321F8">
        <w:tab/>
      </w:r>
      <w:r w:rsidR="001321F8">
        <w:tab/>
      </w:r>
      <w:r>
        <w:t xml:space="preserve">ZKHABB </w:t>
      </w:r>
      <w:r w:rsidR="001321F8">
        <w:tab/>
      </w:r>
      <w:r>
        <w:t>2.0 sec</w:t>
      </w:r>
    </w:p>
    <w:p w14:paraId="06E603F7" w14:textId="77777777" w:rsidR="00DD39C7" w:rsidRDefault="00DD39C7" w:rsidP="00DD39C7">
      <w:r>
        <w:t>WKHWMAX 80000.0 J</w:t>
      </w:r>
    </w:p>
    <w:p w14:paraId="017EBB2A" w14:textId="77777777" w:rsidR="001321F8" w:rsidRDefault="001321F8" w:rsidP="00DD39C7"/>
    <w:p w14:paraId="75DEDCF2" w14:textId="160FB224" w:rsidR="001321F8" w:rsidRDefault="00150A09" w:rsidP="00DD39C7">
      <w:r w:rsidRPr="00150A09">
        <w:t>Cooling characteristic</w:t>
      </w:r>
    </w:p>
    <w:p w14:paraId="56374C40" w14:textId="04A2966A" w:rsidR="00DD39C7" w:rsidRDefault="001321F8" w:rsidP="00DD39C7">
      <w:r>
        <w:t>T</w:t>
      </w:r>
      <w:r w:rsidR="00DD39C7">
        <w:t>ab</w:t>
      </w:r>
      <w:r>
        <w:t xml:space="preserve">st </w:t>
      </w:r>
      <w:r w:rsidR="00DD39C7">
        <w:t xml:space="preserve"> [s] </w:t>
      </w:r>
      <w:r>
        <w:t xml:space="preserve">     </w:t>
      </w:r>
      <w:r w:rsidR="00DD39C7">
        <w:t xml:space="preserve">| 100 sec </w:t>
      </w:r>
      <w:r>
        <w:t xml:space="preserve"> </w:t>
      </w:r>
      <w:r w:rsidR="00DD39C7">
        <w:t xml:space="preserve">| </w:t>
      </w:r>
      <w:r>
        <w:t xml:space="preserve">  </w:t>
      </w:r>
      <w:r w:rsidR="00DD39C7">
        <w:t>500 sec</w:t>
      </w:r>
      <w:r>
        <w:t xml:space="preserve">   </w:t>
      </w:r>
      <w:r w:rsidR="00DD39C7">
        <w:t>|</w:t>
      </w:r>
      <w:r>
        <w:t xml:space="preserve"> </w:t>
      </w:r>
      <w:r w:rsidR="00DD39C7">
        <w:t xml:space="preserve"> 1000 sec | </w:t>
      </w:r>
      <w:r>
        <w:t xml:space="preserve">   </w:t>
      </w:r>
      <w:r w:rsidR="00DD39C7">
        <w:t>2500 sec |</w:t>
      </w:r>
      <w:r>
        <w:t xml:space="preserve">  </w:t>
      </w:r>
      <w:r w:rsidR="00DD39C7">
        <w:t xml:space="preserve"> 5000 sec | 10000 sec</w:t>
      </w:r>
    </w:p>
    <w:p w14:paraId="22751EC6" w14:textId="4C1A60AF" w:rsidR="00DD39C7" w:rsidRDefault="00DD39C7" w:rsidP="00DD39C7">
      <w:r>
        <w:t>--</w:t>
      </w:r>
      <w:r w:rsidR="001321F8">
        <w:t>------</w:t>
      </w:r>
      <w:r>
        <w:t>-------- + ---------- + ------------- + ------------- + ------------- + ------------- + -------------</w:t>
      </w:r>
    </w:p>
    <w:p w14:paraId="022A5E83" w14:textId="6C710751" w:rsidR="00DD39C7" w:rsidRDefault="00DD39C7" w:rsidP="00DD39C7">
      <w:r>
        <w:t xml:space="preserve">ABKKATTAB </w:t>
      </w:r>
      <w:r w:rsidR="001321F8">
        <w:t xml:space="preserve"> </w:t>
      </w:r>
      <w:r>
        <w:t xml:space="preserve">| </w:t>
      </w:r>
      <w:r w:rsidR="001321F8">
        <w:t xml:space="preserve"> </w:t>
      </w:r>
      <w:r>
        <w:t xml:space="preserve">1.0 </w:t>
      </w:r>
      <w:r w:rsidR="001321F8">
        <w:t xml:space="preserve">       </w:t>
      </w:r>
      <w:r>
        <w:t xml:space="preserve">| </w:t>
      </w:r>
      <w:r w:rsidR="001321F8">
        <w:t xml:space="preserve">    </w:t>
      </w:r>
      <w:r>
        <w:t xml:space="preserve">0.75 </w:t>
      </w:r>
      <w:r w:rsidR="001321F8">
        <w:t xml:space="preserve">      </w:t>
      </w:r>
      <w:r>
        <w:t xml:space="preserve">| </w:t>
      </w:r>
      <w:r w:rsidR="001321F8">
        <w:t xml:space="preserve">     </w:t>
      </w:r>
      <w:r>
        <w:t xml:space="preserve">0.2 </w:t>
      </w:r>
      <w:r w:rsidR="001321F8">
        <w:t xml:space="preserve">       </w:t>
      </w:r>
      <w:r>
        <w:t xml:space="preserve">| </w:t>
      </w:r>
      <w:r w:rsidR="001321F8">
        <w:t xml:space="preserve">      </w:t>
      </w:r>
      <w:r>
        <w:t xml:space="preserve">0.16 </w:t>
      </w:r>
      <w:r w:rsidR="001321F8">
        <w:t xml:space="preserve">    </w:t>
      </w:r>
      <w:r>
        <w:t xml:space="preserve">| </w:t>
      </w:r>
      <w:r w:rsidR="001321F8">
        <w:t xml:space="preserve">      </w:t>
      </w:r>
      <w:r>
        <w:t>0.12</w:t>
      </w:r>
      <w:r w:rsidR="001321F8">
        <w:t xml:space="preserve">   </w:t>
      </w:r>
      <w:r>
        <w:t xml:space="preserve"> </w:t>
      </w:r>
      <w:r w:rsidR="001321F8">
        <w:t xml:space="preserve"> </w:t>
      </w:r>
      <w:r>
        <w:t xml:space="preserve">| </w:t>
      </w:r>
      <w:r w:rsidR="001321F8">
        <w:t xml:space="preserve">      </w:t>
      </w:r>
      <w:r>
        <w:t>0.0</w:t>
      </w:r>
    </w:p>
    <w:p w14:paraId="4732B213" w14:textId="77777777" w:rsidR="001321F8" w:rsidRDefault="001321F8" w:rsidP="00DD39C7"/>
    <w:p w14:paraId="5CFF64E7" w14:textId="25B54ED9" w:rsidR="00DD39C7" w:rsidRDefault="00DD39C7" w:rsidP="00DD39C7">
      <w:r>
        <w:t>For short shutdown times (up to 500 sec) a high value is suggested. This should after a short heatin</w:t>
      </w:r>
      <w:r w:rsidR="001321F8">
        <w:t xml:space="preserve">g phase / engine running though </w:t>
      </w:r>
      <w:r w:rsidR="00150A09" w:rsidRPr="00150A09">
        <w:t>catalytic converter heating</w:t>
      </w:r>
      <w:r>
        <w:t xml:space="preserve"> be possible again, but after a long engine running (cat. Fully warmed) but prevented.</w:t>
      </w:r>
    </w:p>
    <w:p w14:paraId="756D15CD" w14:textId="396EAFFB" w:rsidR="00DD39C7" w:rsidRDefault="00DD39C7" w:rsidP="00DD39C7">
      <w:r>
        <w:t>For longer shutdown times, a rather small value should then be assumed, since catastrophes are always pos</w:t>
      </w:r>
      <w:r w:rsidR="001321F8">
        <w:t xml:space="preserve">sible after long shutdown times </w:t>
      </w:r>
      <w:r>
        <w:t>should be.</w:t>
      </w:r>
    </w:p>
    <w:p w14:paraId="6662023A" w14:textId="77777777" w:rsidR="001321F8" w:rsidRDefault="001321F8" w:rsidP="00DD39C7"/>
    <w:p w14:paraId="323235D4" w14:textId="77777777" w:rsidR="001321F8" w:rsidRDefault="001321F8" w:rsidP="001321F8">
      <w:r>
        <w:t>Neutral rating for cat aging:</w:t>
      </w:r>
    </w:p>
    <w:p w14:paraId="4B47DD28" w14:textId="4DAF3EB5" w:rsidR="001321F8" w:rsidRDefault="001321F8" w:rsidP="001321F8">
      <w:r>
        <w:t>nofmx     | 9 mg / s |  13 mg / s  |  19 mg / s | 25 mg / s</w:t>
      </w:r>
    </w:p>
    <w:p w14:paraId="1EFC2AE3" w14:textId="081C304F" w:rsidR="001321F8" w:rsidRDefault="001321F8" w:rsidP="001321F8">
      <w:r>
        <w:t>----------- + ----------- + ------------- + ------------- + -------------</w:t>
      </w:r>
    </w:p>
    <w:p w14:paraId="4B061AC2" w14:textId="431B8F20" w:rsidR="001321F8" w:rsidRDefault="001321F8" w:rsidP="001321F8">
      <w:r>
        <w:t>KLSWKA  |      1.0     |      1.0        |      1.0        |       1.0</w:t>
      </w:r>
    </w:p>
    <w:p w14:paraId="134EA894" w14:textId="77777777" w:rsidR="001321F8" w:rsidRDefault="001321F8" w:rsidP="001321F8"/>
    <w:p w14:paraId="6AC39E1E" w14:textId="43810DCC" w:rsidR="001321F8" w:rsidRDefault="001321F8" w:rsidP="001321F8">
      <w:r>
        <w:t>The consideration of cat aging should normally remain neutral. For a rating is a good knowledge of the System behaviour in case of aged catalysts is necessary (properties of detection, influence of prolonged / short catalysis in aged Catalyst)</w:t>
      </w:r>
    </w:p>
    <w:p w14:paraId="48FB28FF" w14:textId="77777777" w:rsidR="001321F8" w:rsidRDefault="001321F8" w:rsidP="001321F8"/>
    <w:p w14:paraId="6D95CF12" w14:textId="77777777" w:rsidR="001321F8" w:rsidRDefault="001321F8" w:rsidP="001321F8">
      <w:r>
        <w:t>Conditions:</w:t>
      </w:r>
    </w:p>
    <w:p w14:paraId="2735E525" w14:textId="666088F7" w:rsidR="001321F8" w:rsidRDefault="001321F8" w:rsidP="001321F8">
      <w:r>
        <w:lastRenderedPageBreak/>
        <w:t xml:space="preserve">FTANFKH </w:t>
      </w:r>
      <w:r>
        <w:tab/>
        <w:t>0.0</w:t>
      </w:r>
    </w:p>
    <w:p w14:paraId="59A47CCE" w14:textId="20734CC4" w:rsidR="001321F8" w:rsidRDefault="001321F8" w:rsidP="001321F8">
      <w:r>
        <w:t xml:space="preserve">FANFHMKH </w:t>
      </w:r>
      <w:r>
        <w:tab/>
        <w:t>1.0</w:t>
      </w:r>
    </w:p>
    <w:p w14:paraId="1654C5CD" w14:textId="26FEB350" w:rsidR="001321F8" w:rsidRDefault="001321F8" w:rsidP="001321F8">
      <w:r>
        <w:t>FANFHMKHLL</w:t>
      </w:r>
      <w:r>
        <w:tab/>
        <w:t>1.0</w:t>
      </w:r>
    </w:p>
    <w:p w14:paraId="0708AC04" w14:textId="77777777" w:rsidR="001321F8" w:rsidRDefault="001321F8" w:rsidP="001321F8"/>
    <w:p w14:paraId="4D351094" w14:textId="72BBBAEB" w:rsidR="001321F8" w:rsidRDefault="001321F8" w:rsidP="001321F8">
      <w:r>
        <w:t xml:space="preserve">TKHSWS </w:t>
      </w:r>
      <w:r>
        <w:tab/>
        <w:t>0.6 sec</w:t>
      </w:r>
    </w:p>
    <w:p w14:paraId="07C9E612" w14:textId="1431C8A0" w:rsidR="001321F8" w:rsidRDefault="001321F8" w:rsidP="001321F8">
      <w:r>
        <w:t xml:space="preserve">TKHSWSLL </w:t>
      </w:r>
      <w:r>
        <w:tab/>
        <w:t>2.0 sec</w:t>
      </w:r>
    </w:p>
    <w:p w14:paraId="54EA5D51" w14:textId="77777777" w:rsidR="001321F8" w:rsidRDefault="001321F8" w:rsidP="001321F8"/>
    <w:p w14:paraId="678BEE05" w14:textId="21E35602" w:rsidR="001321F8" w:rsidRPr="001321F8" w:rsidRDefault="001321F8" w:rsidP="001321F8">
      <w:pPr>
        <w:ind w:left="720" w:hanging="720"/>
        <w:rPr>
          <w:sz w:val="20"/>
          <w:szCs w:val="20"/>
        </w:rPr>
      </w:pPr>
      <w:r w:rsidRPr="001321F8">
        <w:rPr>
          <w:sz w:val="20"/>
          <w:szCs w:val="20"/>
        </w:rPr>
        <w:t xml:space="preserve">SSV </w:t>
      </w:r>
      <w:r w:rsidRPr="001321F8">
        <w:rPr>
          <w:sz w:val="20"/>
          <w:szCs w:val="20"/>
        </w:rPr>
        <w:tab/>
        <w:t xml:space="preserve">SNM08KHUW </w:t>
      </w:r>
      <w:r w:rsidRPr="001321F8">
        <w:rPr>
          <w:sz w:val="20"/>
          <w:szCs w:val="20"/>
        </w:rPr>
        <w:tab/>
        <w:t xml:space="preserve">500.0 </w:t>
      </w:r>
      <w:r w:rsidRPr="001321F8">
        <w:rPr>
          <w:sz w:val="20"/>
          <w:szCs w:val="20"/>
        </w:rPr>
        <w:tab/>
        <w:t xml:space="preserve">800.0 </w:t>
      </w:r>
      <w:r w:rsidRPr="001321F8">
        <w:rPr>
          <w:sz w:val="20"/>
          <w:szCs w:val="20"/>
        </w:rPr>
        <w:tab/>
        <w:t xml:space="preserve">1000.0 </w:t>
      </w:r>
      <w:r w:rsidRPr="001321F8">
        <w:rPr>
          <w:sz w:val="20"/>
          <w:szCs w:val="20"/>
        </w:rPr>
        <w:tab/>
        <w:t xml:space="preserve">1200.0 </w:t>
      </w:r>
      <w:r w:rsidRPr="001321F8">
        <w:rPr>
          <w:sz w:val="20"/>
          <w:szCs w:val="20"/>
        </w:rPr>
        <w:tab/>
        <w:t xml:space="preserve">1500.0 </w:t>
      </w:r>
      <w:r w:rsidRPr="001321F8">
        <w:rPr>
          <w:sz w:val="20"/>
          <w:szCs w:val="20"/>
        </w:rPr>
        <w:tab/>
        <w:t xml:space="preserve">2000.0 </w:t>
      </w:r>
      <w:r>
        <w:rPr>
          <w:sz w:val="20"/>
          <w:szCs w:val="20"/>
        </w:rPr>
        <w:tab/>
      </w:r>
      <w:r w:rsidRPr="001321F8">
        <w:rPr>
          <w:sz w:val="20"/>
          <w:szCs w:val="20"/>
        </w:rPr>
        <w:t xml:space="preserve">2500.0 </w:t>
      </w:r>
      <w:r w:rsidRPr="001321F8">
        <w:rPr>
          <w:sz w:val="20"/>
          <w:szCs w:val="20"/>
        </w:rPr>
        <w:tab/>
        <w:t>3000.0 rpm</w:t>
      </w:r>
    </w:p>
    <w:p w14:paraId="7E371978" w14:textId="7D30EFDD" w:rsidR="001321F8" w:rsidRDefault="001321F8" w:rsidP="001321F8">
      <w:pPr>
        <w:rPr>
          <w:sz w:val="20"/>
          <w:szCs w:val="20"/>
        </w:rPr>
      </w:pPr>
      <w:r w:rsidRPr="001321F8">
        <w:rPr>
          <w:sz w:val="20"/>
          <w:szCs w:val="20"/>
        </w:rPr>
        <w:t xml:space="preserve">SSV </w:t>
      </w:r>
      <w:r w:rsidRPr="001321F8">
        <w:rPr>
          <w:sz w:val="20"/>
          <w:szCs w:val="20"/>
        </w:rPr>
        <w:tab/>
        <w:t xml:space="preserve">SMG08KHUW </w:t>
      </w:r>
      <w:r w:rsidRPr="001321F8">
        <w:rPr>
          <w:sz w:val="20"/>
          <w:szCs w:val="20"/>
        </w:rPr>
        <w:tab/>
        <w:t xml:space="preserve">9.0 </w:t>
      </w:r>
      <w:r w:rsidRPr="001321F8">
        <w:rPr>
          <w:sz w:val="20"/>
          <w:szCs w:val="20"/>
        </w:rPr>
        <w:tab/>
        <w:t xml:space="preserve">15.0 </w:t>
      </w:r>
      <w:r w:rsidRPr="001321F8">
        <w:rPr>
          <w:sz w:val="20"/>
          <w:szCs w:val="20"/>
        </w:rPr>
        <w:tab/>
        <w:t xml:space="preserve">20.0 </w:t>
      </w:r>
      <w:r>
        <w:rPr>
          <w:sz w:val="20"/>
          <w:szCs w:val="20"/>
        </w:rPr>
        <w:tab/>
      </w:r>
      <w:r w:rsidRPr="001321F8">
        <w:rPr>
          <w:sz w:val="20"/>
          <w:szCs w:val="20"/>
        </w:rPr>
        <w:t xml:space="preserve">25.0 </w:t>
      </w:r>
      <w:r>
        <w:rPr>
          <w:sz w:val="20"/>
          <w:szCs w:val="20"/>
        </w:rPr>
        <w:tab/>
      </w:r>
      <w:r w:rsidRPr="001321F8">
        <w:rPr>
          <w:sz w:val="20"/>
          <w:szCs w:val="20"/>
        </w:rPr>
        <w:t xml:space="preserve">30.0 </w:t>
      </w:r>
      <w:r>
        <w:rPr>
          <w:sz w:val="20"/>
          <w:szCs w:val="20"/>
        </w:rPr>
        <w:tab/>
      </w:r>
      <w:r w:rsidRPr="001321F8">
        <w:rPr>
          <w:sz w:val="20"/>
          <w:szCs w:val="20"/>
        </w:rPr>
        <w:t xml:space="preserve">40.0 </w:t>
      </w:r>
      <w:r>
        <w:rPr>
          <w:sz w:val="20"/>
          <w:szCs w:val="20"/>
        </w:rPr>
        <w:tab/>
      </w:r>
      <w:r w:rsidRPr="001321F8">
        <w:rPr>
          <w:sz w:val="20"/>
          <w:szCs w:val="20"/>
        </w:rPr>
        <w:t xml:space="preserve">60.0 </w:t>
      </w:r>
      <w:r>
        <w:rPr>
          <w:sz w:val="20"/>
          <w:szCs w:val="20"/>
        </w:rPr>
        <w:tab/>
      </w:r>
      <w:r w:rsidRPr="001321F8">
        <w:rPr>
          <w:sz w:val="20"/>
          <w:szCs w:val="20"/>
        </w:rPr>
        <w:t>90.0%</w:t>
      </w:r>
    </w:p>
    <w:p w14:paraId="596EECD7" w14:textId="77777777" w:rsidR="001321F8" w:rsidRDefault="001321F8" w:rsidP="001321F8"/>
    <w:p w14:paraId="35BD706B" w14:textId="77777777" w:rsidR="00D35588" w:rsidRDefault="00D35588" w:rsidP="001321F8"/>
    <w:p w14:paraId="3F8E981B" w14:textId="77777777" w:rsidR="00D35588" w:rsidRDefault="00D35588" w:rsidP="001321F8"/>
    <w:p w14:paraId="22D900C3" w14:textId="77777777" w:rsidR="001321F8" w:rsidRDefault="001321F8" w:rsidP="001321F8">
      <w:r>
        <w:t>KFKHSWS, KFKHSWSLL KENNFELL (example: software pre-data is constant 0.0!)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D35588" w:rsidRPr="00AD0F7A" w14:paraId="362F0F49" w14:textId="77777777" w:rsidTr="00D35588">
        <w:tc>
          <w:tcPr>
            <w:tcW w:w="1001" w:type="dxa"/>
            <w:vAlign w:val="center"/>
          </w:tcPr>
          <w:p w14:paraId="2F38C99B" w14:textId="7777777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309B1660" w14:textId="5AB0ADA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500.0 rpm</w:t>
            </w:r>
          </w:p>
        </w:tc>
        <w:tc>
          <w:tcPr>
            <w:tcW w:w="1001" w:type="dxa"/>
            <w:vAlign w:val="center"/>
          </w:tcPr>
          <w:p w14:paraId="48B63D43" w14:textId="62F4B72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800.0 rpm</w:t>
            </w:r>
          </w:p>
        </w:tc>
        <w:tc>
          <w:tcPr>
            <w:tcW w:w="1001" w:type="dxa"/>
            <w:vAlign w:val="center"/>
          </w:tcPr>
          <w:p w14:paraId="12590BC2" w14:textId="3A5B0B2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1000.0 rpm</w:t>
            </w:r>
          </w:p>
        </w:tc>
        <w:tc>
          <w:tcPr>
            <w:tcW w:w="1001" w:type="dxa"/>
            <w:vAlign w:val="center"/>
          </w:tcPr>
          <w:p w14:paraId="7D24D1D6" w14:textId="007D858D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1200.0 rpm</w:t>
            </w:r>
          </w:p>
        </w:tc>
        <w:tc>
          <w:tcPr>
            <w:tcW w:w="1001" w:type="dxa"/>
            <w:vAlign w:val="center"/>
          </w:tcPr>
          <w:p w14:paraId="08930012" w14:textId="438B828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1500.0 rpm</w:t>
            </w:r>
          </w:p>
        </w:tc>
        <w:tc>
          <w:tcPr>
            <w:tcW w:w="1001" w:type="dxa"/>
            <w:vAlign w:val="center"/>
          </w:tcPr>
          <w:p w14:paraId="0A7679CD" w14:textId="41BC983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2000.0 rpm</w:t>
            </w:r>
          </w:p>
        </w:tc>
        <w:tc>
          <w:tcPr>
            <w:tcW w:w="1001" w:type="dxa"/>
            <w:vAlign w:val="center"/>
          </w:tcPr>
          <w:p w14:paraId="7E2B56FB" w14:textId="72ED5F0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2500.0 rpm</w:t>
            </w:r>
          </w:p>
        </w:tc>
        <w:tc>
          <w:tcPr>
            <w:tcW w:w="1002" w:type="dxa"/>
            <w:vAlign w:val="center"/>
          </w:tcPr>
          <w:p w14:paraId="5FB4CD26" w14:textId="17628EE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3000.0 rpm</w:t>
            </w:r>
          </w:p>
        </w:tc>
      </w:tr>
      <w:tr w:rsidR="00D35588" w:rsidRPr="00AD0F7A" w14:paraId="1B9625E7" w14:textId="77777777" w:rsidTr="00D35588">
        <w:tc>
          <w:tcPr>
            <w:tcW w:w="1001" w:type="dxa"/>
            <w:vAlign w:val="center"/>
          </w:tcPr>
          <w:p w14:paraId="7314632B" w14:textId="3B109F7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9.0%</w:t>
            </w:r>
          </w:p>
        </w:tc>
        <w:tc>
          <w:tcPr>
            <w:tcW w:w="1001" w:type="dxa"/>
            <w:vAlign w:val="center"/>
          </w:tcPr>
          <w:p w14:paraId="702D65E6" w14:textId="463DB52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3500.0 W</w:t>
            </w:r>
          </w:p>
        </w:tc>
        <w:tc>
          <w:tcPr>
            <w:tcW w:w="1001" w:type="dxa"/>
            <w:vAlign w:val="center"/>
          </w:tcPr>
          <w:p w14:paraId="18AB1D5F" w14:textId="623338EB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77927FE1" w14:textId="52241CD4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1" w:type="dxa"/>
            <w:vAlign w:val="center"/>
          </w:tcPr>
          <w:p w14:paraId="4A40C7AF" w14:textId="27A8C50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3239629C" w14:textId="38A14C5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5E88D2F0" w14:textId="31EBA97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421119FA" w14:textId="38B3983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2" w:type="dxa"/>
            <w:vAlign w:val="center"/>
          </w:tcPr>
          <w:p w14:paraId="251E6F07" w14:textId="5CE3A3D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15C27470" w14:textId="77777777" w:rsidTr="00D35588">
        <w:tc>
          <w:tcPr>
            <w:tcW w:w="1001" w:type="dxa"/>
            <w:vAlign w:val="center"/>
          </w:tcPr>
          <w:p w14:paraId="6A38D7E5" w14:textId="24104BFD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15.0%</w:t>
            </w:r>
          </w:p>
        </w:tc>
        <w:tc>
          <w:tcPr>
            <w:tcW w:w="1001" w:type="dxa"/>
            <w:vAlign w:val="center"/>
          </w:tcPr>
          <w:p w14:paraId="21BF6940" w14:textId="503B0E0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3500.0 W</w:t>
            </w:r>
          </w:p>
        </w:tc>
        <w:tc>
          <w:tcPr>
            <w:tcW w:w="1001" w:type="dxa"/>
            <w:vAlign w:val="center"/>
          </w:tcPr>
          <w:p w14:paraId="473575CB" w14:textId="64F20C8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68F4D9C4" w14:textId="58DBBE6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1453190F" w14:textId="13815F2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6000.0 W</w:t>
            </w:r>
          </w:p>
        </w:tc>
        <w:tc>
          <w:tcPr>
            <w:tcW w:w="1001" w:type="dxa"/>
            <w:vAlign w:val="center"/>
          </w:tcPr>
          <w:p w14:paraId="52F51AA8" w14:textId="688232D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200C8071" w14:textId="4636F42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1AA827A0" w14:textId="5F3B0902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2" w:type="dxa"/>
            <w:vAlign w:val="center"/>
          </w:tcPr>
          <w:p w14:paraId="4004DDEC" w14:textId="76D56F8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4FAB3FC8" w14:textId="77777777" w:rsidTr="00D35588">
        <w:tc>
          <w:tcPr>
            <w:tcW w:w="1001" w:type="dxa"/>
            <w:vAlign w:val="center"/>
          </w:tcPr>
          <w:p w14:paraId="5FF9AE06" w14:textId="7524C47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20.0%</w:t>
            </w:r>
          </w:p>
        </w:tc>
        <w:tc>
          <w:tcPr>
            <w:tcW w:w="1001" w:type="dxa"/>
            <w:vAlign w:val="center"/>
          </w:tcPr>
          <w:p w14:paraId="08960502" w14:textId="07B4182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7E4AD59F" w14:textId="783B9A6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17F221EF" w14:textId="5069A68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5000.0 W</w:t>
            </w:r>
          </w:p>
        </w:tc>
        <w:tc>
          <w:tcPr>
            <w:tcW w:w="1001" w:type="dxa"/>
            <w:vAlign w:val="center"/>
          </w:tcPr>
          <w:p w14:paraId="3F0C9A54" w14:textId="33D2B4C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6000.0 W</w:t>
            </w:r>
          </w:p>
        </w:tc>
        <w:tc>
          <w:tcPr>
            <w:tcW w:w="1001" w:type="dxa"/>
            <w:vAlign w:val="center"/>
          </w:tcPr>
          <w:p w14:paraId="61894D73" w14:textId="337FE8C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6B6D12CF" w14:textId="4C41584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4300.0 W</w:t>
            </w:r>
          </w:p>
        </w:tc>
        <w:tc>
          <w:tcPr>
            <w:tcW w:w="1001" w:type="dxa"/>
            <w:vAlign w:val="center"/>
          </w:tcPr>
          <w:p w14:paraId="52778DD4" w14:textId="38EB46B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2" w:type="dxa"/>
            <w:vAlign w:val="center"/>
          </w:tcPr>
          <w:p w14:paraId="4F88D6F4" w14:textId="3504121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16ACC733" w14:textId="77777777" w:rsidTr="00D35588">
        <w:tc>
          <w:tcPr>
            <w:tcW w:w="1001" w:type="dxa"/>
            <w:vAlign w:val="center"/>
          </w:tcPr>
          <w:p w14:paraId="77BAC022" w14:textId="78374E74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25.0%</w:t>
            </w:r>
          </w:p>
        </w:tc>
        <w:tc>
          <w:tcPr>
            <w:tcW w:w="1001" w:type="dxa"/>
            <w:vAlign w:val="center"/>
          </w:tcPr>
          <w:p w14:paraId="5269C872" w14:textId="5DC986B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3F3B8D10" w14:textId="6136D884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6A9F7BDF" w14:textId="4A36729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5000.0 W</w:t>
            </w:r>
          </w:p>
        </w:tc>
        <w:tc>
          <w:tcPr>
            <w:tcW w:w="1001" w:type="dxa"/>
            <w:vAlign w:val="center"/>
          </w:tcPr>
          <w:p w14:paraId="03600AC8" w14:textId="548B6672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6000.0 W</w:t>
            </w:r>
          </w:p>
        </w:tc>
        <w:tc>
          <w:tcPr>
            <w:tcW w:w="1001" w:type="dxa"/>
            <w:vAlign w:val="center"/>
          </w:tcPr>
          <w:p w14:paraId="168A5C4C" w14:textId="4C7C34E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55038794" w14:textId="30D9322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4300.0 W</w:t>
            </w:r>
          </w:p>
        </w:tc>
        <w:tc>
          <w:tcPr>
            <w:tcW w:w="1001" w:type="dxa"/>
            <w:vAlign w:val="center"/>
          </w:tcPr>
          <w:p w14:paraId="03752CE9" w14:textId="2E44EE2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2" w:type="dxa"/>
            <w:vAlign w:val="center"/>
          </w:tcPr>
          <w:p w14:paraId="41488896" w14:textId="257245D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7FEDFC6F" w14:textId="77777777" w:rsidTr="00D35588">
        <w:tc>
          <w:tcPr>
            <w:tcW w:w="1001" w:type="dxa"/>
            <w:vAlign w:val="center"/>
          </w:tcPr>
          <w:p w14:paraId="7D62A7CC" w14:textId="2BEED90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30.0%</w:t>
            </w:r>
          </w:p>
        </w:tc>
        <w:tc>
          <w:tcPr>
            <w:tcW w:w="1001" w:type="dxa"/>
            <w:vAlign w:val="center"/>
          </w:tcPr>
          <w:p w14:paraId="4CCC26C2" w14:textId="3089C932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4EF7BED0" w14:textId="3FCA86E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115FFF57" w14:textId="412B093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5000.0 W</w:t>
            </w:r>
          </w:p>
        </w:tc>
        <w:tc>
          <w:tcPr>
            <w:tcW w:w="1001" w:type="dxa"/>
            <w:vAlign w:val="center"/>
          </w:tcPr>
          <w:p w14:paraId="2AD374EA" w14:textId="323A375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6000.0 W</w:t>
            </w:r>
          </w:p>
        </w:tc>
        <w:tc>
          <w:tcPr>
            <w:tcW w:w="1001" w:type="dxa"/>
            <w:vAlign w:val="center"/>
          </w:tcPr>
          <w:p w14:paraId="0D38F35A" w14:textId="4392330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5CDC7BF7" w14:textId="7CD92EB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4300.0 W</w:t>
            </w:r>
          </w:p>
        </w:tc>
        <w:tc>
          <w:tcPr>
            <w:tcW w:w="1001" w:type="dxa"/>
            <w:vAlign w:val="center"/>
          </w:tcPr>
          <w:p w14:paraId="118C9C62" w14:textId="46DE45D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2" w:type="dxa"/>
            <w:vAlign w:val="center"/>
          </w:tcPr>
          <w:p w14:paraId="5A58136C" w14:textId="58291DF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7F7C4BB7" w14:textId="77777777" w:rsidTr="00D35588">
        <w:tc>
          <w:tcPr>
            <w:tcW w:w="1001" w:type="dxa"/>
            <w:vAlign w:val="center"/>
          </w:tcPr>
          <w:p w14:paraId="67FA253C" w14:textId="3C6F920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40.0%</w:t>
            </w:r>
          </w:p>
        </w:tc>
        <w:tc>
          <w:tcPr>
            <w:tcW w:w="1001" w:type="dxa"/>
            <w:vAlign w:val="center"/>
          </w:tcPr>
          <w:p w14:paraId="027352D5" w14:textId="407BC81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1D3D554D" w14:textId="1933BBE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3700.0 W</w:t>
            </w:r>
          </w:p>
        </w:tc>
        <w:tc>
          <w:tcPr>
            <w:tcW w:w="1001" w:type="dxa"/>
            <w:vAlign w:val="center"/>
          </w:tcPr>
          <w:p w14:paraId="54FE2CFC" w14:textId="12E8061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4500.0 W</w:t>
            </w:r>
          </w:p>
        </w:tc>
        <w:tc>
          <w:tcPr>
            <w:tcW w:w="1001" w:type="dxa"/>
            <w:vAlign w:val="center"/>
          </w:tcPr>
          <w:p w14:paraId="3610B15D" w14:textId="77E2F8D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5000.0 W</w:t>
            </w:r>
          </w:p>
        </w:tc>
        <w:tc>
          <w:tcPr>
            <w:tcW w:w="1001" w:type="dxa"/>
            <w:vAlign w:val="center"/>
          </w:tcPr>
          <w:p w14:paraId="39711341" w14:textId="7D02EA8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4300.0 W</w:t>
            </w:r>
          </w:p>
        </w:tc>
        <w:tc>
          <w:tcPr>
            <w:tcW w:w="1001" w:type="dxa"/>
            <w:vAlign w:val="center"/>
          </w:tcPr>
          <w:p w14:paraId="41FC6F9E" w14:textId="7217B1F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4300.0 W</w:t>
            </w:r>
          </w:p>
        </w:tc>
        <w:tc>
          <w:tcPr>
            <w:tcW w:w="1001" w:type="dxa"/>
            <w:vAlign w:val="center"/>
          </w:tcPr>
          <w:p w14:paraId="0C52D36C" w14:textId="260FF04B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4000.0 W</w:t>
            </w:r>
          </w:p>
        </w:tc>
        <w:tc>
          <w:tcPr>
            <w:tcW w:w="1002" w:type="dxa"/>
            <w:vAlign w:val="center"/>
          </w:tcPr>
          <w:p w14:paraId="60859399" w14:textId="4C8232E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428CB055" w14:textId="77777777" w:rsidTr="00D35588">
        <w:tc>
          <w:tcPr>
            <w:tcW w:w="1001" w:type="dxa"/>
            <w:vAlign w:val="center"/>
          </w:tcPr>
          <w:p w14:paraId="5E71A457" w14:textId="39E8AB74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60.0%</w:t>
            </w:r>
          </w:p>
        </w:tc>
        <w:tc>
          <w:tcPr>
            <w:tcW w:w="1001" w:type="dxa"/>
            <w:vAlign w:val="center"/>
          </w:tcPr>
          <w:p w14:paraId="48BA76FF" w14:textId="4433887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3473E2DD" w14:textId="31AB9E8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3000.0 W</w:t>
            </w:r>
          </w:p>
        </w:tc>
        <w:tc>
          <w:tcPr>
            <w:tcW w:w="1001" w:type="dxa"/>
            <w:vAlign w:val="center"/>
          </w:tcPr>
          <w:p w14:paraId="5CD30409" w14:textId="061717E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3000.0 W</w:t>
            </w:r>
          </w:p>
        </w:tc>
        <w:tc>
          <w:tcPr>
            <w:tcW w:w="1001" w:type="dxa"/>
            <w:vAlign w:val="center"/>
          </w:tcPr>
          <w:p w14:paraId="264EBF9D" w14:textId="7A6C3E8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3000.0 W</w:t>
            </w:r>
          </w:p>
        </w:tc>
        <w:tc>
          <w:tcPr>
            <w:tcW w:w="1001" w:type="dxa"/>
            <w:vAlign w:val="center"/>
          </w:tcPr>
          <w:p w14:paraId="3619A48E" w14:textId="319EA93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3000.0 W</w:t>
            </w:r>
          </w:p>
        </w:tc>
        <w:tc>
          <w:tcPr>
            <w:tcW w:w="1001" w:type="dxa"/>
            <w:vAlign w:val="center"/>
          </w:tcPr>
          <w:p w14:paraId="10CAB01C" w14:textId="16EC6CE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3000.0 W</w:t>
            </w:r>
          </w:p>
        </w:tc>
        <w:tc>
          <w:tcPr>
            <w:tcW w:w="1001" w:type="dxa"/>
            <w:vAlign w:val="center"/>
          </w:tcPr>
          <w:p w14:paraId="4AD2D174" w14:textId="3081572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2" w:type="dxa"/>
            <w:vAlign w:val="center"/>
          </w:tcPr>
          <w:p w14:paraId="14BA1A39" w14:textId="6CF8F21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  <w:tr w:rsidR="00D35588" w:rsidRPr="00AD0F7A" w14:paraId="6D8F89EC" w14:textId="77777777" w:rsidTr="00D35588">
        <w:tc>
          <w:tcPr>
            <w:tcW w:w="1001" w:type="dxa"/>
            <w:vAlign w:val="center"/>
          </w:tcPr>
          <w:p w14:paraId="2A558C7D" w14:textId="256D544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90.0%</w:t>
            </w:r>
          </w:p>
        </w:tc>
        <w:tc>
          <w:tcPr>
            <w:tcW w:w="1001" w:type="dxa"/>
            <w:vAlign w:val="center"/>
          </w:tcPr>
          <w:p w14:paraId="2EFB688F" w14:textId="2B46268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7DE704EC" w14:textId="24D3028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22B4BCCF" w14:textId="2B4703C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0ABC1A68" w14:textId="4EBFEEE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6D4DCD03" w14:textId="20D0394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5CBEE5FF" w14:textId="66F4D67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1" w:type="dxa"/>
            <w:vAlign w:val="center"/>
          </w:tcPr>
          <w:p w14:paraId="228A55DC" w14:textId="503C208A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  <w:tc>
          <w:tcPr>
            <w:tcW w:w="1002" w:type="dxa"/>
            <w:vAlign w:val="center"/>
          </w:tcPr>
          <w:p w14:paraId="300C93D1" w14:textId="2DB9389B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W</w:t>
            </w:r>
          </w:p>
        </w:tc>
      </w:tr>
    </w:tbl>
    <w:p w14:paraId="574B06A3" w14:textId="67186DCA" w:rsidR="001321F8" w:rsidRDefault="001321F8" w:rsidP="001321F8"/>
    <w:p w14:paraId="744A8529" w14:textId="77777777" w:rsidR="001321F8" w:rsidRDefault="001321F8" w:rsidP="001321F8">
      <w:r>
        <w:t>For KLSWKH only example of calculation! Software pre-registration is constant 0.0!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0"/>
        <w:gridCol w:w="975"/>
        <w:gridCol w:w="964"/>
        <w:gridCol w:w="964"/>
        <w:gridCol w:w="964"/>
        <w:gridCol w:w="964"/>
        <w:gridCol w:w="964"/>
        <w:gridCol w:w="890"/>
      </w:tblGrid>
      <w:tr w:rsidR="00AD0F7A" w:rsidRPr="00AD0F7A" w14:paraId="020E2297" w14:textId="77777777" w:rsidTr="00AD0F7A">
        <w:tc>
          <w:tcPr>
            <w:tcW w:w="1555" w:type="dxa"/>
            <w:vAlign w:val="center"/>
          </w:tcPr>
          <w:p w14:paraId="328E40C3" w14:textId="4F90F9D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SSV STS08KHUB</w:t>
            </w:r>
          </w:p>
        </w:tc>
        <w:tc>
          <w:tcPr>
            <w:tcW w:w="770" w:type="dxa"/>
            <w:vAlign w:val="center"/>
          </w:tcPr>
          <w:p w14:paraId="1657474B" w14:textId="5DF3331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-15◦C</w:t>
            </w:r>
          </w:p>
        </w:tc>
        <w:tc>
          <w:tcPr>
            <w:tcW w:w="975" w:type="dxa"/>
            <w:vAlign w:val="center"/>
          </w:tcPr>
          <w:p w14:paraId="2D56C28B" w14:textId="43FFB6C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-10 ◦ C</w:t>
            </w:r>
          </w:p>
        </w:tc>
        <w:tc>
          <w:tcPr>
            <w:tcW w:w="964" w:type="dxa"/>
            <w:vAlign w:val="center"/>
          </w:tcPr>
          <w:p w14:paraId="74720E1B" w14:textId="6C6B945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5 ◦ C</w:t>
            </w:r>
          </w:p>
        </w:tc>
        <w:tc>
          <w:tcPr>
            <w:tcW w:w="964" w:type="dxa"/>
            <w:vAlign w:val="center"/>
          </w:tcPr>
          <w:p w14:paraId="56942A2D" w14:textId="2009EFB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10 ◦ C</w:t>
            </w:r>
          </w:p>
        </w:tc>
        <w:tc>
          <w:tcPr>
            <w:tcW w:w="964" w:type="dxa"/>
            <w:vAlign w:val="center"/>
          </w:tcPr>
          <w:p w14:paraId="0D22F0AB" w14:textId="6DACF22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18 ◦ C</w:t>
            </w:r>
          </w:p>
        </w:tc>
        <w:tc>
          <w:tcPr>
            <w:tcW w:w="964" w:type="dxa"/>
            <w:vAlign w:val="center"/>
          </w:tcPr>
          <w:p w14:paraId="10778E51" w14:textId="000E0A6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28 ◦ C</w:t>
            </w:r>
          </w:p>
        </w:tc>
        <w:tc>
          <w:tcPr>
            <w:tcW w:w="964" w:type="dxa"/>
            <w:vAlign w:val="center"/>
          </w:tcPr>
          <w:p w14:paraId="559B63C2" w14:textId="77B7549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35 ◦ C</w:t>
            </w:r>
          </w:p>
        </w:tc>
        <w:tc>
          <w:tcPr>
            <w:tcW w:w="890" w:type="dxa"/>
            <w:vAlign w:val="center"/>
          </w:tcPr>
          <w:p w14:paraId="454EFB5E" w14:textId="4F36609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45 ◦ C</w:t>
            </w:r>
          </w:p>
        </w:tc>
      </w:tr>
      <w:tr w:rsidR="00AD0F7A" w:rsidRPr="00AD0F7A" w14:paraId="65B400E5" w14:textId="77777777" w:rsidTr="00AD0F7A">
        <w:tc>
          <w:tcPr>
            <w:tcW w:w="1555" w:type="dxa"/>
            <w:vAlign w:val="center"/>
          </w:tcPr>
          <w:p w14:paraId="66EB7842" w14:textId="742401AD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KL KLSWKH</w:t>
            </w:r>
          </w:p>
        </w:tc>
        <w:tc>
          <w:tcPr>
            <w:tcW w:w="770" w:type="dxa"/>
            <w:vAlign w:val="center"/>
          </w:tcPr>
          <w:p w14:paraId="7271610D" w14:textId="435FC6A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 J</w:t>
            </w:r>
          </w:p>
        </w:tc>
        <w:tc>
          <w:tcPr>
            <w:tcW w:w="975" w:type="dxa"/>
            <w:vAlign w:val="center"/>
          </w:tcPr>
          <w:p w14:paraId="02A53134" w14:textId="0BE5597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175,000 J</w:t>
            </w:r>
          </w:p>
        </w:tc>
        <w:tc>
          <w:tcPr>
            <w:tcW w:w="964" w:type="dxa"/>
            <w:vAlign w:val="center"/>
          </w:tcPr>
          <w:p w14:paraId="165D4693" w14:textId="64807AD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225000 J</w:t>
            </w:r>
          </w:p>
        </w:tc>
        <w:tc>
          <w:tcPr>
            <w:tcW w:w="964" w:type="dxa"/>
            <w:vAlign w:val="center"/>
          </w:tcPr>
          <w:p w14:paraId="13692F1A" w14:textId="2261F6BB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330000 J</w:t>
            </w:r>
          </w:p>
        </w:tc>
        <w:tc>
          <w:tcPr>
            <w:tcW w:w="964" w:type="dxa"/>
            <w:vAlign w:val="center"/>
          </w:tcPr>
          <w:p w14:paraId="4540BDAE" w14:textId="63108458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380032 J</w:t>
            </w:r>
          </w:p>
        </w:tc>
        <w:tc>
          <w:tcPr>
            <w:tcW w:w="964" w:type="dxa"/>
            <w:vAlign w:val="center"/>
          </w:tcPr>
          <w:p w14:paraId="5FB98FC1" w14:textId="4A6211D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380032 J</w:t>
            </w:r>
          </w:p>
        </w:tc>
        <w:tc>
          <w:tcPr>
            <w:tcW w:w="964" w:type="dxa"/>
            <w:vAlign w:val="center"/>
          </w:tcPr>
          <w:p w14:paraId="6CCCCD41" w14:textId="1AAD70D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200000 J</w:t>
            </w:r>
          </w:p>
        </w:tc>
        <w:tc>
          <w:tcPr>
            <w:tcW w:w="890" w:type="dxa"/>
            <w:vAlign w:val="center"/>
          </w:tcPr>
          <w:p w14:paraId="07EB3745" w14:textId="0ACE4D0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 y</w:t>
            </w:r>
          </w:p>
        </w:tc>
      </w:tr>
      <w:tr w:rsidR="00AD0F7A" w:rsidRPr="00AD0F7A" w14:paraId="1DD4F378" w14:textId="77777777" w:rsidTr="00AD0F7A">
        <w:tc>
          <w:tcPr>
            <w:tcW w:w="1555" w:type="dxa"/>
            <w:vAlign w:val="center"/>
          </w:tcPr>
          <w:p w14:paraId="45933F30" w14:textId="276EFC5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KL FANFKHTM</w:t>
            </w:r>
          </w:p>
        </w:tc>
        <w:tc>
          <w:tcPr>
            <w:tcW w:w="770" w:type="dxa"/>
            <w:vAlign w:val="center"/>
          </w:tcPr>
          <w:p w14:paraId="3CEBE0CA" w14:textId="2D29590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75" w:type="dxa"/>
            <w:vAlign w:val="center"/>
          </w:tcPr>
          <w:p w14:paraId="401B82BE" w14:textId="4A8783F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7A73994C" w14:textId="5E3A0437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3FCCF67D" w14:textId="61BAB233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3518F93F" w14:textId="5BBEEA21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1A1EA594" w14:textId="27EE3E5C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24C2E161" w14:textId="6574DBE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890" w:type="dxa"/>
            <w:vAlign w:val="center"/>
          </w:tcPr>
          <w:p w14:paraId="634D0C12" w14:textId="4F25605F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</w:tr>
      <w:tr w:rsidR="00AD0F7A" w:rsidRPr="00AD0F7A" w14:paraId="2BD222AF" w14:textId="77777777" w:rsidTr="00AD0F7A">
        <w:tc>
          <w:tcPr>
            <w:tcW w:w="1555" w:type="dxa"/>
            <w:vAlign w:val="center"/>
          </w:tcPr>
          <w:p w14:paraId="0D8D0FC6" w14:textId="67EEF779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KL FANFKHTMLL</w:t>
            </w:r>
          </w:p>
        </w:tc>
        <w:tc>
          <w:tcPr>
            <w:tcW w:w="770" w:type="dxa"/>
            <w:vAlign w:val="center"/>
          </w:tcPr>
          <w:p w14:paraId="77A2D5D9" w14:textId="619A9FE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75" w:type="dxa"/>
            <w:vAlign w:val="center"/>
          </w:tcPr>
          <w:p w14:paraId="3CF2EB81" w14:textId="6B3642B5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4E418F80" w14:textId="654B796D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442B00F5" w14:textId="523183E2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40D0A094" w14:textId="3F90D236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1EAD24FC" w14:textId="10611C1E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964" w:type="dxa"/>
            <w:vAlign w:val="center"/>
          </w:tcPr>
          <w:p w14:paraId="73709B81" w14:textId="707D715D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  <w:tc>
          <w:tcPr>
            <w:tcW w:w="890" w:type="dxa"/>
            <w:vAlign w:val="center"/>
          </w:tcPr>
          <w:p w14:paraId="420A9A66" w14:textId="1772E490" w:rsidR="00D35588" w:rsidRPr="00AD0F7A" w:rsidRDefault="00D35588" w:rsidP="00D35588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</w:tr>
    </w:tbl>
    <w:p w14:paraId="5CD696D7" w14:textId="77777777" w:rsidR="00AD0F7A" w:rsidRDefault="00AD0F7A" w:rsidP="001321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831"/>
        <w:gridCol w:w="1006"/>
        <w:gridCol w:w="972"/>
        <w:gridCol w:w="973"/>
        <w:gridCol w:w="973"/>
        <w:gridCol w:w="973"/>
        <w:gridCol w:w="973"/>
        <w:gridCol w:w="753"/>
      </w:tblGrid>
      <w:tr w:rsidR="00AD0F7A" w:rsidRPr="00AD0F7A" w14:paraId="075B29D3" w14:textId="77777777" w:rsidTr="00BE70EB">
        <w:tc>
          <w:tcPr>
            <w:tcW w:w="1556" w:type="dxa"/>
            <w:vAlign w:val="center"/>
          </w:tcPr>
          <w:p w14:paraId="35E19347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SSV SWR08KHUW</w:t>
            </w:r>
          </w:p>
        </w:tc>
        <w:tc>
          <w:tcPr>
            <w:tcW w:w="831" w:type="dxa"/>
            <w:vAlign w:val="center"/>
          </w:tcPr>
          <w:p w14:paraId="29DBCFA7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</w:t>
            </w:r>
          </w:p>
        </w:tc>
        <w:tc>
          <w:tcPr>
            <w:tcW w:w="1006" w:type="dxa"/>
            <w:vAlign w:val="center"/>
          </w:tcPr>
          <w:p w14:paraId="70BA10BB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0.1</w:t>
            </w:r>
          </w:p>
        </w:tc>
        <w:tc>
          <w:tcPr>
            <w:tcW w:w="972" w:type="dxa"/>
            <w:vAlign w:val="center"/>
          </w:tcPr>
          <w:p w14:paraId="2D20D8AF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0.2</w:t>
            </w:r>
          </w:p>
        </w:tc>
        <w:tc>
          <w:tcPr>
            <w:tcW w:w="973" w:type="dxa"/>
            <w:vAlign w:val="center"/>
          </w:tcPr>
          <w:p w14:paraId="60258A10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0.4</w:t>
            </w:r>
          </w:p>
        </w:tc>
        <w:tc>
          <w:tcPr>
            <w:tcW w:w="973" w:type="dxa"/>
            <w:vAlign w:val="center"/>
          </w:tcPr>
          <w:p w14:paraId="1B2E7583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0.5</w:t>
            </w:r>
          </w:p>
        </w:tc>
        <w:tc>
          <w:tcPr>
            <w:tcW w:w="973" w:type="dxa"/>
            <w:vAlign w:val="center"/>
          </w:tcPr>
          <w:p w14:paraId="605ED311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0.6</w:t>
            </w:r>
          </w:p>
        </w:tc>
        <w:tc>
          <w:tcPr>
            <w:tcW w:w="973" w:type="dxa"/>
            <w:vAlign w:val="center"/>
          </w:tcPr>
          <w:p w14:paraId="30D42106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0.9</w:t>
            </w:r>
          </w:p>
        </w:tc>
        <w:tc>
          <w:tcPr>
            <w:tcW w:w="753" w:type="dxa"/>
            <w:vAlign w:val="center"/>
          </w:tcPr>
          <w:p w14:paraId="5503A198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1.0</w:t>
            </w:r>
          </w:p>
        </w:tc>
      </w:tr>
      <w:tr w:rsidR="00AD0F7A" w:rsidRPr="00AD0F7A" w14:paraId="7A124C55" w14:textId="77777777" w:rsidTr="00AD0F7A">
        <w:tc>
          <w:tcPr>
            <w:tcW w:w="1556" w:type="dxa"/>
          </w:tcPr>
          <w:p w14:paraId="71763D29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KL KLFANFKH</w:t>
            </w:r>
          </w:p>
        </w:tc>
        <w:tc>
          <w:tcPr>
            <w:tcW w:w="831" w:type="dxa"/>
          </w:tcPr>
          <w:p w14:paraId="601540AF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1006" w:type="dxa"/>
          </w:tcPr>
          <w:p w14:paraId="2A5F5DE8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972" w:type="dxa"/>
          </w:tcPr>
          <w:p w14:paraId="27A24913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973" w:type="dxa"/>
          </w:tcPr>
          <w:p w14:paraId="17DA35CC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973" w:type="dxa"/>
          </w:tcPr>
          <w:p w14:paraId="294E890F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973" w:type="dxa"/>
          </w:tcPr>
          <w:p w14:paraId="44ECD5E5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973" w:type="dxa"/>
          </w:tcPr>
          <w:p w14:paraId="4CD69D0A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&gt; 0.9999</w:t>
            </w:r>
          </w:p>
        </w:tc>
        <w:tc>
          <w:tcPr>
            <w:tcW w:w="753" w:type="dxa"/>
          </w:tcPr>
          <w:p w14:paraId="60536338" w14:textId="77777777" w:rsidR="00AD0F7A" w:rsidRPr="00AD0F7A" w:rsidRDefault="00AD0F7A" w:rsidP="00BE70EB">
            <w:pPr>
              <w:jc w:val="center"/>
              <w:rPr>
                <w:sz w:val="20"/>
                <w:szCs w:val="20"/>
              </w:rPr>
            </w:pPr>
            <w:r w:rsidRPr="00AD0F7A">
              <w:rPr>
                <w:sz w:val="20"/>
                <w:szCs w:val="20"/>
              </w:rPr>
              <w:t>0.0</w:t>
            </w:r>
          </w:p>
        </w:tc>
      </w:tr>
    </w:tbl>
    <w:p w14:paraId="7CED479F" w14:textId="77777777" w:rsidR="00AD0F7A" w:rsidRDefault="00AD0F7A" w:rsidP="001321F8"/>
    <w:p w14:paraId="0B54D422" w14:textId="77777777" w:rsidR="001321F8" w:rsidRDefault="001321F8" w:rsidP="001321F8">
      <w:r>
        <w:t>Tax Factors (Hierachy CALCFAKH):</w:t>
      </w:r>
    </w:p>
    <w:p w14:paraId="505ACC4E" w14:textId="77777777" w:rsidR="001321F8" w:rsidRDefault="001321F8" w:rsidP="001321F8">
      <w:r>
        <w:t>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933"/>
        <w:gridCol w:w="934"/>
        <w:gridCol w:w="934"/>
        <w:gridCol w:w="934"/>
        <w:gridCol w:w="934"/>
        <w:gridCol w:w="934"/>
        <w:gridCol w:w="934"/>
        <w:gridCol w:w="917"/>
      </w:tblGrid>
      <w:tr w:rsidR="00F03061" w:rsidRPr="00F03061" w14:paraId="4AB023C3" w14:textId="77777777" w:rsidTr="00F03061">
        <w:tc>
          <w:tcPr>
            <w:tcW w:w="1556" w:type="dxa"/>
            <w:vAlign w:val="center"/>
          </w:tcPr>
          <w:p w14:paraId="55D987F8" w14:textId="0495EC10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SSV SWR08KHUW</w:t>
            </w:r>
          </w:p>
        </w:tc>
        <w:tc>
          <w:tcPr>
            <w:tcW w:w="933" w:type="dxa"/>
            <w:vAlign w:val="center"/>
          </w:tcPr>
          <w:p w14:paraId="15420F76" w14:textId="09A1108B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0.0</w:t>
            </w:r>
          </w:p>
        </w:tc>
        <w:tc>
          <w:tcPr>
            <w:tcW w:w="934" w:type="dxa"/>
            <w:vAlign w:val="center"/>
          </w:tcPr>
          <w:p w14:paraId="2257D798" w14:textId="57794B18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0.1</w:t>
            </w:r>
          </w:p>
        </w:tc>
        <w:tc>
          <w:tcPr>
            <w:tcW w:w="934" w:type="dxa"/>
            <w:vAlign w:val="center"/>
          </w:tcPr>
          <w:p w14:paraId="1EF69EC3" w14:textId="1406BC92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0.2</w:t>
            </w:r>
          </w:p>
        </w:tc>
        <w:tc>
          <w:tcPr>
            <w:tcW w:w="934" w:type="dxa"/>
            <w:vAlign w:val="center"/>
          </w:tcPr>
          <w:p w14:paraId="76356FAF" w14:textId="10870511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0.4</w:t>
            </w:r>
          </w:p>
        </w:tc>
        <w:tc>
          <w:tcPr>
            <w:tcW w:w="934" w:type="dxa"/>
            <w:vAlign w:val="center"/>
          </w:tcPr>
          <w:p w14:paraId="7B0A8C66" w14:textId="16368E6C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0.5</w:t>
            </w:r>
          </w:p>
        </w:tc>
        <w:tc>
          <w:tcPr>
            <w:tcW w:w="934" w:type="dxa"/>
            <w:vAlign w:val="center"/>
          </w:tcPr>
          <w:p w14:paraId="5EB920C2" w14:textId="68144D54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0.6</w:t>
            </w:r>
          </w:p>
        </w:tc>
        <w:tc>
          <w:tcPr>
            <w:tcW w:w="934" w:type="dxa"/>
            <w:vAlign w:val="center"/>
          </w:tcPr>
          <w:p w14:paraId="7F2AAE7B" w14:textId="6733BB01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0.9</w:t>
            </w:r>
          </w:p>
        </w:tc>
        <w:tc>
          <w:tcPr>
            <w:tcW w:w="917" w:type="dxa"/>
            <w:vAlign w:val="center"/>
          </w:tcPr>
          <w:p w14:paraId="23749621" w14:textId="469A115F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1.0</w:t>
            </w:r>
          </w:p>
        </w:tc>
      </w:tr>
      <w:tr w:rsidR="00F03061" w:rsidRPr="00F03061" w14:paraId="05AECFA3" w14:textId="77777777" w:rsidTr="00F03061">
        <w:tc>
          <w:tcPr>
            <w:tcW w:w="1556" w:type="dxa"/>
            <w:vAlign w:val="center"/>
          </w:tcPr>
          <w:p w14:paraId="618E9DD1" w14:textId="1F993498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KL KLFLAKH</w:t>
            </w:r>
          </w:p>
        </w:tc>
        <w:tc>
          <w:tcPr>
            <w:tcW w:w="933" w:type="dxa"/>
            <w:vAlign w:val="center"/>
          </w:tcPr>
          <w:p w14:paraId="37494DF1" w14:textId="53835ED8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123FE96D" w14:textId="623E2469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38EAAA07" w14:textId="1632CAA1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1D89A78F" w14:textId="1487B825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44EDEAB2" w14:textId="3E9190DF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76518F05" w14:textId="618E76C7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31E8A349" w14:textId="2293E3AD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17" w:type="dxa"/>
            <w:vAlign w:val="center"/>
          </w:tcPr>
          <w:p w14:paraId="44CCF3B9" w14:textId="1E922975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0996</w:t>
            </w:r>
          </w:p>
        </w:tc>
      </w:tr>
      <w:tr w:rsidR="00F03061" w:rsidRPr="00F03061" w14:paraId="6AF99A00" w14:textId="77777777" w:rsidTr="00F03061">
        <w:tc>
          <w:tcPr>
            <w:tcW w:w="1556" w:type="dxa"/>
            <w:vAlign w:val="center"/>
          </w:tcPr>
          <w:p w14:paraId="1E604203" w14:textId="684D3D86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KL KLFLBKH</w:t>
            </w:r>
          </w:p>
        </w:tc>
        <w:tc>
          <w:tcPr>
            <w:tcW w:w="933" w:type="dxa"/>
            <w:vAlign w:val="center"/>
          </w:tcPr>
          <w:p w14:paraId="6DD11D7E" w14:textId="763E3D94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0A6551A7" w14:textId="7CE755E7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6BFA3647" w14:textId="535438A9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79012DFC" w14:textId="06143539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3D4E27D7" w14:textId="52EFF769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7A5B305A" w14:textId="472E1A69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34" w:type="dxa"/>
            <w:vAlign w:val="center"/>
          </w:tcPr>
          <w:p w14:paraId="175AF751" w14:textId="079263A4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0.996</w:t>
            </w:r>
          </w:p>
        </w:tc>
        <w:tc>
          <w:tcPr>
            <w:tcW w:w="917" w:type="dxa"/>
            <w:vAlign w:val="center"/>
          </w:tcPr>
          <w:p w14:paraId="17CE9367" w14:textId="16054793" w:rsidR="00F03061" w:rsidRPr="00F03061" w:rsidRDefault="00F03061" w:rsidP="00F03061">
            <w:pPr>
              <w:jc w:val="center"/>
              <w:rPr>
                <w:sz w:val="20"/>
                <w:szCs w:val="20"/>
              </w:rPr>
            </w:pPr>
            <w:r w:rsidRPr="00F03061">
              <w:rPr>
                <w:sz w:val="20"/>
                <w:szCs w:val="20"/>
              </w:rPr>
              <w:t>&gt; 0996</w:t>
            </w:r>
          </w:p>
        </w:tc>
      </w:tr>
    </w:tbl>
    <w:p w14:paraId="63978055" w14:textId="77777777" w:rsidR="00F03061" w:rsidRDefault="00F03061" w:rsidP="001321F8"/>
    <w:p w14:paraId="3D62A39D" w14:textId="28AA61E4" w:rsidR="001321F8" w:rsidRDefault="00F03061" w:rsidP="001321F8">
      <w:r>
        <w:t>FIELD</w:t>
      </w:r>
      <w:r>
        <w:tab/>
      </w:r>
      <w:r w:rsidR="001321F8">
        <w:t xml:space="preserve"> </w:t>
      </w:r>
      <w:r>
        <w:tab/>
      </w:r>
      <w:r w:rsidR="001321F8">
        <w:t xml:space="preserve">KFWNWWKE </w:t>
      </w:r>
      <w:r>
        <w:tab/>
      </w:r>
      <w:r w:rsidR="001321F8">
        <w:t xml:space="preserve">== </w:t>
      </w:r>
      <w:r>
        <w:tab/>
      </w:r>
      <w:r w:rsidR="001321F8">
        <w:t>1.0</w:t>
      </w:r>
    </w:p>
    <w:p w14:paraId="58FC674D" w14:textId="484B5FCA" w:rsidR="001321F8" w:rsidRDefault="001321F8" w:rsidP="001321F8">
      <w:r>
        <w:t xml:space="preserve">FIELD </w:t>
      </w:r>
      <w:r w:rsidR="00F03061">
        <w:tab/>
      </w:r>
      <w:r w:rsidR="00F03061">
        <w:tab/>
      </w:r>
      <w:r>
        <w:t>KFWNWWKA</w:t>
      </w:r>
      <w:r w:rsidR="00F03061">
        <w:tab/>
      </w:r>
      <w:r>
        <w:t xml:space="preserve"> == </w:t>
      </w:r>
      <w:r w:rsidR="00F03061">
        <w:tab/>
      </w:r>
      <w:r>
        <w:t>1.0</w:t>
      </w:r>
    </w:p>
    <w:sectPr w:rsidR="001321F8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2D"/>
    <w:rsid w:val="00013B44"/>
    <w:rsid w:val="00085F5D"/>
    <w:rsid w:val="000A480B"/>
    <w:rsid w:val="001321F8"/>
    <w:rsid w:val="00150A09"/>
    <w:rsid w:val="00160355"/>
    <w:rsid w:val="00160BFF"/>
    <w:rsid w:val="00180905"/>
    <w:rsid w:val="0020780C"/>
    <w:rsid w:val="00262A1D"/>
    <w:rsid w:val="002B7747"/>
    <w:rsid w:val="002C72D8"/>
    <w:rsid w:val="00334CE4"/>
    <w:rsid w:val="00344229"/>
    <w:rsid w:val="0038628D"/>
    <w:rsid w:val="00410516"/>
    <w:rsid w:val="00436D7D"/>
    <w:rsid w:val="004550B4"/>
    <w:rsid w:val="00467002"/>
    <w:rsid w:val="004B5572"/>
    <w:rsid w:val="005B1C11"/>
    <w:rsid w:val="005F676A"/>
    <w:rsid w:val="00603EA8"/>
    <w:rsid w:val="0061358F"/>
    <w:rsid w:val="0065149B"/>
    <w:rsid w:val="006A074C"/>
    <w:rsid w:val="006E4D82"/>
    <w:rsid w:val="00736B92"/>
    <w:rsid w:val="0076176B"/>
    <w:rsid w:val="007E46EE"/>
    <w:rsid w:val="007F052D"/>
    <w:rsid w:val="00805990"/>
    <w:rsid w:val="00837079"/>
    <w:rsid w:val="00874963"/>
    <w:rsid w:val="008A4DE5"/>
    <w:rsid w:val="008A73D3"/>
    <w:rsid w:val="008E5025"/>
    <w:rsid w:val="00911C2D"/>
    <w:rsid w:val="00915C03"/>
    <w:rsid w:val="00967AF5"/>
    <w:rsid w:val="009A06A9"/>
    <w:rsid w:val="009A207F"/>
    <w:rsid w:val="00A540E2"/>
    <w:rsid w:val="00AD0F7A"/>
    <w:rsid w:val="00BA0407"/>
    <w:rsid w:val="00BE70EB"/>
    <w:rsid w:val="00CC4F0B"/>
    <w:rsid w:val="00D31EDA"/>
    <w:rsid w:val="00D35588"/>
    <w:rsid w:val="00D81BBB"/>
    <w:rsid w:val="00DD39C7"/>
    <w:rsid w:val="00DF46D5"/>
    <w:rsid w:val="00DF6981"/>
    <w:rsid w:val="00E55E0E"/>
    <w:rsid w:val="00EC0CE2"/>
    <w:rsid w:val="00EC19C4"/>
    <w:rsid w:val="00EC2195"/>
    <w:rsid w:val="00F03061"/>
    <w:rsid w:val="00F23901"/>
    <w:rsid w:val="00FF163F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5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052D"/>
    <w:rPr>
      <w:rFonts w:ascii="Helvetica" w:hAnsi="Helvetica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7F052D"/>
  </w:style>
  <w:style w:type="table" w:styleId="TableGrid">
    <w:name w:val="Table Grid"/>
    <w:basedOn w:val="TableNormal"/>
    <w:uiPriority w:val="39"/>
    <w:rsid w:val="00D35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DF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2858</Words>
  <Characters>16291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2019-06-18T02:30:00Z</dcterms:created>
  <dcterms:modified xsi:type="dcterms:W3CDTF">2019-06-23T23:41:00Z</dcterms:modified>
</cp:coreProperties>
</file>