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6C2C" w14:textId="77777777" w:rsidR="003565B6" w:rsidRPr="005736E0" w:rsidRDefault="003565B6" w:rsidP="003565B6">
      <w:pPr>
        <w:spacing w:before="240" w:after="240"/>
        <w:rPr>
          <w:rFonts w:ascii="Georgia" w:hAnsi="Georgia"/>
          <w:b/>
          <w:bCs/>
          <w:i/>
          <w:iCs/>
          <w:sz w:val="24"/>
          <w:szCs w:val="24"/>
        </w:rPr>
      </w:pPr>
      <w:r w:rsidRPr="005736E0">
        <w:rPr>
          <w:rFonts w:ascii="Georgia" w:hAnsi="Georgia"/>
          <w:b/>
          <w:bCs/>
          <w:i/>
          <w:iCs/>
          <w:sz w:val="24"/>
          <w:szCs w:val="24"/>
        </w:rPr>
        <w:t xml:space="preserve">                                                                    </w:t>
      </w:r>
      <w:r>
        <w:rPr>
          <w:rFonts w:ascii="Georgia" w:hAnsi="Georgia"/>
          <w:b/>
          <w:bCs/>
          <w:i/>
          <w:iCs/>
          <w:sz w:val="24"/>
          <w:szCs w:val="24"/>
        </w:rPr>
        <w:t xml:space="preserve">         </w:t>
      </w:r>
      <w:r w:rsidRPr="005736E0">
        <w:rPr>
          <w:rFonts w:ascii="Georgia" w:hAnsi="Georgia"/>
          <w:b/>
          <w:bCs/>
          <w:i/>
          <w:iCs/>
          <w:sz w:val="24"/>
          <w:szCs w:val="24"/>
        </w:rPr>
        <w:t>BRACT’s</w:t>
      </w:r>
    </w:p>
    <w:p w14:paraId="2750AE20" w14:textId="77777777" w:rsidR="003565B6" w:rsidRPr="005736E0" w:rsidRDefault="003565B6" w:rsidP="003565B6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Vishwakarma Institute of Technology, Pune</w:t>
      </w:r>
    </w:p>
    <w:p w14:paraId="5D34C8CE" w14:textId="77777777" w:rsidR="003565B6" w:rsidRPr="005736E0" w:rsidRDefault="003565B6" w:rsidP="003565B6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Practical Implementation Sheet</w:t>
      </w:r>
    </w:p>
    <w:p w14:paraId="4D08761B" w14:textId="77777777" w:rsidR="003565B6" w:rsidRPr="005736E0" w:rsidRDefault="003565B6" w:rsidP="003565B6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Department: </w:t>
      </w:r>
      <w:r w:rsidRPr="005736E0">
        <w:rPr>
          <w:rFonts w:ascii="Georgia" w:hAnsi="Georgia"/>
          <w:sz w:val="24"/>
          <w:szCs w:val="24"/>
        </w:rPr>
        <w:t xml:space="preserve"> CSE-AI        </w:t>
      </w:r>
      <w:r w:rsidRPr="005736E0">
        <w:rPr>
          <w:rFonts w:ascii="Georgia" w:hAnsi="Georgia"/>
          <w:sz w:val="24"/>
          <w:szCs w:val="24"/>
          <w:u w:val="single"/>
        </w:rPr>
        <w:t>Semester: 5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Academic Year: </w:t>
      </w:r>
      <w:r w:rsidRPr="005736E0">
        <w:rPr>
          <w:rFonts w:ascii="Georgia" w:hAnsi="Georgia"/>
          <w:sz w:val="24"/>
          <w:szCs w:val="24"/>
        </w:rPr>
        <w:t>2026-27</w:t>
      </w:r>
    </w:p>
    <w:p w14:paraId="58A7B988" w14:textId="34D73F91" w:rsidR="003565B6" w:rsidRPr="005736E0" w:rsidRDefault="003565B6" w:rsidP="003565B6">
      <w:pPr>
        <w:spacing w:before="240" w:after="240"/>
        <w:jc w:val="center"/>
        <w:rPr>
          <w:rFonts w:ascii="Georgia" w:hAnsi="Georgia"/>
          <w:sz w:val="24"/>
          <w:szCs w:val="24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Division: </w:t>
      </w:r>
      <w:r w:rsidRPr="005736E0">
        <w:rPr>
          <w:rFonts w:ascii="Georgia" w:hAnsi="Georgia"/>
          <w:sz w:val="24"/>
          <w:szCs w:val="24"/>
        </w:rPr>
        <w:t xml:space="preserve">  E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Batch: </w:t>
      </w:r>
      <w:r w:rsidRPr="005736E0">
        <w:rPr>
          <w:rFonts w:ascii="Georgia" w:hAnsi="Georgia"/>
          <w:sz w:val="24"/>
          <w:szCs w:val="24"/>
        </w:rPr>
        <w:t xml:space="preserve"> 1    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>Practical No:</w:t>
      </w:r>
      <w:r w:rsidRPr="005736E0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3</w:t>
      </w:r>
      <w:r w:rsidRPr="005736E0">
        <w:rPr>
          <w:rFonts w:ascii="Georgia" w:hAnsi="Georgia"/>
          <w:sz w:val="24"/>
          <w:szCs w:val="24"/>
        </w:rPr>
        <w:t xml:space="preserve"> </w:t>
      </w:r>
    </w:p>
    <w:p w14:paraId="35857A70" w14:textId="77777777" w:rsidR="003565B6" w:rsidRPr="005736E0" w:rsidRDefault="003565B6" w:rsidP="003565B6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</w:rPr>
        <w:t xml:space="preserve"> </w:t>
      </w:r>
      <w:r w:rsidRPr="005736E0">
        <w:rPr>
          <w:rFonts w:ascii="Georgia" w:hAnsi="Georgia"/>
          <w:sz w:val="24"/>
          <w:szCs w:val="24"/>
          <w:u w:val="single"/>
        </w:rPr>
        <w:t xml:space="preserve">Roll no: </w:t>
      </w:r>
      <w:r w:rsidRPr="005736E0">
        <w:rPr>
          <w:rFonts w:ascii="Georgia" w:hAnsi="Georgia"/>
          <w:sz w:val="24"/>
          <w:szCs w:val="24"/>
        </w:rPr>
        <w:t xml:space="preserve">42           </w:t>
      </w:r>
      <w:r w:rsidRPr="005736E0">
        <w:rPr>
          <w:rFonts w:ascii="Georgia" w:hAnsi="Georgia"/>
          <w:sz w:val="24"/>
          <w:szCs w:val="24"/>
          <w:u w:val="single"/>
        </w:rPr>
        <w:t xml:space="preserve">PRN No: </w:t>
      </w:r>
      <w:r w:rsidRPr="005736E0">
        <w:rPr>
          <w:rFonts w:ascii="Georgia" w:hAnsi="Georgia"/>
          <w:sz w:val="24"/>
          <w:szCs w:val="24"/>
        </w:rPr>
        <w:t>12414728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       </w:t>
      </w:r>
      <w:r w:rsidRPr="005736E0">
        <w:rPr>
          <w:rFonts w:ascii="Georgia" w:hAnsi="Georgia"/>
          <w:sz w:val="24"/>
          <w:szCs w:val="24"/>
          <w:u w:val="single"/>
        </w:rPr>
        <w:t>Name of Student:</w:t>
      </w: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Saachi Laturiya</w:t>
      </w:r>
    </w:p>
    <w:p w14:paraId="5CB6E0F8" w14:textId="77777777" w:rsidR="003565B6" w:rsidRPr="005736E0" w:rsidRDefault="003565B6" w:rsidP="003565B6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Subject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Name :</w:t>
      </w:r>
      <w:proofErr w:type="gramEnd"/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Deep Learning</w:t>
      </w:r>
    </w:p>
    <w:p w14:paraId="6EE17277" w14:textId="77777777" w:rsidR="003565B6" w:rsidRPr="005736E0" w:rsidRDefault="003565B6" w:rsidP="003565B6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75ACC725" w14:textId="77777777" w:rsidR="003565B6" w:rsidRDefault="003565B6" w:rsidP="003565B6">
      <w:pPr>
        <w:spacing w:before="240" w:after="240"/>
        <w:rPr>
          <w:rFonts w:ascii="Georgia" w:hAnsi="Georgia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Problem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Statement :</w:t>
      </w:r>
      <w:proofErr w:type="gramEnd"/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3565B6">
        <w:rPr>
          <w:rFonts w:ascii="Georgia" w:hAnsi="Georgia"/>
        </w:rPr>
        <w:t xml:space="preserve">Implement forward propagation and backpropagation using TensorFlow/Keras. Analyze the effect of different learning rates and the number of epochs on model performance. </w:t>
      </w:r>
    </w:p>
    <w:p w14:paraId="1740B551" w14:textId="2FAF5DC3" w:rsidR="003565B6" w:rsidRDefault="003565B6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Algorithm :</w:t>
      </w:r>
      <w:proofErr w:type="gramEnd"/>
    </w:p>
    <w:p w14:paraId="0B8A6437" w14:textId="69580ACB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Import the required Python libraries for data handling, preprocessing, visualization, deep learning, and performance evaluation. </w:t>
      </w:r>
    </w:p>
    <w:p w14:paraId="57335172" w14:textId="4A3630CF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Load the Breast Cancer Wisconsin dataset from the Scikit-learn library. </w:t>
      </w:r>
    </w:p>
    <w:p w14:paraId="66C8567B" w14:textId="7D6ACE0A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Separate the dataset into input features (X) and target labels (y). </w:t>
      </w:r>
    </w:p>
    <w:p w14:paraId="2EAAA53F" w14:textId="44145665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Split the dataset into training and testing sets. </w:t>
      </w:r>
    </w:p>
    <w:p w14:paraId="63921F53" w14:textId="441DC92A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Standardize the training and testing data using StandardScaler. </w:t>
      </w:r>
    </w:p>
    <w:p w14:paraId="77C8B141" w14:textId="5B5F0499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Create a Multilayer Perceptron (MLP) model using TensorFlow/Keras. </w:t>
      </w:r>
    </w:p>
    <w:p w14:paraId="6944FF59" w14:textId="4E4D4CD6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Compile the model using the Adam optimizer, binary cross-entropy loss function, and accuracy as the evaluation metric. </w:t>
      </w:r>
    </w:p>
    <w:p w14:paraId="1704F98A" w14:textId="08D5438B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Train the model using different learning rates (0.1, 0.01, and 0.001) while keeping the number of epochs constant. </w:t>
      </w:r>
    </w:p>
    <w:p w14:paraId="34E5CE71" w14:textId="695E26CC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Evaluate the accuracy obtained for each learning rate and visualize the comparison. </w:t>
      </w:r>
    </w:p>
    <w:p w14:paraId="6F2D9E70" w14:textId="7FB78539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Train the model using different numbers of epochs (10, 50, and 100) while keeping the learning rate constant. </w:t>
      </w:r>
    </w:p>
    <w:p w14:paraId="44242347" w14:textId="42A77D1B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Compare the model accuracy for different epoch values using a graph. </w:t>
      </w:r>
    </w:p>
    <w:p w14:paraId="396A268C" w14:textId="51B2C3EF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Select the best learning rate and epoch combination to train the final MLP model. </w:t>
      </w:r>
    </w:p>
    <w:p w14:paraId="385594D6" w14:textId="1C84EF2E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Predict the class labels for the testing dataset. </w:t>
      </w:r>
    </w:p>
    <w:p w14:paraId="463BB6A0" w14:textId="3C2826F0" w:rsidR="003565B6" w:rsidRPr="003565B6" w:rsidRDefault="003565B6" w:rsidP="003565B6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 xml:space="preserve">Evaluate the final model using accuracy, confusion matrix, and classification report. </w:t>
      </w:r>
    </w:p>
    <w:p w14:paraId="485AAE15" w14:textId="004F766C" w:rsidR="00A67E3C" w:rsidRPr="00A67E3C" w:rsidRDefault="003565B6" w:rsidP="00A67E3C">
      <w:pPr>
        <w:pStyle w:val="ListParagraph"/>
        <w:numPr>
          <w:ilvl w:val="0"/>
          <w:numId w:val="1"/>
        </w:numPr>
        <w:spacing w:before="240" w:after="240"/>
        <w:rPr>
          <w:rFonts w:ascii="Georgia" w:hAnsi="Georgia"/>
        </w:rPr>
      </w:pPr>
      <w:r w:rsidRPr="003565B6">
        <w:rPr>
          <w:rFonts w:ascii="Georgia" w:hAnsi="Georgia"/>
        </w:rPr>
        <w:t>Visualize the training accuracy, training loss, and confusion matrix to analyze the model performance.</w:t>
      </w:r>
    </w:p>
    <w:p w14:paraId="4C9FCDD8" w14:textId="6E8CDD93" w:rsidR="003565B6" w:rsidRDefault="003565B6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3565B6">
        <w:rPr>
          <w:rFonts w:ascii="Georgia" w:hAnsi="Georgia"/>
          <w:b/>
          <w:bCs/>
          <w:sz w:val="24"/>
          <w:szCs w:val="24"/>
          <w:u w:val="single"/>
        </w:rPr>
        <w:t>Code :</w:t>
      </w:r>
      <w:proofErr w:type="gramEnd"/>
      <w:r w:rsidRPr="003565B6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</w:p>
    <w:p w14:paraId="7DFE3CB1" w14:textId="68C8C585" w:rsidR="003565B6" w:rsidRDefault="003565B6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3565B6">
        <w:rPr>
          <w:rFonts w:ascii="Georgia" w:hAnsi="Georgia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6A34BB2" wp14:editId="5C47CBCB">
            <wp:extent cx="5996940" cy="4625769"/>
            <wp:effectExtent l="0" t="0" r="3810" b="3810"/>
            <wp:docPr id="11428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2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0129" cy="46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5B6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7BFF6B50" wp14:editId="08D00273">
            <wp:extent cx="5996940" cy="5055156"/>
            <wp:effectExtent l="0" t="0" r="3810" b="0"/>
            <wp:docPr id="135531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15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5748" cy="50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A25A" w14:textId="3289A75A" w:rsidR="003565B6" w:rsidRDefault="003565B6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3565B6">
        <w:rPr>
          <w:rFonts w:ascii="Georgia" w:hAnsi="Georgia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E668EAC" wp14:editId="52103C2C">
            <wp:extent cx="6042660" cy="4943348"/>
            <wp:effectExtent l="0" t="0" r="0" b="0"/>
            <wp:docPr id="4216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9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501" cy="496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5B6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218282BC" wp14:editId="3E4A9A8C">
            <wp:extent cx="6042660" cy="4667434"/>
            <wp:effectExtent l="0" t="0" r="0" b="0"/>
            <wp:docPr id="9452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21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85" cy="46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5969" w14:textId="04EC6257" w:rsidR="003565B6" w:rsidRDefault="003565B6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3565B6">
        <w:rPr>
          <w:rFonts w:ascii="Georgia" w:hAnsi="Georgia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0FCB8B5F" wp14:editId="6733F776">
            <wp:extent cx="5882640" cy="4767490"/>
            <wp:effectExtent l="0" t="0" r="3810" b="0"/>
            <wp:docPr id="154965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4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904" cy="477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5B6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292C90E4" wp14:editId="3A0A06A5">
            <wp:extent cx="5882640" cy="4802901"/>
            <wp:effectExtent l="0" t="0" r="3810" b="0"/>
            <wp:docPr id="129371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7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7051" cy="48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8F9E" w14:textId="38C5B76B" w:rsidR="00B41A93" w:rsidRDefault="00B41A93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B41A93">
        <w:rPr>
          <w:rFonts w:ascii="Georgia" w:hAnsi="Georgia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17E3C7F" wp14:editId="6C5FCD1A">
            <wp:extent cx="5913120" cy="4316095"/>
            <wp:effectExtent l="0" t="0" r="0" b="8255"/>
            <wp:docPr id="74850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07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398" cy="433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A93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0D516E3C" wp14:editId="730A2ADA">
            <wp:extent cx="5913120" cy="4471035"/>
            <wp:effectExtent l="0" t="0" r="0" b="5715"/>
            <wp:docPr id="1905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7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5830" cy="45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A93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7677B478" wp14:editId="3806F05C">
            <wp:extent cx="5913120" cy="823595"/>
            <wp:effectExtent l="0" t="0" r="0" b="0"/>
            <wp:docPr id="36784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7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6702" cy="8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37F8" w14:textId="7E6F01B4" w:rsidR="002D6269" w:rsidRDefault="00B41A93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>
        <w:rPr>
          <w:rFonts w:ascii="Georgia" w:hAnsi="Georgia"/>
          <w:b/>
          <w:bCs/>
          <w:sz w:val="24"/>
          <w:szCs w:val="24"/>
          <w:u w:val="single"/>
        </w:rPr>
        <w:lastRenderedPageBreak/>
        <w:t>Output :</w:t>
      </w:r>
      <w:proofErr w:type="gramEnd"/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</w:p>
    <w:p w14:paraId="5CAF778E" w14:textId="7E589F33" w:rsidR="002D6269" w:rsidRPr="002D6269" w:rsidRDefault="002D6269" w:rsidP="002D6269">
      <w:pPr>
        <w:spacing w:before="240" w:after="240"/>
        <w:rPr>
          <w:rFonts w:ascii="Georgia" w:hAnsi="Georgia"/>
        </w:rPr>
      </w:pPr>
      <w:r w:rsidRPr="002D6269">
        <w:rPr>
          <w:rFonts w:ascii="Georgia" w:hAnsi="Georgia"/>
        </w:rPr>
        <w:t>1. Breast Cancer Wisconsin dataset preview, dataset dimensions, and class distribution.</w:t>
      </w:r>
    </w:p>
    <w:p w14:paraId="04BF230E" w14:textId="479EFAE0" w:rsidR="00B41A93" w:rsidRDefault="002D6269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b/>
          <w:bCs/>
          <w:noProof/>
          <w:sz w:val="24"/>
          <w:szCs w:val="24"/>
          <w:u w:val="single"/>
          <w14:ligatures w14:val="standardContextual"/>
        </w:rPr>
        <w:drawing>
          <wp:inline distT="0" distB="0" distL="0" distR="0" wp14:anchorId="422B5215" wp14:editId="1DAB1706">
            <wp:extent cx="6370320" cy="5079365"/>
            <wp:effectExtent l="0" t="0" r="0" b="6985"/>
            <wp:docPr id="19605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7054" name="Picture 196055705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507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  <w:u w:val="single"/>
          <w14:ligatures w14:val="standardContextual"/>
        </w:rPr>
        <w:drawing>
          <wp:inline distT="0" distB="0" distL="0" distR="0" wp14:anchorId="78C3D793" wp14:editId="0A657BD2">
            <wp:extent cx="6370872" cy="1508891"/>
            <wp:effectExtent l="0" t="0" r="0" b="0"/>
            <wp:docPr id="973433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33362" name="Picture 9734333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C81C" w14:textId="77777777" w:rsidR="002D6269" w:rsidRDefault="002D6269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</w:p>
    <w:p w14:paraId="0319D761" w14:textId="77777777" w:rsidR="002D6269" w:rsidRDefault="002D6269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</w:p>
    <w:p w14:paraId="6BB7909E" w14:textId="77777777" w:rsidR="002D6269" w:rsidRDefault="002D6269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</w:p>
    <w:p w14:paraId="6EB21000" w14:textId="77777777" w:rsidR="002D6269" w:rsidRDefault="002D6269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</w:p>
    <w:p w14:paraId="2C32AF3A" w14:textId="77777777" w:rsidR="002D6269" w:rsidRDefault="002D6269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</w:p>
    <w:p w14:paraId="50921273" w14:textId="77777777" w:rsidR="002D6269" w:rsidRDefault="002D6269" w:rsidP="003565B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</w:p>
    <w:p w14:paraId="5F0452FF" w14:textId="606F17FA" w:rsidR="002D6269" w:rsidRDefault="002D6269" w:rsidP="003565B6">
      <w:pPr>
        <w:spacing w:before="240" w:after="240"/>
        <w:rPr>
          <w:rFonts w:ascii="Georgia" w:hAnsi="Georgia"/>
          <w:sz w:val="24"/>
          <w:szCs w:val="24"/>
        </w:rPr>
      </w:pPr>
      <w:r w:rsidRPr="002D6269">
        <w:rPr>
          <w:rFonts w:ascii="Georgia" w:hAnsi="Georgia"/>
          <w:sz w:val="24"/>
          <w:szCs w:val="24"/>
        </w:rPr>
        <w:lastRenderedPageBreak/>
        <w:t>2. Effect of different learning rates on the accuracy of the MLP model.</w:t>
      </w:r>
    </w:p>
    <w:p w14:paraId="10F3FA89" w14:textId="5E334219" w:rsidR="002D6269" w:rsidRDefault="002D6269" w:rsidP="003565B6">
      <w:pPr>
        <w:spacing w:before="240" w:after="240"/>
        <w:rPr>
          <w:rFonts w:ascii="Georgia" w:hAnsi="Georgia"/>
          <w:sz w:val="24"/>
          <w:szCs w:val="24"/>
        </w:rPr>
      </w:pPr>
      <w:r w:rsidRPr="002D6269">
        <w:rPr>
          <w:rFonts w:ascii="Georgia" w:hAnsi="Georgia"/>
          <w:noProof/>
          <w:sz w:val="24"/>
          <w:szCs w:val="24"/>
        </w:rPr>
        <w:drawing>
          <wp:inline distT="0" distB="0" distL="0" distR="0" wp14:anchorId="6F7B99A9" wp14:editId="73C2EDC4">
            <wp:extent cx="5105842" cy="3901778"/>
            <wp:effectExtent l="0" t="0" r="0" b="3810"/>
            <wp:docPr id="88928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87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AC88" w14:textId="2184B2BD" w:rsidR="002D6269" w:rsidRPr="002D6269" w:rsidRDefault="002D6269" w:rsidP="003565B6">
      <w:pPr>
        <w:spacing w:before="240" w:after="240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</w:rPr>
        <w:t xml:space="preserve">3. </w:t>
      </w:r>
      <w:r w:rsidRPr="002D6269">
        <w:rPr>
          <w:rFonts w:ascii="Georgia" w:hAnsi="Georgia"/>
          <w:sz w:val="24"/>
          <w:szCs w:val="24"/>
          <w:lang w:val="en-IN"/>
        </w:rPr>
        <w:t>Effect of different numbers of epochs on the accuracy of the MLP model.</w:t>
      </w:r>
    </w:p>
    <w:p w14:paraId="29426528" w14:textId="55C984AF" w:rsidR="002D6269" w:rsidRDefault="002D6269" w:rsidP="003565B6">
      <w:pPr>
        <w:spacing w:before="240" w:after="240"/>
        <w:rPr>
          <w:rFonts w:ascii="Georgia" w:hAnsi="Georgia"/>
          <w:sz w:val="24"/>
          <w:szCs w:val="24"/>
        </w:rPr>
      </w:pPr>
      <w:r w:rsidRPr="002D6269">
        <w:rPr>
          <w:rFonts w:ascii="Georgia" w:hAnsi="Georgia"/>
          <w:noProof/>
          <w:sz w:val="24"/>
          <w:szCs w:val="24"/>
        </w:rPr>
        <w:drawing>
          <wp:inline distT="0" distB="0" distL="0" distR="0" wp14:anchorId="2EF403DB" wp14:editId="6244B549">
            <wp:extent cx="5235394" cy="3901778"/>
            <wp:effectExtent l="0" t="0" r="3810" b="3810"/>
            <wp:docPr id="10517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49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45EF" w14:textId="77777777" w:rsidR="002D6269" w:rsidRDefault="002D6269" w:rsidP="003565B6">
      <w:pPr>
        <w:spacing w:before="240" w:after="240"/>
        <w:rPr>
          <w:rFonts w:ascii="Georgia" w:hAnsi="Georgia"/>
          <w:sz w:val="24"/>
          <w:szCs w:val="24"/>
        </w:rPr>
      </w:pPr>
    </w:p>
    <w:p w14:paraId="71555FAC" w14:textId="77777777" w:rsidR="002D6269" w:rsidRDefault="002D6269" w:rsidP="003565B6">
      <w:pPr>
        <w:spacing w:before="240" w:after="240"/>
        <w:rPr>
          <w:rFonts w:ascii="Georgia" w:hAnsi="Georgia"/>
          <w:sz w:val="24"/>
          <w:szCs w:val="24"/>
        </w:rPr>
      </w:pPr>
    </w:p>
    <w:p w14:paraId="1D643B58" w14:textId="77777777" w:rsidR="002D6269" w:rsidRDefault="002D6269" w:rsidP="003565B6">
      <w:pPr>
        <w:spacing w:before="240" w:after="240"/>
        <w:rPr>
          <w:rFonts w:ascii="Georgia" w:hAnsi="Georgia"/>
          <w:sz w:val="24"/>
          <w:szCs w:val="24"/>
        </w:rPr>
      </w:pPr>
    </w:p>
    <w:p w14:paraId="674E1A17" w14:textId="30F890BA" w:rsidR="002D6269" w:rsidRDefault="002D6269" w:rsidP="003565B6">
      <w:pPr>
        <w:spacing w:before="240" w:after="24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4. </w:t>
      </w:r>
      <w:r w:rsidR="00A67E3C" w:rsidRPr="00A67E3C">
        <w:rPr>
          <w:rFonts w:ascii="Georgia" w:hAnsi="Georgia"/>
          <w:sz w:val="24"/>
          <w:szCs w:val="24"/>
        </w:rPr>
        <w:t>Performance evaluation of the trained MLP model showing accuracy, confusion matrix, and classification report.</w:t>
      </w:r>
    </w:p>
    <w:p w14:paraId="53765341" w14:textId="7838259C" w:rsidR="002D6269" w:rsidRDefault="002D6269" w:rsidP="003565B6">
      <w:pPr>
        <w:spacing w:before="240" w:after="240"/>
        <w:rPr>
          <w:rFonts w:ascii="Georgia" w:hAnsi="Georgia"/>
          <w:sz w:val="24"/>
          <w:szCs w:val="24"/>
        </w:rPr>
      </w:pPr>
      <w:r w:rsidRPr="002D6269">
        <w:rPr>
          <w:rFonts w:ascii="Georgia" w:hAnsi="Georgia"/>
          <w:noProof/>
          <w:sz w:val="24"/>
          <w:szCs w:val="24"/>
        </w:rPr>
        <w:drawing>
          <wp:inline distT="0" distB="0" distL="0" distR="0" wp14:anchorId="1D07D6AC" wp14:editId="50C347D8">
            <wp:extent cx="6378493" cy="3086367"/>
            <wp:effectExtent l="0" t="0" r="3810" b="0"/>
            <wp:docPr id="18600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23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DB74" w14:textId="77777777" w:rsidR="00A67E3C" w:rsidRPr="00A67E3C" w:rsidRDefault="002D6269" w:rsidP="00A67E3C">
      <w:pPr>
        <w:spacing w:before="240" w:after="240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</w:rPr>
        <w:t xml:space="preserve">5. </w:t>
      </w:r>
      <w:r w:rsidR="00A67E3C" w:rsidRPr="00A67E3C">
        <w:rPr>
          <w:rFonts w:ascii="Georgia" w:hAnsi="Georgia"/>
          <w:sz w:val="24"/>
          <w:szCs w:val="24"/>
          <w:lang w:val="en-IN"/>
        </w:rPr>
        <w:t>Training and validation accuracy of the MLP model over different epochs.</w:t>
      </w:r>
    </w:p>
    <w:p w14:paraId="0CA82CD6" w14:textId="4F2B2F83" w:rsidR="00B41A93" w:rsidRPr="00882222" w:rsidRDefault="00A67E3C" w:rsidP="003565B6">
      <w:pPr>
        <w:spacing w:before="240" w:after="240"/>
        <w:rPr>
          <w:rFonts w:ascii="Georgia" w:hAnsi="Georgia"/>
          <w:sz w:val="24"/>
          <w:szCs w:val="24"/>
        </w:rPr>
      </w:pPr>
      <w:r w:rsidRPr="002D6269">
        <w:rPr>
          <w:rFonts w:ascii="Georgia" w:hAnsi="Georgia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D770F5D" wp14:editId="138E24EC">
            <wp:simplePos x="0" y="0"/>
            <wp:positionH relativeFrom="column">
              <wp:posOffset>325120</wp:posOffset>
            </wp:positionH>
            <wp:positionV relativeFrom="page">
              <wp:posOffset>5035550</wp:posOffset>
            </wp:positionV>
            <wp:extent cx="4315460" cy="5179695"/>
            <wp:effectExtent l="0" t="0" r="8890" b="1905"/>
            <wp:wrapTopAndBottom/>
            <wp:docPr id="20824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1722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0" t="1371" r="50302" b="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517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sz w:val="24"/>
          <w:szCs w:val="24"/>
        </w:rPr>
        <w:t xml:space="preserve">     </w:t>
      </w:r>
      <w:r w:rsidRPr="00A67E3C">
        <w:rPr>
          <w:rFonts w:ascii="Georgia" w:hAnsi="Georgia"/>
          <w:sz w:val="24"/>
          <w:szCs w:val="24"/>
        </w:rPr>
        <w:t>Training and validation loss of the MLP model over different epochs.</w:t>
      </w:r>
    </w:p>
    <w:p w14:paraId="571379A6" w14:textId="14D71165" w:rsidR="00B41A93" w:rsidRPr="00882222" w:rsidRDefault="00882222" w:rsidP="003565B6">
      <w:pPr>
        <w:spacing w:before="240" w:after="240"/>
        <w:rPr>
          <w:rFonts w:ascii="Georgia" w:hAnsi="Georgia"/>
          <w:sz w:val="24"/>
          <w:szCs w:val="24"/>
          <w:lang w:val="en-IN"/>
        </w:rPr>
      </w:pPr>
      <w:r w:rsidRPr="00882222">
        <w:rPr>
          <w:rFonts w:ascii="Georgia" w:hAnsi="Georgia"/>
          <w:sz w:val="24"/>
          <w:szCs w:val="24"/>
          <w:lang w:val="en-IN"/>
        </w:rPr>
        <w:lastRenderedPageBreak/>
        <w:t>6. Confusion Matrix Heatmap</w:t>
      </w:r>
    </w:p>
    <w:p w14:paraId="0D48DB55" w14:textId="39BED73D" w:rsidR="003565B6" w:rsidRPr="003565B6" w:rsidRDefault="00882222">
      <w:pPr>
        <w:rPr>
          <w:rFonts w:ascii="Georgia" w:hAnsi="Georgia"/>
        </w:rPr>
      </w:pPr>
      <w:r w:rsidRPr="00882222">
        <w:rPr>
          <w:rFonts w:ascii="Georgia" w:hAnsi="Georgia"/>
        </w:rPr>
        <w:drawing>
          <wp:inline distT="0" distB="0" distL="0" distR="0" wp14:anchorId="75131D96" wp14:editId="0078EA3D">
            <wp:extent cx="4264429" cy="4053839"/>
            <wp:effectExtent l="0" t="0" r="3175" b="4445"/>
            <wp:docPr id="121460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01658" name=""/>
                    <pic:cNvPicPr/>
                  </pic:nvPicPr>
                  <pic:blipFill rotWithShape="1">
                    <a:blip r:embed="rId20"/>
                    <a:srcRect l="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799" cy="4054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65B6" w:rsidRPr="003565B6" w:rsidSect="003565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100F3"/>
    <w:multiLevelType w:val="hybridMultilevel"/>
    <w:tmpl w:val="2B12D3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97E83"/>
    <w:multiLevelType w:val="hybridMultilevel"/>
    <w:tmpl w:val="7DDE4A12"/>
    <w:lvl w:ilvl="0" w:tplc="43A806EA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747756">
    <w:abstractNumId w:val="0"/>
  </w:num>
  <w:num w:numId="2" w16cid:durableId="1581139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B6"/>
    <w:rsid w:val="002D6269"/>
    <w:rsid w:val="003565B6"/>
    <w:rsid w:val="00643B2E"/>
    <w:rsid w:val="00882222"/>
    <w:rsid w:val="00A67E3C"/>
    <w:rsid w:val="00B41A93"/>
    <w:rsid w:val="00D9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9131"/>
  <w15:chartTrackingRefBased/>
  <w15:docId w15:val="{FB834799-D48C-4AD9-AC93-0716125E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5B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B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5B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5B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65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65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Saachi Laturiya</cp:lastModifiedBy>
  <cp:revision>2</cp:revision>
  <cp:lastPrinted>2026-09-10T03:15:00Z</cp:lastPrinted>
  <dcterms:created xsi:type="dcterms:W3CDTF">2026-08-01T03:26:00Z</dcterms:created>
  <dcterms:modified xsi:type="dcterms:W3CDTF">2026-09-10T03:15:00Z</dcterms:modified>
</cp:coreProperties>
</file>