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3E9" w:rsidRDefault="006A23E9" w:rsidP="006A23E9">
      <w:pPr>
        <w:pStyle w:val="NormalWeb"/>
        <w:rPr>
          <w:rStyle w:val="Strong"/>
          <w:rFonts w:eastAsiaTheme="majorEastAsia"/>
        </w:rPr>
      </w:pPr>
      <w:r>
        <w:rPr>
          <w:rStyle w:val="Strong"/>
          <w:rFonts w:eastAsiaTheme="majorEastAsia"/>
        </w:rPr>
        <w:t>The Cultural Significance of Bollywood Hindi Film: Reflections on Society and Identity</w:t>
      </w:r>
    </w:p>
    <w:p w:rsidR="006A23E9" w:rsidRDefault="006A23E9" w:rsidP="006A23E9">
      <w:pPr>
        <w:pStyle w:val="NormalWeb"/>
      </w:pPr>
      <w:r>
        <w:rPr>
          <w:noProof/>
        </w:rPr>
        <w:drawing>
          <wp:inline distT="0" distB="0" distL="0" distR="0">
            <wp:extent cx="5829300" cy="3886200"/>
            <wp:effectExtent l="0" t="0" r="0" b="0"/>
            <wp:docPr id="1" name="Picture 1" descr="90+ Bollywood Logo Stock Illustrations, Royalty-Free Vector Graphic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0+ Bollywood Logo Stock Illustrations, Royalty-Free Vector Graphics &amp; Clip  Art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rsidR="006A23E9" w:rsidRDefault="006A23E9" w:rsidP="006A23E9">
      <w:pPr>
        <w:pStyle w:val="NormalWeb"/>
      </w:pPr>
      <w:r>
        <w:t xml:space="preserve">Bollywood, the heart of the Indian film industry, has always been more than just a source of entertainment. With its vast array of films, songs, and dance numbers, Bollywood has captured the imagination of audiences not only in India but also across the globe. Its impact on the culture, society, and identity of the people it portrays is immense, reflecting the diverse realities of Indian life, traditions, and evolving modernity. This article explores the cultural significance of </w:t>
      </w:r>
      <w:hyperlink r:id="rId6" w:tgtFrame="_blank" w:history="1">
        <w:proofErr w:type="spellStart"/>
        <w:r>
          <w:rPr>
            <w:rStyle w:val="Hyperlink"/>
            <w:rFonts w:ascii="Arial" w:hAnsi="Arial" w:cs="Arial"/>
            <w:sz w:val="20"/>
            <w:szCs w:val="20"/>
          </w:rPr>
          <w:t>bollywood</w:t>
        </w:r>
        <w:proofErr w:type="spellEnd"/>
        <w:r>
          <w:rPr>
            <w:rStyle w:val="Hyperlink"/>
            <w:rFonts w:ascii="Arial" w:hAnsi="Arial" w:cs="Arial"/>
            <w:sz w:val="20"/>
            <w:szCs w:val="20"/>
          </w:rPr>
          <w:t xml:space="preserve"> </w:t>
        </w:r>
        <w:proofErr w:type="spellStart"/>
        <w:proofErr w:type="gramStart"/>
        <w:r>
          <w:rPr>
            <w:rStyle w:val="Hyperlink"/>
            <w:rFonts w:ascii="Arial" w:hAnsi="Arial" w:cs="Arial"/>
            <w:sz w:val="20"/>
            <w:szCs w:val="20"/>
          </w:rPr>
          <w:t>hindi</w:t>
        </w:r>
        <w:proofErr w:type="spellEnd"/>
        <w:proofErr w:type="gramEnd"/>
        <w:r>
          <w:rPr>
            <w:rStyle w:val="Hyperlink"/>
            <w:rFonts w:ascii="Arial" w:hAnsi="Arial" w:cs="Arial"/>
            <w:sz w:val="20"/>
            <w:szCs w:val="20"/>
          </w:rPr>
          <w:t xml:space="preserve"> film</w:t>
        </w:r>
      </w:hyperlink>
      <w:bookmarkStart w:id="0" w:name="_GoBack"/>
      <w:bookmarkEnd w:id="0"/>
      <w:r>
        <w:t>, highlighting how they mirror societal values and contribute to shaping individual and collective identities.</w:t>
      </w:r>
    </w:p>
    <w:p w:rsidR="006A23E9" w:rsidRDefault="006A23E9" w:rsidP="006A23E9">
      <w:r>
        <w:pict>
          <v:rect id="_x0000_i1025" style="width:0;height:1.5pt" o:hralign="center" o:hrstd="t" o:hr="t" fillcolor="#a0a0a0" stroked="f"/>
        </w:pict>
      </w:r>
    </w:p>
    <w:p w:rsidR="006A23E9" w:rsidRDefault="006A23E9" w:rsidP="006A23E9">
      <w:pPr>
        <w:pStyle w:val="NormalWeb"/>
      </w:pPr>
      <w:r>
        <w:rPr>
          <w:rStyle w:val="Strong"/>
          <w:rFonts w:eastAsiaTheme="majorEastAsia"/>
        </w:rPr>
        <w:t>Bollywood and Society: A Mirror to Change</w:t>
      </w:r>
    </w:p>
    <w:p w:rsidR="006A23E9" w:rsidRDefault="006A23E9" w:rsidP="006A23E9">
      <w:pPr>
        <w:pStyle w:val="NormalWeb"/>
      </w:pPr>
      <w:r>
        <w:t>Bollywood films are often seen as a reflection of the evolving societal norms in India. In the post-independence era, films showcased idealized versions of Indian life, celebrating traditional values, patriotism, and family unity. However, as Indian society underwent rapid urbanization and globalization, so too did Bollywood's narratives.</w:t>
      </w:r>
    </w:p>
    <w:p w:rsidR="006A23E9" w:rsidRDefault="006A23E9" w:rsidP="006A23E9">
      <w:pPr>
        <w:pStyle w:val="NormalWeb"/>
      </w:pPr>
      <w:r>
        <w:t xml:space="preserve">From the 1970s onward, Bollywood films began to address more complex issues such as poverty, corruption, and the caste system. Directors like Raj Kapoor and Guru </w:t>
      </w:r>
      <w:proofErr w:type="spellStart"/>
      <w:r>
        <w:t>Dutt</w:t>
      </w:r>
      <w:proofErr w:type="spellEnd"/>
      <w:r>
        <w:t xml:space="preserve"> explored the socio-political landscape of India, often portraying the struggles of the common man. For instance, in movies like </w:t>
      </w:r>
      <w:r>
        <w:rPr>
          <w:rStyle w:val="Emphasis"/>
        </w:rPr>
        <w:t>Shree 420</w:t>
      </w:r>
      <w:r>
        <w:t xml:space="preserve"> (1955) and </w:t>
      </w:r>
      <w:proofErr w:type="spellStart"/>
      <w:r>
        <w:rPr>
          <w:rStyle w:val="Emphasis"/>
        </w:rPr>
        <w:t>Pyaasa</w:t>
      </w:r>
      <w:proofErr w:type="spellEnd"/>
      <w:r>
        <w:t xml:space="preserve"> (1957), social issues such as inequality </w:t>
      </w:r>
      <w:r>
        <w:lastRenderedPageBreak/>
        <w:t>and the pursuit of success were critiqued, offering a lens through which audiences could engage with the problems of the time.</w:t>
      </w:r>
    </w:p>
    <w:p w:rsidR="006A23E9" w:rsidRDefault="006A23E9" w:rsidP="006A23E9">
      <w:pPr>
        <w:pStyle w:val="NormalWeb"/>
      </w:pPr>
      <w:r>
        <w:t xml:space="preserve">In the 1990s and 2000s, Bollywood adapted to the rise of consumerism, liberalization, and global interconnectedness. Films such as </w:t>
      </w:r>
      <w:proofErr w:type="spellStart"/>
      <w:r>
        <w:rPr>
          <w:rStyle w:val="Emphasis"/>
        </w:rPr>
        <w:t>Dilwale</w:t>
      </w:r>
      <w:proofErr w:type="spellEnd"/>
      <w:r>
        <w:rPr>
          <w:rStyle w:val="Emphasis"/>
        </w:rPr>
        <w:t xml:space="preserve"> </w:t>
      </w:r>
      <w:proofErr w:type="spellStart"/>
      <w:r>
        <w:rPr>
          <w:rStyle w:val="Emphasis"/>
        </w:rPr>
        <w:t>Dulhania</w:t>
      </w:r>
      <w:proofErr w:type="spellEnd"/>
      <w:r>
        <w:rPr>
          <w:rStyle w:val="Emphasis"/>
        </w:rPr>
        <w:t xml:space="preserve"> Le </w:t>
      </w:r>
      <w:proofErr w:type="spellStart"/>
      <w:r>
        <w:rPr>
          <w:rStyle w:val="Emphasis"/>
        </w:rPr>
        <w:t>Jayenge</w:t>
      </w:r>
      <w:proofErr w:type="spellEnd"/>
      <w:r>
        <w:t xml:space="preserve"> (1995) and </w:t>
      </w:r>
      <w:proofErr w:type="spellStart"/>
      <w:r>
        <w:rPr>
          <w:rStyle w:val="Emphasis"/>
        </w:rPr>
        <w:t>Kabhi</w:t>
      </w:r>
      <w:proofErr w:type="spellEnd"/>
      <w:r>
        <w:rPr>
          <w:rStyle w:val="Emphasis"/>
        </w:rPr>
        <w:t xml:space="preserve"> </w:t>
      </w:r>
      <w:proofErr w:type="spellStart"/>
      <w:r>
        <w:rPr>
          <w:rStyle w:val="Emphasis"/>
        </w:rPr>
        <w:t>Khushi</w:t>
      </w:r>
      <w:proofErr w:type="spellEnd"/>
      <w:r>
        <w:rPr>
          <w:rStyle w:val="Emphasis"/>
        </w:rPr>
        <w:t xml:space="preserve"> </w:t>
      </w:r>
      <w:proofErr w:type="spellStart"/>
      <w:r>
        <w:rPr>
          <w:rStyle w:val="Emphasis"/>
        </w:rPr>
        <w:t>Kabhie</w:t>
      </w:r>
      <w:proofErr w:type="spellEnd"/>
      <w:r>
        <w:rPr>
          <w:rStyle w:val="Emphasis"/>
        </w:rPr>
        <w:t xml:space="preserve"> </w:t>
      </w:r>
      <w:proofErr w:type="spellStart"/>
      <w:r>
        <w:rPr>
          <w:rStyle w:val="Emphasis"/>
        </w:rPr>
        <w:t>Gham</w:t>
      </w:r>
      <w:proofErr w:type="spellEnd"/>
      <w:r>
        <w:t xml:space="preserve"> (2001) emphasized the importance of family, love, and self-expression while also reflecting the global aspirations of the Indian middle class. These films presented an idealized world where cultural values were preserved, but individual dreams and desires began to take </w:t>
      </w:r>
      <w:proofErr w:type="gramStart"/>
      <w:r>
        <w:t>precedence</w:t>
      </w:r>
      <w:proofErr w:type="gramEnd"/>
      <w:r>
        <w:t>.</w:t>
      </w:r>
    </w:p>
    <w:p w:rsidR="006A23E9" w:rsidRDefault="006A23E9" w:rsidP="006A23E9">
      <w:r>
        <w:pict>
          <v:rect id="_x0000_i1026" style="width:0;height:1.5pt" o:hralign="center" o:hrstd="t" o:hr="t" fillcolor="#a0a0a0" stroked="f"/>
        </w:pict>
      </w:r>
    </w:p>
    <w:p w:rsidR="006A23E9" w:rsidRDefault="006A23E9" w:rsidP="006A23E9">
      <w:pPr>
        <w:pStyle w:val="NormalWeb"/>
      </w:pPr>
      <w:r>
        <w:rPr>
          <w:rStyle w:val="Strong"/>
          <w:rFonts w:eastAsiaTheme="majorEastAsia"/>
        </w:rPr>
        <w:t>Shaping Identity: The Role of Bollywood in Cultural Construction</w:t>
      </w:r>
    </w:p>
    <w:p w:rsidR="006A23E9" w:rsidRDefault="006A23E9" w:rsidP="006A23E9">
      <w:pPr>
        <w:pStyle w:val="NormalWeb"/>
      </w:pPr>
      <w:r>
        <w:t>Bollywood Hindi films play a pivotal role in shaping the identity of both individuals and communities. They influence how people see themselves, their relationships with others, and their place in the world. For many, Bollywood is not just about watching a film; it's about engaging with an imagined collective identity that combines tradition with modernity.</w:t>
      </w:r>
    </w:p>
    <w:p w:rsidR="006A23E9" w:rsidRDefault="006A23E9" w:rsidP="006A23E9">
      <w:pPr>
        <w:pStyle w:val="NormalWeb"/>
      </w:pPr>
      <w:r>
        <w:t xml:space="preserve">For example, in films from the 1960s and 1970s, the depiction of the "Indian hero" was often synonymous with the values of bravery, sacrifice, and social responsibility. Characters like Rajesh Khanna's portrayal in </w:t>
      </w:r>
      <w:proofErr w:type="spellStart"/>
      <w:r>
        <w:rPr>
          <w:rStyle w:val="Emphasis"/>
        </w:rPr>
        <w:t>Aradhana</w:t>
      </w:r>
      <w:proofErr w:type="spellEnd"/>
      <w:r>
        <w:t xml:space="preserve"> (1969) embodied the ideal patriarchal figure who upheld family honor and societal norms. Over time, these portrayals evolved with characters like Shah </w:t>
      </w:r>
      <w:proofErr w:type="spellStart"/>
      <w:r>
        <w:t>Rukh</w:t>
      </w:r>
      <w:proofErr w:type="spellEnd"/>
      <w:r>
        <w:t xml:space="preserve"> Khan's in </w:t>
      </w:r>
      <w:proofErr w:type="spellStart"/>
      <w:r>
        <w:rPr>
          <w:rStyle w:val="Emphasis"/>
        </w:rPr>
        <w:t>Dilwale</w:t>
      </w:r>
      <w:proofErr w:type="spellEnd"/>
      <w:r>
        <w:rPr>
          <w:rStyle w:val="Emphasis"/>
        </w:rPr>
        <w:t xml:space="preserve"> </w:t>
      </w:r>
      <w:proofErr w:type="spellStart"/>
      <w:r>
        <w:rPr>
          <w:rStyle w:val="Emphasis"/>
        </w:rPr>
        <w:t>Dulhania</w:t>
      </w:r>
      <w:proofErr w:type="spellEnd"/>
      <w:r>
        <w:rPr>
          <w:rStyle w:val="Emphasis"/>
        </w:rPr>
        <w:t xml:space="preserve"> Le </w:t>
      </w:r>
      <w:proofErr w:type="spellStart"/>
      <w:r>
        <w:rPr>
          <w:rStyle w:val="Emphasis"/>
        </w:rPr>
        <w:t>Jayenge</w:t>
      </w:r>
      <w:proofErr w:type="spellEnd"/>
      <w:r>
        <w:t>, who challenged traditional boundaries while still respecting familial values.</w:t>
      </w:r>
    </w:p>
    <w:p w:rsidR="006A23E9" w:rsidRDefault="006A23E9" w:rsidP="006A23E9">
      <w:pPr>
        <w:pStyle w:val="NormalWeb"/>
      </w:pPr>
      <w:r>
        <w:t xml:space="preserve">Additionally, Bollywood has played a crucial role in highlighting the complexities of Indian gender roles. Female characters in older films were often shown as dutiful wives and mothers, as seen in films like </w:t>
      </w:r>
      <w:r>
        <w:rPr>
          <w:rStyle w:val="Emphasis"/>
        </w:rPr>
        <w:t>Mother India</w:t>
      </w:r>
      <w:r>
        <w:t xml:space="preserve"> (1957). However, over time, Bollywood shifted to present women as more independent and assertive figures. Movies like </w:t>
      </w:r>
      <w:r>
        <w:rPr>
          <w:rStyle w:val="Emphasis"/>
        </w:rPr>
        <w:t>Queen</w:t>
      </w:r>
      <w:r>
        <w:t xml:space="preserve"> (2013) and </w:t>
      </w:r>
      <w:proofErr w:type="spellStart"/>
      <w:r>
        <w:rPr>
          <w:rStyle w:val="Emphasis"/>
        </w:rPr>
        <w:t>Piku</w:t>
      </w:r>
      <w:proofErr w:type="spellEnd"/>
      <w:r>
        <w:t xml:space="preserve"> (2015) reflect the growing sense of autonomy and independence among women in contemporary society.</w:t>
      </w:r>
    </w:p>
    <w:p w:rsidR="006A23E9" w:rsidRDefault="006A23E9" w:rsidP="006A23E9">
      <w:r>
        <w:pict>
          <v:rect id="_x0000_i1027" style="width:0;height:1.5pt" o:hralign="center" o:hrstd="t" o:hr="t" fillcolor="#a0a0a0" stroked="f"/>
        </w:pict>
      </w:r>
    </w:p>
    <w:p w:rsidR="006A23E9" w:rsidRDefault="006A23E9" w:rsidP="006A23E9">
      <w:pPr>
        <w:pStyle w:val="NormalWeb"/>
      </w:pPr>
      <w:r>
        <w:rPr>
          <w:rStyle w:val="Strong"/>
          <w:rFonts w:eastAsiaTheme="majorEastAsia"/>
        </w:rPr>
        <w:t>Bollywood’s Influence on Social Norms and Gender Roles</w:t>
      </w:r>
    </w:p>
    <w:p w:rsidR="006A23E9" w:rsidRDefault="006A23E9" w:rsidP="006A23E9">
      <w:pPr>
        <w:pStyle w:val="NormalWeb"/>
      </w:pPr>
      <w:r>
        <w:t>One of the most powerful impacts of Bollywood has been on social norms and gender dynamics. Films often depict how societal expectations shape the lives of individuals, especially women. The portrayal of love, marriage, and family in Bollywood has reinforced both traditional ideals and the evolving gender roles in India.</w:t>
      </w:r>
    </w:p>
    <w:p w:rsidR="006A23E9" w:rsidRDefault="006A23E9" w:rsidP="006A23E9">
      <w:pPr>
        <w:pStyle w:val="NormalWeb"/>
      </w:pPr>
      <w:r>
        <w:t xml:space="preserve">In the past, Bollywood often presented love stories within the context of arranged marriages, where family approval was paramount. However, more recent films, such as </w:t>
      </w:r>
      <w:r>
        <w:rPr>
          <w:rStyle w:val="Emphasis"/>
        </w:rPr>
        <w:t>Jab We Met</w:t>
      </w:r>
      <w:r>
        <w:t xml:space="preserve"> (2007) and </w:t>
      </w:r>
      <w:r>
        <w:rPr>
          <w:rStyle w:val="Emphasis"/>
        </w:rPr>
        <w:t xml:space="preserve">Wake </w:t>
      </w:r>
      <w:proofErr w:type="gramStart"/>
      <w:r>
        <w:rPr>
          <w:rStyle w:val="Emphasis"/>
        </w:rPr>
        <w:t>Up</w:t>
      </w:r>
      <w:proofErr w:type="gramEnd"/>
      <w:r>
        <w:rPr>
          <w:rStyle w:val="Emphasis"/>
        </w:rPr>
        <w:t xml:space="preserve"> Sid</w:t>
      </w:r>
      <w:r>
        <w:t xml:space="preserve"> (2009), explored more progressive themes, focusing on individual choice in relationships and personal growth.</w:t>
      </w:r>
    </w:p>
    <w:p w:rsidR="006A23E9" w:rsidRDefault="006A23E9" w:rsidP="006A23E9">
      <w:pPr>
        <w:pStyle w:val="NormalWeb"/>
      </w:pPr>
      <w:r>
        <w:lastRenderedPageBreak/>
        <w:t xml:space="preserve">At the same time, Bollywood has been criticized for perpetuating stereotypical gender roles, where women are often relegated to secondary positions, defined by their relationship to the male protagonist. However, films like </w:t>
      </w:r>
      <w:proofErr w:type="spellStart"/>
      <w:r>
        <w:rPr>
          <w:rStyle w:val="Emphasis"/>
        </w:rPr>
        <w:t>Raazi</w:t>
      </w:r>
      <w:proofErr w:type="spellEnd"/>
      <w:r>
        <w:t xml:space="preserve"> (2018) and </w:t>
      </w:r>
      <w:proofErr w:type="spellStart"/>
      <w:r>
        <w:rPr>
          <w:rStyle w:val="Emphasis"/>
        </w:rPr>
        <w:t>Tumhari</w:t>
      </w:r>
      <w:proofErr w:type="spellEnd"/>
      <w:r>
        <w:rPr>
          <w:rStyle w:val="Emphasis"/>
        </w:rPr>
        <w:t xml:space="preserve"> Sulu</w:t>
      </w:r>
      <w:r>
        <w:t xml:space="preserve"> (2017) showcase women in more powerful, independent roles, proving that the industry is increasingly embracing more nuanced portrayals of gender.</w:t>
      </w:r>
    </w:p>
    <w:p w:rsidR="006A23E9" w:rsidRDefault="006A23E9" w:rsidP="006A23E9">
      <w:r>
        <w:pict>
          <v:rect id="_x0000_i1028" style="width:0;height:1.5pt" o:hralign="center" o:hrstd="t" o:hr="t" fillcolor="#a0a0a0" stroked="f"/>
        </w:pict>
      </w:r>
    </w:p>
    <w:p w:rsidR="006A23E9" w:rsidRDefault="006A23E9" w:rsidP="006A23E9">
      <w:pPr>
        <w:pStyle w:val="NormalWeb"/>
      </w:pPr>
      <w:r>
        <w:rPr>
          <w:rStyle w:val="Strong"/>
          <w:rFonts w:eastAsiaTheme="majorEastAsia"/>
        </w:rPr>
        <w:t>Bollywood and Global Influence: A Window to Indian Culture</w:t>
      </w:r>
    </w:p>
    <w:p w:rsidR="006A23E9" w:rsidRDefault="006A23E9" w:rsidP="006A23E9">
      <w:pPr>
        <w:pStyle w:val="NormalWeb"/>
      </w:pPr>
      <w:r>
        <w:t>Bollywood’s cultural influence is not limited to India alone. With its global reach, Bollywood has played a vital role in promoting Indian culture worldwide. Its vibrant music, colorful dance sequences, and unique storytelling have captivated audiences from different corners of the globe. Bollywood’s presence is felt strongly in countries with large Indian diaspora communities, such as the United States, the United Kingdom, and the Middle East, where it has become an important medium for cultural exchange.</w:t>
      </w:r>
    </w:p>
    <w:p w:rsidR="006A23E9" w:rsidRDefault="006A23E9" w:rsidP="006A23E9">
      <w:pPr>
        <w:pStyle w:val="NormalWeb"/>
      </w:pPr>
      <w:r>
        <w:t>Bollywood films, through their catchy songs and stylized dance routines, introduce audiences to the richness of Indian music and traditions. While earlier films drew heavily from traditional Indian folklore and classical art forms, modern Bollywood has embraced a fusion of Western pop culture with Indian musical traditions, creating a unique hybrid that resonates with a global audience.</w:t>
      </w:r>
    </w:p>
    <w:p w:rsidR="006A23E9" w:rsidRDefault="006A23E9" w:rsidP="006A23E9">
      <w:pPr>
        <w:pStyle w:val="NormalWeb"/>
      </w:pPr>
      <w:r>
        <w:t>This cultural blend is not just a result of the growing globalization of Bollywood; it also reflects India’s own changing identity. As India navigates its place in the global order, Bollywood serves as both a platform for showcasing its cultural diversity and a reflection of how the country’s identity is evolving in an interconnected world.</w:t>
      </w:r>
    </w:p>
    <w:p w:rsidR="006A23E9" w:rsidRDefault="006A23E9" w:rsidP="006A23E9">
      <w:r>
        <w:pict>
          <v:rect id="_x0000_i1029" style="width:0;height:1.5pt" o:hralign="center" o:hrstd="t" o:hr="t" fillcolor="#a0a0a0" stroked="f"/>
        </w:pict>
      </w:r>
    </w:p>
    <w:p w:rsidR="006A23E9" w:rsidRDefault="006A23E9" w:rsidP="006A23E9">
      <w:pPr>
        <w:pStyle w:val="NormalWeb"/>
      </w:pPr>
      <w:r>
        <w:rPr>
          <w:rStyle w:val="Strong"/>
          <w:rFonts w:eastAsiaTheme="majorEastAsia"/>
        </w:rPr>
        <w:t>Conclusion: Bollywood as a Cultural Archive</w:t>
      </w:r>
    </w:p>
    <w:p w:rsidR="006A23E9" w:rsidRDefault="006A23E9" w:rsidP="006A23E9">
      <w:pPr>
        <w:pStyle w:val="NormalWeb"/>
      </w:pPr>
      <w:r>
        <w:t>Bollywood is far more than an entertainment industry; it is a cultural archive that provides insights into India’s social, political, and emotional landscape. By portraying the dreams, struggles, and aspirations of its characters, Bollywood films offer a mirror through which we can examine the evolution of Indian society and identity.</w:t>
      </w:r>
    </w:p>
    <w:p w:rsidR="006A23E9" w:rsidRDefault="006A23E9" w:rsidP="006A23E9">
      <w:pPr>
        <w:pStyle w:val="NormalWeb"/>
      </w:pPr>
      <w:r>
        <w:t>As Bollywood continues to evolve, it will undoubtedly keep reflecting the changing dynamics of Indian society. The genre will continue to serve as an important cultural touchstone, shaping and defining the social and individual identities of generations to come.</w:t>
      </w:r>
    </w:p>
    <w:p w:rsidR="006A23E9" w:rsidRDefault="006A23E9" w:rsidP="006A23E9">
      <w:pPr>
        <w:pStyle w:val="NormalWeb"/>
      </w:pPr>
      <w:r>
        <w:t xml:space="preserve">For more insightful discussions on Bollywood and its impact on culture and society, visit our blog at </w:t>
      </w:r>
      <w:hyperlink r:id="rId7" w:tgtFrame="_new" w:history="1">
        <w:r>
          <w:rPr>
            <w:rStyle w:val="Hyperlink"/>
          </w:rPr>
          <w:t>BW Cinema</w:t>
        </w:r>
      </w:hyperlink>
      <w:r>
        <w:t>.</w:t>
      </w:r>
    </w:p>
    <w:p w:rsidR="00F43492" w:rsidRPr="00F43492" w:rsidRDefault="00F43492" w:rsidP="00F43492"/>
    <w:sectPr w:rsidR="00F43492" w:rsidRPr="00F43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0411"/>
    <w:multiLevelType w:val="multilevel"/>
    <w:tmpl w:val="4736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7116D"/>
    <w:multiLevelType w:val="multilevel"/>
    <w:tmpl w:val="5E6856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17719"/>
    <w:multiLevelType w:val="multilevel"/>
    <w:tmpl w:val="7B10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E90B61"/>
    <w:multiLevelType w:val="multilevel"/>
    <w:tmpl w:val="8FFC4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E0135C"/>
    <w:multiLevelType w:val="multilevel"/>
    <w:tmpl w:val="D5445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805533"/>
    <w:multiLevelType w:val="multilevel"/>
    <w:tmpl w:val="7F4E4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A71A09"/>
    <w:multiLevelType w:val="multilevel"/>
    <w:tmpl w:val="10B09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425119"/>
    <w:multiLevelType w:val="multilevel"/>
    <w:tmpl w:val="CF405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870333"/>
    <w:multiLevelType w:val="multilevel"/>
    <w:tmpl w:val="DAEC1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C21EDA"/>
    <w:multiLevelType w:val="multilevel"/>
    <w:tmpl w:val="8DFC87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4"/>
  </w:num>
  <w:num w:numId="5">
    <w:abstractNumId w:val="9"/>
  </w:num>
  <w:num w:numId="6">
    <w:abstractNumId w:val="2"/>
  </w:num>
  <w:num w:numId="7">
    <w:abstractNumId w:val="7"/>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B4"/>
    <w:rsid w:val="000E5939"/>
    <w:rsid w:val="002C7931"/>
    <w:rsid w:val="004820B4"/>
    <w:rsid w:val="004B4FDF"/>
    <w:rsid w:val="005B661C"/>
    <w:rsid w:val="006A23E9"/>
    <w:rsid w:val="0073002D"/>
    <w:rsid w:val="00970CD6"/>
    <w:rsid w:val="009D2937"/>
    <w:rsid w:val="009E25CF"/>
    <w:rsid w:val="00A70BE6"/>
    <w:rsid w:val="00B1185E"/>
    <w:rsid w:val="00F43492"/>
    <w:rsid w:val="00FB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A9AF9-73E4-42BE-9C2F-9077B2D0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A46"/>
  </w:style>
  <w:style w:type="paragraph" w:styleId="Heading1">
    <w:name w:val="heading 1"/>
    <w:basedOn w:val="Normal"/>
    <w:next w:val="Normal"/>
    <w:link w:val="Heading1Char"/>
    <w:uiPriority w:val="9"/>
    <w:qFormat/>
    <w:rsid w:val="00B11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C79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79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9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9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C79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7931"/>
    <w:rPr>
      <w:rFonts w:ascii="Times New Roman" w:eastAsia="Times New Roman" w:hAnsi="Times New Roman" w:cs="Times New Roman"/>
      <w:b/>
      <w:bCs/>
      <w:sz w:val="27"/>
      <w:szCs w:val="27"/>
    </w:rPr>
  </w:style>
  <w:style w:type="paragraph" w:styleId="NormalWeb">
    <w:name w:val="Normal (Web)"/>
    <w:basedOn w:val="Normal"/>
    <w:uiPriority w:val="99"/>
    <w:unhideWhenUsed/>
    <w:rsid w:val="002C79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931"/>
    <w:rPr>
      <w:color w:val="0000FF"/>
      <w:u w:val="single"/>
    </w:rPr>
  </w:style>
  <w:style w:type="paragraph" w:styleId="BalloonText">
    <w:name w:val="Balloon Text"/>
    <w:basedOn w:val="Normal"/>
    <w:link w:val="BalloonTextChar"/>
    <w:uiPriority w:val="99"/>
    <w:semiHidden/>
    <w:unhideWhenUsed/>
    <w:rsid w:val="002C7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931"/>
    <w:rPr>
      <w:rFonts w:ascii="Tahoma" w:hAnsi="Tahoma" w:cs="Tahoma"/>
      <w:sz w:val="16"/>
      <w:szCs w:val="16"/>
    </w:rPr>
  </w:style>
  <w:style w:type="character" w:customStyle="1" w:styleId="Heading1Char">
    <w:name w:val="Heading 1 Char"/>
    <w:basedOn w:val="DefaultParagraphFont"/>
    <w:link w:val="Heading1"/>
    <w:uiPriority w:val="9"/>
    <w:rsid w:val="00B1185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1185E"/>
    <w:rPr>
      <w:b/>
      <w:bCs/>
    </w:rPr>
  </w:style>
  <w:style w:type="character" w:styleId="FollowedHyperlink">
    <w:name w:val="FollowedHyperlink"/>
    <w:basedOn w:val="DefaultParagraphFont"/>
    <w:uiPriority w:val="99"/>
    <w:semiHidden/>
    <w:unhideWhenUsed/>
    <w:rsid w:val="00B1185E"/>
    <w:rPr>
      <w:color w:val="800080" w:themeColor="followedHyperlink"/>
      <w:u w:val="single"/>
    </w:rPr>
  </w:style>
  <w:style w:type="character" w:styleId="Emphasis">
    <w:name w:val="Emphasis"/>
    <w:basedOn w:val="DefaultParagraphFont"/>
    <w:uiPriority w:val="20"/>
    <w:qFormat/>
    <w:rsid w:val="00F434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4039">
      <w:bodyDiv w:val="1"/>
      <w:marLeft w:val="0"/>
      <w:marRight w:val="0"/>
      <w:marTop w:val="0"/>
      <w:marBottom w:val="0"/>
      <w:divBdr>
        <w:top w:val="none" w:sz="0" w:space="0" w:color="auto"/>
        <w:left w:val="none" w:sz="0" w:space="0" w:color="auto"/>
        <w:bottom w:val="none" w:sz="0" w:space="0" w:color="auto"/>
        <w:right w:val="none" w:sz="0" w:space="0" w:color="auto"/>
      </w:divBdr>
    </w:div>
    <w:div w:id="807632176">
      <w:bodyDiv w:val="1"/>
      <w:marLeft w:val="0"/>
      <w:marRight w:val="0"/>
      <w:marTop w:val="0"/>
      <w:marBottom w:val="0"/>
      <w:divBdr>
        <w:top w:val="none" w:sz="0" w:space="0" w:color="auto"/>
        <w:left w:val="none" w:sz="0" w:space="0" w:color="auto"/>
        <w:bottom w:val="none" w:sz="0" w:space="0" w:color="auto"/>
        <w:right w:val="none" w:sz="0" w:space="0" w:color="auto"/>
      </w:divBdr>
    </w:div>
    <w:div w:id="1154183926">
      <w:bodyDiv w:val="1"/>
      <w:marLeft w:val="0"/>
      <w:marRight w:val="0"/>
      <w:marTop w:val="0"/>
      <w:marBottom w:val="0"/>
      <w:divBdr>
        <w:top w:val="none" w:sz="0" w:space="0" w:color="auto"/>
        <w:left w:val="none" w:sz="0" w:space="0" w:color="auto"/>
        <w:bottom w:val="none" w:sz="0" w:space="0" w:color="auto"/>
        <w:right w:val="none" w:sz="0" w:space="0" w:color="auto"/>
      </w:divBdr>
    </w:div>
    <w:div w:id="1201361625">
      <w:bodyDiv w:val="1"/>
      <w:marLeft w:val="0"/>
      <w:marRight w:val="0"/>
      <w:marTop w:val="0"/>
      <w:marBottom w:val="0"/>
      <w:divBdr>
        <w:top w:val="none" w:sz="0" w:space="0" w:color="auto"/>
        <w:left w:val="none" w:sz="0" w:space="0" w:color="auto"/>
        <w:bottom w:val="none" w:sz="0" w:space="0" w:color="auto"/>
        <w:right w:val="none" w:sz="0" w:space="0" w:color="auto"/>
      </w:divBdr>
    </w:div>
    <w:div w:id="1261068198">
      <w:bodyDiv w:val="1"/>
      <w:marLeft w:val="0"/>
      <w:marRight w:val="0"/>
      <w:marTop w:val="0"/>
      <w:marBottom w:val="0"/>
      <w:divBdr>
        <w:top w:val="none" w:sz="0" w:space="0" w:color="auto"/>
        <w:left w:val="none" w:sz="0" w:space="0" w:color="auto"/>
        <w:bottom w:val="none" w:sz="0" w:space="0" w:color="auto"/>
        <w:right w:val="none" w:sz="0" w:space="0" w:color="auto"/>
      </w:divBdr>
      <w:divsChild>
        <w:div w:id="1042291986">
          <w:marLeft w:val="0"/>
          <w:marRight w:val="0"/>
          <w:marTop w:val="0"/>
          <w:marBottom w:val="0"/>
          <w:divBdr>
            <w:top w:val="none" w:sz="0" w:space="0" w:color="auto"/>
            <w:left w:val="none" w:sz="0" w:space="0" w:color="auto"/>
            <w:bottom w:val="none" w:sz="0" w:space="0" w:color="auto"/>
            <w:right w:val="none" w:sz="0" w:space="0" w:color="auto"/>
          </w:divBdr>
          <w:divsChild>
            <w:div w:id="762384206">
              <w:marLeft w:val="0"/>
              <w:marRight w:val="0"/>
              <w:marTop w:val="0"/>
              <w:marBottom w:val="0"/>
              <w:divBdr>
                <w:top w:val="none" w:sz="0" w:space="0" w:color="auto"/>
                <w:left w:val="none" w:sz="0" w:space="0" w:color="auto"/>
                <w:bottom w:val="none" w:sz="0" w:space="0" w:color="auto"/>
                <w:right w:val="none" w:sz="0" w:space="0" w:color="auto"/>
              </w:divBdr>
              <w:divsChild>
                <w:div w:id="746149218">
                  <w:marLeft w:val="0"/>
                  <w:marRight w:val="0"/>
                  <w:marTop w:val="0"/>
                  <w:marBottom w:val="0"/>
                  <w:divBdr>
                    <w:top w:val="none" w:sz="0" w:space="0" w:color="auto"/>
                    <w:left w:val="none" w:sz="0" w:space="0" w:color="auto"/>
                    <w:bottom w:val="none" w:sz="0" w:space="0" w:color="auto"/>
                    <w:right w:val="none" w:sz="0" w:space="0" w:color="auto"/>
                  </w:divBdr>
                  <w:divsChild>
                    <w:div w:id="3353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9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Blog/Get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CITY COMPUTER HYD</cp:lastModifiedBy>
  <cp:revision>13</cp:revision>
  <dcterms:created xsi:type="dcterms:W3CDTF">2023-10-14T11:06:00Z</dcterms:created>
  <dcterms:modified xsi:type="dcterms:W3CDTF">2024-12-02T14:03:00Z</dcterms:modified>
</cp:coreProperties>
</file>