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DFF" w:rsidRDefault="00BC701A" w:rsidP="00330385">
      <w:pPr>
        <w:widowControl w:val="0"/>
        <w:autoSpaceDE w:val="0"/>
        <w:autoSpaceDN w:val="0"/>
        <w:spacing w:before="36"/>
        <w:ind w:right="-1"/>
        <w:jc w:val="center"/>
        <w:rPr>
          <w:rFonts w:ascii="Arial" w:hAnsi="Arial" w:cs="Arial"/>
          <w:b/>
          <w:bCs/>
          <w:spacing w:val="1"/>
        </w:rPr>
      </w:pPr>
      <w:r>
        <w:rPr>
          <w:rFonts w:ascii="Arial" w:hAnsi="Arial" w:cs="Arial" w:hint="cs"/>
          <w:b/>
          <w:bCs/>
          <w:spacing w:val="1"/>
          <w:rtl/>
        </w:rPr>
        <w:t xml:space="preserve"> شاملة لجميع الضرائب</w:t>
      </w:r>
      <w:r>
        <w:rPr>
          <w:rFonts w:ascii="Arial" w:hAnsi="Arial" w:cs="Arial"/>
          <w:b/>
          <w:bCs/>
          <w:spacing w:val="1"/>
        </w:rPr>
        <w:t xml:space="preserve"> </w:t>
      </w:r>
      <w:r w:rsidR="00B815B5">
        <w:rPr>
          <w:rFonts w:ascii="Arial" w:hAnsi="Arial" w:cs="Arial" w:hint="cs"/>
          <w:b/>
          <w:bCs/>
          <w:spacing w:val="1"/>
          <w:rtl/>
        </w:rPr>
        <w:t>لائحة أسعار الخدمات المقدمة من طرف المكتب المغربي للملكية الصناعية و التجارية</w:t>
      </w:r>
    </w:p>
    <w:p w:rsidR="005D4DFF" w:rsidRDefault="005D4DFF" w:rsidP="00330385">
      <w:pPr>
        <w:widowControl w:val="0"/>
        <w:autoSpaceDE w:val="0"/>
        <w:autoSpaceDN w:val="0"/>
        <w:spacing w:before="36"/>
        <w:ind w:right="-1"/>
        <w:jc w:val="center"/>
        <w:rPr>
          <w:rFonts w:ascii="Arial" w:hAnsi="Arial" w:cs="Arial"/>
          <w:b/>
          <w:bCs/>
          <w:spacing w:val="1"/>
        </w:rPr>
      </w:pPr>
    </w:p>
    <w:p w:rsidR="007524AB" w:rsidRDefault="00061DC0" w:rsidP="00061DC0">
      <w:pPr>
        <w:widowControl w:val="0"/>
        <w:autoSpaceDE w:val="0"/>
        <w:autoSpaceDN w:val="0"/>
        <w:bidi/>
        <w:spacing w:before="36"/>
        <w:ind w:right="-1"/>
        <w:jc w:val="both"/>
        <w:rPr>
          <w:rFonts w:ascii="Arial" w:hAnsi="Arial" w:cs="Arial"/>
          <w:b/>
          <w:bCs/>
        </w:rPr>
      </w:pPr>
      <w:r>
        <w:rPr>
          <w:rStyle w:val="hps"/>
          <w:rFonts w:hint="cs"/>
          <w:rtl/>
          <w:lang/>
        </w:rPr>
        <w:t>بعلاقة مع القرار رقم 2012/06 ل 21 يونيو المطبق ابتداء من 1 اكتوبر 2012</w:t>
      </w:r>
    </w:p>
    <w:p w:rsidR="00FE0A66" w:rsidRDefault="00FE0A66" w:rsidP="00FE0A66">
      <w:pPr>
        <w:widowControl w:val="0"/>
        <w:tabs>
          <w:tab w:val="left" w:pos="1224"/>
        </w:tabs>
        <w:autoSpaceDE w:val="0"/>
        <w:autoSpaceDN w:val="0"/>
        <w:spacing w:line="276" w:lineRule="auto"/>
        <w:rPr>
          <w:rFonts w:ascii="Arial" w:hAnsi="Arial" w:cs="Arial"/>
          <w:b/>
          <w:bCs/>
          <w:u w:val="single"/>
        </w:rPr>
      </w:pPr>
    </w:p>
    <w:p w:rsidR="00EB2A13" w:rsidRPr="00AA1512" w:rsidRDefault="00BC701A" w:rsidP="00FE0A66">
      <w:pPr>
        <w:widowControl w:val="0"/>
        <w:tabs>
          <w:tab w:val="left" w:pos="1224"/>
        </w:tabs>
        <w:autoSpaceDE w:val="0"/>
        <w:autoSpaceDN w:val="0"/>
        <w:spacing w:line="276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براءات الاختراع</w:t>
      </w:r>
      <w:r w:rsidR="00EB2A13" w:rsidRPr="00AA1512">
        <w:rPr>
          <w:rFonts w:ascii="Arial" w:hAnsi="Arial" w:cs="Arial"/>
          <w:b/>
          <w:bCs/>
          <w:u w:val="single"/>
        </w:rPr>
        <w:t xml:space="preserve"> : </w:t>
      </w:r>
    </w:p>
    <w:tbl>
      <w:tblPr>
        <w:tblW w:w="10207" w:type="dxa"/>
        <w:tblInd w:w="-3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813"/>
        <w:gridCol w:w="2268"/>
        <w:gridCol w:w="2126"/>
      </w:tblGrid>
      <w:tr w:rsidR="00926106" w:rsidRPr="00C663E1" w:rsidTr="00B72E02">
        <w:trPr>
          <w:trHeight w:val="397"/>
        </w:trPr>
        <w:tc>
          <w:tcPr>
            <w:tcW w:w="581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663E1" w:rsidRPr="00C663E1" w:rsidRDefault="00C663E1" w:rsidP="00DA043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C663E1" w:rsidRPr="00C663E1" w:rsidRDefault="00BC701A" w:rsidP="00DA043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C663E1" w:rsidRPr="00C663E1" w:rsidRDefault="00BC701A" w:rsidP="00DA043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 المخفض1</w:t>
            </w:r>
          </w:p>
        </w:tc>
      </w:tr>
      <w:tr w:rsidR="00926106" w:rsidRPr="00C663E1" w:rsidTr="00B72E02">
        <w:trPr>
          <w:trHeight w:val="662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663E1" w:rsidRPr="00AA1512" w:rsidRDefault="00480970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رسم إيداع و نشر براءة الاختراع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2 100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840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926106" w:rsidRPr="00C663E1" w:rsidTr="00B72E02">
        <w:trPr>
          <w:trHeight w:val="68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663E1" w:rsidRPr="00AA1512" w:rsidRDefault="00480970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تقرير البحث و الرأي حول براءة الاختراع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 xml:space="preserve"> 000,00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2 4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</w:tr>
      <w:tr w:rsidR="00926106" w:rsidRPr="00C663E1" w:rsidTr="00B72E02">
        <w:trPr>
          <w:trHeight w:val="54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663E1" w:rsidRPr="00AA1512" w:rsidRDefault="00740220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رسم نقل الملكية 1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1 2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26106" w:rsidRPr="00C663E1" w:rsidTr="00B72E02">
        <w:trPr>
          <w:trHeight w:val="96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222FFC" w:rsidRPr="00AA1512" w:rsidRDefault="00480970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رسم نشر المطالبات بالطلب أو براءة الاختراع الموثقة باللغة العربية و الفرنسية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1 2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663E1" w:rsidRPr="00AA1512" w:rsidRDefault="00B94BA9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C663E1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406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72E02" w:rsidRPr="00C663E1" w:rsidRDefault="00B72E02" w:rsidP="0063686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72E02" w:rsidRPr="00C663E1" w:rsidRDefault="00BC701A" w:rsidP="0063686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72E02" w:rsidRPr="00C663E1" w:rsidRDefault="00480970" w:rsidP="0063686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 المخفض2</w:t>
            </w:r>
          </w:p>
        </w:tc>
      </w:tr>
      <w:tr w:rsidR="00B72E02" w:rsidRPr="00C663E1" w:rsidTr="00B72E02">
        <w:trPr>
          <w:trHeight w:val="40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72E02" w:rsidRPr="00AA1512" w:rsidRDefault="00F93F58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الاقساط: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72E02" w:rsidRPr="00AA1512" w:rsidRDefault="00B72E02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2E02" w:rsidRPr="00C663E1" w:rsidTr="00B72E02">
        <w:trPr>
          <w:trHeight w:val="27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rtl/>
                <w:lang w:bidi="ar-MA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 2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26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3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122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4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15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5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  <w:r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157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6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1 2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23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7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1 50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</w:tr>
      <w:tr w:rsidR="00B72E02" w:rsidRPr="00C663E1" w:rsidTr="00B72E02">
        <w:trPr>
          <w:trHeight w:val="137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8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1 8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B72E02" w:rsidRPr="00C663E1" w:rsidTr="00B72E02">
        <w:trPr>
          <w:trHeight w:val="241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9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2 100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  <w:r w:rsidR="00B72E02" w:rsidRPr="00AA1512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7D7A0D" w:rsidRPr="00C663E1" w:rsidTr="00D736EF">
        <w:trPr>
          <w:trHeight w:val="159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10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2 4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</w:tr>
      <w:tr w:rsidR="007D7A0D" w:rsidRPr="00C663E1" w:rsidTr="00D736EF">
        <w:trPr>
          <w:trHeight w:val="16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11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3 000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226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12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3 000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187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13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3 000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16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14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3 000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7D7A0D">
        <w:trPr>
          <w:trHeight w:val="20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15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3 000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149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16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7 200</w:t>
            </w:r>
            <w:r w:rsidR="007D7A0D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111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17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7 200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215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18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7 200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67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19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7 200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153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593AD9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20</w:t>
            </w:r>
            <w:r w:rsidR="007D7A0D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7D7A0D" w:rsidRPr="00AA1512" w:rsidRDefault="002D2D37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7 200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7D7A0D" w:rsidRPr="00C663E1" w:rsidTr="00D736EF">
        <w:trPr>
          <w:trHeight w:val="792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7D7A0D" w:rsidRPr="00AA1512" w:rsidRDefault="007D7A0D" w:rsidP="00F83D55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: </w:t>
            </w:r>
            <w:r w:rsidR="00B63F91"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 xml:space="preserve">رسم  تاجيل دفع الرسوم المستحقة لكل سنة : في مستهل كل شهر من </w:t>
            </w:r>
            <w:r w:rsidR="00F93F58"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التأخير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7D7A0D" w:rsidRPr="00AA1512" w:rsidRDefault="00F93F58" w:rsidP="00F93F58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lt-edited"/>
                <w:rFonts w:hint="cs"/>
                <w:lang/>
              </w:rPr>
              <w:t>25</w:t>
            </w:r>
            <w:r>
              <w:rPr>
                <w:rStyle w:val="alt-edited"/>
                <w:rFonts w:ascii="Tahoma" w:hAnsi="Tahoma" w:cs="Tahoma"/>
                <w:lang/>
              </w:rPr>
              <w:t>٪</w:t>
            </w:r>
            <w:r>
              <w:rPr>
                <w:rStyle w:val="alt-edited"/>
                <w:lang/>
              </w:rPr>
              <w:t xml:space="preserve"> </w:t>
            </w:r>
            <w:r>
              <w:rPr>
                <w:rStyle w:val="alt-edited"/>
                <w:rFonts w:hint="cs"/>
                <w:rtl/>
                <w:lang/>
              </w:rPr>
              <w:t>من المبلغ الاجمالي لسعر الأقساط مع 240 درهم كحد ادنى</w:t>
            </w:r>
          </w:p>
        </w:tc>
      </w:tr>
      <w:tr w:rsidR="008528C5" w:rsidRPr="00C663E1" w:rsidTr="008528C5">
        <w:trPr>
          <w:trHeight w:val="718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528C5" w:rsidRPr="00AA1512" w:rsidRDefault="00061DC0" w:rsidP="00F930EA">
            <w:pPr>
              <w:jc w:val="both"/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  <w:lang w:bidi="ar-MA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  <w:lang w:bidi="ar-MA"/>
              </w:rPr>
              <w:t>رسم الاستعادة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528C5" w:rsidRPr="00AA1512" w:rsidRDefault="00F93F58" w:rsidP="00F93F58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lt-edited"/>
                <w:rFonts w:hint="cs"/>
                <w:lang/>
              </w:rPr>
              <w:t>100</w:t>
            </w:r>
            <w:r>
              <w:rPr>
                <w:rStyle w:val="alt-edited"/>
                <w:rFonts w:ascii="Tahoma" w:hAnsi="Tahoma" w:cs="Tahoma"/>
                <w:lang/>
              </w:rPr>
              <w:t>٪</w:t>
            </w:r>
            <w:r>
              <w:rPr>
                <w:rStyle w:val="alt-edited"/>
                <w:lang/>
              </w:rPr>
              <w:t xml:space="preserve"> </w:t>
            </w:r>
            <w:r>
              <w:rPr>
                <w:rStyle w:val="alt-edited"/>
                <w:rFonts w:hint="cs"/>
                <w:rtl/>
                <w:lang/>
              </w:rPr>
              <w:t>من القسط السنوي المستحق بالإضافة إلى رسم تأخير</w:t>
            </w:r>
          </w:p>
        </w:tc>
      </w:tr>
      <w:tr w:rsidR="00B72E02" w:rsidRPr="00C663E1" w:rsidTr="00B72E02">
        <w:trPr>
          <w:trHeight w:val="79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72E02" w:rsidRPr="00AA1512" w:rsidRDefault="00B63F91" w:rsidP="00F6015D">
            <w:pPr>
              <w:jc w:val="both"/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  <w:lang w:bidi="ar-MA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  <w:lang w:bidi="ar-MA"/>
              </w:rPr>
              <w:t>تكملة لمنشور المطالبة الاضافية</w:t>
            </w:r>
            <w:r w:rsidR="00003D90"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  <w:lang w:bidi="ar-MA"/>
              </w:rPr>
              <w:t xml:space="preserve"> المتجاوز ل 10 مطالبات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72E02" w:rsidRPr="00AA1512" w:rsidRDefault="00B72E02" w:rsidP="00DA043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  <w:r w:rsidR="002D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</w:t>
            </w:r>
            <w:r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0,00</w:t>
            </w:r>
          </w:p>
          <w:p w:rsidR="00B72E02" w:rsidRPr="00AA1512" w:rsidRDefault="00061DC0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لكل مطالبة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72E02" w:rsidRPr="00AA1512" w:rsidRDefault="002D2D37" w:rsidP="00DA043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192</w:t>
            </w:r>
            <w:r w:rsidR="00B72E02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,00</w:t>
            </w:r>
          </w:p>
          <w:p w:rsidR="00B72E02" w:rsidRPr="00AA1512" w:rsidRDefault="00061DC0" w:rsidP="00DA04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لكل مطالبة</w:t>
            </w:r>
          </w:p>
        </w:tc>
      </w:tr>
      <w:tr w:rsidR="006A66AA" w:rsidRPr="00C663E1" w:rsidTr="00DA1434">
        <w:trPr>
          <w:trHeight w:val="78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A66AA" w:rsidRPr="00AA1512" w:rsidRDefault="00061DC0" w:rsidP="00F930EA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تمديد مدة الحماية بالتوافق مع البند 17.2 من القانون 97/17 كما هو معدل و متمم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A66AA" w:rsidRPr="00AA1512" w:rsidRDefault="006A66AA" w:rsidP="002D2D3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  <w:r w:rsidR="002D2D37">
              <w:rPr>
                <w:rFonts w:ascii="Arial" w:hAnsi="Arial" w:cs="Arial"/>
                <w:color w:val="000000"/>
                <w:sz w:val="20"/>
                <w:szCs w:val="20"/>
              </w:rPr>
              <w:t>680</w:t>
            </w:r>
            <w:r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6A66AA" w:rsidRPr="00C663E1" w:rsidTr="00DA1434">
        <w:trPr>
          <w:trHeight w:val="570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6A66AA" w:rsidRPr="00AA1512" w:rsidRDefault="00F93F58" w:rsidP="00F93F58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lastRenderedPageBreak/>
              <w:t>تمديد مدة الحماية بالتوافق مع البند 17.2 من القانون 97/17 كما هو معدل و متمم</w:t>
            </w:r>
            <w:r w:rsidR="006A66AA" w:rsidRPr="00AA151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0"/>
                <w:rtl/>
              </w:rPr>
              <w:t>لكل سنة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6A66AA" w:rsidRPr="00AA1512" w:rsidRDefault="002D2D37" w:rsidP="006A66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7 200</w:t>
            </w:r>
            <w:r w:rsidR="006A66AA" w:rsidRPr="00AA1512">
              <w:rPr>
                <w:rFonts w:ascii="Arial" w:hAnsi="Arial" w:cs="Arial"/>
                <w:color w:val="000000"/>
                <w:sz w:val="20"/>
                <w:szCs w:val="20"/>
              </w:rPr>
              <w:t>,00</w:t>
            </w:r>
          </w:p>
        </w:tc>
      </w:tr>
      <w:tr w:rsidR="006A66AA" w:rsidRPr="00C663E1" w:rsidTr="00DA1434">
        <w:trPr>
          <w:trHeight w:val="732"/>
        </w:trPr>
        <w:tc>
          <w:tcPr>
            <w:tcW w:w="58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A66AA" w:rsidRPr="00AA1512" w:rsidRDefault="00740220" w:rsidP="00F930EA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رسم متابعة الإجراء و ما شابه 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>لك</w:t>
            </w:r>
          </w:p>
        </w:tc>
        <w:tc>
          <w:tcPr>
            <w:tcW w:w="439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6A66AA" w:rsidRPr="00AA1512" w:rsidRDefault="00766204" w:rsidP="00766204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lt-edited"/>
                <w:rFonts w:hint="cs"/>
                <w:lang/>
              </w:rPr>
              <w:t>50</w:t>
            </w:r>
            <w:r>
              <w:rPr>
                <w:rStyle w:val="alt-edited"/>
                <w:rFonts w:ascii="Tahoma" w:hAnsi="Tahoma" w:cs="Tahoma"/>
                <w:lang/>
              </w:rPr>
              <w:t>٪</w:t>
            </w:r>
            <w:r>
              <w:rPr>
                <w:rStyle w:val="alt-edited"/>
                <w:lang/>
              </w:rPr>
              <w:t xml:space="preserve"> </w:t>
            </w:r>
            <w:r>
              <w:rPr>
                <w:rStyle w:val="alt-edited"/>
                <w:rFonts w:hint="cs"/>
                <w:rtl/>
                <w:lang/>
              </w:rPr>
              <w:t>من المبلغ الاجمالي للسعر الطبيعي المستحق للاجراء موضوع طلب المتابعة</w:t>
            </w:r>
          </w:p>
        </w:tc>
      </w:tr>
    </w:tbl>
    <w:p w:rsidR="00AA1512" w:rsidRDefault="00AA1512" w:rsidP="00EB2A13">
      <w:pPr>
        <w:rPr>
          <w:rFonts w:ascii="Arial" w:hAnsi="Arial" w:cs="Arial"/>
          <w:b/>
          <w:bCs/>
          <w:spacing w:val="-2"/>
          <w:u w:val="single"/>
        </w:rPr>
      </w:pPr>
    </w:p>
    <w:p w:rsidR="00AA1512" w:rsidRDefault="00AA1512" w:rsidP="00EB2A13"/>
    <w:p w:rsidR="00486C0E" w:rsidRDefault="00BC701A" w:rsidP="001200ED">
      <w:pPr>
        <w:widowControl w:val="0"/>
        <w:tabs>
          <w:tab w:val="left" w:pos="1224"/>
        </w:tabs>
        <w:autoSpaceDE w:val="0"/>
        <w:autoSpaceDN w:val="0"/>
        <w:spacing w:line="276" w:lineRule="auto"/>
        <w:ind w:left="43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الرسوم و النما</w:t>
      </w:r>
      <w:r>
        <w:rPr>
          <w:b/>
          <w:bCs/>
          <w:u w:val="single"/>
          <w:rtl/>
        </w:rPr>
        <w:t>ذ</w:t>
      </w:r>
      <w:r>
        <w:rPr>
          <w:rFonts w:ascii="Arial" w:hAnsi="Arial" w:cs="Arial" w:hint="cs"/>
          <w:b/>
          <w:bCs/>
          <w:u w:val="single"/>
          <w:rtl/>
        </w:rPr>
        <w:t>ج الصناعية :</w:t>
      </w:r>
    </w:p>
    <w:p w:rsidR="00BB1FC8" w:rsidRDefault="00BB1FC8" w:rsidP="00BB1FC8">
      <w:pPr>
        <w:widowControl w:val="0"/>
        <w:tabs>
          <w:tab w:val="left" w:pos="1224"/>
        </w:tabs>
        <w:autoSpaceDE w:val="0"/>
        <w:autoSpaceDN w:val="0"/>
        <w:spacing w:line="276" w:lineRule="auto"/>
        <w:ind w:left="432"/>
        <w:rPr>
          <w:rFonts w:ascii="Arial" w:hAnsi="Arial" w:cs="Arial"/>
          <w:b/>
          <w:bCs/>
          <w:u w:val="single"/>
        </w:rPr>
      </w:pPr>
    </w:p>
    <w:tbl>
      <w:tblPr>
        <w:tblW w:w="9072" w:type="dxa"/>
        <w:tblInd w:w="25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387"/>
        <w:gridCol w:w="1842"/>
        <w:gridCol w:w="1843"/>
      </w:tblGrid>
      <w:tr w:rsidR="00BB1FC8" w:rsidRPr="00BB1FC8" w:rsidTr="00127762">
        <w:trPr>
          <w:trHeight w:val="391"/>
        </w:trPr>
        <w:tc>
          <w:tcPr>
            <w:tcW w:w="538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B1FC8" w:rsidRPr="00BB1FC8" w:rsidRDefault="00BB1FC8" w:rsidP="00D609A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BB1FC8" w:rsidRPr="00EF5F33" w:rsidRDefault="00BC701A" w:rsidP="00D609A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BB1FC8" w:rsidRPr="00EF5F33" w:rsidRDefault="00480970" w:rsidP="006C46D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 المخفض2</w:t>
            </w:r>
          </w:p>
        </w:tc>
      </w:tr>
      <w:tr w:rsidR="00BB1FC8" w:rsidRPr="00BB1FC8" w:rsidTr="00127762">
        <w:trPr>
          <w:trHeight w:val="315"/>
        </w:trPr>
        <w:tc>
          <w:tcPr>
            <w:tcW w:w="5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B1FC8" w:rsidRPr="00AA1512" w:rsidRDefault="00480970" w:rsidP="00F83D55">
            <w:pPr>
              <w:bidi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>رسم  الإيداع ( 5 نما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ج ) 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B1FC8" w:rsidRPr="00AA1512" w:rsidRDefault="00D17177" w:rsidP="00D03036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720</w:t>
            </w:r>
            <w:r w:rsidR="00417900" w:rsidRPr="00AA1512">
              <w:rPr>
                <w:rFonts w:ascii="Arial" w:hAnsi="Arial" w:cs="Arial"/>
                <w:bCs/>
                <w:sz w:val="20"/>
                <w:szCs w:val="22"/>
              </w:rPr>
              <w:t>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B1FC8" w:rsidRPr="00AA1512" w:rsidRDefault="00D17177" w:rsidP="00D03036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432</w:t>
            </w:r>
            <w:r w:rsidR="00417900" w:rsidRPr="00AA1512">
              <w:rPr>
                <w:rFonts w:ascii="Arial" w:hAnsi="Arial" w:cs="Arial"/>
                <w:bCs/>
                <w:sz w:val="20"/>
                <w:szCs w:val="22"/>
              </w:rPr>
              <w:t>,00</w:t>
            </w:r>
          </w:p>
        </w:tc>
      </w:tr>
      <w:tr w:rsidR="00BB1FC8" w:rsidRPr="00BB1FC8" w:rsidTr="00BE30B7">
        <w:trPr>
          <w:trHeight w:val="630"/>
        </w:trPr>
        <w:tc>
          <w:tcPr>
            <w:tcW w:w="5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B1FC8" w:rsidRPr="00AA1512" w:rsidRDefault="00F93F58" w:rsidP="00F83D55">
            <w:pPr>
              <w:bidi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>ما يفوق</w:t>
            </w:r>
            <w:r w:rsidR="00766204"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 5 نما</w:t>
            </w:r>
            <w:r w:rsidR="00766204">
              <w:rPr>
                <w:bCs/>
                <w:sz w:val="20"/>
                <w:szCs w:val="22"/>
                <w:rtl/>
              </w:rPr>
              <w:t>ذ</w:t>
            </w:r>
            <w:r w:rsidR="00766204">
              <w:rPr>
                <w:rFonts w:ascii="Arial" w:hAnsi="Arial" w:cs="Arial" w:hint="cs"/>
                <w:bCs/>
                <w:sz w:val="20"/>
                <w:szCs w:val="22"/>
                <w:rtl/>
              </w:rPr>
              <w:t>ج و عبر كل قطعة من 5 نما</w:t>
            </w:r>
            <w:r w:rsidR="00766204">
              <w:rPr>
                <w:bCs/>
                <w:sz w:val="20"/>
                <w:szCs w:val="22"/>
                <w:rtl/>
              </w:rPr>
              <w:t>ذ</w:t>
            </w:r>
            <w:r w:rsidR="00766204">
              <w:rPr>
                <w:rFonts w:ascii="Arial" w:hAnsi="Arial" w:cs="Arial" w:hint="cs"/>
                <w:bCs/>
                <w:sz w:val="20"/>
                <w:szCs w:val="22"/>
                <w:rtl/>
              </w:rPr>
              <w:t>ج مستهلة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211C0" w:rsidRPr="00AA1512" w:rsidRDefault="00D17177" w:rsidP="0092557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720</w:t>
            </w:r>
            <w:r w:rsidR="00417900" w:rsidRPr="00AA1512">
              <w:rPr>
                <w:rFonts w:ascii="Arial" w:hAnsi="Arial" w:cs="Arial"/>
                <w:sz w:val="20"/>
                <w:szCs w:val="22"/>
              </w:rPr>
              <w:t>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B1FC8" w:rsidRPr="00AA1512" w:rsidRDefault="00D17177" w:rsidP="00925571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432</w:t>
            </w:r>
            <w:r w:rsidR="00417900" w:rsidRPr="00AA1512">
              <w:rPr>
                <w:rFonts w:ascii="Arial" w:hAnsi="Arial" w:cs="Arial"/>
                <w:bCs/>
                <w:sz w:val="20"/>
                <w:szCs w:val="22"/>
              </w:rPr>
              <w:t>,00</w:t>
            </w:r>
          </w:p>
        </w:tc>
      </w:tr>
      <w:tr w:rsidR="00BB1FC8" w:rsidRPr="00BB1FC8" w:rsidTr="00BE30B7">
        <w:trPr>
          <w:trHeight w:val="315"/>
        </w:trPr>
        <w:tc>
          <w:tcPr>
            <w:tcW w:w="5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B1FC8" w:rsidRPr="00AA1512" w:rsidRDefault="00480970" w:rsidP="00F83D55">
            <w:pPr>
              <w:bidi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>رسم التجديد ( 5 نما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ج ) 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500B74" w:rsidRPr="00AA1512" w:rsidRDefault="00D17177" w:rsidP="00925571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6</w:t>
            </w:r>
            <w:r w:rsidR="004C1855" w:rsidRPr="00AA1512">
              <w:rPr>
                <w:rFonts w:ascii="Arial" w:hAnsi="Arial" w:cs="Arial"/>
                <w:sz w:val="20"/>
                <w:szCs w:val="22"/>
              </w:rPr>
              <w:t>00</w:t>
            </w:r>
            <w:r w:rsidR="00417900" w:rsidRPr="00AA1512">
              <w:rPr>
                <w:rFonts w:ascii="Arial" w:hAnsi="Arial" w:cs="Arial"/>
                <w:sz w:val="20"/>
                <w:szCs w:val="22"/>
              </w:rPr>
              <w:t>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B1FC8" w:rsidRPr="00AA1512" w:rsidRDefault="00D17177" w:rsidP="00925571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36</w:t>
            </w:r>
            <w:r w:rsidR="004C1855" w:rsidRPr="00AA1512">
              <w:rPr>
                <w:rFonts w:ascii="Arial" w:hAnsi="Arial" w:cs="Arial"/>
                <w:bCs/>
                <w:sz w:val="20"/>
                <w:szCs w:val="22"/>
              </w:rPr>
              <w:t>0</w:t>
            </w:r>
            <w:r w:rsidR="00417900" w:rsidRPr="00AA1512">
              <w:rPr>
                <w:rFonts w:ascii="Arial" w:hAnsi="Arial" w:cs="Arial"/>
                <w:bCs/>
                <w:sz w:val="20"/>
                <w:szCs w:val="22"/>
              </w:rPr>
              <w:t>,00</w:t>
            </w:r>
          </w:p>
        </w:tc>
      </w:tr>
      <w:tr w:rsidR="00BB1FC8" w:rsidRPr="00BB1FC8" w:rsidTr="00BE30B7">
        <w:trPr>
          <w:trHeight w:val="630"/>
        </w:trPr>
        <w:tc>
          <w:tcPr>
            <w:tcW w:w="5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B1FC8" w:rsidRPr="00AA1512" w:rsidRDefault="00766204" w:rsidP="00F83D55">
            <w:pPr>
              <w:bidi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ما </w:t>
            </w:r>
            <w:r w:rsidR="00F93F58">
              <w:rPr>
                <w:rFonts w:ascii="Arial" w:hAnsi="Arial" w:cs="Arial" w:hint="cs"/>
                <w:bCs/>
                <w:sz w:val="20"/>
                <w:szCs w:val="22"/>
                <w:rtl/>
              </w:rPr>
              <w:t>يفوق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 5 نما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>ج و عبر كل قطعة من 5 نما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ج مستهلة 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B1FC8" w:rsidRPr="00AA1512" w:rsidRDefault="00D17177" w:rsidP="0092557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6</w:t>
            </w:r>
            <w:r w:rsidR="004C1855" w:rsidRPr="00AA1512">
              <w:rPr>
                <w:rFonts w:ascii="Arial" w:hAnsi="Arial" w:cs="Arial"/>
                <w:sz w:val="20"/>
                <w:szCs w:val="22"/>
              </w:rPr>
              <w:t>00</w:t>
            </w:r>
            <w:r w:rsidR="00417900" w:rsidRPr="00AA1512">
              <w:rPr>
                <w:rFonts w:ascii="Arial" w:hAnsi="Arial" w:cs="Arial"/>
                <w:sz w:val="20"/>
                <w:szCs w:val="22"/>
              </w:rPr>
              <w:t>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B1FC8" w:rsidRPr="00AA1512" w:rsidRDefault="00D17177" w:rsidP="00925571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36</w:t>
            </w:r>
            <w:r w:rsidR="004C1855" w:rsidRPr="00AA1512">
              <w:rPr>
                <w:rFonts w:ascii="Arial" w:hAnsi="Arial" w:cs="Arial"/>
                <w:bCs/>
                <w:sz w:val="20"/>
                <w:szCs w:val="22"/>
              </w:rPr>
              <w:t>0</w:t>
            </w:r>
            <w:r w:rsidR="00417900" w:rsidRPr="00AA1512">
              <w:rPr>
                <w:rFonts w:ascii="Arial" w:hAnsi="Arial" w:cs="Arial"/>
                <w:bCs/>
                <w:sz w:val="20"/>
                <w:szCs w:val="22"/>
              </w:rPr>
              <w:t>,00</w:t>
            </w:r>
          </w:p>
        </w:tc>
      </w:tr>
      <w:tr w:rsidR="00C77684" w:rsidRPr="00BB1FC8" w:rsidTr="00C10E91">
        <w:trPr>
          <w:trHeight w:val="630"/>
        </w:trPr>
        <w:tc>
          <w:tcPr>
            <w:tcW w:w="5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77684" w:rsidRPr="00AA1512" w:rsidRDefault="00003D90" w:rsidP="00F83D55">
            <w:pPr>
              <w:bidi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رسم تأخير التجديد : في مستهل كل شهر من </w:t>
            </w:r>
            <w:r w:rsidR="00766204"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التأخير</w:t>
            </w:r>
          </w:p>
        </w:tc>
        <w:tc>
          <w:tcPr>
            <w:tcW w:w="368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77684" w:rsidRPr="00AA1512" w:rsidRDefault="00D17177" w:rsidP="00925571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24</w:t>
            </w:r>
            <w:r w:rsidR="00C77684">
              <w:rPr>
                <w:rFonts w:ascii="Arial" w:hAnsi="Arial" w:cs="Arial"/>
                <w:bCs/>
                <w:sz w:val="20"/>
                <w:szCs w:val="22"/>
              </w:rPr>
              <w:t>0</w:t>
            </w:r>
            <w:r w:rsidR="00C77684" w:rsidRPr="00AA1512">
              <w:rPr>
                <w:rFonts w:ascii="Arial" w:hAnsi="Arial" w:cs="Arial"/>
                <w:bCs/>
                <w:sz w:val="20"/>
                <w:szCs w:val="22"/>
              </w:rPr>
              <w:t>,00</w:t>
            </w:r>
          </w:p>
        </w:tc>
      </w:tr>
      <w:tr w:rsidR="00C77684" w:rsidRPr="00BB1FC8" w:rsidTr="00C10E91">
        <w:trPr>
          <w:trHeight w:val="630"/>
        </w:trPr>
        <w:tc>
          <w:tcPr>
            <w:tcW w:w="53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77684" w:rsidRPr="00AA1512" w:rsidRDefault="00740220" w:rsidP="00F83D55">
            <w:pPr>
              <w:bidi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رسم متابعة الإجراء و ما شابه 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لك </w:t>
            </w:r>
          </w:p>
        </w:tc>
        <w:tc>
          <w:tcPr>
            <w:tcW w:w="368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77684" w:rsidRPr="00AA1512" w:rsidRDefault="001A5F3E" w:rsidP="001A5F3E">
            <w:pPr>
              <w:bidi/>
              <w:jc w:val="right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Style w:val="alt-edited"/>
                <w:rFonts w:hint="cs"/>
                <w:lang/>
              </w:rPr>
              <w:t>50</w:t>
            </w:r>
            <w:r>
              <w:rPr>
                <w:rStyle w:val="alt-edited"/>
                <w:rFonts w:ascii="Tahoma" w:hAnsi="Tahoma" w:cs="Tahoma"/>
                <w:lang/>
              </w:rPr>
              <w:t>٪</w:t>
            </w:r>
            <w:r>
              <w:rPr>
                <w:rStyle w:val="alt-edited"/>
                <w:lang/>
              </w:rPr>
              <w:t xml:space="preserve"> </w:t>
            </w:r>
            <w:r>
              <w:rPr>
                <w:rStyle w:val="alt-edited"/>
                <w:rFonts w:hint="cs"/>
                <w:rtl/>
                <w:lang/>
              </w:rPr>
              <w:t>من المبلغ الاجمالي للسعر الطبيعي المستحق للاجراء موضوع طلب المتابعة</w:t>
            </w:r>
          </w:p>
        </w:tc>
      </w:tr>
    </w:tbl>
    <w:p w:rsidR="005318C2" w:rsidRDefault="005318C2" w:rsidP="00826F6A">
      <w:pPr>
        <w:widowControl w:val="0"/>
        <w:tabs>
          <w:tab w:val="left" w:pos="1224"/>
        </w:tabs>
        <w:autoSpaceDE w:val="0"/>
        <w:autoSpaceDN w:val="0"/>
        <w:spacing w:line="314" w:lineRule="auto"/>
        <w:rPr>
          <w:rFonts w:ascii="Arial" w:hAnsi="Arial" w:cs="Arial"/>
          <w:b/>
          <w:bCs/>
          <w:u w:val="single"/>
        </w:rPr>
      </w:pPr>
    </w:p>
    <w:p w:rsidR="00486C0E" w:rsidRDefault="000B3D16" w:rsidP="00BC701A">
      <w:pPr>
        <w:widowControl w:val="0"/>
        <w:tabs>
          <w:tab w:val="left" w:pos="1224"/>
        </w:tabs>
        <w:autoSpaceDE w:val="0"/>
        <w:autoSpaceDN w:val="0"/>
        <w:spacing w:line="276" w:lineRule="auto"/>
        <w:rPr>
          <w:rFonts w:ascii="Arial" w:hAnsi="Arial" w:cs="Arial"/>
          <w:b/>
          <w:bCs/>
          <w:u w:val="single"/>
        </w:rPr>
      </w:pPr>
      <w:r w:rsidRPr="000B3D16">
        <w:rPr>
          <w:rFonts w:ascii="Arial" w:hAnsi="Arial" w:cs="Arial"/>
          <w:b/>
          <w:bCs/>
        </w:rPr>
        <w:t xml:space="preserve">      </w:t>
      </w:r>
      <w:r w:rsidR="00486C0E" w:rsidRPr="00EB2A13">
        <w:rPr>
          <w:rFonts w:ascii="Arial" w:hAnsi="Arial" w:cs="Arial"/>
          <w:b/>
          <w:bCs/>
          <w:u w:val="single"/>
        </w:rPr>
        <w:t xml:space="preserve">: </w:t>
      </w:r>
      <w:r w:rsidR="00BC701A">
        <w:rPr>
          <w:rFonts w:ascii="Arial" w:hAnsi="Arial" w:cs="Arial" w:hint="cs"/>
          <w:b/>
          <w:bCs/>
          <w:u w:val="single"/>
          <w:rtl/>
        </w:rPr>
        <w:t>العلامات المصنعة،التجارية و الخدماتية :</w:t>
      </w:r>
    </w:p>
    <w:p w:rsidR="00D03036" w:rsidRDefault="00D03036" w:rsidP="00D03036">
      <w:pPr>
        <w:widowControl w:val="0"/>
        <w:tabs>
          <w:tab w:val="left" w:pos="1224"/>
        </w:tabs>
        <w:autoSpaceDE w:val="0"/>
        <w:autoSpaceDN w:val="0"/>
        <w:spacing w:line="314" w:lineRule="auto"/>
        <w:ind w:left="432"/>
        <w:rPr>
          <w:rFonts w:ascii="Arial" w:hAnsi="Arial" w:cs="Arial"/>
          <w:b/>
          <w:bCs/>
          <w:u w:val="single"/>
        </w:rPr>
      </w:pPr>
    </w:p>
    <w:tbl>
      <w:tblPr>
        <w:tblW w:w="8973" w:type="dxa"/>
        <w:jc w:val="center"/>
        <w:tblInd w:w="10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288"/>
        <w:gridCol w:w="1842"/>
        <w:gridCol w:w="1843"/>
      </w:tblGrid>
      <w:tr w:rsidR="00CC0017" w:rsidRPr="009039D2" w:rsidTr="00127762">
        <w:trPr>
          <w:trHeight w:val="573"/>
          <w:jc w:val="center"/>
        </w:trPr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9039D2" w:rsidRDefault="00CC0017" w:rsidP="009039D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CC0017" w:rsidRPr="009039D2" w:rsidRDefault="00BC701A" w:rsidP="009039D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CC0017" w:rsidRPr="009039D2" w:rsidRDefault="00480970" w:rsidP="00C8509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 المخفض4</w:t>
            </w:r>
          </w:p>
        </w:tc>
      </w:tr>
      <w:tr w:rsidR="00EF5F33" w:rsidRPr="009039D2" w:rsidTr="00127762">
        <w:trPr>
          <w:trHeight w:val="434"/>
          <w:jc w:val="center"/>
        </w:trPr>
        <w:tc>
          <w:tcPr>
            <w:tcW w:w="52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C0017" w:rsidRPr="00AA1512" w:rsidRDefault="00740220" w:rsidP="00F83D55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رسم الإيداع ( الفئة 1 ) 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1 44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0,00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864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,00</w:t>
            </w:r>
          </w:p>
        </w:tc>
      </w:tr>
      <w:tr w:rsidR="00CC0017" w:rsidRPr="009039D2" w:rsidTr="00A7208E">
        <w:trPr>
          <w:trHeight w:val="465"/>
          <w:jc w:val="center"/>
        </w:trPr>
        <w:tc>
          <w:tcPr>
            <w:tcW w:w="52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AA1512" w:rsidRDefault="00740220" w:rsidP="00F83D55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فئة إضافية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18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0,00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8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,00</w:t>
            </w:r>
          </w:p>
        </w:tc>
      </w:tr>
      <w:tr w:rsidR="00EF5F33" w:rsidRPr="009039D2" w:rsidTr="005318C2">
        <w:trPr>
          <w:trHeight w:val="498"/>
          <w:jc w:val="center"/>
        </w:trPr>
        <w:tc>
          <w:tcPr>
            <w:tcW w:w="52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C0017" w:rsidRPr="00AA1512" w:rsidRDefault="00740220" w:rsidP="00F83D55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رسم التجديد ( الفئة 1 ) 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1 2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00,00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72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0,00</w:t>
            </w:r>
          </w:p>
        </w:tc>
      </w:tr>
      <w:tr w:rsidR="00CC0017" w:rsidRPr="009039D2" w:rsidTr="00A7208E">
        <w:trPr>
          <w:trHeight w:val="450"/>
          <w:jc w:val="center"/>
        </w:trPr>
        <w:tc>
          <w:tcPr>
            <w:tcW w:w="52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AA1512" w:rsidRDefault="00740220" w:rsidP="00F83D55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فئة إضافية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12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0,00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CC0017" w:rsidRPr="00AA1512" w:rsidRDefault="00D17177" w:rsidP="009039D2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72</w:t>
            </w:r>
            <w:r w:rsidR="00CC0017" w:rsidRPr="00AA1512">
              <w:rPr>
                <w:rFonts w:ascii="Arial" w:hAnsi="Arial" w:cs="Arial"/>
                <w:color w:val="000000"/>
                <w:sz w:val="20"/>
                <w:szCs w:val="22"/>
              </w:rPr>
              <w:t>,00</w:t>
            </w:r>
          </w:p>
        </w:tc>
      </w:tr>
      <w:tr w:rsidR="003C7C7E" w:rsidRPr="009039D2" w:rsidTr="00C10E91">
        <w:trPr>
          <w:trHeight w:val="690"/>
          <w:jc w:val="center"/>
        </w:trPr>
        <w:tc>
          <w:tcPr>
            <w:tcW w:w="52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3C7C7E" w:rsidRPr="00AA1512" w:rsidRDefault="00003D90" w:rsidP="00F83D55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رسم تأخير التجديد : في مستهل كل شهر من </w:t>
            </w:r>
            <w:r w:rsidR="00F93F58"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التأخير</w:t>
            </w:r>
          </w:p>
        </w:tc>
        <w:tc>
          <w:tcPr>
            <w:tcW w:w="368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3C7C7E" w:rsidRPr="00AA1512" w:rsidRDefault="00D17177" w:rsidP="003C7C7E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24</w:t>
            </w:r>
            <w:r w:rsidR="003C7C7E" w:rsidRPr="00AA1512">
              <w:rPr>
                <w:rFonts w:ascii="Arial" w:hAnsi="Arial" w:cs="Arial"/>
                <w:color w:val="000000"/>
                <w:sz w:val="20"/>
                <w:szCs w:val="22"/>
              </w:rPr>
              <w:t>0,00</w:t>
            </w:r>
          </w:p>
        </w:tc>
      </w:tr>
      <w:tr w:rsidR="003C7C7E" w:rsidRPr="009039D2" w:rsidTr="00C10E91">
        <w:trPr>
          <w:trHeight w:val="804"/>
          <w:jc w:val="center"/>
        </w:trPr>
        <w:tc>
          <w:tcPr>
            <w:tcW w:w="52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3C7C7E" w:rsidRPr="00AA1512" w:rsidRDefault="00740220" w:rsidP="00F83D55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 xml:space="preserve">رسم متابعة الإجراء و ما شابه </w:t>
            </w:r>
            <w:r>
              <w:rPr>
                <w:bCs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sz w:val="20"/>
                <w:szCs w:val="22"/>
                <w:rtl/>
              </w:rPr>
              <w:t>لك</w:t>
            </w:r>
          </w:p>
        </w:tc>
        <w:tc>
          <w:tcPr>
            <w:tcW w:w="368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3C7C7E" w:rsidRPr="00AA1512" w:rsidRDefault="00766204" w:rsidP="00003D90">
            <w:pPr>
              <w:bidi/>
              <w:jc w:val="right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Style w:val="alt-edited"/>
                <w:rFonts w:hint="cs"/>
                <w:lang/>
              </w:rPr>
              <w:t>50</w:t>
            </w:r>
            <w:r>
              <w:rPr>
                <w:rStyle w:val="alt-edited"/>
                <w:rFonts w:ascii="Tahoma" w:hAnsi="Tahoma" w:cs="Tahoma"/>
                <w:lang/>
              </w:rPr>
              <w:t>٪</w:t>
            </w:r>
            <w:r>
              <w:rPr>
                <w:rStyle w:val="alt-edited"/>
                <w:lang/>
              </w:rPr>
              <w:t xml:space="preserve"> </w:t>
            </w:r>
            <w:r>
              <w:rPr>
                <w:rStyle w:val="alt-edited"/>
                <w:rFonts w:hint="cs"/>
                <w:rtl/>
                <w:lang/>
              </w:rPr>
              <w:t>من المبلغ الاجمالي للسعر الطبيعي المستحق للاجراء موضوع طلب المتابعة</w:t>
            </w:r>
          </w:p>
        </w:tc>
      </w:tr>
    </w:tbl>
    <w:p w:rsidR="00826F6A" w:rsidRPr="00826F6A" w:rsidRDefault="00826F6A" w:rsidP="00826F6A">
      <w:pPr>
        <w:widowControl w:val="0"/>
        <w:tabs>
          <w:tab w:val="left" w:pos="1224"/>
        </w:tabs>
        <w:autoSpaceDE w:val="0"/>
        <w:autoSpaceDN w:val="0"/>
        <w:spacing w:before="180" w:line="271" w:lineRule="auto"/>
        <w:rPr>
          <w:rFonts w:ascii="Arial" w:hAnsi="Arial" w:cs="Arial"/>
          <w:b/>
          <w:bCs/>
          <w:sz w:val="8"/>
          <w:u w:val="single"/>
        </w:rPr>
      </w:pPr>
    </w:p>
    <w:p w:rsidR="00486C0E" w:rsidRDefault="00BC701A" w:rsidP="007F2F11">
      <w:pPr>
        <w:widowControl w:val="0"/>
        <w:tabs>
          <w:tab w:val="left" w:pos="1224"/>
        </w:tabs>
        <w:autoSpaceDE w:val="0"/>
        <w:autoSpaceDN w:val="0"/>
        <w:spacing w:before="180" w:line="271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الاسم التجاري :</w:t>
      </w:r>
    </w:p>
    <w:p w:rsidR="00EF5F33" w:rsidRPr="00EF5F33" w:rsidRDefault="00EF5F33" w:rsidP="00EF5F33">
      <w:pPr>
        <w:widowControl w:val="0"/>
        <w:tabs>
          <w:tab w:val="left" w:pos="1224"/>
        </w:tabs>
        <w:autoSpaceDE w:val="0"/>
        <w:autoSpaceDN w:val="0"/>
        <w:spacing w:before="180" w:line="271" w:lineRule="auto"/>
        <w:ind w:left="432"/>
        <w:rPr>
          <w:rFonts w:ascii="Arial" w:hAnsi="Arial" w:cs="Arial"/>
          <w:b/>
          <w:bCs/>
          <w:sz w:val="12"/>
          <w:u w:val="single"/>
        </w:rPr>
      </w:pPr>
    </w:p>
    <w:tbl>
      <w:tblPr>
        <w:tblW w:w="9060" w:type="dxa"/>
        <w:jc w:val="center"/>
        <w:tblInd w:w="-5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375"/>
        <w:gridCol w:w="1843"/>
        <w:gridCol w:w="1842"/>
      </w:tblGrid>
      <w:tr w:rsidR="00D03036" w:rsidRPr="009039D2" w:rsidTr="00127762">
        <w:trPr>
          <w:trHeight w:val="475"/>
          <w:jc w:val="center"/>
        </w:trPr>
        <w:tc>
          <w:tcPr>
            <w:tcW w:w="537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03036" w:rsidRPr="009039D2" w:rsidRDefault="00D03036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D03036" w:rsidRPr="009039D2" w:rsidRDefault="00BC701A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D03036" w:rsidRPr="009039D2" w:rsidRDefault="00F83D55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 المخفض 4</w:t>
            </w:r>
          </w:p>
        </w:tc>
      </w:tr>
      <w:tr w:rsidR="00D03036" w:rsidRPr="009039D2" w:rsidTr="00127762">
        <w:trPr>
          <w:trHeight w:val="509"/>
          <w:jc w:val="center"/>
        </w:trPr>
        <w:tc>
          <w:tcPr>
            <w:tcW w:w="53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03036" w:rsidRPr="005526D2" w:rsidRDefault="00BC701A" w:rsidP="005526D2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rtl/>
              </w:rPr>
              <w:t>الشهادة السلبية</w:t>
            </w:r>
            <w:r w:rsidR="00D03036" w:rsidRPr="005526D2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03036" w:rsidRPr="005526D2" w:rsidRDefault="00D17177" w:rsidP="009039D2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210</w:t>
            </w:r>
            <w:r w:rsidR="00EF5F33" w:rsidRPr="005526D2">
              <w:rPr>
                <w:rFonts w:ascii="Arial" w:hAnsi="Arial" w:cs="Arial"/>
                <w:bCs/>
                <w:color w:val="000000"/>
                <w:sz w:val="20"/>
              </w:rPr>
              <w:t>,00</w:t>
            </w:r>
          </w:p>
        </w:tc>
        <w:tc>
          <w:tcPr>
            <w:tcW w:w="18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03036" w:rsidRPr="005526D2" w:rsidRDefault="00D17177" w:rsidP="005526D2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126</w:t>
            </w:r>
            <w:r w:rsidR="00EF5F33" w:rsidRPr="005526D2">
              <w:rPr>
                <w:rFonts w:ascii="Arial" w:hAnsi="Arial" w:cs="Arial"/>
                <w:bCs/>
                <w:color w:val="000000"/>
                <w:sz w:val="20"/>
              </w:rPr>
              <w:t>,00</w:t>
            </w:r>
          </w:p>
        </w:tc>
      </w:tr>
    </w:tbl>
    <w:p w:rsidR="0012610F" w:rsidRDefault="0012610F" w:rsidP="00CF7A62">
      <w:pPr>
        <w:widowControl w:val="0"/>
        <w:tabs>
          <w:tab w:val="left" w:pos="1224"/>
        </w:tabs>
        <w:autoSpaceDE w:val="0"/>
        <w:autoSpaceDN w:val="0"/>
        <w:spacing w:before="180" w:line="271" w:lineRule="auto"/>
        <w:rPr>
          <w:rFonts w:ascii="Arial" w:hAnsi="Arial" w:cs="Arial"/>
          <w:b/>
          <w:bCs/>
          <w:u w:val="single"/>
        </w:rPr>
      </w:pPr>
    </w:p>
    <w:p w:rsidR="00A7208E" w:rsidRDefault="00A7208E" w:rsidP="00CF7A62">
      <w:pPr>
        <w:widowControl w:val="0"/>
        <w:tabs>
          <w:tab w:val="left" w:pos="1224"/>
        </w:tabs>
        <w:autoSpaceDE w:val="0"/>
        <w:autoSpaceDN w:val="0"/>
        <w:spacing w:before="180" w:line="271" w:lineRule="auto"/>
        <w:rPr>
          <w:rFonts w:ascii="Arial" w:hAnsi="Arial" w:cs="Arial"/>
          <w:b/>
          <w:bCs/>
          <w:u w:val="single"/>
        </w:rPr>
      </w:pPr>
    </w:p>
    <w:p w:rsidR="005526D2" w:rsidRPr="00EB2A13" w:rsidRDefault="005526D2" w:rsidP="00CF7A62">
      <w:pPr>
        <w:widowControl w:val="0"/>
        <w:tabs>
          <w:tab w:val="left" w:pos="1224"/>
        </w:tabs>
        <w:autoSpaceDE w:val="0"/>
        <w:autoSpaceDN w:val="0"/>
        <w:spacing w:before="180" w:line="271" w:lineRule="auto"/>
        <w:rPr>
          <w:rFonts w:ascii="Arial" w:hAnsi="Arial" w:cs="Arial"/>
          <w:b/>
          <w:bCs/>
          <w:u w:val="single"/>
        </w:rPr>
      </w:pPr>
    </w:p>
    <w:p w:rsidR="00486C0E" w:rsidRPr="00EB2A13" w:rsidRDefault="00585902" w:rsidP="00585902">
      <w:pPr>
        <w:widowControl w:val="0"/>
        <w:tabs>
          <w:tab w:val="left" w:pos="1215"/>
        </w:tabs>
        <w:autoSpaceDE w:val="0"/>
        <w:autoSpaceDN w:val="0"/>
        <w:bidi/>
        <w:spacing w:before="180" w:after="216" w:line="312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العمليات اللاحقة :</w:t>
      </w:r>
    </w:p>
    <w:tbl>
      <w:tblPr>
        <w:tblW w:w="912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6912"/>
        <w:gridCol w:w="2216"/>
      </w:tblGrid>
      <w:tr w:rsidR="00B412F1" w:rsidRPr="009039D2" w:rsidTr="00127762">
        <w:trPr>
          <w:trHeight w:hRule="exact" w:val="434"/>
          <w:jc w:val="center"/>
        </w:trPr>
        <w:tc>
          <w:tcPr>
            <w:tcW w:w="69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412F1" w:rsidRPr="009039D2" w:rsidRDefault="00B412F1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B412F1" w:rsidRPr="009039D2" w:rsidRDefault="00BC701A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</w:tr>
      <w:tr w:rsidR="00B412F1" w:rsidRPr="009039D2" w:rsidTr="00127762">
        <w:trPr>
          <w:trHeight w:hRule="exact" w:val="691"/>
          <w:jc w:val="center"/>
        </w:trPr>
        <w:tc>
          <w:tcPr>
            <w:tcW w:w="6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412F1" w:rsidRPr="00AA1512" w:rsidRDefault="00585902" w:rsidP="00585902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الاعتراض على طلب تسجيل العلامة التجارية عبر الفئة المضادة </w:t>
            </w:r>
          </w:p>
        </w:tc>
        <w:tc>
          <w:tcPr>
            <w:tcW w:w="22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412F1" w:rsidRPr="00AA1512" w:rsidRDefault="00E57B96" w:rsidP="009039D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</w:rPr>
              <w:t>960</w:t>
            </w:r>
            <w:r w:rsidR="00B412F1" w:rsidRPr="00AA1512">
              <w:rPr>
                <w:rFonts w:ascii="Arial" w:hAnsi="Arial" w:cs="Arial"/>
                <w:bCs/>
                <w:color w:val="000000"/>
                <w:sz w:val="20"/>
                <w:szCs w:val="22"/>
              </w:rPr>
              <w:t>,00</w:t>
            </w:r>
          </w:p>
        </w:tc>
      </w:tr>
      <w:tr w:rsidR="00B412F1" w:rsidRPr="009039D2" w:rsidTr="00E359EA">
        <w:trPr>
          <w:trHeight w:hRule="exact" w:val="615"/>
          <w:jc w:val="center"/>
        </w:trPr>
        <w:tc>
          <w:tcPr>
            <w:tcW w:w="6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412F1" w:rsidRPr="00AA1512" w:rsidRDefault="00585902" w:rsidP="00585902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طلب تمديد إجراء الاعتراض </w:t>
            </w:r>
          </w:p>
        </w:tc>
        <w:tc>
          <w:tcPr>
            <w:tcW w:w="22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B412F1" w:rsidRPr="00AA1512" w:rsidRDefault="00E57B96" w:rsidP="009039D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</w:rPr>
              <w:t>960</w:t>
            </w:r>
            <w:r w:rsidR="00B412F1" w:rsidRPr="00AA1512">
              <w:rPr>
                <w:rFonts w:ascii="Arial" w:hAnsi="Arial" w:cs="Arial"/>
                <w:bCs/>
                <w:color w:val="000000"/>
                <w:sz w:val="20"/>
                <w:szCs w:val="22"/>
              </w:rPr>
              <w:t>,00</w:t>
            </w:r>
          </w:p>
        </w:tc>
      </w:tr>
      <w:tr w:rsidR="00B412F1" w:rsidRPr="009039D2" w:rsidTr="00D67C03">
        <w:trPr>
          <w:trHeight w:hRule="exact" w:val="615"/>
          <w:jc w:val="center"/>
        </w:trPr>
        <w:tc>
          <w:tcPr>
            <w:tcW w:w="69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412F1" w:rsidRPr="00AA1512" w:rsidRDefault="00585902" w:rsidP="00585902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طلب تعليق إجراء الاعتراض</w:t>
            </w:r>
          </w:p>
        </w:tc>
        <w:tc>
          <w:tcPr>
            <w:tcW w:w="22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B412F1" w:rsidRPr="00AA1512" w:rsidRDefault="00E57B96" w:rsidP="009039D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</w:rPr>
              <w:t>960</w:t>
            </w:r>
            <w:r w:rsidR="00B412F1" w:rsidRPr="00AA1512">
              <w:rPr>
                <w:rFonts w:ascii="Arial" w:hAnsi="Arial" w:cs="Arial"/>
                <w:bCs/>
                <w:color w:val="000000"/>
                <w:sz w:val="20"/>
                <w:szCs w:val="22"/>
              </w:rPr>
              <w:t>,00</w:t>
            </w:r>
          </w:p>
        </w:tc>
      </w:tr>
      <w:tr w:rsidR="00B412F1" w:rsidRPr="009039D2" w:rsidTr="00D67C03">
        <w:trPr>
          <w:trHeight w:hRule="exact" w:val="714"/>
          <w:jc w:val="center"/>
        </w:trPr>
        <w:tc>
          <w:tcPr>
            <w:tcW w:w="6912" w:type="dxa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vAlign w:val="center"/>
            <w:hideMark/>
          </w:tcPr>
          <w:p w:rsidR="00054AAC" w:rsidRPr="00AA1512" w:rsidRDefault="00F83D55" w:rsidP="0091088C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Style w:val="alt-edited"/>
                <w:rFonts w:hint="cs"/>
                <w:rtl/>
                <w:lang/>
              </w:rPr>
              <w:t>1</w:t>
            </w:r>
            <w:r w:rsidR="0091088C">
              <w:rPr>
                <w:rStyle w:val="alt-edited"/>
                <w:rFonts w:hint="cs"/>
                <w:rtl/>
                <w:lang/>
              </w:rPr>
              <w:t>التسجيل بالسجل الوطني (العلامات التجارية ، براءات الاختراع، الرسوم والنماذج الصناعية</w:t>
            </w:r>
            <w:r>
              <w:rPr>
                <w:rStyle w:val="alt-edited"/>
                <w:rFonts w:hint="cs"/>
                <w:rtl/>
                <w:lang/>
              </w:rPr>
              <w:t>) :</w:t>
            </w:r>
          </w:p>
        </w:tc>
        <w:tc>
          <w:tcPr>
            <w:tcW w:w="2216" w:type="dxa"/>
            <w:tcBorders>
              <w:top w:val="single" w:sz="8" w:space="0" w:color="4F81BD"/>
              <w:left w:val="single" w:sz="8" w:space="0" w:color="4F81BD"/>
              <w:bottom w:val="nil"/>
              <w:right w:val="single" w:sz="8" w:space="0" w:color="4F81BD"/>
            </w:tcBorders>
            <w:vAlign w:val="center"/>
            <w:hideMark/>
          </w:tcPr>
          <w:p w:rsidR="00B412F1" w:rsidRPr="00AA1512" w:rsidRDefault="00B412F1" w:rsidP="009039D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</w:p>
        </w:tc>
      </w:tr>
      <w:tr w:rsidR="00054AAC" w:rsidRPr="009039D2" w:rsidTr="0028639B">
        <w:trPr>
          <w:trHeight w:hRule="exact" w:val="740"/>
          <w:jc w:val="center"/>
        </w:trPr>
        <w:tc>
          <w:tcPr>
            <w:tcW w:w="6912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vAlign w:val="center"/>
            <w:hideMark/>
          </w:tcPr>
          <w:p w:rsidR="00E359EA" w:rsidRPr="00AA1512" w:rsidRDefault="0091088C" w:rsidP="0091088C">
            <w:pPr>
              <w:bidi/>
              <w:jc w:val="both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Style w:val="alt-edited"/>
                <w:rFonts w:hint="cs"/>
                <w:lang/>
              </w:rPr>
              <w:t xml:space="preserve">- </w:t>
            </w:r>
            <w:r>
              <w:rPr>
                <w:rStyle w:val="alt-edited"/>
                <w:rFonts w:hint="cs"/>
                <w:rtl/>
                <w:lang/>
              </w:rPr>
              <w:t>تسجيل تغيير الاسم، العنوان والشكل القانوني</w:t>
            </w:r>
          </w:p>
          <w:p w:rsidR="00E359EA" w:rsidRPr="00AA1512" w:rsidRDefault="00E359EA" w:rsidP="00E359EA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</w:p>
        </w:tc>
        <w:tc>
          <w:tcPr>
            <w:tcW w:w="2216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vAlign w:val="center"/>
            <w:hideMark/>
          </w:tcPr>
          <w:p w:rsidR="00054AAC" w:rsidRPr="00F83D55" w:rsidRDefault="00F83D55" w:rsidP="00F83D55">
            <w:pPr>
              <w:bidi/>
              <w:jc w:val="right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 w:rsidRPr="00F83D55">
              <w:rPr>
                <w:rFonts w:ascii="Arial" w:hAnsi="Arial" w:cs="Arial" w:hint="cs"/>
                <w:b/>
                <w:color w:val="000000"/>
                <w:sz w:val="20"/>
                <w:szCs w:val="22"/>
                <w:rtl/>
              </w:rPr>
              <w:t xml:space="preserve">120.00 للسهم الواحد مع 3600.00درهم كحد أقصى  </w:t>
            </w:r>
          </w:p>
          <w:p w:rsidR="00E359EA" w:rsidRPr="00AA1512" w:rsidRDefault="00E359EA" w:rsidP="00E359EA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</w:p>
        </w:tc>
      </w:tr>
      <w:tr w:rsidR="00054AAC" w:rsidRPr="009039D2" w:rsidTr="008A6834">
        <w:trPr>
          <w:trHeight w:hRule="exact" w:val="1131"/>
          <w:jc w:val="center"/>
        </w:trPr>
        <w:tc>
          <w:tcPr>
            <w:tcW w:w="691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054AAC" w:rsidRPr="00F83D55" w:rsidRDefault="00F83D55" w:rsidP="00F83D55">
            <w:pPr>
              <w:numPr>
                <w:ilvl w:val="0"/>
                <w:numId w:val="23"/>
              </w:numPr>
              <w:bidi/>
              <w:jc w:val="both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 w:rsidRPr="00F83D55">
              <w:rPr>
                <w:rFonts w:ascii="Arial" w:hAnsi="Arial" w:cs="Arial" w:hint="cs"/>
                <w:b/>
                <w:color w:val="000000"/>
                <w:sz w:val="20"/>
                <w:szCs w:val="22"/>
                <w:rtl/>
              </w:rPr>
              <w:t>التسجيل المتعلق بالنقل و سقوط الحق</w:t>
            </w:r>
          </w:p>
        </w:tc>
        <w:tc>
          <w:tcPr>
            <w:tcW w:w="221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8A6834" w:rsidRPr="00AA1512" w:rsidRDefault="008A6834" w:rsidP="00E359EA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</w:p>
          <w:p w:rsidR="00054AAC" w:rsidRPr="00AA1512" w:rsidRDefault="00F83D55" w:rsidP="001913DA">
            <w:pPr>
              <w:jc w:val="right"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Style w:val="alt-edited"/>
                <w:rFonts w:hint="cs"/>
                <w:lang/>
              </w:rPr>
              <w:t xml:space="preserve">360.00 </w:t>
            </w:r>
            <w:r>
              <w:rPr>
                <w:rStyle w:val="alt-edited"/>
                <w:rFonts w:hint="cs"/>
                <w:rtl/>
                <w:lang/>
              </w:rPr>
              <w:t>للسهم الواحد مع 10800.00 درهم كحد اقصى</w:t>
            </w:r>
          </w:p>
        </w:tc>
      </w:tr>
    </w:tbl>
    <w:p w:rsidR="00486C0E" w:rsidRPr="00EB2A13" w:rsidRDefault="00486C0E" w:rsidP="00486C0E">
      <w:pPr>
        <w:widowControl w:val="0"/>
        <w:tabs>
          <w:tab w:val="left" w:pos="9000"/>
        </w:tabs>
        <w:autoSpaceDE w:val="0"/>
        <w:autoSpaceDN w:val="0"/>
        <w:ind w:right="71"/>
        <w:rPr>
          <w:rFonts w:ascii="Arial" w:hAnsi="Arial" w:cs="Arial"/>
        </w:rPr>
      </w:pPr>
    </w:p>
    <w:p w:rsidR="00486C0E" w:rsidRPr="002913B1" w:rsidRDefault="00BC701A" w:rsidP="00940DD1">
      <w:pPr>
        <w:widowControl w:val="0"/>
        <w:tabs>
          <w:tab w:val="left" w:pos="1215"/>
        </w:tabs>
        <w:autoSpaceDE w:val="0"/>
        <w:autoSpaceDN w:val="0"/>
        <w:bidi/>
        <w:spacing w:before="180" w:after="216" w:line="312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المؤشرات الجغرافية و تسميات المنشأ:</w:t>
      </w:r>
    </w:p>
    <w:tbl>
      <w:tblPr>
        <w:tblW w:w="6623" w:type="dxa"/>
        <w:jc w:val="center"/>
        <w:tblInd w:w="-33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151"/>
        <w:gridCol w:w="1472"/>
      </w:tblGrid>
      <w:tr w:rsidR="00537A7A" w:rsidRPr="009039D2" w:rsidTr="00A7208E">
        <w:trPr>
          <w:trHeight w:val="513"/>
          <w:jc w:val="center"/>
        </w:trPr>
        <w:tc>
          <w:tcPr>
            <w:tcW w:w="515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537A7A" w:rsidRPr="009039D2" w:rsidRDefault="00537A7A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7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537A7A" w:rsidRPr="009039D2" w:rsidRDefault="00BC701A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</w:tr>
      <w:tr w:rsidR="00537A7A" w:rsidRPr="009039D2" w:rsidTr="00A7208E">
        <w:trPr>
          <w:trHeight w:val="360"/>
          <w:jc w:val="center"/>
        </w:trPr>
        <w:tc>
          <w:tcPr>
            <w:tcW w:w="51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537A7A" w:rsidRPr="00AA1512" w:rsidRDefault="00BC701A" w:rsidP="00940DD1">
            <w:pPr>
              <w:bidi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rtl/>
              </w:rPr>
              <w:t>طلب الحماية</w:t>
            </w:r>
            <w:r w:rsidR="00537A7A" w:rsidRPr="00AA1512">
              <w:rPr>
                <w:rFonts w:ascii="Arial" w:hAnsi="Arial" w:cs="Arial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4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537A7A" w:rsidRPr="00AA1512" w:rsidRDefault="00E57B96" w:rsidP="009039D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  <w:r w:rsidR="00537A7A" w:rsidRPr="00AA1512">
              <w:rPr>
                <w:rFonts w:ascii="Arial" w:hAnsi="Arial" w:cs="Arial"/>
                <w:color w:val="000000"/>
                <w:sz w:val="20"/>
              </w:rPr>
              <w:t>00</w:t>
            </w:r>
            <w:r w:rsidR="00CF267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  <w:tr w:rsidR="00537A7A" w:rsidRPr="009039D2" w:rsidTr="00B75FA5">
        <w:trPr>
          <w:trHeight w:val="393"/>
          <w:jc w:val="center"/>
        </w:trPr>
        <w:tc>
          <w:tcPr>
            <w:tcW w:w="51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537A7A" w:rsidRPr="00AA1512" w:rsidRDefault="00940DD1" w:rsidP="00940DD1">
            <w:pPr>
              <w:bidi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rtl/>
              </w:rPr>
              <w:t>الاعتراض</w:t>
            </w:r>
          </w:p>
        </w:tc>
        <w:tc>
          <w:tcPr>
            <w:tcW w:w="14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537A7A" w:rsidRPr="00AA1512" w:rsidRDefault="00E57B96" w:rsidP="009039D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96</w:t>
            </w:r>
            <w:r w:rsidR="00537A7A" w:rsidRPr="00AA1512">
              <w:rPr>
                <w:rFonts w:ascii="Arial" w:hAnsi="Arial" w:cs="Arial"/>
                <w:color w:val="000000"/>
                <w:sz w:val="20"/>
              </w:rPr>
              <w:t>0</w:t>
            </w:r>
            <w:r w:rsidR="00CF267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</w:tbl>
    <w:p w:rsidR="005C5F14" w:rsidRDefault="005C5F14" w:rsidP="002913B1">
      <w:pPr>
        <w:widowControl w:val="0"/>
        <w:autoSpaceDE w:val="0"/>
        <w:autoSpaceDN w:val="0"/>
        <w:spacing w:line="312" w:lineRule="auto"/>
      </w:pPr>
    </w:p>
    <w:p w:rsidR="002913B1" w:rsidRDefault="00940DD1" w:rsidP="00940DD1">
      <w:pPr>
        <w:widowControl w:val="0"/>
        <w:tabs>
          <w:tab w:val="left" w:pos="1215"/>
        </w:tabs>
        <w:autoSpaceDE w:val="0"/>
        <w:autoSpaceDN w:val="0"/>
        <w:bidi/>
        <w:spacing w:before="180" w:after="216" w:line="312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الحماية المؤقتة للمعارض :</w:t>
      </w:r>
    </w:p>
    <w:tbl>
      <w:tblPr>
        <w:tblW w:w="678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234"/>
        <w:gridCol w:w="1546"/>
      </w:tblGrid>
      <w:tr w:rsidR="002913B1" w:rsidRPr="009039D2" w:rsidTr="00127762">
        <w:trPr>
          <w:trHeight w:val="411"/>
          <w:jc w:val="center"/>
        </w:trPr>
        <w:tc>
          <w:tcPr>
            <w:tcW w:w="523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2913B1" w:rsidRPr="009039D2" w:rsidRDefault="002913B1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2913B1" w:rsidRPr="009039D2" w:rsidRDefault="00BC701A" w:rsidP="009039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</w:tr>
      <w:tr w:rsidR="002913B1" w:rsidRPr="009039D2" w:rsidTr="00127762">
        <w:trPr>
          <w:trHeight w:val="630"/>
          <w:jc w:val="center"/>
        </w:trPr>
        <w:tc>
          <w:tcPr>
            <w:tcW w:w="5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2913B1" w:rsidRPr="00AA1512" w:rsidRDefault="00F93F58" w:rsidP="00F97994">
            <w:pPr>
              <w:bidi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rtl/>
              </w:rPr>
              <w:t>تسجيل و تسليم شهادة الضمان</w:t>
            </w:r>
          </w:p>
        </w:tc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2913B1" w:rsidRPr="00AA1512" w:rsidRDefault="00E57B96" w:rsidP="00A21DC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72</w:t>
            </w:r>
            <w:r w:rsidR="00A21DC2" w:rsidRPr="00AA1512">
              <w:rPr>
                <w:rFonts w:ascii="Arial" w:hAnsi="Arial" w:cs="Arial"/>
                <w:color w:val="000000"/>
                <w:sz w:val="20"/>
              </w:rPr>
              <w:t>0</w:t>
            </w:r>
            <w:r w:rsidR="002913B1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</w:tbl>
    <w:p w:rsidR="00486C0E" w:rsidRDefault="00486C0E" w:rsidP="00486C0E">
      <w:pPr>
        <w:widowControl w:val="0"/>
        <w:autoSpaceDE w:val="0"/>
        <w:autoSpaceDN w:val="0"/>
        <w:spacing w:after="196" w:line="20" w:lineRule="exact"/>
        <w:ind w:left="23"/>
      </w:pPr>
    </w:p>
    <w:p w:rsidR="002913B1" w:rsidRDefault="002913B1" w:rsidP="00486C0E">
      <w:pPr>
        <w:widowControl w:val="0"/>
        <w:autoSpaceDE w:val="0"/>
        <w:autoSpaceDN w:val="0"/>
        <w:spacing w:after="196" w:line="20" w:lineRule="exact"/>
        <w:ind w:left="23"/>
      </w:pPr>
    </w:p>
    <w:p w:rsidR="00486C0E" w:rsidRPr="002913B1" w:rsidRDefault="00F93F58" w:rsidP="00F97994">
      <w:pPr>
        <w:widowControl w:val="0"/>
        <w:tabs>
          <w:tab w:val="left" w:pos="1215"/>
        </w:tabs>
        <w:autoSpaceDE w:val="0"/>
        <w:autoSpaceDN w:val="0"/>
        <w:bidi/>
        <w:spacing w:before="180" w:after="216" w:line="312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المصاريف الصناعية :</w:t>
      </w:r>
    </w:p>
    <w:tbl>
      <w:tblPr>
        <w:tblW w:w="678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5234"/>
        <w:gridCol w:w="1546"/>
      </w:tblGrid>
      <w:tr w:rsidR="002913B1" w:rsidRPr="002913B1" w:rsidTr="00127762">
        <w:trPr>
          <w:trHeight w:val="411"/>
          <w:jc w:val="center"/>
        </w:trPr>
        <w:tc>
          <w:tcPr>
            <w:tcW w:w="5234" w:type="dxa"/>
            <w:tcBorders>
              <w:top w:val="nil"/>
              <w:left w:val="nil"/>
            </w:tcBorders>
            <w:vAlign w:val="center"/>
            <w:hideMark/>
          </w:tcPr>
          <w:p w:rsidR="002913B1" w:rsidRPr="002913B1" w:rsidRDefault="002913B1" w:rsidP="002913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46" w:type="dxa"/>
            <w:vAlign w:val="center"/>
            <w:hideMark/>
          </w:tcPr>
          <w:p w:rsidR="002913B1" w:rsidRPr="002913B1" w:rsidRDefault="00BC701A" w:rsidP="002913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</w:tr>
      <w:tr w:rsidR="002913B1" w:rsidRPr="002913B1" w:rsidTr="00A21DC2">
        <w:trPr>
          <w:trHeight w:val="419"/>
          <w:jc w:val="center"/>
        </w:trPr>
        <w:tc>
          <w:tcPr>
            <w:tcW w:w="5234" w:type="dxa"/>
            <w:shd w:val="clear" w:color="auto" w:fill="DBE5F1"/>
            <w:vAlign w:val="center"/>
            <w:hideMark/>
          </w:tcPr>
          <w:p w:rsidR="002913B1" w:rsidRPr="00AA1512" w:rsidRDefault="00B63F91" w:rsidP="00F97994">
            <w:pPr>
              <w:bidi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rtl/>
              </w:rPr>
              <w:t>تسجيل المصاريف الصناعية</w:t>
            </w:r>
          </w:p>
        </w:tc>
        <w:tc>
          <w:tcPr>
            <w:tcW w:w="1546" w:type="dxa"/>
            <w:shd w:val="clear" w:color="auto" w:fill="DBE5F1"/>
            <w:vAlign w:val="center"/>
            <w:hideMark/>
          </w:tcPr>
          <w:p w:rsidR="002913B1" w:rsidRPr="00AA1512" w:rsidRDefault="00E57B96" w:rsidP="00A21DC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72</w:t>
            </w:r>
            <w:r w:rsidR="00A21DC2" w:rsidRPr="00AA1512">
              <w:rPr>
                <w:rFonts w:ascii="Arial" w:hAnsi="Arial" w:cs="Arial"/>
                <w:color w:val="000000"/>
                <w:sz w:val="20"/>
              </w:rPr>
              <w:t>0</w:t>
            </w:r>
            <w:r w:rsidR="002913B1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</w:tbl>
    <w:p w:rsidR="00CF7A62" w:rsidRDefault="00CF7A62" w:rsidP="00CF7A62">
      <w:pPr>
        <w:widowControl w:val="0"/>
        <w:tabs>
          <w:tab w:val="left" w:pos="1224"/>
        </w:tabs>
        <w:autoSpaceDE w:val="0"/>
        <w:autoSpaceDN w:val="0"/>
        <w:spacing w:before="180" w:after="216" w:line="312" w:lineRule="auto"/>
        <w:ind w:left="432"/>
        <w:rPr>
          <w:rFonts w:ascii="Arial" w:hAnsi="Arial" w:cs="Arial"/>
          <w:b/>
          <w:bCs/>
          <w:u w:val="single"/>
        </w:rPr>
      </w:pPr>
    </w:p>
    <w:p w:rsidR="00E4420C" w:rsidRDefault="00E4420C" w:rsidP="00CF7A62">
      <w:pPr>
        <w:widowControl w:val="0"/>
        <w:tabs>
          <w:tab w:val="left" w:pos="1224"/>
        </w:tabs>
        <w:autoSpaceDE w:val="0"/>
        <w:autoSpaceDN w:val="0"/>
        <w:spacing w:before="180" w:after="216" w:line="312" w:lineRule="auto"/>
        <w:ind w:left="432"/>
        <w:rPr>
          <w:rFonts w:ascii="Arial" w:hAnsi="Arial" w:cs="Arial"/>
          <w:b/>
          <w:bCs/>
          <w:u w:val="single"/>
        </w:rPr>
      </w:pPr>
    </w:p>
    <w:p w:rsidR="0091088C" w:rsidRPr="0091088C" w:rsidRDefault="0091088C" w:rsidP="00585902">
      <w:pPr>
        <w:widowControl w:val="0"/>
        <w:tabs>
          <w:tab w:val="left" w:pos="1224"/>
        </w:tabs>
        <w:autoSpaceDE w:val="0"/>
        <w:autoSpaceDN w:val="0"/>
        <w:bidi/>
        <w:spacing w:before="180" w:after="216" w:line="312" w:lineRule="auto"/>
        <w:ind w:right="-427"/>
        <w:rPr>
          <w:rStyle w:val="hps"/>
          <w:rFonts w:hint="cs"/>
          <w:b/>
          <w:bCs/>
          <w:rtl/>
          <w:lang/>
        </w:rPr>
      </w:pPr>
      <w:r w:rsidRPr="0091088C">
        <w:rPr>
          <w:rStyle w:val="hps"/>
          <w:rFonts w:hint="cs"/>
          <w:b/>
          <w:bCs/>
          <w:rtl/>
          <w:lang/>
        </w:rPr>
        <w:t>خدمات المعلومات</w:t>
      </w:r>
      <w:r w:rsidRPr="0091088C">
        <w:rPr>
          <w:rFonts w:hint="cs"/>
          <w:b/>
          <w:bCs/>
          <w:rtl/>
          <w:lang/>
        </w:rPr>
        <w:t xml:space="preserve"> </w:t>
      </w:r>
      <w:r w:rsidRPr="0091088C">
        <w:rPr>
          <w:rStyle w:val="hps"/>
          <w:rFonts w:hint="cs"/>
          <w:b/>
          <w:bCs/>
          <w:rtl/>
          <w:lang/>
        </w:rPr>
        <w:t>المتعلقة بالملكية</w:t>
      </w:r>
      <w:r w:rsidRPr="0091088C">
        <w:rPr>
          <w:rFonts w:hint="cs"/>
          <w:b/>
          <w:bCs/>
          <w:rtl/>
          <w:lang/>
        </w:rPr>
        <w:t xml:space="preserve"> </w:t>
      </w:r>
      <w:r w:rsidRPr="0091088C">
        <w:rPr>
          <w:rStyle w:val="hps"/>
          <w:rFonts w:hint="cs"/>
          <w:b/>
          <w:bCs/>
          <w:rtl/>
          <w:lang/>
        </w:rPr>
        <w:t>الصناعية والتجارية</w:t>
      </w:r>
    </w:p>
    <w:p w:rsidR="009D51AE" w:rsidRPr="004F7A07" w:rsidRDefault="00585902" w:rsidP="0091088C">
      <w:pPr>
        <w:widowControl w:val="0"/>
        <w:tabs>
          <w:tab w:val="left" w:pos="1224"/>
        </w:tabs>
        <w:autoSpaceDE w:val="0"/>
        <w:autoSpaceDN w:val="0"/>
        <w:bidi/>
        <w:spacing w:before="180" w:after="216" w:line="312" w:lineRule="auto"/>
        <w:ind w:right="-427"/>
        <w:rPr>
          <w:rFonts w:ascii="Arial" w:hAnsi="Arial" w:cs="Arial"/>
          <w:b/>
          <w:bCs/>
          <w:color w:val="1F497D"/>
          <w:sz w:val="22"/>
          <w:u w:val="single"/>
        </w:rPr>
      </w:pPr>
      <w:r>
        <w:rPr>
          <w:rFonts w:ascii="Arial" w:hAnsi="Arial" w:cs="Arial" w:hint="cs"/>
          <w:b/>
          <w:bCs/>
          <w:color w:val="1F497D"/>
          <w:sz w:val="22"/>
          <w:u w:val="single"/>
          <w:rtl/>
        </w:rPr>
        <w:t>الوثائق المتعلقة بسندات الملكية الصناعية و التجارية</w:t>
      </w:r>
    </w:p>
    <w:tbl>
      <w:tblPr>
        <w:tblW w:w="95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6254"/>
        <w:gridCol w:w="1509"/>
        <w:gridCol w:w="1752"/>
      </w:tblGrid>
      <w:tr w:rsidR="00D45398" w:rsidRPr="00D45398" w:rsidTr="00127762">
        <w:trPr>
          <w:trHeight w:val="495"/>
        </w:trPr>
        <w:tc>
          <w:tcPr>
            <w:tcW w:w="62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D45398" w:rsidRDefault="00D45398" w:rsidP="007A7C2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D45398" w:rsidRPr="006A549C" w:rsidRDefault="00BA000A" w:rsidP="007A7C2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السعر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D45398" w:rsidRPr="006A549C" w:rsidRDefault="00BA000A" w:rsidP="007A7C2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rtl/>
              </w:rPr>
              <w:t>السعر المخفض2</w:t>
            </w:r>
          </w:p>
        </w:tc>
      </w:tr>
      <w:tr w:rsidR="00D45398" w:rsidRPr="00D45398" w:rsidTr="00127762">
        <w:trPr>
          <w:trHeight w:val="701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7F1C7D" w:rsidP="007F1C7D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النسخة الرسمية : مقتطف من السجل الوطني ( العلامات التجارية، براءات الاختراع، الرسوم و النما</w:t>
            </w:r>
            <w:r>
              <w:rPr>
                <w:bCs/>
                <w:color w:val="000000"/>
                <w:sz w:val="20"/>
                <w:szCs w:val="22"/>
                <w:rtl/>
              </w:rPr>
              <w:t>ذ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ج الصناعية )</w:t>
            </w: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18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0,00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</w:rPr>
              <w:t>8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  <w:tr w:rsidR="00D45398" w:rsidRPr="00D45398" w:rsidTr="007A7C28">
        <w:trPr>
          <w:trHeight w:val="411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7F1C7D" w:rsidP="00263E48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2"/>
                <w:rtl/>
              </w:rPr>
              <w:t>شهادة التسجيل بالسجل التجاري</w:t>
            </w: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12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0,00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72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  <w:tr w:rsidR="00D45398" w:rsidRPr="00D45398" w:rsidTr="007A7C28">
        <w:trPr>
          <w:trHeight w:val="389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585902" w:rsidRDefault="00585902" w:rsidP="00585902">
            <w:pPr>
              <w:bidi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2"/>
                <w:rtl/>
              </w:rPr>
              <w:t>نسخة التسجيل بالسجل التجاري</w:t>
            </w: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5840A4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300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5840A4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18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0,00</w:t>
            </w:r>
          </w:p>
        </w:tc>
      </w:tr>
      <w:tr w:rsidR="00D45398" w:rsidRPr="00D45398" w:rsidTr="007A7C28">
        <w:trPr>
          <w:trHeight w:val="706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F97994" w:rsidP="00585902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F97994">
              <w:rPr>
                <w:rFonts w:ascii="Arial" w:hAnsi="Arial" w:cs="Arial"/>
                <w:bCs/>
                <w:color w:val="000000"/>
                <w:sz w:val="20"/>
                <w:szCs w:val="22"/>
                <w:rtl/>
              </w:rPr>
              <w:t>الاستشارة ونسخة من الوثائق المركزة من طرف السجل التجاري المركزي:</w:t>
            </w: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 </w:t>
            </w:r>
            <w:r>
              <w:rPr>
                <w:rFonts w:ascii="Century Gothic" w:hAnsi="Century Gothic" w:hint="cs"/>
                <w:rtl/>
                <w:lang w:bidi="ar-MA"/>
              </w:rPr>
              <w:t>( الإجراء اللفظي ، الوضع و تقرير موج</w:t>
            </w:r>
            <w:r>
              <w:rPr>
                <w:rFonts w:ascii="Century Gothic" w:hAnsi="Century Gothic" w:hint="eastAsia"/>
                <w:rtl/>
                <w:lang w:bidi="ar-MA"/>
              </w:rPr>
              <w:t>ز</w:t>
            </w:r>
            <w:r>
              <w:rPr>
                <w:rFonts w:ascii="Century Gothic" w:hAnsi="Century Gothic" w:hint="cs"/>
                <w:rtl/>
                <w:lang w:bidi="ar-MA"/>
              </w:rPr>
              <w:t>)</w:t>
            </w: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91088C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 w:hint="cs"/>
                <w:color w:val="000000"/>
                <w:sz w:val="20"/>
                <w:rtl/>
              </w:rPr>
              <w:t>12.00 لكل صفحة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48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  <w:tr w:rsidR="00D45398" w:rsidRPr="00D45398" w:rsidTr="007A7C28">
        <w:trPr>
          <w:trHeight w:val="405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2D2541" w:rsidP="002D2541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سجل هوية المقاولات</w:t>
            </w: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0,00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36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  <w:tr w:rsidR="00D45398" w:rsidRPr="00D45398" w:rsidTr="007A7C28">
        <w:trPr>
          <w:trHeight w:val="531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45398" w:rsidRPr="00AA1512" w:rsidRDefault="002D2541" w:rsidP="002D2541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سجل المعلومات المالية</w:t>
            </w:r>
          </w:p>
        </w:tc>
        <w:tc>
          <w:tcPr>
            <w:tcW w:w="1509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D45398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AA1512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752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36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,00</w:t>
            </w:r>
          </w:p>
        </w:tc>
      </w:tr>
      <w:tr w:rsidR="00D45398" w:rsidRPr="00D45398" w:rsidTr="007A7C28">
        <w:trPr>
          <w:trHeight w:val="394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45398" w:rsidRPr="00AA1512" w:rsidRDefault="002D2541" w:rsidP="002D2541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>السجل التاريخي القانوني</w:t>
            </w:r>
          </w:p>
        </w:tc>
        <w:tc>
          <w:tcPr>
            <w:tcW w:w="1509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D45398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752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D45398" w:rsidRPr="00AA1512" w:rsidRDefault="00D45398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D45398" w:rsidRPr="00D45398" w:rsidTr="007A7C28">
        <w:trPr>
          <w:trHeight w:val="870"/>
        </w:trPr>
        <w:tc>
          <w:tcPr>
            <w:tcW w:w="62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vAlign w:val="center"/>
            <w:hideMark/>
          </w:tcPr>
          <w:p w:rsidR="00D45398" w:rsidRPr="00AA1512" w:rsidRDefault="002D2541" w:rsidP="002D2541">
            <w:pPr>
              <w:bidi/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>
              <w:rPr>
                <w:rFonts w:ascii="Arial" w:hAnsi="Arial" w:cs="Arial" w:hint="cs"/>
                <w:bCs/>
                <w:color w:val="000000"/>
                <w:sz w:val="20"/>
                <w:szCs w:val="22"/>
                <w:rtl/>
              </w:rPr>
              <w:t xml:space="preserve">السجل الكامل : سجل المعلومات المالية، سجل هوية المقاولات، توزيع الرأسمال </w:t>
            </w:r>
          </w:p>
        </w:tc>
        <w:tc>
          <w:tcPr>
            <w:tcW w:w="15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vAlign w:val="center"/>
            <w:hideMark/>
          </w:tcPr>
          <w:p w:rsidR="00D45398" w:rsidRPr="00AA1512" w:rsidRDefault="00D45398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AA1512">
              <w:rPr>
                <w:rFonts w:ascii="Arial" w:hAnsi="Arial" w:cs="Arial"/>
                <w:color w:val="000000"/>
                <w:sz w:val="20"/>
              </w:rPr>
              <w:t>-</w:t>
            </w: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vAlign w:val="center"/>
            <w:hideMark/>
          </w:tcPr>
          <w:p w:rsidR="00D45398" w:rsidRPr="00AA1512" w:rsidRDefault="00E57B96" w:rsidP="007A7C2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  <w:r w:rsidR="00D45398" w:rsidRPr="00AA1512">
              <w:rPr>
                <w:rFonts w:ascii="Arial" w:hAnsi="Arial" w:cs="Arial"/>
                <w:color w:val="000000"/>
                <w:sz w:val="20"/>
              </w:rPr>
              <w:t>0,00</w:t>
            </w:r>
          </w:p>
        </w:tc>
      </w:tr>
    </w:tbl>
    <w:p w:rsidR="00CC0E21" w:rsidRDefault="00CC0E21" w:rsidP="00CC0E2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A740B" w:rsidRDefault="008A740B" w:rsidP="00776D3A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</w:p>
    <w:p w:rsidR="005F5E5D" w:rsidRDefault="005F5E5D" w:rsidP="005F5E5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486C0E" w:rsidRPr="005F5E5D" w:rsidRDefault="00740220" w:rsidP="00F97994">
      <w:pPr>
        <w:autoSpaceDE w:val="0"/>
        <w:autoSpaceDN w:val="0"/>
        <w:bidi/>
        <w:adjustRightInd w:val="0"/>
        <w:jc w:val="both"/>
        <w:rPr>
          <w:rFonts w:ascii="Arial" w:hAnsi="Arial" w:cs="Arial"/>
        </w:rPr>
      </w:pPr>
      <w:r>
        <w:rPr>
          <w:rFonts w:ascii="Arial" w:hAnsi="Arial" w:cs="Arial" w:hint="cs"/>
          <w:b/>
          <w:bCs/>
          <w:u w:val="single"/>
          <w:rtl/>
        </w:rPr>
        <w:t>المنشورات :</w:t>
      </w:r>
    </w:p>
    <w:tbl>
      <w:tblPr>
        <w:tblW w:w="9073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3544"/>
        <w:gridCol w:w="1843"/>
        <w:gridCol w:w="1985"/>
        <w:gridCol w:w="1701"/>
      </w:tblGrid>
      <w:tr w:rsidR="00031082" w:rsidRPr="00AA1512" w:rsidTr="00D32926">
        <w:trPr>
          <w:trHeight w:hRule="exact" w:val="632"/>
        </w:trPr>
        <w:tc>
          <w:tcPr>
            <w:tcW w:w="354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537ECD" w:rsidRPr="00AA1512" w:rsidRDefault="00537EC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A151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974AE0" w:rsidRDefault="007F1C7D" w:rsidP="00AA1512">
            <w:pPr>
              <w:jc w:val="center"/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سعر </w:t>
            </w:r>
          </w:p>
          <w:p w:rsidR="007F1C7D" w:rsidRPr="00AA1512" w:rsidRDefault="007F1C7D" w:rsidP="007F1C7D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اوراق نقدية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974AE0" w:rsidRDefault="007F1C7D" w:rsidP="007F1C7D">
            <w:pPr>
              <w:bidi/>
              <w:jc w:val="center"/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سعر</w:t>
            </w:r>
          </w:p>
          <w:p w:rsidR="007F1C7D" w:rsidRPr="00AA1512" w:rsidRDefault="007F1C7D" w:rsidP="007F1C7D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وسيلة رقمية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537ECD" w:rsidRPr="00AA1512" w:rsidRDefault="007F1C7D" w:rsidP="00AA151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سعر مخفض 2</w:t>
            </w:r>
          </w:p>
        </w:tc>
      </w:tr>
      <w:tr w:rsidR="00031082" w:rsidRPr="00AA1512" w:rsidTr="00D32926">
        <w:trPr>
          <w:trHeight w:val="505"/>
        </w:trPr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74AE0" w:rsidRPr="00B325B7" w:rsidRDefault="007F1C7D" w:rsidP="007F1C7D">
            <w:pPr>
              <w:bidi/>
              <w:rPr>
                <w:rFonts w:ascii="Arial" w:hAnsi="Arial" w:cs="Arial"/>
                <w:bCs/>
                <w:color w:val="000000"/>
                <w:sz w:val="22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2"/>
                <w:szCs w:val="20"/>
                <w:rtl/>
              </w:rPr>
              <w:t xml:space="preserve">الكتالوج الرسمي لبراءات الاختراع ( شهري ) 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974AE0" w:rsidRPr="00AA1512" w:rsidRDefault="007F1C7D" w:rsidP="007F1C7D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pacing w:val="-2"/>
                <w:sz w:val="20"/>
                <w:szCs w:val="20"/>
                <w:rtl/>
              </w:rPr>
              <w:t>480 لكل منشور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974AE0" w:rsidRPr="00AA1512" w:rsidRDefault="007F1C7D" w:rsidP="007F1C7D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pacing w:val="-2"/>
                <w:sz w:val="20"/>
                <w:szCs w:val="20"/>
                <w:rtl/>
              </w:rPr>
              <w:t>240 لكل منشور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974AE0" w:rsidRPr="00AA1512" w:rsidRDefault="00740220" w:rsidP="00AA15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مجانا</w:t>
            </w:r>
          </w:p>
        </w:tc>
      </w:tr>
      <w:tr w:rsidR="00031082" w:rsidRPr="00AA1512" w:rsidTr="00AA1512">
        <w:trPr>
          <w:trHeight w:val="554"/>
        </w:trPr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974AE0" w:rsidRPr="00B325B7" w:rsidRDefault="007F1C7D" w:rsidP="007F1C7D">
            <w:pPr>
              <w:bidi/>
              <w:rPr>
                <w:rFonts w:ascii="Arial" w:hAnsi="Arial" w:cs="Arial"/>
                <w:bCs/>
                <w:color w:val="000000"/>
                <w:sz w:val="22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2"/>
                <w:szCs w:val="20"/>
                <w:rtl/>
              </w:rPr>
              <w:t>الكتالوج الرسمي للعلامات التجارية ( نصف شهري )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974AE0" w:rsidRPr="00AA1512" w:rsidRDefault="007F1C7D" w:rsidP="007F1C7D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pacing w:val="-2"/>
                <w:sz w:val="20"/>
                <w:szCs w:val="20"/>
                <w:rtl/>
              </w:rPr>
              <w:t>480 لكل منشور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974AE0" w:rsidRPr="00AA1512" w:rsidRDefault="00CC4045" w:rsidP="00AA15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pacing w:val="-2"/>
                <w:sz w:val="20"/>
                <w:szCs w:val="20"/>
                <w:rtl/>
              </w:rPr>
              <w:t>240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:rsidR="00974AE0" w:rsidRPr="00AA1512" w:rsidRDefault="00740220" w:rsidP="00AA15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مجانا</w:t>
            </w:r>
          </w:p>
        </w:tc>
      </w:tr>
      <w:tr w:rsidR="00031082" w:rsidRPr="00AA1512" w:rsidTr="00AA1512">
        <w:trPr>
          <w:trHeight w:val="548"/>
        </w:trPr>
        <w:tc>
          <w:tcPr>
            <w:tcW w:w="35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74AE0" w:rsidRPr="00B325B7" w:rsidRDefault="007F1C7D" w:rsidP="007F1C7D">
            <w:pPr>
              <w:bidi/>
              <w:rPr>
                <w:rFonts w:ascii="Arial" w:hAnsi="Arial" w:cs="Arial"/>
                <w:bCs/>
                <w:color w:val="000000"/>
                <w:sz w:val="22"/>
                <w:szCs w:val="20"/>
              </w:rPr>
            </w:pPr>
            <w:r>
              <w:rPr>
                <w:rFonts w:ascii="Arial" w:hAnsi="Arial" w:cs="Arial" w:hint="cs"/>
                <w:bCs/>
                <w:color w:val="000000"/>
                <w:sz w:val="22"/>
                <w:szCs w:val="20"/>
                <w:rtl/>
              </w:rPr>
              <w:t>الكتالوج الرسمي للرسوم و النما</w:t>
            </w:r>
            <w:r>
              <w:rPr>
                <w:bCs/>
                <w:color w:val="000000"/>
                <w:sz w:val="22"/>
                <w:szCs w:val="20"/>
                <w:rtl/>
              </w:rPr>
              <w:t>ذ</w:t>
            </w:r>
            <w:r>
              <w:rPr>
                <w:rFonts w:ascii="Arial" w:hAnsi="Arial" w:cs="Arial" w:hint="cs"/>
                <w:bCs/>
                <w:color w:val="000000"/>
                <w:sz w:val="22"/>
                <w:szCs w:val="20"/>
                <w:rtl/>
              </w:rPr>
              <w:t xml:space="preserve">ج الصناعية ( شهري ) 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974AE0" w:rsidRPr="00AA1512" w:rsidRDefault="007F1C7D" w:rsidP="007F1C7D">
            <w:pPr>
              <w:bidi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pacing w:val="-2"/>
                <w:sz w:val="20"/>
                <w:szCs w:val="20"/>
                <w:rtl/>
              </w:rPr>
              <w:t>480 لكل منشور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974AE0" w:rsidRPr="00AA1512" w:rsidRDefault="007F1C7D" w:rsidP="00AA15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pacing w:val="-2"/>
                <w:sz w:val="20"/>
                <w:szCs w:val="20"/>
                <w:rtl/>
              </w:rPr>
              <w:t>240 لكل منشور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  <w:hideMark/>
          </w:tcPr>
          <w:p w:rsidR="00974AE0" w:rsidRPr="00AA1512" w:rsidRDefault="00740220" w:rsidP="00AA15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مجانا</w:t>
            </w:r>
          </w:p>
        </w:tc>
      </w:tr>
    </w:tbl>
    <w:p w:rsidR="00F94230" w:rsidRDefault="00F94230" w:rsidP="00486C0E">
      <w:pPr>
        <w:widowControl w:val="0"/>
        <w:autoSpaceDE w:val="0"/>
        <w:autoSpaceDN w:val="0"/>
        <w:jc w:val="both"/>
        <w:rPr>
          <w:rFonts w:ascii="Arial" w:hAnsi="Arial" w:cs="Arial"/>
          <w:b/>
          <w:bCs/>
          <w:spacing w:val="6"/>
        </w:rPr>
      </w:pPr>
    </w:p>
    <w:p w:rsidR="00902CB8" w:rsidRPr="00F94230" w:rsidRDefault="0091088C" w:rsidP="00F97994">
      <w:pPr>
        <w:widowControl w:val="0"/>
        <w:tabs>
          <w:tab w:val="left" w:pos="1224"/>
        </w:tabs>
        <w:autoSpaceDE w:val="0"/>
        <w:autoSpaceDN w:val="0"/>
        <w:bidi/>
        <w:spacing w:before="180" w:after="216" w:line="312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cs"/>
          <w:b/>
          <w:bCs/>
          <w:u w:val="single"/>
          <w:rtl/>
        </w:rPr>
        <w:t>رسوم نقل الملكية 2</w:t>
      </w:r>
    </w:p>
    <w:p w:rsidR="002A41B0" w:rsidRDefault="002A41B0" w:rsidP="00902CB8">
      <w:pPr>
        <w:widowControl w:val="0"/>
        <w:autoSpaceDE w:val="0"/>
        <w:autoSpaceDN w:val="0"/>
        <w:jc w:val="both"/>
        <w:rPr>
          <w:rFonts w:ascii="Arial" w:hAnsi="Arial" w:cs="Arial"/>
          <w:bCs/>
          <w:spacing w:val="6"/>
        </w:rPr>
      </w:pPr>
    </w:p>
    <w:tbl>
      <w:tblPr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4077"/>
        <w:gridCol w:w="2787"/>
        <w:gridCol w:w="2458"/>
      </w:tblGrid>
      <w:tr w:rsidR="00902CB8" w:rsidRPr="00F31D9E" w:rsidTr="008C0DE3">
        <w:trPr>
          <w:trHeight w:val="384"/>
        </w:trPr>
        <w:tc>
          <w:tcPr>
            <w:tcW w:w="407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</w:tcPr>
          <w:p w:rsidR="00902CB8" w:rsidRPr="00F31D9E" w:rsidRDefault="00902CB8" w:rsidP="00F31D9E">
            <w:pPr>
              <w:widowControl w:val="0"/>
              <w:autoSpaceDE w:val="0"/>
              <w:autoSpaceDN w:val="0"/>
              <w:jc w:val="both"/>
              <w:rPr>
                <w:rFonts w:ascii="Arial" w:hAnsi="Arial" w:cs="Arial"/>
                <w:b/>
                <w:bCs/>
                <w:spacing w:val="6"/>
              </w:rPr>
            </w:pPr>
          </w:p>
        </w:tc>
        <w:tc>
          <w:tcPr>
            <w:tcW w:w="278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:rsidR="00902CB8" w:rsidRPr="00F31D9E" w:rsidRDefault="00BC701A" w:rsidP="008C0DE3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pacing w:val="6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السعر</w:t>
            </w:r>
          </w:p>
        </w:tc>
        <w:tc>
          <w:tcPr>
            <w:tcW w:w="245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:rsidR="00902CB8" w:rsidRPr="00F31D9E" w:rsidRDefault="00940DD1" w:rsidP="008C0DE3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pacing w:val="6"/>
              </w:rPr>
            </w:pPr>
            <w:r>
              <w:rPr>
                <w:rFonts w:ascii="Arial" w:hAnsi="Arial" w:cs="Arial" w:hint="cs"/>
                <w:b/>
                <w:bCs/>
                <w:spacing w:val="6"/>
                <w:rtl/>
              </w:rPr>
              <w:t>سعر مخفض 3</w:t>
            </w:r>
          </w:p>
        </w:tc>
      </w:tr>
      <w:tr w:rsidR="00902CB8" w:rsidRPr="00F31D9E" w:rsidTr="00F94230">
        <w:trPr>
          <w:trHeight w:val="424"/>
        </w:trPr>
        <w:tc>
          <w:tcPr>
            <w:tcW w:w="40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902CB8" w:rsidRPr="00D65791" w:rsidRDefault="00BC701A" w:rsidP="00940DD1">
            <w:pPr>
              <w:widowControl w:val="0"/>
              <w:autoSpaceDE w:val="0"/>
              <w:autoSpaceDN w:val="0"/>
              <w:bidi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 w:hint="cs"/>
                <w:bCs/>
                <w:spacing w:val="6"/>
                <w:sz w:val="22"/>
                <w:rtl/>
              </w:rPr>
              <w:t>براءة الاختراع</w:t>
            </w:r>
          </w:p>
        </w:tc>
        <w:tc>
          <w:tcPr>
            <w:tcW w:w="27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902CB8" w:rsidRPr="008E41CC" w:rsidRDefault="00764420" w:rsidP="00F94230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/>
                <w:bCs/>
                <w:spacing w:val="6"/>
                <w:sz w:val="22"/>
              </w:rPr>
              <w:t>6</w:t>
            </w:r>
            <w:r w:rsidR="00902CB8" w:rsidRPr="008E41CC">
              <w:rPr>
                <w:rFonts w:ascii="Arial" w:hAnsi="Arial" w:cs="Arial"/>
                <w:bCs/>
                <w:spacing w:val="6"/>
                <w:sz w:val="22"/>
              </w:rPr>
              <w:t>00</w:t>
            </w:r>
          </w:p>
        </w:tc>
        <w:tc>
          <w:tcPr>
            <w:tcW w:w="2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902CB8" w:rsidRPr="008E41CC" w:rsidRDefault="00764420" w:rsidP="00F94230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/>
                <w:bCs/>
                <w:spacing w:val="6"/>
                <w:sz w:val="22"/>
              </w:rPr>
              <w:t>300</w:t>
            </w:r>
          </w:p>
        </w:tc>
      </w:tr>
      <w:tr w:rsidR="00902CB8" w:rsidRPr="00F31D9E" w:rsidTr="00F94230">
        <w:trPr>
          <w:trHeight w:val="412"/>
        </w:trPr>
        <w:tc>
          <w:tcPr>
            <w:tcW w:w="40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902CB8" w:rsidRPr="00D65791" w:rsidRDefault="00BC701A" w:rsidP="00940DD1">
            <w:pPr>
              <w:widowControl w:val="0"/>
              <w:autoSpaceDE w:val="0"/>
              <w:autoSpaceDN w:val="0"/>
              <w:bidi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 w:hint="cs"/>
                <w:bCs/>
                <w:spacing w:val="6"/>
                <w:sz w:val="22"/>
                <w:rtl/>
              </w:rPr>
              <w:t>العلامات التجارية</w:t>
            </w:r>
          </w:p>
        </w:tc>
        <w:tc>
          <w:tcPr>
            <w:tcW w:w="27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902CB8" w:rsidRPr="008E41CC" w:rsidRDefault="00764420" w:rsidP="00F94230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/>
                <w:bCs/>
                <w:spacing w:val="6"/>
                <w:sz w:val="22"/>
              </w:rPr>
              <w:t>300</w:t>
            </w:r>
          </w:p>
        </w:tc>
        <w:tc>
          <w:tcPr>
            <w:tcW w:w="2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902CB8" w:rsidRPr="008E41CC" w:rsidRDefault="00902CB8" w:rsidP="00F94230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Cs/>
                <w:spacing w:val="6"/>
                <w:sz w:val="22"/>
              </w:rPr>
            </w:pPr>
            <w:r w:rsidRPr="008E41CC">
              <w:rPr>
                <w:rFonts w:ascii="Arial" w:hAnsi="Arial" w:cs="Arial"/>
                <w:bCs/>
                <w:spacing w:val="6"/>
                <w:sz w:val="22"/>
              </w:rPr>
              <w:t>-</w:t>
            </w:r>
          </w:p>
        </w:tc>
      </w:tr>
      <w:tr w:rsidR="00902CB8" w:rsidRPr="00F31D9E" w:rsidTr="00F94230">
        <w:trPr>
          <w:trHeight w:val="404"/>
        </w:trPr>
        <w:tc>
          <w:tcPr>
            <w:tcW w:w="40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902CB8" w:rsidRPr="00D65791" w:rsidRDefault="00BC701A" w:rsidP="00940DD1">
            <w:pPr>
              <w:widowControl w:val="0"/>
              <w:autoSpaceDE w:val="0"/>
              <w:autoSpaceDN w:val="0"/>
              <w:bidi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 w:hint="cs"/>
                <w:bCs/>
                <w:spacing w:val="6"/>
                <w:sz w:val="22"/>
                <w:rtl/>
              </w:rPr>
              <w:t>الرسوم و النما</w:t>
            </w:r>
            <w:r>
              <w:rPr>
                <w:bCs/>
                <w:spacing w:val="6"/>
                <w:sz w:val="22"/>
                <w:rtl/>
              </w:rPr>
              <w:t>ذ</w:t>
            </w:r>
            <w:r w:rsidR="00C564ED">
              <w:rPr>
                <w:rFonts w:ascii="Arial" w:hAnsi="Arial" w:cs="Arial" w:hint="cs"/>
                <w:bCs/>
                <w:spacing w:val="6"/>
                <w:sz w:val="22"/>
                <w:rtl/>
              </w:rPr>
              <w:t>ج الصناعية</w:t>
            </w:r>
          </w:p>
        </w:tc>
        <w:tc>
          <w:tcPr>
            <w:tcW w:w="27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902CB8" w:rsidRPr="008E41CC" w:rsidRDefault="00764420" w:rsidP="00F94230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Cs/>
                <w:spacing w:val="6"/>
                <w:sz w:val="22"/>
              </w:rPr>
            </w:pPr>
            <w:r>
              <w:rPr>
                <w:rFonts w:ascii="Arial" w:hAnsi="Arial" w:cs="Arial"/>
                <w:bCs/>
                <w:spacing w:val="6"/>
                <w:sz w:val="22"/>
              </w:rPr>
              <w:t>300</w:t>
            </w:r>
          </w:p>
        </w:tc>
        <w:tc>
          <w:tcPr>
            <w:tcW w:w="2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:rsidR="00902CB8" w:rsidRPr="008E41CC" w:rsidRDefault="00902CB8" w:rsidP="00F94230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Cs/>
                <w:spacing w:val="6"/>
                <w:sz w:val="22"/>
              </w:rPr>
            </w:pPr>
            <w:r w:rsidRPr="008E41CC">
              <w:rPr>
                <w:rFonts w:ascii="Arial" w:hAnsi="Arial" w:cs="Arial"/>
                <w:bCs/>
                <w:spacing w:val="6"/>
                <w:sz w:val="22"/>
              </w:rPr>
              <w:t>-</w:t>
            </w:r>
          </w:p>
        </w:tc>
      </w:tr>
    </w:tbl>
    <w:p w:rsidR="00902CB8" w:rsidRPr="00191108" w:rsidRDefault="00902CB8" w:rsidP="00902CB8">
      <w:pPr>
        <w:widowControl w:val="0"/>
        <w:autoSpaceDE w:val="0"/>
        <w:autoSpaceDN w:val="0"/>
        <w:jc w:val="both"/>
        <w:rPr>
          <w:rFonts w:ascii="Arial" w:hAnsi="Arial" w:cs="Arial"/>
          <w:bCs/>
          <w:spacing w:val="6"/>
        </w:rPr>
      </w:pPr>
    </w:p>
    <w:p w:rsidR="00902CB8" w:rsidRPr="00191108" w:rsidRDefault="00902CB8" w:rsidP="00902CB8">
      <w:pPr>
        <w:widowControl w:val="0"/>
        <w:autoSpaceDE w:val="0"/>
        <w:autoSpaceDN w:val="0"/>
        <w:jc w:val="both"/>
        <w:rPr>
          <w:rFonts w:ascii="Arial" w:hAnsi="Arial" w:cs="Arial"/>
          <w:bCs/>
          <w:spacing w:val="6"/>
        </w:rPr>
      </w:pPr>
    </w:p>
    <w:p w:rsidR="00902CB8" w:rsidRDefault="00902CB8" w:rsidP="00486C0E">
      <w:pPr>
        <w:widowControl w:val="0"/>
        <w:autoSpaceDE w:val="0"/>
        <w:autoSpaceDN w:val="0"/>
        <w:jc w:val="both"/>
        <w:rPr>
          <w:rFonts w:ascii="Arial" w:hAnsi="Arial" w:cs="Arial"/>
          <w:b/>
          <w:bCs/>
          <w:spacing w:val="6"/>
        </w:rPr>
      </w:pPr>
    </w:p>
    <w:p w:rsidR="004D39F6" w:rsidRPr="00EB2A13" w:rsidRDefault="004D39F6" w:rsidP="00031082">
      <w:pPr>
        <w:widowControl w:val="0"/>
        <w:autoSpaceDE w:val="0"/>
        <w:autoSpaceDN w:val="0"/>
        <w:spacing w:line="319" w:lineRule="auto"/>
      </w:pPr>
    </w:p>
    <w:sectPr w:rsidR="004D39F6" w:rsidRPr="00EB2A13" w:rsidSect="00330385">
      <w:footerReference w:type="default" r:id="rId8"/>
      <w:pgSz w:w="11907" w:h="16840" w:code="9"/>
      <w:pgMar w:top="1418" w:right="1418" w:bottom="1418" w:left="1418" w:header="720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533" w:rsidRDefault="00706533">
      <w:r>
        <w:separator/>
      </w:r>
    </w:p>
  </w:endnote>
  <w:endnote w:type="continuationSeparator" w:id="1">
    <w:p w:rsidR="00706533" w:rsidRDefault="00706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512" w:rsidRDefault="001457B6">
    <w:pPr>
      <w:pStyle w:val="Pieddepage"/>
      <w:jc w:val="center"/>
    </w:pPr>
    <w:r>
      <w:pict>
        <v:group id="_x0000_s2049" style="width:32.95pt;height:17.45pt;mso-position-horizontal-relative:char;mso-position-vertical-relative:line" coordorigin="5351,739" coordsize="659,3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5351;top:800;width:659;height:288;v-text-anchor:middle" filled="f" stroked="f">
            <v:textbox style="mso-next-textbox:#_x0000_s2050" inset="0,0,0,0">
              <w:txbxContent>
                <w:p w:rsidR="00AA1512" w:rsidRPr="007E1738" w:rsidRDefault="001457B6">
                  <w:pPr>
                    <w:jc w:val="center"/>
                    <w:rPr>
                      <w:rFonts w:ascii="Georgia" w:hAnsi="Georgia"/>
                      <w:b/>
                      <w:szCs w:val="18"/>
                    </w:rPr>
                  </w:pPr>
                  <w:r w:rsidRPr="007E1738">
                    <w:rPr>
                      <w:rFonts w:ascii="Georgia" w:hAnsi="Georgia"/>
                      <w:b/>
                    </w:rPr>
                    <w:fldChar w:fldCharType="begin"/>
                  </w:r>
                  <w:r w:rsidR="00AA1512" w:rsidRPr="007E1738">
                    <w:rPr>
                      <w:rFonts w:ascii="Georgia" w:hAnsi="Georgia"/>
                      <w:b/>
                    </w:rPr>
                    <w:instrText xml:space="preserve"> PAGE    \* MERGEFORMAT </w:instrText>
                  </w:r>
                  <w:r w:rsidRPr="007E1738">
                    <w:rPr>
                      <w:rFonts w:ascii="Georgia" w:hAnsi="Georgia"/>
                      <w:b/>
                    </w:rPr>
                    <w:fldChar w:fldCharType="separate"/>
                  </w:r>
                  <w:r w:rsidR="00F97994" w:rsidRPr="00F97994">
                    <w:rPr>
                      <w:rFonts w:ascii="Georgia" w:hAnsi="Georgia"/>
                      <w:b/>
                      <w:i/>
                      <w:noProof/>
                      <w:sz w:val="18"/>
                      <w:szCs w:val="18"/>
                    </w:rPr>
                    <w:t>2</w:t>
                  </w:r>
                  <w:r w:rsidRPr="007E1738">
                    <w:rPr>
                      <w:rFonts w:ascii="Georgia" w:hAnsi="Georgia"/>
                      <w:b/>
                    </w:rPr>
                    <w:fldChar w:fldCharType="end"/>
                  </w:r>
                </w:p>
              </w:txbxContent>
            </v:textbox>
          </v:shape>
          <v:group id="_x0000_s2051" style="position:absolute;left:5494;top:739;width:372;height:72" coordorigin="5486,739" coordsize="372,72">
            <v:oval id="_x0000_s2052" style="position:absolute;left:5486;top:739;width:72;height:72" fillcolor="#7ba0cd" stroked="f"/>
            <v:oval id="_x0000_s2053" style="position:absolute;left:5636;top:739;width:72;height:72" fillcolor="#7ba0cd" stroked="f"/>
            <v:oval id="_x0000_s2054" style="position:absolute;left:5786;top:739;width:72;height:72" fillcolor="#7ba0cd" stroked="f"/>
          </v:group>
          <w10:wrap type="none" anchorx="margin" anchory="page"/>
          <w10:anchorlock/>
        </v:group>
      </w:pict>
    </w:r>
  </w:p>
  <w:p w:rsidR="00983208" w:rsidRPr="00925090" w:rsidRDefault="00983208" w:rsidP="00FB3091">
    <w:pPr>
      <w:pStyle w:val="Pieddepage"/>
      <w:jc w:val="center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533" w:rsidRDefault="00706533">
      <w:r>
        <w:separator/>
      </w:r>
    </w:p>
  </w:footnote>
  <w:footnote w:type="continuationSeparator" w:id="1">
    <w:p w:rsidR="00706533" w:rsidRDefault="007065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7E83"/>
    <w:multiLevelType w:val="singleLevel"/>
    <w:tmpl w:val="29739285"/>
    <w:lvl w:ilvl="0">
      <w:start w:val="1"/>
      <w:numFmt w:val="decimal"/>
      <w:lvlText w:val="(%1)"/>
      <w:lvlJc w:val="left"/>
      <w:pPr>
        <w:tabs>
          <w:tab w:val="num" w:pos="576"/>
        </w:tabs>
        <w:ind w:left="72" w:firstLine="0"/>
      </w:pPr>
      <w:rPr>
        <w:rFonts w:ascii="Arial" w:hAnsi="Arial" w:cs="Arial"/>
        <w:spacing w:val="20"/>
        <w:sz w:val="24"/>
        <w:szCs w:val="24"/>
      </w:rPr>
    </w:lvl>
  </w:abstractNum>
  <w:abstractNum w:abstractNumId="1">
    <w:nsid w:val="025B0C58"/>
    <w:multiLevelType w:val="singleLevel"/>
    <w:tmpl w:val="79A42614"/>
    <w:lvl w:ilvl="0">
      <w:start w:val="6"/>
      <w:numFmt w:val="upperRoman"/>
      <w:lvlText w:val="%1."/>
      <w:lvlJc w:val="left"/>
      <w:pPr>
        <w:tabs>
          <w:tab w:val="num" w:pos="720"/>
        </w:tabs>
        <w:ind w:left="432" w:firstLine="0"/>
      </w:pPr>
      <w:rPr>
        <w:rFonts w:ascii="Arial" w:hAnsi="Arial" w:cs="Arial"/>
        <w:b/>
        <w:bCs/>
        <w:sz w:val="24"/>
        <w:szCs w:val="24"/>
        <w:u w:val="none"/>
      </w:rPr>
    </w:lvl>
  </w:abstractNum>
  <w:abstractNum w:abstractNumId="2">
    <w:nsid w:val="03780C45"/>
    <w:multiLevelType w:val="singleLevel"/>
    <w:tmpl w:val="6BF4E9AE"/>
    <w:lvl w:ilvl="0">
      <w:start w:val="3"/>
      <w:numFmt w:val="upperRoman"/>
      <w:lvlText w:val="%1."/>
      <w:lvlJc w:val="left"/>
      <w:pPr>
        <w:tabs>
          <w:tab w:val="num" w:pos="720"/>
        </w:tabs>
        <w:ind w:left="432" w:firstLine="0"/>
      </w:pPr>
      <w:rPr>
        <w:rFonts w:ascii="Arial" w:hAnsi="Arial" w:cs="Arial"/>
        <w:b/>
        <w:bCs/>
        <w:sz w:val="24"/>
        <w:szCs w:val="24"/>
        <w:u w:val="none"/>
      </w:rPr>
    </w:lvl>
  </w:abstractNum>
  <w:abstractNum w:abstractNumId="3">
    <w:nsid w:val="03A38534"/>
    <w:multiLevelType w:val="singleLevel"/>
    <w:tmpl w:val="1742C134"/>
    <w:lvl w:ilvl="0">
      <w:start w:val="5"/>
      <w:numFmt w:val="upperRoman"/>
      <w:lvlText w:val="%1."/>
      <w:lvlJc w:val="left"/>
      <w:pPr>
        <w:tabs>
          <w:tab w:val="num" w:pos="720"/>
        </w:tabs>
        <w:ind w:left="432" w:firstLine="0"/>
      </w:pPr>
      <w:rPr>
        <w:rFonts w:ascii="Arial" w:hAnsi="Arial" w:cs="Arial"/>
        <w:b/>
        <w:bCs/>
        <w:sz w:val="24"/>
        <w:szCs w:val="24"/>
        <w:u w:val="none"/>
      </w:rPr>
    </w:lvl>
  </w:abstractNum>
  <w:abstractNum w:abstractNumId="4">
    <w:nsid w:val="07F3E5DE"/>
    <w:multiLevelType w:val="singleLevel"/>
    <w:tmpl w:val="1B91899A"/>
    <w:lvl w:ilvl="0">
      <w:start w:val="1"/>
      <w:numFmt w:val="decimal"/>
      <w:lvlText w:val="(%1)"/>
      <w:lvlJc w:val="left"/>
      <w:pPr>
        <w:tabs>
          <w:tab w:val="num" w:pos="576"/>
        </w:tabs>
        <w:ind w:left="72" w:firstLine="0"/>
      </w:pPr>
      <w:rPr>
        <w:rFonts w:ascii="Arial" w:hAnsi="Arial" w:cs="Arial"/>
        <w:spacing w:val="20"/>
        <w:sz w:val="24"/>
        <w:szCs w:val="24"/>
      </w:rPr>
    </w:lvl>
  </w:abstractNum>
  <w:abstractNum w:abstractNumId="5">
    <w:nsid w:val="1683572C"/>
    <w:multiLevelType w:val="hybridMultilevel"/>
    <w:tmpl w:val="1438F214"/>
    <w:lvl w:ilvl="0" w:tplc="32066EE8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C7360"/>
    <w:multiLevelType w:val="hybridMultilevel"/>
    <w:tmpl w:val="DE90CE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07581"/>
    <w:multiLevelType w:val="multilevel"/>
    <w:tmpl w:val="3F1A4D9A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0"/>
      <w:numFmt w:val="upperRoman"/>
      <w:lvlText w:val="%2."/>
      <w:lvlJc w:val="left"/>
      <w:pPr>
        <w:tabs>
          <w:tab w:val="num" w:pos="1512"/>
        </w:tabs>
        <w:ind w:left="1512" w:hanging="72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8">
    <w:nsid w:val="26E72E5C"/>
    <w:multiLevelType w:val="hybridMultilevel"/>
    <w:tmpl w:val="BDA87DD4"/>
    <w:lvl w:ilvl="0" w:tplc="9E16536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D7E21"/>
    <w:multiLevelType w:val="multilevel"/>
    <w:tmpl w:val="C0CCE71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8265EB"/>
    <w:multiLevelType w:val="hybridMultilevel"/>
    <w:tmpl w:val="3DD8D6D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D03E6D52">
      <w:start w:val="1"/>
      <w:numFmt w:val="decimal"/>
      <w:lvlText w:val="(%4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622B55"/>
    <w:multiLevelType w:val="hybridMultilevel"/>
    <w:tmpl w:val="C0CCE710"/>
    <w:lvl w:ilvl="0" w:tplc="0A72FC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8E28EF"/>
    <w:multiLevelType w:val="hybridMultilevel"/>
    <w:tmpl w:val="62082782"/>
    <w:lvl w:ilvl="0" w:tplc="EE8C21EC">
      <w:start w:val="1"/>
      <w:numFmt w:val="decimal"/>
      <w:lvlText w:val="%1)"/>
      <w:lvlJc w:val="left"/>
      <w:pPr>
        <w:ind w:left="928" w:hanging="360"/>
      </w:pPr>
      <w:rPr>
        <w:b/>
        <w:color w:val="1F497D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1972CB1"/>
    <w:multiLevelType w:val="hybridMultilevel"/>
    <w:tmpl w:val="B0FC404C"/>
    <w:lvl w:ilvl="0" w:tplc="D03E6D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8D036FE"/>
    <w:multiLevelType w:val="hybridMultilevel"/>
    <w:tmpl w:val="EF007A24"/>
    <w:lvl w:ilvl="0" w:tplc="D03E6D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C7E6B"/>
    <w:multiLevelType w:val="hybridMultilevel"/>
    <w:tmpl w:val="0A0830F8"/>
    <w:lvl w:ilvl="0" w:tplc="5C9EA0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0490E"/>
    <w:multiLevelType w:val="multilevel"/>
    <w:tmpl w:val="CC16165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ED2383F"/>
    <w:multiLevelType w:val="hybridMultilevel"/>
    <w:tmpl w:val="EE76D126"/>
    <w:lvl w:ilvl="0" w:tplc="82AA52F4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025A88"/>
    <w:multiLevelType w:val="multilevel"/>
    <w:tmpl w:val="C0CCE71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5403FC"/>
    <w:multiLevelType w:val="hybridMultilevel"/>
    <w:tmpl w:val="C700C4EE"/>
    <w:lvl w:ilvl="0" w:tplc="6316C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06360"/>
    <w:multiLevelType w:val="hybridMultilevel"/>
    <w:tmpl w:val="52C237F2"/>
    <w:lvl w:ilvl="0" w:tplc="D03E6D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ED2E25"/>
    <w:multiLevelType w:val="hybridMultilevel"/>
    <w:tmpl w:val="3A869358"/>
    <w:lvl w:ilvl="0" w:tplc="95EC21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AE1610"/>
    <w:multiLevelType w:val="multilevel"/>
    <w:tmpl w:val="C0CCE71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3C0BBF"/>
    <w:multiLevelType w:val="hybridMultilevel"/>
    <w:tmpl w:val="3F1A4D9A"/>
    <w:lvl w:ilvl="0" w:tplc="FF98EF8C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9500B10E">
      <w:start w:val="10"/>
      <w:numFmt w:val="upperRoman"/>
      <w:lvlText w:val="%2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>
    <w:nsid w:val="634C1870"/>
    <w:multiLevelType w:val="hybridMultilevel"/>
    <w:tmpl w:val="DBD2BB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02125"/>
    <w:multiLevelType w:val="hybridMultilevel"/>
    <w:tmpl w:val="044E7672"/>
    <w:lvl w:ilvl="0" w:tplc="313078EA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6">
    <w:nsid w:val="6F166DFD"/>
    <w:multiLevelType w:val="hybridMultilevel"/>
    <w:tmpl w:val="DE38B2B2"/>
    <w:lvl w:ilvl="0" w:tplc="947012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5705A"/>
    <w:multiLevelType w:val="hybridMultilevel"/>
    <w:tmpl w:val="62082782"/>
    <w:lvl w:ilvl="0" w:tplc="EE8C21EC">
      <w:start w:val="1"/>
      <w:numFmt w:val="decimal"/>
      <w:lvlText w:val="%1)"/>
      <w:lvlJc w:val="left"/>
      <w:pPr>
        <w:ind w:left="928" w:hanging="360"/>
      </w:pPr>
      <w:rPr>
        <w:b/>
        <w:color w:val="1F497D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>
    <w:nsid w:val="799059FE"/>
    <w:multiLevelType w:val="hybridMultilevel"/>
    <w:tmpl w:val="7DFCADB8"/>
    <w:lvl w:ilvl="0" w:tplc="D03E6D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lvl w:ilvl="0">
        <w:start w:val="1"/>
        <w:numFmt w:val="decimal"/>
        <w:lvlText w:val="(%1)"/>
        <w:lvlJc w:val="left"/>
        <w:pPr>
          <w:tabs>
            <w:tab w:val="num" w:pos="432"/>
          </w:tabs>
          <w:ind w:left="72" w:firstLine="0"/>
        </w:pPr>
        <w:rPr>
          <w:rFonts w:ascii="Arial" w:hAnsi="Arial" w:cs="Arial"/>
          <w:spacing w:val="20"/>
          <w:sz w:val="24"/>
          <w:szCs w:val="24"/>
        </w:rPr>
      </w:lvl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lvlText w:val="(%1)"/>
        <w:lvlJc w:val="left"/>
        <w:pPr>
          <w:tabs>
            <w:tab w:val="num" w:pos="432"/>
          </w:tabs>
          <w:ind w:left="72" w:firstLine="0"/>
        </w:pPr>
        <w:rPr>
          <w:rFonts w:ascii="Arial" w:hAnsi="Arial" w:cs="Arial"/>
          <w:spacing w:val="20"/>
          <w:sz w:val="24"/>
          <w:szCs w:val="24"/>
        </w:rPr>
      </w:lvl>
    </w:lvlOverride>
  </w:num>
  <w:num w:numId="5">
    <w:abstractNumId w:val="2"/>
    <w:lvlOverride w:ilvl="0">
      <w:startOverride w:val="3"/>
    </w:lvlOverride>
  </w:num>
  <w:num w:numId="6">
    <w:abstractNumId w:val="3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23"/>
  </w:num>
  <w:num w:numId="9">
    <w:abstractNumId w:val="11"/>
  </w:num>
  <w:num w:numId="10">
    <w:abstractNumId w:val="10"/>
  </w:num>
  <w:num w:numId="11">
    <w:abstractNumId w:val="25"/>
  </w:num>
  <w:num w:numId="12">
    <w:abstractNumId w:val="9"/>
  </w:num>
  <w:num w:numId="13">
    <w:abstractNumId w:val="22"/>
  </w:num>
  <w:num w:numId="14">
    <w:abstractNumId w:val="7"/>
  </w:num>
  <w:num w:numId="15">
    <w:abstractNumId w:val="18"/>
  </w:num>
  <w:num w:numId="16">
    <w:abstractNumId w:val="20"/>
  </w:num>
  <w:num w:numId="17">
    <w:abstractNumId w:val="13"/>
  </w:num>
  <w:num w:numId="18">
    <w:abstractNumId w:val="16"/>
  </w:num>
  <w:num w:numId="19">
    <w:abstractNumId w:val="14"/>
  </w:num>
  <w:num w:numId="20">
    <w:abstractNumId w:val="28"/>
  </w:num>
  <w:num w:numId="21">
    <w:abstractNumId w:val="8"/>
  </w:num>
  <w:num w:numId="22">
    <w:abstractNumId w:val="21"/>
  </w:num>
  <w:num w:numId="23">
    <w:abstractNumId w:val="15"/>
  </w:num>
  <w:num w:numId="24">
    <w:abstractNumId w:val="24"/>
  </w:num>
  <w:num w:numId="25">
    <w:abstractNumId w:val="17"/>
  </w:num>
  <w:num w:numId="26">
    <w:abstractNumId w:val="12"/>
  </w:num>
  <w:num w:numId="27">
    <w:abstractNumId w:val="5"/>
  </w:num>
  <w:num w:numId="28">
    <w:abstractNumId w:val="27"/>
  </w:num>
  <w:num w:numId="29">
    <w:abstractNumId w:val="6"/>
  </w:num>
  <w:num w:numId="30">
    <w:abstractNumId w:val="26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B2A13"/>
    <w:rsid w:val="00002EC2"/>
    <w:rsid w:val="00003D90"/>
    <w:rsid w:val="000114C8"/>
    <w:rsid w:val="000253FD"/>
    <w:rsid w:val="00026038"/>
    <w:rsid w:val="00031082"/>
    <w:rsid w:val="00040D83"/>
    <w:rsid w:val="00050E21"/>
    <w:rsid w:val="00054AAC"/>
    <w:rsid w:val="00061DC0"/>
    <w:rsid w:val="000621A3"/>
    <w:rsid w:val="000655B6"/>
    <w:rsid w:val="00067FA8"/>
    <w:rsid w:val="000723CA"/>
    <w:rsid w:val="00074068"/>
    <w:rsid w:val="0007798C"/>
    <w:rsid w:val="00081BB5"/>
    <w:rsid w:val="00083DE9"/>
    <w:rsid w:val="00087341"/>
    <w:rsid w:val="000905E9"/>
    <w:rsid w:val="00091F90"/>
    <w:rsid w:val="00093225"/>
    <w:rsid w:val="000A3828"/>
    <w:rsid w:val="000A3B80"/>
    <w:rsid w:val="000A7083"/>
    <w:rsid w:val="000B0907"/>
    <w:rsid w:val="000B1AA8"/>
    <w:rsid w:val="000B3D16"/>
    <w:rsid w:val="000C1655"/>
    <w:rsid w:val="000C30C2"/>
    <w:rsid w:val="000C3840"/>
    <w:rsid w:val="000C3FFF"/>
    <w:rsid w:val="000C6BCD"/>
    <w:rsid w:val="000F00D7"/>
    <w:rsid w:val="000F0C44"/>
    <w:rsid w:val="000F3085"/>
    <w:rsid w:val="0010095F"/>
    <w:rsid w:val="0010780B"/>
    <w:rsid w:val="00112526"/>
    <w:rsid w:val="00117017"/>
    <w:rsid w:val="001200ED"/>
    <w:rsid w:val="001249D6"/>
    <w:rsid w:val="0012610F"/>
    <w:rsid w:val="00127762"/>
    <w:rsid w:val="00131648"/>
    <w:rsid w:val="00132E73"/>
    <w:rsid w:val="00134494"/>
    <w:rsid w:val="00136A8C"/>
    <w:rsid w:val="00137108"/>
    <w:rsid w:val="001457B6"/>
    <w:rsid w:val="00150C01"/>
    <w:rsid w:val="001755ED"/>
    <w:rsid w:val="00184D02"/>
    <w:rsid w:val="001913DA"/>
    <w:rsid w:val="00191BAC"/>
    <w:rsid w:val="00192179"/>
    <w:rsid w:val="00192A63"/>
    <w:rsid w:val="001939B0"/>
    <w:rsid w:val="001A1A33"/>
    <w:rsid w:val="001A4C01"/>
    <w:rsid w:val="001A5BB0"/>
    <w:rsid w:val="001A5F3E"/>
    <w:rsid w:val="001B0503"/>
    <w:rsid w:val="001B3DBC"/>
    <w:rsid w:val="001C292B"/>
    <w:rsid w:val="001C30FB"/>
    <w:rsid w:val="001C7CEE"/>
    <w:rsid w:val="001D0D0B"/>
    <w:rsid w:val="001D7691"/>
    <w:rsid w:val="001E3925"/>
    <w:rsid w:val="001F3029"/>
    <w:rsid w:val="00200E63"/>
    <w:rsid w:val="00202F35"/>
    <w:rsid w:val="0022230C"/>
    <w:rsid w:val="00222C55"/>
    <w:rsid w:val="00222FFC"/>
    <w:rsid w:val="002245AB"/>
    <w:rsid w:val="002359B9"/>
    <w:rsid w:val="00240539"/>
    <w:rsid w:val="002437E9"/>
    <w:rsid w:val="002530D9"/>
    <w:rsid w:val="0025439A"/>
    <w:rsid w:val="00254411"/>
    <w:rsid w:val="00263E48"/>
    <w:rsid w:val="00272298"/>
    <w:rsid w:val="00277188"/>
    <w:rsid w:val="00280086"/>
    <w:rsid w:val="0028477A"/>
    <w:rsid w:val="0028639B"/>
    <w:rsid w:val="002913B1"/>
    <w:rsid w:val="002A41B0"/>
    <w:rsid w:val="002B43D3"/>
    <w:rsid w:val="002C418D"/>
    <w:rsid w:val="002C69DC"/>
    <w:rsid w:val="002D2541"/>
    <w:rsid w:val="002D2D37"/>
    <w:rsid w:val="002D2F0B"/>
    <w:rsid w:val="002E3372"/>
    <w:rsid w:val="002E3AAE"/>
    <w:rsid w:val="002E6BF1"/>
    <w:rsid w:val="002F241B"/>
    <w:rsid w:val="002F2D8B"/>
    <w:rsid w:val="002F3FDD"/>
    <w:rsid w:val="002F430A"/>
    <w:rsid w:val="00301F59"/>
    <w:rsid w:val="00302C75"/>
    <w:rsid w:val="00323A84"/>
    <w:rsid w:val="00330385"/>
    <w:rsid w:val="00333A92"/>
    <w:rsid w:val="003359C8"/>
    <w:rsid w:val="00336B5E"/>
    <w:rsid w:val="00340201"/>
    <w:rsid w:val="00346FFE"/>
    <w:rsid w:val="00356325"/>
    <w:rsid w:val="00360B4D"/>
    <w:rsid w:val="003766FC"/>
    <w:rsid w:val="00386894"/>
    <w:rsid w:val="003A0336"/>
    <w:rsid w:val="003A7C36"/>
    <w:rsid w:val="003B49C3"/>
    <w:rsid w:val="003C124D"/>
    <w:rsid w:val="003C61D0"/>
    <w:rsid w:val="003C6880"/>
    <w:rsid w:val="003C7540"/>
    <w:rsid w:val="003C7C7E"/>
    <w:rsid w:val="003D2739"/>
    <w:rsid w:val="003D72C9"/>
    <w:rsid w:val="003E05B1"/>
    <w:rsid w:val="003F19E4"/>
    <w:rsid w:val="003F520D"/>
    <w:rsid w:val="003F541C"/>
    <w:rsid w:val="003F5E6C"/>
    <w:rsid w:val="004060B5"/>
    <w:rsid w:val="00415C9E"/>
    <w:rsid w:val="00417900"/>
    <w:rsid w:val="0042174D"/>
    <w:rsid w:val="00426502"/>
    <w:rsid w:val="004273B3"/>
    <w:rsid w:val="00427E32"/>
    <w:rsid w:val="004372E6"/>
    <w:rsid w:val="004445AC"/>
    <w:rsid w:val="0044669B"/>
    <w:rsid w:val="00463E3D"/>
    <w:rsid w:val="00467700"/>
    <w:rsid w:val="00480970"/>
    <w:rsid w:val="00485785"/>
    <w:rsid w:val="00486C0E"/>
    <w:rsid w:val="00492DCC"/>
    <w:rsid w:val="004A5048"/>
    <w:rsid w:val="004A654B"/>
    <w:rsid w:val="004B16F9"/>
    <w:rsid w:val="004C1855"/>
    <w:rsid w:val="004C19C4"/>
    <w:rsid w:val="004C7B28"/>
    <w:rsid w:val="004C7C31"/>
    <w:rsid w:val="004D39F6"/>
    <w:rsid w:val="004D439A"/>
    <w:rsid w:val="004D775E"/>
    <w:rsid w:val="004F1109"/>
    <w:rsid w:val="004F3E77"/>
    <w:rsid w:val="004F5470"/>
    <w:rsid w:val="004F7A07"/>
    <w:rsid w:val="00500911"/>
    <w:rsid w:val="00500B74"/>
    <w:rsid w:val="00507E0A"/>
    <w:rsid w:val="00524013"/>
    <w:rsid w:val="005318C2"/>
    <w:rsid w:val="00532A40"/>
    <w:rsid w:val="00537A7A"/>
    <w:rsid w:val="00537ECD"/>
    <w:rsid w:val="00545F10"/>
    <w:rsid w:val="005526D2"/>
    <w:rsid w:val="00553A5D"/>
    <w:rsid w:val="00554FFC"/>
    <w:rsid w:val="00556038"/>
    <w:rsid w:val="00570353"/>
    <w:rsid w:val="00571638"/>
    <w:rsid w:val="005766B4"/>
    <w:rsid w:val="00583476"/>
    <w:rsid w:val="005840A4"/>
    <w:rsid w:val="00585902"/>
    <w:rsid w:val="005923C2"/>
    <w:rsid w:val="00593AD9"/>
    <w:rsid w:val="005A38AB"/>
    <w:rsid w:val="005C22C1"/>
    <w:rsid w:val="005C2399"/>
    <w:rsid w:val="005C5F14"/>
    <w:rsid w:val="005D4DFF"/>
    <w:rsid w:val="005D6DCA"/>
    <w:rsid w:val="005E17C5"/>
    <w:rsid w:val="005F5E5D"/>
    <w:rsid w:val="00600555"/>
    <w:rsid w:val="0061094A"/>
    <w:rsid w:val="00613FC8"/>
    <w:rsid w:val="00614668"/>
    <w:rsid w:val="00615200"/>
    <w:rsid w:val="00624A28"/>
    <w:rsid w:val="0063560D"/>
    <w:rsid w:val="0063686A"/>
    <w:rsid w:val="00644461"/>
    <w:rsid w:val="00644C39"/>
    <w:rsid w:val="006527DB"/>
    <w:rsid w:val="00653367"/>
    <w:rsid w:val="006579C1"/>
    <w:rsid w:val="0066008F"/>
    <w:rsid w:val="00660A60"/>
    <w:rsid w:val="0066502F"/>
    <w:rsid w:val="00670ED1"/>
    <w:rsid w:val="00673C1D"/>
    <w:rsid w:val="0068034B"/>
    <w:rsid w:val="00685B6B"/>
    <w:rsid w:val="00686377"/>
    <w:rsid w:val="006A2830"/>
    <w:rsid w:val="006A549C"/>
    <w:rsid w:val="006A66AA"/>
    <w:rsid w:val="006B5247"/>
    <w:rsid w:val="006C1AE5"/>
    <w:rsid w:val="006C46D7"/>
    <w:rsid w:val="006C66AC"/>
    <w:rsid w:val="006D4D29"/>
    <w:rsid w:val="006F26C8"/>
    <w:rsid w:val="006F2C6A"/>
    <w:rsid w:val="00706533"/>
    <w:rsid w:val="00713CAC"/>
    <w:rsid w:val="007144A4"/>
    <w:rsid w:val="00716FB4"/>
    <w:rsid w:val="00720CEE"/>
    <w:rsid w:val="00724059"/>
    <w:rsid w:val="00731077"/>
    <w:rsid w:val="00731E53"/>
    <w:rsid w:val="00737DFF"/>
    <w:rsid w:val="00740220"/>
    <w:rsid w:val="007416A4"/>
    <w:rsid w:val="0075113C"/>
    <w:rsid w:val="007524AB"/>
    <w:rsid w:val="00754708"/>
    <w:rsid w:val="00764420"/>
    <w:rsid w:val="00766204"/>
    <w:rsid w:val="00770D9D"/>
    <w:rsid w:val="00776D3A"/>
    <w:rsid w:val="00786F93"/>
    <w:rsid w:val="00791F05"/>
    <w:rsid w:val="00795B15"/>
    <w:rsid w:val="007A00F4"/>
    <w:rsid w:val="007A4EA0"/>
    <w:rsid w:val="007A7C28"/>
    <w:rsid w:val="007B1FF2"/>
    <w:rsid w:val="007B5A5D"/>
    <w:rsid w:val="007D13AE"/>
    <w:rsid w:val="007D16E2"/>
    <w:rsid w:val="007D7A0D"/>
    <w:rsid w:val="007E1738"/>
    <w:rsid w:val="007E4BF9"/>
    <w:rsid w:val="007E5635"/>
    <w:rsid w:val="007F1C7D"/>
    <w:rsid w:val="007F2F11"/>
    <w:rsid w:val="007F3ACD"/>
    <w:rsid w:val="007F5BB0"/>
    <w:rsid w:val="00813B18"/>
    <w:rsid w:val="0081593A"/>
    <w:rsid w:val="00815D30"/>
    <w:rsid w:val="00820C4B"/>
    <w:rsid w:val="008248C1"/>
    <w:rsid w:val="00826F6A"/>
    <w:rsid w:val="00827848"/>
    <w:rsid w:val="008339C1"/>
    <w:rsid w:val="00835423"/>
    <w:rsid w:val="008528C5"/>
    <w:rsid w:val="00853169"/>
    <w:rsid w:val="00865A07"/>
    <w:rsid w:val="00865DB1"/>
    <w:rsid w:val="008679B1"/>
    <w:rsid w:val="00871CA5"/>
    <w:rsid w:val="00875204"/>
    <w:rsid w:val="00875C0D"/>
    <w:rsid w:val="00882401"/>
    <w:rsid w:val="00882C98"/>
    <w:rsid w:val="0089064B"/>
    <w:rsid w:val="00892F55"/>
    <w:rsid w:val="0089793C"/>
    <w:rsid w:val="008A6834"/>
    <w:rsid w:val="008A740B"/>
    <w:rsid w:val="008A7F28"/>
    <w:rsid w:val="008B24E1"/>
    <w:rsid w:val="008B3B76"/>
    <w:rsid w:val="008B74A9"/>
    <w:rsid w:val="008C0DE3"/>
    <w:rsid w:val="008C1208"/>
    <w:rsid w:val="008D0A9F"/>
    <w:rsid w:val="008E41CC"/>
    <w:rsid w:val="008E4E41"/>
    <w:rsid w:val="008E5303"/>
    <w:rsid w:val="008E7009"/>
    <w:rsid w:val="008E78C1"/>
    <w:rsid w:val="008E7CE2"/>
    <w:rsid w:val="008F28BE"/>
    <w:rsid w:val="00901917"/>
    <w:rsid w:val="00902CB8"/>
    <w:rsid w:val="009039D2"/>
    <w:rsid w:val="0091088C"/>
    <w:rsid w:val="00913736"/>
    <w:rsid w:val="0091521D"/>
    <w:rsid w:val="009234D2"/>
    <w:rsid w:val="00925090"/>
    <w:rsid w:val="00925571"/>
    <w:rsid w:val="00926106"/>
    <w:rsid w:val="00927E2C"/>
    <w:rsid w:val="00940DD1"/>
    <w:rsid w:val="009453F9"/>
    <w:rsid w:val="00946E32"/>
    <w:rsid w:val="00946FE5"/>
    <w:rsid w:val="00950F9A"/>
    <w:rsid w:val="00951772"/>
    <w:rsid w:val="00974AE0"/>
    <w:rsid w:val="00983208"/>
    <w:rsid w:val="00992523"/>
    <w:rsid w:val="00995EC0"/>
    <w:rsid w:val="009C5502"/>
    <w:rsid w:val="009C562B"/>
    <w:rsid w:val="009D027B"/>
    <w:rsid w:val="009D0BA2"/>
    <w:rsid w:val="009D51AE"/>
    <w:rsid w:val="009E0A21"/>
    <w:rsid w:val="009F1B14"/>
    <w:rsid w:val="009F6562"/>
    <w:rsid w:val="00A03270"/>
    <w:rsid w:val="00A034A7"/>
    <w:rsid w:val="00A21DC2"/>
    <w:rsid w:val="00A26DED"/>
    <w:rsid w:val="00A341DA"/>
    <w:rsid w:val="00A3748F"/>
    <w:rsid w:val="00A50EF6"/>
    <w:rsid w:val="00A55A89"/>
    <w:rsid w:val="00A5614D"/>
    <w:rsid w:val="00A5645E"/>
    <w:rsid w:val="00A606B2"/>
    <w:rsid w:val="00A65432"/>
    <w:rsid w:val="00A7208E"/>
    <w:rsid w:val="00A82BA8"/>
    <w:rsid w:val="00A8439A"/>
    <w:rsid w:val="00A95CA7"/>
    <w:rsid w:val="00AA1512"/>
    <w:rsid w:val="00AB0D55"/>
    <w:rsid w:val="00AB5C87"/>
    <w:rsid w:val="00AC12E3"/>
    <w:rsid w:val="00AC4ADA"/>
    <w:rsid w:val="00AC6E8A"/>
    <w:rsid w:val="00AD31AE"/>
    <w:rsid w:val="00AD60F0"/>
    <w:rsid w:val="00AF165A"/>
    <w:rsid w:val="00B01AF3"/>
    <w:rsid w:val="00B05126"/>
    <w:rsid w:val="00B15529"/>
    <w:rsid w:val="00B325B7"/>
    <w:rsid w:val="00B348B7"/>
    <w:rsid w:val="00B34A57"/>
    <w:rsid w:val="00B412F1"/>
    <w:rsid w:val="00B42962"/>
    <w:rsid w:val="00B54095"/>
    <w:rsid w:val="00B63C84"/>
    <w:rsid w:val="00B63F91"/>
    <w:rsid w:val="00B641ED"/>
    <w:rsid w:val="00B715B3"/>
    <w:rsid w:val="00B72E02"/>
    <w:rsid w:val="00B75FA5"/>
    <w:rsid w:val="00B815B5"/>
    <w:rsid w:val="00B911AC"/>
    <w:rsid w:val="00B94BA9"/>
    <w:rsid w:val="00BA000A"/>
    <w:rsid w:val="00BA415C"/>
    <w:rsid w:val="00BA7D49"/>
    <w:rsid w:val="00BB0271"/>
    <w:rsid w:val="00BB1FC8"/>
    <w:rsid w:val="00BC3E38"/>
    <w:rsid w:val="00BC701A"/>
    <w:rsid w:val="00BD1EA3"/>
    <w:rsid w:val="00BD4FA8"/>
    <w:rsid w:val="00BE30B7"/>
    <w:rsid w:val="00BE38A4"/>
    <w:rsid w:val="00BE7436"/>
    <w:rsid w:val="00C10E91"/>
    <w:rsid w:val="00C11946"/>
    <w:rsid w:val="00C15208"/>
    <w:rsid w:val="00C211C0"/>
    <w:rsid w:val="00C2357A"/>
    <w:rsid w:val="00C270EE"/>
    <w:rsid w:val="00C2724E"/>
    <w:rsid w:val="00C30160"/>
    <w:rsid w:val="00C303C0"/>
    <w:rsid w:val="00C47B4C"/>
    <w:rsid w:val="00C510AC"/>
    <w:rsid w:val="00C519DE"/>
    <w:rsid w:val="00C5517E"/>
    <w:rsid w:val="00C564ED"/>
    <w:rsid w:val="00C631D9"/>
    <w:rsid w:val="00C663E1"/>
    <w:rsid w:val="00C70435"/>
    <w:rsid w:val="00C707A1"/>
    <w:rsid w:val="00C715EB"/>
    <w:rsid w:val="00C75A53"/>
    <w:rsid w:val="00C77684"/>
    <w:rsid w:val="00C77966"/>
    <w:rsid w:val="00C803E2"/>
    <w:rsid w:val="00C85091"/>
    <w:rsid w:val="00C90D8C"/>
    <w:rsid w:val="00C92417"/>
    <w:rsid w:val="00CA0D9E"/>
    <w:rsid w:val="00CB492E"/>
    <w:rsid w:val="00CB77C2"/>
    <w:rsid w:val="00CC0017"/>
    <w:rsid w:val="00CC0E21"/>
    <w:rsid w:val="00CC4045"/>
    <w:rsid w:val="00CD35C6"/>
    <w:rsid w:val="00CD5F0E"/>
    <w:rsid w:val="00CF2678"/>
    <w:rsid w:val="00CF7A62"/>
    <w:rsid w:val="00D03036"/>
    <w:rsid w:val="00D15DC8"/>
    <w:rsid w:val="00D17177"/>
    <w:rsid w:val="00D22F34"/>
    <w:rsid w:val="00D24A01"/>
    <w:rsid w:val="00D2767E"/>
    <w:rsid w:val="00D3275E"/>
    <w:rsid w:val="00D32926"/>
    <w:rsid w:val="00D32F6F"/>
    <w:rsid w:val="00D35C5F"/>
    <w:rsid w:val="00D45398"/>
    <w:rsid w:val="00D51229"/>
    <w:rsid w:val="00D515B5"/>
    <w:rsid w:val="00D51B41"/>
    <w:rsid w:val="00D609AC"/>
    <w:rsid w:val="00D632D0"/>
    <w:rsid w:val="00D65791"/>
    <w:rsid w:val="00D67854"/>
    <w:rsid w:val="00D67C03"/>
    <w:rsid w:val="00D67D18"/>
    <w:rsid w:val="00D736EF"/>
    <w:rsid w:val="00D74BBC"/>
    <w:rsid w:val="00D8102E"/>
    <w:rsid w:val="00D872EA"/>
    <w:rsid w:val="00D923AB"/>
    <w:rsid w:val="00DA0435"/>
    <w:rsid w:val="00DA1434"/>
    <w:rsid w:val="00DB6F4A"/>
    <w:rsid w:val="00DC7DDD"/>
    <w:rsid w:val="00DD4EA0"/>
    <w:rsid w:val="00DD7507"/>
    <w:rsid w:val="00DE15C3"/>
    <w:rsid w:val="00E1232E"/>
    <w:rsid w:val="00E173A3"/>
    <w:rsid w:val="00E30E15"/>
    <w:rsid w:val="00E359EA"/>
    <w:rsid w:val="00E361E3"/>
    <w:rsid w:val="00E36569"/>
    <w:rsid w:val="00E36609"/>
    <w:rsid w:val="00E438A3"/>
    <w:rsid w:val="00E43AB8"/>
    <w:rsid w:val="00E43F72"/>
    <w:rsid w:val="00E4407C"/>
    <w:rsid w:val="00E4420C"/>
    <w:rsid w:val="00E56B39"/>
    <w:rsid w:val="00E57B96"/>
    <w:rsid w:val="00E61B15"/>
    <w:rsid w:val="00E66160"/>
    <w:rsid w:val="00E72565"/>
    <w:rsid w:val="00E86CA3"/>
    <w:rsid w:val="00E86F27"/>
    <w:rsid w:val="00E968B1"/>
    <w:rsid w:val="00E9724A"/>
    <w:rsid w:val="00EB20E6"/>
    <w:rsid w:val="00EB2A13"/>
    <w:rsid w:val="00EB554C"/>
    <w:rsid w:val="00EB5AFE"/>
    <w:rsid w:val="00EC20B6"/>
    <w:rsid w:val="00EF064C"/>
    <w:rsid w:val="00EF3154"/>
    <w:rsid w:val="00EF5F33"/>
    <w:rsid w:val="00EF7252"/>
    <w:rsid w:val="00EF771F"/>
    <w:rsid w:val="00F014F4"/>
    <w:rsid w:val="00F077AC"/>
    <w:rsid w:val="00F20BAA"/>
    <w:rsid w:val="00F23341"/>
    <w:rsid w:val="00F31D9E"/>
    <w:rsid w:val="00F323D8"/>
    <w:rsid w:val="00F56B17"/>
    <w:rsid w:val="00F6015D"/>
    <w:rsid w:val="00F6043D"/>
    <w:rsid w:val="00F65CDA"/>
    <w:rsid w:val="00F76575"/>
    <w:rsid w:val="00F83D55"/>
    <w:rsid w:val="00F930EA"/>
    <w:rsid w:val="00F93F58"/>
    <w:rsid w:val="00F94230"/>
    <w:rsid w:val="00F962E8"/>
    <w:rsid w:val="00F97994"/>
    <w:rsid w:val="00FA778B"/>
    <w:rsid w:val="00FB1F00"/>
    <w:rsid w:val="00FB3091"/>
    <w:rsid w:val="00FC2B0C"/>
    <w:rsid w:val="00FD287D"/>
    <w:rsid w:val="00FE0A66"/>
    <w:rsid w:val="00FF5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F35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7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FB309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B3091"/>
    <w:pPr>
      <w:tabs>
        <w:tab w:val="center" w:pos="4536"/>
        <w:tab w:val="right" w:pos="9072"/>
      </w:tabs>
    </w:pPr>
  </w:style>
  <w:style w:type="table" w:customStyle="1" w:styleId="Trameclaire-Accent11">
    <w:name w:val="Trame claire - Accent 11"/>
    <w:basedOn w:val="TableauNormal"/>
    <w:uiPriority w:val="60"/>
    <w:rsid w:val="00C803E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moyenne3-Accent1">
    <w:name w:val="Medium Grid 3 Accent 1"/>
    <w:basedOn w:val="TableauNormal"/>
    <w:uiPriority w:val="69"/>
    <w:rsid w:val="00C803E2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Tramemoyenne2-Accent11">
    <w:name w:val="Trame moyenne 2 - Accent 11"/>
    <w:basedOn w:val="TableauNormal"/>
    <w:uiPriority w:val="64"/>
    <w:rsid w:val="00C803E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C803E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DA0435"/>
    <w:rPr>
      <w:sz w:val="24"/>
      <w:szCs w:val="24"/>
    </w:rPr>
  </w:style>
  <w:style w:type="paragraph" w:styleId="Notedebasdepage">
    <w:name w:val="footnote text"/>
    <w:basedOn w:val="Normal"/>
    <w:link w:val="NotedebasdepageCar"/>
    <w:rsid w:val="00DA04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DA0435"/>
  </w:style>
  <w:style w:type="character" w:styleId="Appelnotedebasdep">
    <w:name w:val="footnote reference"/>
    <w:basedOn w:val="Policepardfaut"/>
    <w:rsid w:val="00DA0435"/>
    <w:rPr>
      <w:vertAlign w:val="superscript"/>
    </w:rPr>
  </w:style>
  <w:style w:type="table" w:customStyle="1" w:styleId="Listeclaire-Accent11">
    <w:name w:val="Liste claire - Accent 11"/>
    <w:basedOn w:val="TableauNormal"/>
    <w:uiPriority w:val="61"/>
    <w:rsid w:val="00091F9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llemoyenne1-Accent1">
    <w:name w:val="Medium Grid 1 Accent 1"/>
    <w:basedOn w:val="TableauNormal"/>
    <w:uiPriority w:val="67"/>
    <w:rsid w:val="00CC001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Sansinterligne">
    <w:name w:val="No Spacing"/>
    <w:uiPriority w:val="1"/>
    <w:qFormat/>
    <w:rsid w:val="00081BB5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Policepardfaut"/>
    <w:rsid w:val="00061DC0"/>
  </w:style>
  <w:style w:type="character" w:customStyle="1" w:styleId="st">
    <w:name w:val="st"/>
    <w:basedOn w:val="Policepardfaut"/>
    <w:rsid w:val="00003D90"/>
  </w:style>
  <w:style w:type="character" w:customStyle="1" w:styleId="alt-edited">
    <w:name w:val="alt-edited"/>
    <w:basedOn w:val="Policepardfaut"/>
    <w:rsid w:val="001A5F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9103">
          <w:marLeft w:val="0"/>
          <w:marRight w:val="0"/>
          <w:marTop w:val="0"/>
          <w:marBottom w:val="0"/>
          <w:divBdr>
            <w:top w:val="single" w:sz="4" w:space="1" w:color="000000"/>
            <w:left w:val="single" w:sz="4" w:space="0" w:color="000000"/>
            <w:bottom w:val="single" w:sz="4" w:space="0" w:color="000000"/>
            <w:right w:val="single" w:sz="4" w:space="0" w:color="000000"/>
          </w:divBdr>
        </w:div>
      </w:divsChild>
    </w:div>
    <w:div w:id="1607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E4026-FA8F-4D7E-8275-F12BC6F1C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OMPIC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kchiri</dc:creator>
  <cp:keywords/>
  <cp:lastModifiedBy>amalsiham</cp:lastModifiedBy>
  <cp:revision>38</cp:revision>
  <cp:lastPrinted>2012-09-26T10:35:00Z</cp:lastPrinted>
  <dcterms:created xsi:type="dcterms:W3CDTF">2012-09-26T11:02:00Z</dcterms:created>
  <dcterms:modified xsi:type="dcterms:W3CDTF">2014-08-11T16:53:00Z</dcterms:modified>
</cp:coreProperties>
</file>