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1CB51" w14:textId="594A66EB" w:rsidR="00C2085B" w:rsidRDefault="00496E2D">
      <w:pPr>
        <w:rPr>
          <w:rFonts w:ascii="Arial" w:hAnsi="Arial" w:cs="Arial"/>
          <w:sz w:val="20"/>
          <w:szCs w:val="20"/>
        </w:rPr>
      </w:pPr>
      <w:r>
        <w:rPr>
          <w:rFonts w:ascii="Arial" w:hAnsi="Arial" w:cs="Arial"/>
          <w:sz w:val="20"/>
          <w:szCs w:val="20"/>
        </w:rPr>
        <w:t>Muhammad Saad</w:t>
      </w:r>
    </w:p>
    <w:p w14:paraId="165B39AA" w14:textId="0FA8D8B2" w:rsidR="00496E2D" w:rsidRDefault="00496E2D">
      <w:pPr>
        <w:rPr>
          <w:rFonts w:ascii="Arial" w:hAnsi="Arial" w:cs="Arial"/>
          <w:sz w:val="20"/>
          <w:szCs w:val="20"/>
        </w:rPr>
      </w:pPr>
      <w:r>
        <w:rPr>
          <w:rFonts w:ascii="Arial" w:hAnsi="Arial" w:cs="Arial"/>
          <w:sz w:val="20"/>
          <w:szCs w:val="20"/>
        </w:rPr>
        <w:t>BDS-5A</w:t>
      </w:r>
    </w:p>
    <w:p w14:paraId="5B8DD404" w14:textId="4A261F7F" w:rsidR="00496E2D" w:rsidRPr="003A0386" w:rsidRDefault="00496E2D">
      <w:pPr>
        <w:rPr>
          <w:rFonts w:ascii="Arial" w:hAnsi="Arial" w:cs="Arial"/>
          <w:sz w:val="20"/>
          <w:szCs w:val="20"/>
        </w:rPr>
      </w:pPr>
      <w:r>
        <w:rPr>
          <w:rFonts w:ascii="Arial" w:hAnsi="Arial" w:cs="Arial"/>
          <w:sz w:val="20"/>
          <w:szCs w:val="20"/>
        </w:rPr>
        <w:t>Data Warehousing and Business Intelligence</w:t>
      </w:r>
    </w:p>
    <w:p w14:paraId="538A9AAE" w14:textId="61831820" w:rsidR="003A0386" w:rsidRPr="00496E2D" w:rsidRDefault="00496E2D">
      <w:pPr>
        <w:rPr>
          <w:rFonts w:ascii="Arial" w:hAnsi="Arial" w:cs="Arial"/>
          <w:sz w:val="20"/>
          <w:szCs w:val="20"/>
        </w:rPr>
      </w:pPr>
      <w:r w:rsidRPr="003A0386">
        <w:rPr>
          <w:rFonts w:ascii="Arial" w:hAnsi="Arial" w:cs="Arial"/>
          <w:noProof/>
          <w:sz w:val="20"/>
          <w:szCs w:val="20"/>
        </w:rPr>
        <w:drawing>
          <wp:anchor distT="0" distB="0" distL="114300" distR="114300" simplePos="0" relativeHeight="251658240" behindDoc="0" locked="0" layoutInCell="1" allowOverlap="1" wp14:anchorId="474F0248" wp14:editId="33345D54">
            <wp:simplePos x="0" y="0"/>
            <wp:positionH relativeFrom="margin">
              <wp:posOffset>0</wp:posOffset>
            </wp:positionH>
            <wp:positionV relativeFrom="paragraph">
              <wp:posOffset>264795</wp:posOffset>
            </wp:positionV>
            <wp:extent cx="5305425" cy="2729865"/>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305425" cy="2729865"/>
                    </a:xfrm>
                    <a:prstGeom prst="rect">
                      <a:avLst/>
                    </a:prstGeom>
                  </pic:spPr>
                </pic:pic>
              </a:graphicData>
            </a:graphic>
            <wp14:sizeRelH relativeFrom="page">
              <wp14:pctWidth>0</wp14:pctWidth>
            </wp14:sizeRelH>
            <wp14:sizeRelV relativeFrom="page">
              <wp14:pctHeight>0</wp14:pctHeight>
            </wp14:sizeRelV>
          </wp:anchor>
        </w:drawing>
      </w:r>
      <w:r w:rsidRPr="003A0386">
        <w:rPr>
          <w:rFonts w:ascii="Arial" w:hAnsi="Arial" w:cs="Arial"/>
          <w:noProof/>
          <w:sz w:val="20"/>
          <w:szCs w:val="20"/>
        </w:rPr>
        <w:drawing>
          <wp:anchor distT="0" distB="0" distL="114300" distR="114300" simplePos="0" relativeHeight="251659264" behindDoc="0" locked="0" layoutInCell="1" allowOverlap="1" wp14:anchorId="2FD50824" wp14:editId="7D417BBB">
            <wp:simplePos x="0" y="0"/>
            <wp:positionH relativeFrom="margin">
              <wp:posOffset>0</wp:posOffset>
            </wp:positionH>
            <wp:positionV relativeFrom="paragraph">
              <wp:posOffset>3374390</wp:posOffset>
            </wp:positionV>
            <wp:extent cx="5295265" cy="365760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295265" cy="3657600"/>
                    </a:xfrm>
                    <a:prstGeom prst="rect">
                      <a:avLst/>
                    </a:prstGeom>
                  </pic:spPr>
                </pic:pic>
              </a:graphicData>
            </a:graphic>
            <wp14:sizeRelH relativeFrom="margin">
              <wp14:pctWidth>0</wp14:pctWidth>
            </wp14:sizeRelH>
            <wp14:sizeRelV relativeFrom="margin">
              <wp14:pctHeight>0</wp14:pctHeight>
            </wp14:sizeRelV>
          </wp:anchor>
        </w:drawing>
      </w:r>
      <w:r w:rsidR="003A0386">
        <w:rPr>
          <w:rFonts w:ascii="Arial" w:eastAsia="Times New Roman" w:hAnsi="Arial" w:cs="Arial"/>
          <w:sz w:val="20"/>
          <w:szCs w:val="20"/>
        </w:rPr>
        <w:br w:type="page"/>
      </w:r>
    </w:p>
    <w:p w14:paraId="282A025B" w14:textId="52C7BC2B" w:rsidR="00C2085B" w:rsidRPr="003A0386" w:rsidRDefault="001E4D2D">
      <w:pPr>
        <w:rPr>
          <w:rFonts w:ascii="Arial" w:eastAsia="Times New Roman" w:hAnsi="Arial" w:cs="Arial"/>
          <w:sz w:val="20"/>
          <w:szCs w:val="20"/>
        </w:rPr>
      </w:pPr>
      <w:r w:rsidRPr="003A0386">
        <w:rPr>
          <w:rFonts w:ascii="Arial" w:hAnsi="Arial" w:cs="Arial"/>
          <w:sz w:val="20"/>
          <w:szCs w:val="20"/>
        </w:rPr>
        <w:lastRenderedPageBreak/>
        <w:t>Question no 7</w:t>
      </w:r>
    </w:p>
    <w:p w14:paraId="29ABDF55" w14:textId="36047CA5" w:rsidR="001E4D2D" w:rsidRPr="003A0386" w:rsidRDefault="001E4D2D">
      <w:pPr>
        <w:rPr>
          <w:rFonts w:ascii="Arial" w:hAnsi="Arial" w:cs="Arial"/>
          <w:sz w:val="20"/>
          <w:szCs w:val="20"/>
        </w:rPr>
      </w:pPr>
      <w:r w:rsidRPr="003A0386">
        <w:rPr>
          <w:rFonts w:ascii="Arial" w:hAnsi="Arial" w:cs="Arial"/>
          <w:noProof/>
          <w:sz w:val="20"/>
          <w:szCs w:val="20"/>
        </w:rPr>
        <w:drawing>
          <wp:inline distT="0" distB="0" distL="0" distR="0" wp14:anchorId="652E9C68" wp14:editId="70685D72">
            <wp:extent cx="5943600" cy="8896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889635"/>
                    </a:xfrm>
                    <a:prstGeom prst="rect">
                      <a:avLst/>
                    </a:prstGeom>
                  </pic:spPr>
                </pic:pic>
              </a:graphicData>
            </a:graphic>
          </wp:inline>
        </w:drawing>
      </w:r>
    </w:p>
    <w:p w14:paraId="69BDA8FA" w14:textId="24D9FACD" w:rsidR="00C2085B" w:rsidRPr="003A0386" w:rsidRDefault="001E4D2D">
      <w:pPr>
        <w:rPr>
          <w:rFonts w:ascii="Arial" w:hAnsi="Arial" w:cs="Arial"/>
          <w:sz w:val="20"/>
          <w:szCs w:val="20"/>
        </w:rPr>
      </w:pPr>
      <w:r w:rsidRPr="003A0386">
        <w:rPr>
          <w:rFonts w:ascii="Arial" w:hAnsi="Arial" w:cs="Arial"/>
          <w:noProof/>
          <w:sz w:val="20"/>
          <w:szCs w:val="20"/>
        </w:rPr>
        <w:drawing>
          <wp:inline distT="0" distB="0" distL="0" distR="0" wp14:anchorId="59775D58" wp14:editId="7DBB26B1">
            <wp:extent cx="5943600" cy="14052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405255"/>
                    </a:xfrm>
                    <a:prstGeom prst="rect">
                      <a:avLst/>
                    </a:prstGeom>
                  </pic:spPr>
                </pic:pic>
              </a:graphicData>
            </a:graphic>
          </wp:inline>
        </w:drawing>
      </w:r>
    </w:p>
    <w:p w14:paraId="5D26190A" w14:textId="4586C391" w:rsidR="00C2085B" w:rsidRPr="003A0386" w:rsidRDefault="00C2085B">
      <w:pPr>
        <w:rPr>
          <w:rFonts w:ascii="Arial" w:hAnsi="Arial" w:cs="Arial"/>
          <w:sz w:val="20"/>
          <w:szCs w:val="20"/>
        </w:rPr>
      </w:pPr>
    </w:p>
    <w:p w14:paraId="5E653EA8" w14:textId="2EA27D2F" w:rsidR="003B21A5" w:rsidRPr="003A0386" w:rsidRDefault="001E4D2D">
      <w:pPr>
        <w:rPr>
          <w:rFonts w:ascii="Arial" w:hAnsi="Arial" w:cs="Arial"/>
          <w:sz w:val="20"/>
          <w:szCs w:val="20"/>
        </w:rPr>
      </w:pPr>
      <w:r w:rsidRPr="003A0386">
        <w:rPr>
          <w:rFonts w:ascii="Arial" w:hAnsi="Arial" w:cs="Arial"/>
          <w:noProof/>
          <w:sz w:val="20"/>
          <w:szCs w:val="20"/>
        </w:rPr>
        <w:drawing>
          <wp:inline distT="0" distB="0" distL="0" distR="0" wp14:anchorId="3108ED02" wp14:editId="337D5E93">
            <wp:extent cx="2219325" cy="1245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27270" cy="1249984"/>
                    </a:xfrm>
                    <a:prstGeom prst="rect">
                      <a:avLst/>
                    </a:prstGeom>
                  </pic:spPr>
                </pic:pic>
              </a:graphicData>
            </a:graphic>
          </wp:inline>
        </w:drawing>
      </w:r>
    </w:p>
    <w:p w14:paraId="2AA949A5" w14:textId="3B7B030D" w:rsidR="003A0386" w:rsidRPr="003A0386" w:rsidRDefault="003A0386">
      <w:pPr>
        <w:rPr>
          <w:rFonts w:ascii="Arial" w:hAnsi="Arial" w:cs="Arial"/>
          <w:sz w:val="20"/>
          <w:szCs w:val="20"/>
        </w:rPr>
      </w:pPr>
    </w:p>
    <w:p w14:paraId="643AB59C" w14:textId="77777777" w:rsidR="003A0386" w:rsidRPr="003A0386" w:rsidRDefault="003A0386" w:rsidP="003A0386">
      <w:pPr>
        <w:spacing w:before="100" w:beforeAutospacing="1" w:after="100" w:afterAutospacing="1" w:line="240" w:lineRule="auto"/>
        <w:rPr>
          <w:rFonts w:ascii="Arial" w:eastAsia="Times New Roman" w:hAnsi="Arial" w:cs="Arial"/>
          <w:sz w:val="20"/>
          <w:szCs w:val="20"/>
        </w:rPr>
      </w:pPr>
      <w:r w:rsidRPr="003A0386">
        <w:rPr>
          <w:rFonts w:ascii="Arial" w:eastAsia="Times New Roman" w:hAnsi="Arial" w:cs="Arial"/>
          <w:sz w:val="20"/>
          <w:szCs w:val="20"/>
        </w:rPr>
        <w:t>Question 3:</w:t>
      </w:r>
      <w:r w:rsidRPr="003A0386">
        <w:rPr>
          <w:rFonts w:ascii="Arial" w:eastAsia="Times New Roman" w:hAnsi="Arial" w:cs="Arial"/>
          <w:sz w:val="20"/>
          <w:szCs w:val="20"/>
        </w:rPr>
        <w:br/>
        <w:t xml:space="preserve">Cloud data warehousing offers scalable, flexible, and cost-efficient storage with reduced management overhead. It enables real-time access, collaboration, and strong security while supporting large and varied data workloads. </w:t>
      </w:r>
    </w:p>
    <w:p w14:paraId="3B561CC8" w14:textId="77777777" w:rsidR="003A0386" w:rsidRPr="003A0386" w:rsidRDefault="003A0386" w:rsidP="003A0386">
      <w:pPr>
        <w:spacing w:before="100" w:beforeAutospacing="1" w:after="100" w:afterAutospacing="1" w:line="240" w:lineRule="auto"/>
        <w:rPr>
          <w:rFonts w:ascii="Arial" w:eastAsia="Times New Roman" w:hAnsi="Arial" w:cs="Arial"/>
          <w:sz w:val="20"/>
          <w:szCs w:val="20"/>
        </w:rPr>
      </w:pPr>
      <w:r w:rsidRPr="003A0386">
        <w:rPr>
          <w:rFonts w:ascii="Arial" w:eastAsia="Times New Roman" w:hAnsi="Arial" w:cs="Arial"/>
          <w:sz w:val="20"/>
          <w:szCs w:val="20"/>
        </w:rPr>
        <w:t>Question 4:</w:t>
      </w:r>
      <w:r w:rsidRPr="003A0386">
        <w:rPr>
          <w:rFonts w:ascii="Arial" w:eastAsia="Times New Roman" w:hAnsi="Arial" w:cs="Arial"/>
          <w:sz w:val="20"/>
          <w:szCs w:val="20"/>
        </w:rPr>
        <w:br/>
        <w:t xml:space="preserve">Athena is a serverless, pay-per-query service for quick, ad-hoc queries on AWS S3, ideal for simplicity and cost efficiency. Azure Synapse is a comprehensive analytics platform offering data warehousing, big data, and integration capabilities suited for complex enterprise workloads. </w:t>
      </w:r>
    </w:p>
    <w:p w14:paraId="719AE8D7" w14:textId="77777777" w:rsidR="003A0386" w:rsidRPr="003A0386" w:rsidRDefault="003A0386" w:rsidP="003A0386">
      <w:pPr>
        <w:spacing w:before="100" w:beforeAutospacing="1" w:after="100" w:afterAutospacing="1" w:line="240" w:lineRule="auto"/>
        <w:rPr>
          <w:rFonts w:ascii="Arial" w:eastAsia="Times New Roman" w:hAnsi="Arial" w:cs="Arial"/>
          <w:sz w:val="20"/>
          <w:szCs w:val="20"/>
        </w:rPr>
      </w:pPr>
      <w:r w:rsidRPr="003A0386">
        <w:rPr>
          <w:rFonts w:ascii="Arial" w:eastAsia="Times New Roman" w:hAnsi="Arial" w:cs="Arial"/>
          <w:sz w:val="20"/>
          <w:szCs w:val="20"/>
        </w:rPr>
        <w:t>Question 5:</w:t>
      </w:r>
      <w:r w:rsidRPr="003A0386">
        <w:rPr>
          <w:rFonts w:ascii="Arial" w:eastAsia="Times New Roman" w:hAnsi="Arial" w:cs="Arial"/>
          <w:sz w:val="20"/>
          <w:szCs w:val="20"/>
        </w:rPr>
        <w:br/>
        <w:t xml:space="preserve">Parquet is a columnar, compressed format that reduces storage size and speeds up analytic queries by reading only needed columns. CSV is simpler but larger and slower, lacking compression and schema support. </w:t>
      </w:r>
    </w:p>
    <w:p w14:paraId="7930E7D4" w14:textId="54AD9743" w:rsidR="003A0386" w:rsidRPr="003A0386" w:rsidRDefault="003A0386" w:rsidP="003A0386">
      <w:pPr>
        <w:spacing w:before="100" w:beforeAutospacing="1" w:after="100" w:afterAutospacing="1" w:line="240" w:lineRule="auto"/>
        <w:rPr>
          <w:rFonts w:ascii="Arial" w:eastAsia="Times New Roman" w:hAnsi="Arial" w:cs="Arial"/>
          <w:sz w:val="20"/>
          <w:szCs w:val="20"/>
        </w:rPr>
      </w:pPr>
      <w:r w:rsidRPr="003A0386">
        <w:rPr>
          <w:rFonts w:ascii="Arial" w:eastAsia="Times New Roman" w:hAnsi="Arial" w:cs="Arial"/>
          <w:sz w:val="20"/>
          <w:szCs w:val="20"/>
        </w:rPr>
        <w:t>Question 6:</w:t>
      </w:r>
      <w:r w:rsidRPr="003A0386">
        <w:rPr>
          <w:rFonts w:ascii="Arial" w:eastAsia="Times New Roman" w:hAnsi="Arial" w:cs="Arial"/>
          <w:sz w:val="20"/>
          <w:szCs w:val="20"/>
        </w:rPr>
        <w:br/>
        <w:t xml:space="preserve">Athena can run 50 simultaneous queries independently on the same file without throttling under normal concurrency limits. Performance depends on S3 throughput and query complexity, but queries execute in parallel without interference. </w:t>
      </w:r>
    </w:p>
    <w:sectPr w:rsidR="003A0386" w:rsidRPr="003A03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00B56" w14:textId="77777777" w:rsidR="00362EA6" w:rsidRDefault="00362EA6" w:rsidP="00496E2D">
      <w:pPr>
        <w:spacing w:after="0" w:line="240" w:lineRule="auto"/>
      </w:pPr>
      <w:r>
        <w:separator/>
      </w:r>
    </w:p>
  </w:endnote>
  <w:endnote w:type="continuationSeparator" w:id="0">
    <w:p w14:paraId="518E2F96" w14:textId="77777777" w:rsidR="00362EA6" w:rsidRDefault="00362EA6" w:rsidP="00496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22A1E" w14:textId="77777777" w:rsidR="00362EA6" w:rsidRDefault="00362EA6" w:rsidP="00496E2D">
      <w:pPr>
        <w:spacing w:after="0" w:line="240" w:lineRule="auto"/>
      </w:pPr>
      <w:r>
        <w:separator/>
      </w:r>
    </w:p>
  </w:footnote>
  <w:footnote w:type="continuationSeparator" w:id="0">
    <w:p w14:paraId="7D4AC48C" w14:textId="77777777" w:rsidR="00362EA6" w:rsidRDefault="00362EA6" w:rsidP="00496E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5F0CA8"/>
    <w:multiLevelType w:val="multilevel"/>
    <w:tmpl w:val="72FEE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A5"/>
    <w:rsid w:val="001C1328"/>
    <w:rsid w:val="001E4D2D"/>
    <w:rsid w:val="00362EA6"/>
    <w:rsid w:val="003A0386"/>
    <w:rsid w:val="003B21A5"/>
    <w:rsid w:val="003B30BC"/>
    <w:rsid w:val="00496E2D"/>
    <w:rsid w:val="00726060"/>
    <w:rsid w:val="00C20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7D7AE"/>
  <w15:chartTrackingRefBased/>
  <w15:docId w15:val="{D39400B0-E54B-4BF6-AD1F-8ECCD9A2E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C208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
    <w:name w:val="citation"/>
    <w:basedOn w:val="DefaultParagraphFont"/>
    <w:rsid w:val="00C2085B"/>
  </w:style>
  <w:style w:type="character" w:styleId="Hyperlink">
    <w:name w:val="Hyperlink"/>
    <w:basedOn w:val="DefaultParagraphFont"/>
    <w:uiPriority w:val="99"/>
    <w:semiHidden/>
    <w:unhideWhenUsed/>
    <w:rsid w:val="00C2085B"/>
    <w:rPr>
      <w:color w:val="0000FF"/>
      <w:u w:val="single"/>
    </w:rPr>
  </w:style>
  <w:style w:type="character" w:customStyle="1" w:styleId="relative">
    <w:name w:val="relative"/>
    <w:basedOn w:val="DefaultParagraphFont"/>
    <w:rsid w:val="00C2085B"/>
  </w:style>
  <w:style w:type="character" w:customStyle="1" w:styleId="opacity-50">
    <w:name w:val="opacity-50"/>
    <w:basedOn w:val="DefaultParagraphFont"/>
    <w:rsid w:val="00C2085B"/>
  </w:style>
  <w:style w:type="paragraph" w:styleId="Header">
    <w:name w:val="header"/>
    <w:basedOn w:val="Normal"/>
    <w:link w:val="HeaderChar"/>
    <w:uiPriority w:val="99"/>
    <w:unhideWhenUsed/>
    <w:rsid w:val="00496E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E2D"/>
  </w:style>
  <w:style w:type="paragraph" w:styleId="Footer">
    <w:name w:val="footer"/>
    <w:basedOn w:val="Normal"/>
    <w:link w:val="FooterChar"/>
    <w:uiPriority w:val="99"/>
    <w:unhideWhenUsed/>
    <w:rsid w:val="00496E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9541">
      <w:bodyDiv w:val="1"/>
      <w:marLeft w:val="0"/>
      <w:marRight w:val="0"/>
      <w:marTop w:val="0"/>
      <w:marBottom w:val="0"/>
      <w:divBdr>
        <w:top w:val="none" w:sz="0" w:space="0" w:color="auto"/>
        <w:left w:val="none" w:sz="0" w:space="0" w:color="auto"/>
        <w:bottom w:val="none" w:sz="0" w:space="0" w:color="auto"/>
        <w:right w:val="none" w:sz="0" w:space="0" w:color="auto"/>
      </w:divBdr>
      <w:divsChild>
        <w:div w:id="2099786021">
          <w:marLeft w:val="0"/>
          <w:marRight w:val="0"/>
          <w:marTop w:val="0"/>
          <w:marBottom w:val="0"/>
          <w:divBdr>
            <w:top w:val="none" w:sz="0" w:space="0" w:color="auto"/>
            <w:left w:val="none" w:sz="0" w:space="0" w:color="auto"/>
            <w:bottom w:val="none" w:sz="0" w:space="0" w:color="auto"/>
            <w:right w:val="none" w:sz="0" w:space="0" w:color="auto"/>
          </w:divBdr>
        </w:div>
        <w:div w:id="1086076084">
          <w:marLeft w:val="0"/>
          <w:marRight w:val="0"/>
          <w:marTop w:val="0"/>
          <w:marBottom w:val="0"/>
          <w:divBdr>
            <w:top w:val="none" w:sz="0" w:space="0" w:color="auto"/>
            <w:left w:val="none" w:sz="0" w:space="0" w:color="auto"/>
            <w:bottom w:val="none" w:sz="0" w:space="0" w:color="auto"/>
            <w:right w:val="none" w:sz="0" w:space="0" w:color="auto"/>
          </w:divBdr>
          <w:divsChild>
            <w:div w:id="1947542198">
              <w:marLeft w:val="0"/>
              <w:marRight w:val="0"/>
              <w:marTop w:val="0"/>
              <w:marBottom w:val="0"/>
              <w:divBdr>
                <w:top w:val="none" w:sz="0" w:space="0" w:color="auto"/>
                <w:left w:val="none" w:sz="0" w:space="0" w:color="auto"/>
                <w:bottom w:val="none" w:sz="0" w:space="0" w:color="auto"/>
                <w:right w:val="none" w:sz="0" w:space="0" w:color="auto"/>
              </w:divBdr>
              <w:divsChild>
                <w:div w:id="1821464522">
                  <w:marLeft w:val="0"/>
                  <w:marRight w:val="0"/>
                  <w:marTop w:val="0"/>
                  <w:marBottom w:val="0"/>
                  <w:divBdr>
                    <w:top w:val="none" w:sz="0" w:space="0" w:color="auto"/>
                    <w:left w:val="none" w:sz="0" w:space="0" w:color="auto"/>
                    <w:bottom w:val="none" w:sz="0" w:space="0" w:color="auto"/>
                    <w:right w:val="none" w:sz="0" w:space="0" w:color="auto"/>
                  </w:divBdr>
                  <w:divsChild>
                    <w:div w:id="188135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163</Words>
  <Characters>931</Characters>
  <Application>Microsoft Office Word</Application>
  <DocSecurity>0</DocSecurity>
  <Lines>7</Lines>
  <Paragraphs>2</Paragraphs>
  <ScaleCrop>false</ScaleCrop>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l232640@fastlhr.nu.edu.pk</dc:creator>
  <cp:keywords/>
  <dc:description/>
  <cp:lastModifiedBy>l232620@fastlhr.nu.edu.pk</cp:lastModifiedBy>
  <cp:revision>46</cp:revision>
  <dcterms:created xsi:type="dcterms:W3CDTF">2025-09-01T08:08:00Z</dcterms:created>
  <dcterms:modified xsi:type="dcterms:W3CDTF">2025-09-01T09:06:00Z</dcterms:modified>
</cp:coreProperties>
</file>