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>
  <w:body>
    <w:p>
      <w:pPr>
        <w:spacing w:before="0" w:after="40"/>
        <w:jc w:val="center"/>
      </w:pPr>
      <w:r>
        <w:rPr>
          <w:rFonts w:ascii="Poppins" w:hAnsi="Poppins" w:cs="Poppins"/>
          <w:b/>
          <w:sz w:val="44"/>
        </w:rPr>
        <w:t xml:space="preserve">Kwame Mensah</w:t>
      </w:r>
    </w:p>
    <w:p>
      <w:pPr>
        <w:spacing w:before="0" w:after="160"/>
        <w:jc w:val="center"/>
      </w:pPr>
      <w:r>
        <w:t xml:space="preserve">Accra, Ghana  |  +233 24 123 4567  |  kwame.mensah@example.com  |  linkedin.com/in/kwamemensah</w:t>
      </w:r>
    </w:p>
    <w:p>
      <w:pPr>
        <w:pStyle w:val="Heading1"/>
      </w:pPr>
      <w:r>
        <w:t xml:space="preserve">Summary</w:t>
      </w:r>
    </w:p>
    <w:p>
      <w:r>
        <w:t xml:space="preserve">Sales lead with 6 years in B2B telecoms, consistently above 110% of quota.</w:t>
      </w:r>
    </w:p>
    <w:p>
      <w:pPr>
        <w:pStyle w:val="Heading1"/>
      </w:pPr>
      <w:r>
        <w:t xml:space="preserve">Experience</w:t>
      </w:r>
    </w:p>
    <w:p>
      <w:pPr>
        <w:tabs>
          <w:tab w:val="right" w:pos="9900"/>
        </w:tabs>
        <w:spacing w:before="120" w:after="40"/>
      </w:pPr>
      <w:r>
        <w:rPr>
          <w:b/>
        </w:rPr>
        <w:t xml:space="preserve">Enterprise Sales Lead, Volta Telecom</w:t>
      </w:r>
      <w:r>
        <w:tab/>
        <w:t xml:space="preserve">Jan 2021 – Present</w:t>
      </w:r>
    </w:p>
    <w:p>
      <w:pPr>
        <w:numPr>
          <w:ilvl w:val="0"/>
          <w:numId w:val="1"/>
        </w:numPr>
      </w:pPr>
      <w:r>
        <w:t xml:space="preserve">Closed GH₵ 14m in new contracts in 2023, 118% of quota.</w:t>
      </w:r>
    </w:p>
    <w:p>
      <w:pPr>
        <w:numPr>
          <w:ilvl w:val="0"/>
          <w:numId w:val="1"/>
        </w:numPr>
      </w:pPr>
      <w:r>
        <w:t xml:space="preserve">Built a partner channel that sources 30% of pipeline.</w:t>
      </w:r>
    </w:p>
    <w:p>
      <w:pPr>
        <w:tabs>
          <w:tab w:val="right" w:pos="9900"/>
        </w:tabs>
        <w:spacing w:before="120" w:after="40"/>
      </w:pPr>
      <w:r>
        <w:rPr>
          <w:b/>
        </w:rPr>
        <w:t xml:space="preserve">Account Executive, Coastline Networks</w:t>
      </w:r>
      <w:r>
        <w:tab/>
        <w:t xml:space="preserve">Mar 2018 – Dec 2020</w:t>
      </w:r>
    </w:p>
    <w:p>
      <w:pPr>
        <w:numPr>
          <w:ilvl w:val="0"/>
          <w:numId w:val="1"/>
        </w:numPr>
      </w:pPr>
      <w:r>
        <w:t xml:space="preserve">Managed 45 SME accounts with 96% renewal rate.</w:t>
      </w:r>
    </w:p>
    <w:p>
      <w:pPr>
        <w:numPr>
          <w:ilvl w:val="0"/>
          <w:numId w:val="1"/>
        </w:numPr>
      </w:pPr>
      <w:r>
        <w:t xml:space="preserve">Ranked first of 12 executives for new logos in 2019.</w:t>
      </w:r>
    </w:p>
    <w:p>
      <w:pPr>
        <w:pStyle w:val="Heading1"/>
      </w:pPr>
      <w:r>
        <w:t xml:space="preserve">Education</w:t>
      </w:r>
    </w:p>
    <w:p>
      <w:r>
        <w:t xml:space="preserve">BSc Business Administration, University of Ghana | 2013 – 2017</w:t>
      </w:r>
    </w:p>
    <w:p>
      <w:pPr>
        <w:pStyle w:val="Heading1"/>
      </w:pPr>
      <w:r>
        <w:t xml:space="preserve">Skills</w:t>
      </w:r>
    </w:p>
    <w:p>
      <w:pPr>
        <w:spacing w:before="0" w:after="60"/>
      </w:pPr>
      <w:r>
        <w:t xml:space="preserve">B2B Sales, Salesforce, Negotiation, Account Management, Pipeline Management, Forecasting</w:t>
      </w:r>
    </w:p>
    <w:sectPr>
      <w:pgSz w:w="11906" w:h="16838"/>
      <w:pgMar w:top="1000" w:right="1000" w:bottom="1000" w:left="1000" w:header="500" w:footer="500" w:gutter="0"/>
      <w:cols w:num="1" w:space="50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ontserrat" w:hAnsi="Montserrat" w:cs="Montserrat"/>
        <w:sz w:val="20"/>
      </w:rPr>
    </w:rPrDefault>
    <w:pPrDefault>
      <w:pPr>
        <w:spacing w:after="80" w:line="252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60"/>
    </w:pPr>
    <w:rPr>
      <w:rFonts w:ascii="Poppins" w:hAnsi="Poppins"/>
      <w:b/>
      <w:sz w:val="40"/>
    </w:rPr>
  </w:style>
  <w:style w:type="paragraph" w:styleId="Heading1">
    <w:name w:val="heading 1"/>
    <w:basedOn w:val="Normal"/>
    <w:pPr>
      <w:keepNext/>
      <w:spacing w:before="240" w:after="80"/>
      <w:outlineLvl w:val="0"/>
    </w:pPr>
    <w:rPr>
      <w:rFonts w:ascii="Poppins" w:hAnsi="Poppins"/>
      <w:b/>
      <w:color w:val="1F3864"/>
      <w:sz w:val="25"/>
    </w:rPr>
  </w:style>
  <w:style w:type="paragraph" w:styleId="Heading2">
    <w:name w:val="heading 2"/>
    <w:basedOn w:val="Normal"/>
    <w:pPr>
      <w:keepNext/>
      <w:spacing w:before="120" w:after="40"/>
      <w:outlineLvl w:val="1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/Relationships>
</file>