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/>
        <w:jc w:val="left"/>
      </w:pPr>
      <w:r>
        <w:rPr>
          <w:b/>
          <w:bCs/>
          <w:color w:val="1B1F24"/>
          <w:sz w:val="40"/>
          <w:szCs w:val="40"/>
        </w:rPr>
        <w:t xml:space="preserve">Daniel Reyes</w:t>
      </w:r>
    </w:p>
    <w:p>
      <w:pPr>
        <w:spacing w:after="40"/>
        <w:jc w:val="left"/>
      </w:pPr>
      <w:r>
        <w:rPr>
          <w:color w:val="1D4E89"/>
          <w:sz w:val="23"/>
          <w:szCs w:val="23"/>
        </w:rPr>
        <w:t xml:space="preserve">Senior Backend Engineer</w:t>
      </w:r>
    </w:p>
    <w:p>
      <w:pPr>
        <w:spacing w:after="80"/>
        <w:jc w:val="left"/>
      </w:pPr>
      <w:r>
        <w:rPr>
          <w:color w:val="5A6270"/>
          <w:sz w:val="19"/>
          <w:szCs w:val="19"/>
        </w:rPr>
        <w:t xml:space="preserve">Austin, TX  |  daniel.reyes@example.com  |  (555) 018-7731  |  linkedin.com/in/daniel-reyes-example</w:t>
      </w:r>
      <w:r>
        <w:rPr>
          <w:color w:val="5A6270"/>
          <w:sz w:val="19"/>
          <w:szCs w:val="19"/>
        </w:rPr>
        <w:br/>
        <w:t xml:space="preserve">github.com/dreyes-example</w:t>
      </w:r>
    </w:p>
    <w:p>
      <w:pPr>
        <w:pStyle w:val="Heading1"/>
        <w:keepNext/>
        <w:keepLines/>
        <w:pBdr>
          <w:bottom w:val="single" w:color="1D4E89" w:sz="6" w:space="2"/>
        </w:pBdr>
        <w:spacing w:after="100" w:before="160"/>
      </w:pPr>
      <w:r>
        <w:t xml:space="preserve">Summary</w:t>
      </w:r>
    </w:p>
    <w:p>
      <w:pPr>
        <w:spacing w:after="40"/>
      </w:pPr>
      <w:r>
        <w:rPr>
          <w:color w:val="1B1F24"/>
          <w:sz w:val="20"/>
          <w:szCs w:val="20"/>
        </w:rPr>
        <w:t xml:space="preserve">Backend engineer with seven years of experience building payment and data services in Go and Python. Focused on reliable APIs, clear observability and pragmatic system design, with a track record of mentoring engineers and leading migrations without downtime.</w:t>
      </w:r>
    </w:p>
    <w:p>
      <w:pPr>
        <w:pStyle w:val="Heading1"/>
        <w:keepNext/>
        <w:keepLines/>
        <w:pBdr>
          <w:bottom w:val="single" w:color="1D4E89" w:sz="6" w:space="2"/>
        </w:pBdr>
        <w:spacing w:after="100" w:before="240"/>
      </w:pPr>
      <w:r>
        <w:t xml:space="preserve">Skills</w:t>
      </w:r>
    </w:p>
    <w:p>
      <w:pPr>
        <w:spacing w:after="30"/>
      </w:pPr>
      <w:r>
        <w:rPr>
          <w:b/>
          <w:bCs/>
          <w:color w:val="1B1F24"/>
          <w:sz w:val="20"/>
          <w:szCs w:val="20"/>
        </w:rPr>
        <w:t xml:space="preserve">Programming Languages: </w:t>
      </w:r>
      <w:r>
        <w:rPr>
          <w:color w:val="1B1F24"/>
          <w:sz w:val="20"/>
          <w:szCs w:val="20"/>
        </w:rPr>
        <w:t xml:space="preserve">Go, Python, SQL, TypeScript</w:t>
      </w:r>
    </w:p>
    <w:p>
      <w:pPr>
        <w:spacing w:after="30"/>
      </w:pPr>
      <w:r>
        <w:rPr>
          <w:b/>
          <w:bCs/>
          <w:color w:val="1B1F24"/>
          <w:sz w:val="20"/>
          <w:szCs w:val="20"/>
        </w:rPr>
        <w:t xml:space="preserve">Frameworks &amp; Libraries: </w:t>
      </w:r>
      <w:r>
        <w:rPr>
          <w:color w:val="1B1F24"/>
          <w:sz w:val="20"/>
          <w:szCs w:val="20"/>
        </w:rPr>
        <w:t xml:space="preserve">FastAPI, Django, gRPC</w:t>
      </w:r>
    </w:p>
    <w:p>
      <w:pPr>
        <w:spacing w:after="30"/>
      </w:pPr>
      <w:r>
        <w:rPr>
          <w:b/>
          <w:bCs/>
          <w:color w:val="1B1F24"/>
          <w:sz w:val="20"/>
          <w:szCs w:val="20"/>
        </w:rPr>
        <w:t xml:space="preserve">Cloud &amp; DevOps: </w:t>
      </w:r>
      <w:r>
        <w:rPr>
          <w:color w:val="1B1F24"/>
          <w:sz w:val="20"/>
          <w:szCs w:val="20"/>
        </w:rPr>
        <w:t xml:space="preserve">AWS, Docker, Kubernetes, Terraform, GitHub Actions, Grafana</w:t>
      </w:r>
    </w:p>
    <w:p>
      <w:pPr>
        <w:spacing w:after="30"/>
      </w:pPr>
      <w:r>
        <w:rPr>
          <w:b/>
          <w:bCs/>
          <w:color w:val="1B1F24"/>
          <w:sz w:val="20"/>
          <w:szCs w:val="20"/>
        </w:rPr>
        <w:t xml:space="preserve">Data &amp; Databases: </w:t>
      </w:r>
      <w:r>
        <w:rPr>
          <w:color w:val="1B1F24"/>
          <w:sz w:val="20"/>
          <w:szCs w:val="20"/>
        </w:rPr>
        <w:t xml:space="preserve">PostgreSQL, Redis, Kafka</w:t>
      </w:r>
    </w:p>
    <w:p>
      <w:pPr>
        <w:spacing w:after="40"/>
      </w:pPr>
      <w:r>
        <w:rPr>
          <w:b/>
          <w:bCs/>
          <w:color w:val="1B1F24"/>
          <w:sz w:val="20"/>
          <w:szCs w:val="20"/>
        </w:rPr>
        <w:t xml:space="preserve">Developer Tools: </w:t>
      </w:r>
      <w:r>
        <w:rPr>
          <w:color w:val="1B1F24"/>
          <w:sz w:val="20"/>
          <w:szCs w:val="20"/>
        </w:rPr>
        <w:t xml:space="preserve">Git, pytest, Postman</w:t>
      </w:r>
    </w:p>
    <w:p>
      <w:pPr>
        <w:pStyle w:val="Heading1"/>
        <w:keepNext/>
        <w:keepLines/>
        <w:pBdr>
          <w:bottom w:val="single" w:color="1D4E89" w:sz="6" w:space="2"/>
        </w:pBdr>
        <w:spacing w:after="100" w:before="240"/>
      </w:pPr>
      <w:r>
        <w:t xml:space="preserve">Experience</w:t>
      </w:r>
    </w:p>
    <w:p>
      <w:pPr>
        <w:keepNext/>
        <w:keepLines/>
        <w:tabs>
          <w:tab w:val="right" w:pos="10080"/>
        </w:tabs>
        <w:spacing w:after="0" w:before="0"/>
      </w:pPr>
      <w:r>
        <w:rPr>
          <w:b/>
          <w:bCs/>
          <w:color w:val="1B1F24"/>
          <w:sz w:val="20"/>
          <w:szCs w:val="20"/>
        </w:rPr>
        <w:t xml:space="preserve">Senior Backend Engineer</w:t>
      </w:r>
      <w:r>
        <w:rPr>
          <w:color w:val="1B1F24"/>
          <w:sz w:val="20"/>
          <w:szCs w:val="20"/>
        </w:rPr>
        <w:tab/>
        <w:t xml:space="preserve">Feb 2022 – Present</w:t>
      </w:r>
    </w:p>
    <w:p>
      <w:pPr>
        <w:keepNext/>
        <w:keepLines/>
        <w:spacing w:after="40"/>
      </w:pPr>
      <w:r>
        <w:rPr>
          <w:b/>
          <w:bCs/>
          <w:color w:val="1D4E89"/>
          <w:sz w:val="20"/>
          <w:szCs w:val="20"/>
        </w:rPr>
        <w:t xml:space="preserve">Ledgerline</w:t>
      </w:r>
      <w:r>
        <w:rPr>
          <w:color w:val="5A6270"/>
          <w:sz w:val="20"/>
          <w:szCs w:val="20"/>
        </w:rPr>
        <w:t xml:space="preserve"> · Austin, TX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Led the migration of the payments ledger from a monolith to three Go services with zero customer-facing downtime.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Cut p99 latency on the transaction API from 820 ms to 190 ms by reworking PostgreSQL indexes and caching hot reads in Redis.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Built an event pipeline on Kafka that replaced nightly batch jobs and made balances available in near real time.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Mentor three engineers and run the team's weekly design review.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b/>
          <w:bCs/>
          <w:color w:val="1B1F24"/>
          <w:sz w:val="20"/>
          <w:szCs w:val="20"/>
        </w:rPr>
        <w:t xml:space="preserve">Software Engineer</w:t>
      </w:r>
      <w:r>
        <w:rPr>
          <w:color w:val="1B1F24"/>
          <w:sz w:val="20"/>
          <w:szCs w:val="20"/>
        </w:rPr>
        <w:tab/>
        <w:t xml:space="preserve">Jul 2019 – Jan 2022</w:t>
      </w:r>
    </w:p>
    <w:p>
      <w:pPr>
        <w:keepNext/>
        <w:keepLines/>
        <w:spacing w:after="40"/>
      </w:pPr>
      <w:r>
        <w:rPr>
          <w:b/>
          <w:bCs/>
          <w:color w:val="1D4E89"/>
          <w:sz w:val="20"/>
          <w:szCs w:val="20"/>
        </w:rPr>
        <w:t xml:space="preserve">Parcelwise</w:t>
      </w:r>
      <w:r>
        <w:rPr>
          <w:color w:val="5A6270"/>
          <w:sz w:val="20"/>
          <w:szCs w:val="20"/>
        </w:rPr>
        <w:t xml:space="preserve"> · 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Designed a Python and FastAPI service for carrier rate quotes, serving about 2 million requests a day.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Introduced Terraform and GitHub Actions for infrastructure changes, ending manual console edits in AWS.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Added structured logging and Grafana dashboards that halved the mean time to detect incidents.</w:t>
      </w:r>
    </w:p>
    <w:p>
      <w:pPr>
        <w:keepNext/>
        <w:keepLines/>
        <w:tabs>
          <w:tab w:val="right" w:pos="10080"/>
        </w:tabs>
        <w:spacing w:after="0" w:before="140"/>
      </w:pPr>
      <w:r>
        <w:rPr>
          <w:b/>
          <w:bCs/>
          <w:color w:val="1B1F24"/>
          <w:sz w:val="20"/>
          <w:szCs w:val="20"/>
        </w:rPr>
        <w:t xml:space="preserve">Junior Developer</w:t>
      </w:r>
      <w:r>
        <w:rPr>
          <w:color w:val="1B1F24"/>
          <w:sz w:val="20"/>
          <w:szCs w:val="20"/>
        </w:rPr>
        <w:tab/>
        <w:t xml:space="preserve">Jun 2017 – Jun 2019</w:t>
      </w:r>
    </w:p>
    <w:p>
      <w:pPr>
        <w:keepNext/>
        <w:keepLines/>
        <w:spacing w:after="40"/>
      </w:pPr>
      <w:r>
        <w:rPr>
          <w:b/>
          <w:bCs/>
          <w:color w:val="1D4E89"/>
          <w:sz w:val="20"/>
          <w:szCs w:val="20"/>
        </w:rPr>
        <w:t xml:space="preserve">Copperleaf Analytics</w:t>
      </w:r>
      <w:r>
        <w:rPr>
          <w:color w:val="5A6270"/>
          <w:sz w:val="20"/>
          <w:szCs w:val="20"/>
        </w:rPr>
        <w:t xml:space="preserve"> · San Antonio, TX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Maintained Django reporting tools used by 40 client accounts.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Wrote integration tests that raised coverage of the billing module from 35% to 80%.</w:t>
      </w:r>
    </w:p>
    <w:p>
      <w:pPr>
        <w:pStyle w:val="Heading1"/>
        <w:keepNext/>
        <w:keepLines/>
        <w:pBdr>
          <w:bottom w:val="single" w:color="1D4E89" w:sz="6" w:space="2"/>
        </w:pBdr>
        <w:spacing w:after="100" w:before="240"/>
      </w:pPr>
      <w:r>
        <w:t xml:space="preserve">Education</w:t>
      </w:r>
    </w:p>
    <w:p>
      <w:pPr>
        <w:keepNext/>
        <w:keepLines/>
        <w:tabs>
          <w:tab w:val="right" w:pos="10080"/>
        </w:tabs>
        <w:spacing w:after="0" w:before="0"/>
      </w:pPr>
      <w:r>
        <w:rPr>
          <w:b/>
          <w:bCs/>
          <w:color w:val="1B1F24"/>
          <w:sz w:val="20"/>
          <w:szCs w:val="20"/>
        </w:rPr>
        <w:t xml:space="preserve">B.S. Computer Science</w:t>
      </w:r>
      <w:r>
        <w:rPr>
          <w:color w:val="1B1F24"/>
          <w:sz w:val="20"/>
          <w:szCs w:val="20"/>
        </w:rPr>
        <w:tab/>
        <w:t xml:space="preserve">2013 – 2017</w:t>
      </w:r>
    </w:p>
    <w:p>
      <w:pPr>
        <w:keepNext/>
        <w:keepLines/>
        <w:spacing w:after="40"/>
      </w:pPr>
      <w:r>
        <w:rPr>
          <w:i/>
          <w:iCs/>
          <w:color w:val="1B1F24"/>
          <w:sz w:val="20"/>
          <w:szCs w:val="20"/>
        </w:rPr>
        <w:t xml:space="preserve">University of Texas at San Antonio</w:t>
      </w:r>
    </w:p>
    <w:p>
      <w:pPr>
        <w:pStyle w:val="Heading1"/>
        <w:keepNext/>
        <w:keepLines/>
        <w:pBdr>
          <w:bottom w:val="single" w:color="1D4E89" w:sz="6" w:space="2"/>
        </w:pBdr>
        <w:spacing w:after="100" w:before="240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1B1F24"/>
          <w:sz w:val="20"/>
          <w:szCs w:val="20"/>
        </w:rPr>
        <w:t xml:space="preserve">AWS Certified Solutions Architect – Associate</w:t>
      </w:r>
    </w:p>
    <w:sectPr>
      <w:pgSz w:w="12240" w:h="15840" w:orient="portrait"/>
      <w:pgMar w:top="1080" w:right="1080" w:bottom="1080" w:left="108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0"/>
        <w:szCs w:val="20"/>
      </w:rPr>
    </w:rPrDefault>
    <w:pPrDefault>
      <w:pPr>
        <w:spacing w:after="0" w:before="0" w:line="25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00" w:before="240"/>
    </w:pPr>
    <w:rPr>
      <w:rFonts w:ascii="Arial" w:cs="Arial" w:eastAsia="Arial" w:hAnsi="Arial"/>
      <w:b/>
      <w:bCs/>
      <w:caps/>
      <w:color w:val="1D4E89"/>
      <w:spacing w:val="16"/>
      <w:sz w:val="21"/>
      <w:szCs w:val="21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Reyes – Resume</dc:title>
  <dc:creator>Daniel Reyes</dc:creator>
  <dc:description>Resume</dc:description>
  <cp:lastModifiedBy>Daniel Reyes</cp:lastModifiedBy>
  <cp:revision>1</cp:revision>
  <dcterms:created xsi:type="dcterms:W3CDTF">2026-10-11T18:54:52.233Z</dcterms:created>
  <dcterms:modified xsi:type="dcterms:W3CDTF">2026-10-11T18:54:52.233Z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