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00DB3870" w:rsidR="009D3AA0" w:rsidRPr="00B76D2E" w:rsidRDefault="00AC6D16" w:rsidP="005B2106">
      <w:pPr>
        <w:spacing w:after="0"/>
        <w:jc w:val="center"/>
        <w:rPr>
          <w:rFonts w:cstheme="minorHAnsi"/>
          <w:b/>
          <w:bCs/>
          <w:sz w:val="24"/>
          <w:szCs w:val="24"/>
        </w:rPr>
      </w:pPr>
      <w:r w:rsidRPr="00B76D2E">
        <w:rPr>
          <w:rFonts w:cstheme="minorHAnsi"/>
          <w:b/>
          <w:bCs/>
          <w:sz w:val="24"/>
          <w:szCs w:val="24"/>
        </w:rPr>
        <w:t>Proposed Solution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15C6E57E" w:rsidR="005B2106" w:rsidRPr="00AB20AC" w:rsidRDefault="00D70017" w:rsidP="005C23C7">
            <w:pPr>
              <w:rPr>
                <w:rFonts w:cstheme="minorHAnsi"/>
              </w:rPr>
            </w:pPr>
            <w:r>
              <w:rPr>
                <w:rFonts w:cstheme="minorHAnsi"/>
              </w:rPr>
              <w:t>5 January</w:t>
            </w:r>
            <w:r w:rsidR="005B2106" w:rsidRPr="00AB20AC">
              <w:rPr>
                <w:rFonts w:cstheme="minorHAnsi"/>
              </w:rPr>
              <w:t xml:space="preserve"> 202</w:t>
            </w:r>
            <w:r>
              <w:rPr>
                <w:rFonts w:cstheme="minorHAnsi"/>
              </w:rPr>
              <w:t>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4AD55810" w:rsidR="000708AF" w:rsidRPr="00AB20AC" w:rsidRDefault="00396E7F" w:rsidP="000708AF">
            <w:pPr>
              <w:rPr>
                <w:rFonts w:cstheme="minorHAnsi"/>
              </w:rPr>
            </w:pPr>
            <w:r w:rsidRPr="003B01C9">
              <w:t>LTVIP2026TMIDS41447</w:t>
            </w:r>
          </w:p>
        </w:tc>
      </w:tr>
      <w:tr w:rsidR="00396E7F" w:rsidRPr="00AB20AC" w14:paraId="44337B49" w14:textId="77777777" w:rsidTr="005C23C7">
        <w:tc>
          <w:tcPr>
            <w:tcW w:w="4508" w:type="dxa"/>
          </w:tcPr>
          <w:p w14:paraId="2497EB79" w14:textId="171BDB5C" w:rsidR="00396E7F" w:rsidRPr="00AB20AC" w:rsidRDefault="00396E7F" w:rsidP="00396E7F">
            <w:pPr>
              <w:rPr>
                <w:rFonts w:cstheme="minorHAnsi"/>
              </w:rPr>
            </w:pPr>
            <w:r w:rsidRPr="00AB20AC">
              <w:rPr>
                <w:rFonts w:cstheme="minorHAnsi"/>
              </w:rPr>
              <w:t>Project Name</w:t>
            </w:r>
          </w:p>
        </w:tc>
        <w:tc>
          <w:tcPr>
            <w:tcW w:w="4508" w:type="dxa"/>
          </w:tcPr>
          <w:p w14:paraId="73314510" w14:textId="2AC7024F" w:rsidR="00396E7F" w:rsidRPr="00AB20AC" w:rsidRDefault="00396E7F" w:rsidP="00396E7F">
            <w:pPr>
              <w:rPr>
                <w:rFonts w:cstheme="minorHAnsi"/>
              </w:rPr>
            </w:pPr>
            <w:r w:rsidRPr="003B01C9">
              <w:t>Heart Disease Analysis</w:t>
            </w:r>
          </w:p>
        </w:tc>
      </w:tr>
      <w:tr w:rsidR="00396E7F" w:rsidRPr="00AB20AC" w14:paraId="64738A3C" w14:textId="77777777" w:rsidTr="005C23C7">
        <w:tc>
          <w:tcPr>
            <w:tcW w:w="4508" w:type="dxa"/>
          </w:tcPr>
          <w:p w14:paraId="060D7EC2" w14:textId="77777777" w:rsidR="00396E7F" w:rsidRPr="00AB20AC" w:rsidRDefault="00396E7F" w:rsidP="00396E7F">
            <w:pPr>
              <w:rPr>
                <w:rFonts w:cstheme="minorHAnsi"/>
              </w:rPr>
            </w:pPr>
            <w:r w:rsidRPr="00AB20AC">
              <w:rPr>
                <w:rFonts w:cstheme="minorHAnsi"/>
              </w:rPr>
              <w:t>Maximum Marks</w:t>
            </w:r>
          </w:p>
        </w:tc>
        <w:tc>
          <w:tcPr>
            <w:tcW w:w="4508" w:type="dxa"/>
          </w:tcPr>
          <w:p w14:paraId="4EC486C8" w14:textId="77777777" w:rsidR="00396E7F" w:rsidRPr="00AB20AC" w:rsidRDefault="00396E7F" w:rsidP="00396E7F">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35A4859B" w:rsidR="00DB6A25" w:rsidRPr="00AB20AC" w:rsidRDefault="00604389" w:rsidP="00DB6A25">
      <w:pPr>
        <w:rPr>
          <w:rFonts w:cstheme="minorHAnsi"/>
          <w:b/>
          <w:bCs/>
        </w:rPr>
      </w:pPr>
      <w:r w:rsidRPr="00AB20AC">
        <w:rPr>
          <w:rFonts w:cstheme="minorHAnsi"/>
          <w:b/>
          <w:bCs/>
        </w:rPr>
        <w:t>Proposed Solution Template</w:t>
      </w:r>
      <w:r w:rsidR="003C4A8E" w:rsidRPr="00AB20AC">
        <w:rPr>
          <w:rFonts w:cstheme="minorHAnsi"/>
          <w:b/>
          <w:bCs/>
        </w:rPr>
        <w:t>:</w:t>
      </w:r>
    </w:p>
    <w:p w14:paraId="52800EF1" w14:textId="3D7774C1" w:rsidR="003E3A16" w:rsidRDefault="00AB20AC" w:rsidP="00DB6A25">
      <w:pPr>
        <w:rPr>
          <w:rFonts w:cstheme="minorHAnsi"/>
        </w:rPr>
      </w:pPr>
      <w:r w:rsidRPr="00AB20AC">
        <w:rPr>
          <w:rFonts w:cstheme="minorHAnsi"/>
        </w:rPr>
        <w:t>Project team shall fill the following information in proposed solution template.</w:t>
      </w:r>
    </w:p>
    <w:tbl>
      <w:tblPr>
        <w:tblStyle w:val="TableGrid"/>
        <w:tblW w:w="9067" w:type="dxa"/>
        <w:tblLook w:val="04A0" w:firstRow="1" w:lastRow="0" w:firstColumn="1" w:lastColumn="0" w:noHBand="0" w:noVBand="1"/>
      </w:tblPr>
      <w:tblGrid>
        <w:gridCol w:w="901"/>
        <w:gridCol w:w="3658"/>
        <w:gridCol w:w="4508"/>
      </w:tblGrid>
      <w:tr w:rsidR="00AB20AC" w:rsidRPr="00B76D2E" w14:paraId="108C8CBB" w14:textId="77777777" w:rsidTr="00B76D2E">
        <w:trPr>
          <w:trHeight w:val="557"/>
        </w:trPr>
        <w:tc>
          <w:tcPr>
            <w:tcW w:w="901" w:type="dxa"/>
          </w:tcPr>
          <w:p w14:paraId="17F37502" w14:textId="0579EF8F" w:rsidR="00AB20AC" w:rsidRPr="00B76D2E" w:rsidRDefault="00AB20AC" w:rsidP="00DB6A25">
            <w:pPr>
              <w:rPr>
                <w:rFonts w:cstheme="minorHAnsi"/>
                <w:b/>
                <w:bCs/>
              </w:rPr>
            </w:pPr>
            <w:proofErr w:type="spellStart"/>
            <w:r w:rsidRPr="00B76D2E">
              <w:rPr>
                <w:rFonts w:cstheme="minorHAnsi"/>
                <w:b/>
                <w:bCs/>
              </w:rPr>
              <w:t>S.No</w:t>
            </w:r>
            <w:proofErr w:type="spellEnd"/>
            <w:r w:rsidRPr="00B76D2E">
              <w:rPr>
                <w:rFonts w:cstheme="minorHAnsi"/>
                <w:b/>
                <w:bCs/>
              </w:rPr>
              <w:t>.</w:t>
            </w:r>
          </w:p>
        </w:tc>
        <w:tc>
          <w:tcPr>
            <w:tcW w:w="3658" w:type="dxa"/>
          </w:tcPr>
          <w:p w14:paraId="71DC8565" w14:textId="0A835172" w:rsidR="00AB20AC" w:rsidRPr="00B76D2E" w:rsidRDefault="00AB20AC" w:rsidP="00DB6A25">
            <w:pPr>
              <w:rPr>
                <w:rFonts w:cstheme="minorHAnsi"/>
                <w:b/>
                <w:bCs/>
              </w:rPr>
            </w:pPr>
            <w:r w:rsidRPr="00B76D2E">
              <w:rPr>
                <w:rFonts w:cstheme="minorHAnsi"/>
                <w:b/>
                <w:bCs/>
              </w:rPr>
              <w:t>Parameter</w:t>
            </w:r>
          </w:p>
        </w:tc>
        <w:tc>
          <w:tcPr>
            <w:tcW w:w="4508" w:type="dxa"/>
          </w:tcPr>
          <w:p w14:paraId="33F67252" w14:textId="09CF4712" w:rsidR="00AB20AC" w:rsidRPr="00B76D2E" w:rsidRDefault="00AB20AC" w:rsidP="00DB6A25">
            <w:pPr>
              <w:rPr>
                <w:rFonts w:cstheme="minorHAnsi"/>
                <w:b/>
                <w:bCs/>
              </w:rPr>
            </w:pPr>
            <w:r w:rsidRPr="00B76D2E">
              <w:rPr>
                <w:rFonts w:cstheme="minorHAnsi"/>
                <w:b/>
                <w:bCs/>
              </w:rPr>
              <w:t>Description</w:t>
            </w:r>
          </w:p>
        </w:tc>
      </w:tr>
      <w:tr w:rsidR="00AB20AC" w:rsidRPr="00AB20AC" w14:paraId="7D287D94" w14:textId="77777777" w:rsidTr="00B76D2E">
        <w:trPr>
          <w:trHeight w:val="817"/>
        </w:trPr>
        <w:tc>
          <w:tcPr>
            <w:tcW w:w="901" w:type="dxa"/>
          </w:tcPr>
          <w:p w14:paraId="7AFFACB5" w14:textId="77777777" w:rsidR="00AB20AC" w:rsidRPr="00AB20AC" w:rsidRDefault="00AB20AC" w:rsidP="00AB20AC">
            <w:pPr>
              <w:pStyle w:val="ListParagraph"/>
              <w:numPr>
                <w:ilvl w:val="0"/>
                <w:numId w:val="1"/>
              </w:numPr>
              <w:rPr>
                <w:rFonts w:cstheme="minorHAnsi"/>
              </w:rPr>
            </w:pPr>
          </w:p>
        </w:tc>
        <w:tc>
          <w:tcPr>
            <w:tcW w:w="3658" w:type="dxa"/>
          </w:tcPr>
          <w:p w14:paraId="3D91A699" w14:textId="0D725178" w:rsidR="00AB20AC" w:rsidRPr="00AB20AC" w:rsidRDefault="00AB20AC" w:rsidP="00AB20AC">
            <w:pPr>
              <w:rPr>
                <w:rFonts w:cstheme="minorHAnsi"/>
              </w:rPr>
            </w:pPr>
            <w:r w:rsidRPr="00AB20AC">
              <w:rPr>
                <w:rFonts w:eastAsia="Arial" w:cstheme="minorHAnsi"/>
                <w:color w:val="222222"/>
                <w:lang w:val="en-US"/>
              </w:rPr>
              <w:t>Problem Statement (Problem to be solved)</w:t>
            </w:r>
          </w:p>
        </w:tc>
        <w:tc>
          <w:tcPr>
            <w:tcW w:w="4508" w:type="dxa"/>
          </w:tcPr>
          <w:p w14:paraId="17B10564" w14:textId="4EDBD21F" w:rsidR="00AB20AC" w:rsidRPr="00AB20AC" w:rsidRDefault="00557D96" w:rsidP="00AB20AC">
            <w:pPr>
              <w:rPr>
                <w:rFonts w:cstheme="minorHAnsi"/>
              </w:rPr>
            </w:pPr>
            <w:r w:rsidRPr="00557D96">
              <w:rPr>
                <w:rFonts w:cstheme="minorHAnsi"/>
              </w:rPr>
              <w:t xml:space="preserve">Heart diseases are one of the leading causes of death worldwide. Early detection is difficult because symptoms may appear late, and manual analysis of medical data can be time-consuming and error-prone. There is a need for a reliable system that can </w:t>
            </w:r>
            <w:proofErr w:type="spellStart"/>
            <w:r w:rsidRPr="00557D96">
              <w:rPr>
                <w:rFonts w:cstheme="minorHAnsi"/>
              </w:rPr>
              <w:t>analyze</w:t>
            </w:r>
            <w:proofErr w:type="spellEnd"/>
            <w:r w:rsidRPr="00557D96">
              <w:rPr>
                <w:rFonts w:cstheme="minorHAnsi"/>
              </w:rPr>
              <w:t xml:space="preserve"> heart-related data and assist in early diagnosis.</w:t>
            </w:r>
          </w:p>
        </w:tc>
      </w:tr>
      <w:tr w:rsidR="00AB20AC" w:rsidRPr="00AB20AC" w14:paraId="3C3A95E7" w14:textId="77777777" w:rsidTr="00B76D2E">
        <w:trPr>
          <w:trHeight w:val="817"/>
        </w:trPr>
        <w:tc>
          <w:tcPr>
            <w:tcW w:w="901" w:type="dxa"/>
          </w:tcPr>
          <w:p w14:paraId="15669612" w14:textId="77777777" w:rsidR="00AB20AC" w:rsidRPr="00AB20AC" w:rsidRDefault="00AB20AC" w:rsidP="00AB20AC">
            <w:pPr>
              <w:pStyle w:val="ListParagraph"/>
              <w:numPr>
                <w:ilvl w:val="0"/>
                <w:numId w:val="1"/>
              </w:numPr>
              <w:rPr>
                <w:rFonts w:cstheme="minorHAnsi"/>
              </w:rPr>
            </w:pPr>
          </w:p>
        </w:tc>
        <w:tc>
          <w:tcPr>
            <w:tcW w:w="3658" w:type="dxa"/>
          </w:tcPr>
          <w:p w14:paraId="1B97FB65" w14:textId="75AC2056" w:rsidR="00AB20AC" w:rsidRPr="00AB20AC" w:rsidRDefault="00AB20AC" w:rsidP="00AB20AC">
            <w:pPr>
              <w:rPr>
                <w:rFonts w:cstheme="minorHAnsi"/>
              </w:rPr>
            </w:pPr>
            <w:r w:rsidRPr="00AB20AC">
              <w:rPr>
                <w:rFonts w:eastAsia="Arial" w:cstheme="minorHAnsi"/>
                <w:color w:val="222222"/>
                <w:lang w:val="en-US"/>
              </w:rPr>
              <w:t>Idea / Solution description</w:t>
            </w:r>
          </w:p>
        </w:tc>
        <w:tc>
          <w:tcPr>
            <w:tcW w:w="4508" w:type="dxa"/>
          </w:tcPr>
          <w:p w14:paraId="309416C7" w14:textId="53AE3AA7" w:rsidR="00AB20AC" w:rsidRPr="00AB20AC" w:rsidRDefault="00557D96" w:rsidP="00AB20AC">
            <w:pPr>
              <w:rPr>
                <w:rFonts w:cstheme="minorHAnsi"/>
              </w:rPr>
            </w:pPr>
            <w:r w:rsidRPr="00557D96">
              <w:rPr>
                <w:rFonts w:cstheme="minorHAnsi"/>
              </w:rPr>
              <w:t xml:space="preserve">The proposed solution is an intelligent heart analysis system that uses patient medical data such as ECG results, blood pressure, cholesterol levels, age, and other health parameters to predict the risk of heart disease. The system applies machine learning techniques to </w:t>
            </w:r>
            <w:proofErr w:type="spellStart"/>
            <w:r w:rsidRPr="00557D96">
              <w:rPr>
                <w:rFonts w:cstheme="minorHAnsi"/>
              </w:rPr>
              <w:t>analyze</w:t>
            </w:r>
            <w:proofErr w:type="spellEnd"/>
            <w:r w:rsidRPr="00557D96">
              <w:rPr>
                <w:rFonts w:cstheme="minorHAnsi"/>
              </w:rPr>
              <w:t xml:space="preserve"> data quickly and provide accurate predictions, helping doctors in decision-making.</w:t>
            </w:r>
          </w:p>
        </w:tc>
      </w:tr>
      <w:tr w:rsidR="00AB20AC" w:rsidRPr="00AB20AC" w14:paraId="6E49BCD3" w14:textId="77777777" w:rsidTr="00B76D2E">
        <w:trPr>
          <w:trHeight w:val="787"/>
        </w:trPr>
        <w:tc>
          <w:tcPr>
            <w:tcW w:w="901" w:type="dxa"/>
          </w:tcPr>
          <w:p w14:paraId="2E958EF1" w14:textId="77777777" w:rsidR="00AB20AC" w:rsidRPr="00AB20AC" w:rsidRDefault="00AB20AC" w:rsidP="00AB20AC">
            <w:pPr>
              <w:pStyle w:val="ListParagraph"/>
              <w:numPr>
                <w:ilvl w:val="0"/>
                <w:numId w:val="1"/>
              </w:numPr>
              <w:rPr>
                <w:rFonts w:cstheme="minorHAnsi"/>
              </w:rPr>
            </w:pPr>
          </w:p>
        </w:tc>
        <w:tc>
          <w:tcPr>
            <w:tcW w:w="3658" w:type="dxa"/>
          </w:tcPr>
          <w:p w14:paraId="3A998D17" w14:textId="4367381C" w:rsidR="00AB20AC" w:rsidRPr="00AB20AC" w:rsidRDefault="00AB20AC" w:rsidP="00AB20AC">
            <w:pPr>
              <w:rPr>
                <w:rFonts w:cstheme="minorHAnsi"/>
              </w:rPr>
            </w:pPr>
            <w:r w:rsidRPr="00AB20AC">
              <w:rPr>
                <w:rFonts w:eastAsia="Arial" w:cstheme="minorHAnsi"/>
                <w:color w:val="222222"/>
                <w:lang w:val="en-US"/>
              </w:rPr>
              <w:t xml:space="preserve">Novelty / Uniqueness </w:t>
            </w:r>
          </w:p>
        </w:tc>
        <w:tc>
          <w:tcPr>
            <w:tcW w:w="4508" w:type="dxa"/>
          </w:tcPr>
          <w:p w14:paraId="2FC68785" w14:textId="41CD02BD" w:rsidR="00AB20AC" w:rsidRPr="00AB20AC" w:rsidRDefault="00557D96" w:rsidP="00AB20AC">
            <w:pPr>
              <w:rPr>
                <w:rFonts w:cstheme="minorHAnsi"/>
              </w:rPr>
            </w:pPr>
            <w:r w:rsidRPr="00557D96">
              <w:rPr>
                <w:rFonts w:cstheme="minorHAnsi"/>
              </w:rPr>
              <w:t>The uniqueness of this solution lies in combining multiple health parameters into a single predictive model that provides fast and data-driven insights. It reduces human error, supports early risk prediction, and offers an easy-to-use interface for both healthcare professionals and patients.</w:t>
            </w:r>
          </w:p>
        </w:tc>
      </w:tr>
      <w:tr w:rsidR="00AB20AC" w:rsidRPr="00AB20AC" w14:paraId="60541664" w14:textId="77777777" w:rsidTr="00B76D2E">
        <w:trPr>
          <w:trHeight w:val="817"/>
        </w:trPr>
        <w:tc>
          <w:tcPr>
            <w:tcW w:w="901" w:type="dxa"/>
          </w:tcPr>
          <w:p w14:paraId="1DDDDDBF" w14:textId="77777777" w:rsidR="00AB20AC" w:rsidRPr="00AB20AC" w:rsidRDefault="00AB20AC" w:rsidP="00AB20AC">
            <w:pPr>
              <w:pStyle w:val="ListParagraph"/>
              <w:numPr>
                <w:ilvl w:val="0"/>
                <w:numId w:val="1"/>
              </w:numPr>
              <w:rPr>
                <w:rFonts w:cstheme="minorHAnsi"/>
              </w:rPr>
            </w:pPr>
          </w:p>
        </w:tc>
        <w:tc>
          <w:tcPr>
            <w:tcW w:w="3658" w:type="dxa"/>
          </w:tcPr>
          <w:p w14:paraId="63909BDC" w14:textId="23CB74DA" w:rsidR="00AB20AC" w:rsidRPr="00AB20AC" w:rsidRDefault="00AB20AC" w:rsidP="00AB20AC">
            <w:pPr>
              <w:rPr>
                <w:rFonts w:cstheme="minorHAnsi"/>
              </w:rPr>
            </w:pPr>
            <w:r w:rsidRPr="00AB20AC">
              <w:rPr>
                <w:rFonts w:eastAsia="Arial" w:cstheme="minorHAnsi"/>
                <w:color w:val="222222"/>
                <w:lang w:val="en-US"/>
              </w:rPr>
              <w:t>Social Impact / Customer Satisfaction</w:t>
            </w:r>
          </w:p>
        </w:tc>
        <w:tc>
          <w:tcPr>
            <w:tcW w:w="4508" w:type="dxa"/>
          </w:tcPr>
          <w:p w14:paraId="3DB83EF5" w14:textId="38BD2161" w:rsidR="00AB20AC" w:rsidRPr="00AB20AC" w:rsidRDefault="00557D96" w:rsidP="00AB20AC">
            <w:pPr>
              <w:rPr>
                <w:rFonts w:cstheme="minorHAnsi"/>
              </w:rPr>
            </w:pPr>
            <w:r w:rsidRPr="00557D96">
              <w:rPr>
                <w:rFonts w:cstheme="minorHAnsi"/>
              </w:rPr>
              <w:t>This solution helps in early detection of heart problems, which can save lives and reduce healthcare costs. Patients gain awareness about their heart health, while doctors receive reliable analytical support, leading to better treatment outcomes and higher satisfaction.</w:t>
            </w:r>
          </w:p>
        </w:tc>
      </w:tr>
      <w:tr w:rsidR="00AB20AC" w:rsidRPr="00AB20AC" w14:paraId="7966D0D3" w14:textId="77777777" w:rsidTr="00B76D2E">
        <w:trPr>
          <w:trHeight w:val="817"/>
        </w:trPr>
        <w:tc>
          <w:tcPr>
            <w:tcW w:w="901" w:type="dxa"/>
          </w:tcPr>
          <w:p w14:paraId="14EBEEEB" w14:textId="77777777" w:rsidR="00AB20AC" w:rsidRPr="00AB20AC" w:rsidRDefault="00AB20AC" w:rsidP="00AB20AC">
            <w:pPr>
              <w:pStyle w:val="ListParagraph"/>
              <w:numPr>
                <w:ilvl w:val="0"/>
                <w:numId w:val="1"/>
              </w:numPr>
              <w:rPr>
                <w:rFonts w:cstheme="minorHAnsi"/>
              </w:rPr>
            </w:pPr>
          </w:p>
        </w:tc>
        <w:tc>
          <w:tcPr>
            <w:tcW w:w="3658" w:type="dxa"/>
          </w:tcPr>
          <w:p w14:paraId="3A397920" w14:textId="3724824D" w:rsidR="00AB20AC" w:rsidRPr="00AB20AC" w:rsidRDefault="00AB20AC" w:rsidP="00AB20AC">
            <w:pPr>
              <w:rPr>
                <w:rFonts w:cstheme="minorHAnsi"/>
              </w:rPr>
            </w:pPr>
            <w:r w:rsidRPr="00AB20AC">
              <w:rPr>
                <w:rFonts w:eastAsia="Arial" w:cstheme="minorHAnsi"/>
                <w:color w:val="222222"/>
                <w:lang w:val="en-US"/>
              </w:rPr>
              <w:t xml:space="preserve">Business Model </w:t>
            </w:r>
            <w:r w:rsidR="00604AAA">
              <w:rPr>
                <w:rFonts w:eastAsia="Arial" w:cstheme="minorHAnsi"/>
                <w:color w:val="222222"/>
                <w:lang w:val="en-US"/>
              </w:rPr>
              <w:t>(Revenue Model)</w:t>
            </w:r>
          </w:p>
        </w:tc>
        <w:tc>
          <w:tcPr>
            <w:tcW w:w="4508" w:type="dxa"/>
          </w:tcPr>
          <w:p w14:paraId="49E88C9A" w14:textId="0F57C4DE" w:rsidR="00AB20AC" w:rsidRPr="00AB20AC" w:rsidRDefault="00557D96" w:rsidP="00AB20AC">
            <w:pPr>
              <w:rPr>
                <w:rFonts w:cstheme="minorHAnsi"/>
              </w:rPr>
            </w:pPr>
            <w:r w:rsidRPr="00557D96">
              <w:rPr>
                <w:rFonts w:cstheme="minorHAnsi"/>
              </w:rPr>
              <w:t xml:space="preserve">The system can generate revenue through hospital subscriptions, diagnostic </w:t>
            </w:r>
            <w:proofErr w:type="spellStart"/>
            <w:r w:rsidRPr="00557D96">
              <w:rPr>
                <w:rFonts w:cstheme="minorHAnsi"/>
              </w:rPr>
              <w:t>center</w:t>
            </w:r>
            <w:proofErr w:type="spellEnd"/>
            <w:r w:rsidRPr="00557D96">
              <w:rPr>
                <w:rFonts w:cstheme="minorHAnsi"/>
              </w:rPr>
              <w:t xml:space="preserve"> licensing, and healthcare partnerships. Additional income can be generated through premium analytics features, cloud-based access, and maintenance services for healthcare institutions.</w:t>
            </w:r>
          </w:p>
        </w:tc>
      </w:tr>
      <w:tr w:rsidR="00604AAA" w:rsidRPr="00AB20AC" w14:paraId="3A7E9CD7" w14:textId="77777777" w:rsidTr="00B76D2E">
        <w:trPr>
          <w:trHeight w:val="817"/>
        </w:trPr>
        <w:tc>
          <w:tcPr>
            <w:tcW w:w="901" w:type="dxa"/>
          </w:tcPr>
          <w:p w14:paraId="72E32043" w14:textId="77777777" w:rsidR="00604AAA" w:rsidRPr="00AB20AC" w:rsidRDefault="00604AAA" w:rsidP="00AB20AC">
            <w:pPr>
              <w:pStyle w:val="ListParagraph"/>
              <w:numPr>
                <w:ilvl w:val="0"/>
                <w:numId w:val="1"/>
              </w:numPr>
              <w:rPr>
                <w:rFonts w:cstheme="minorHAnsi"/>
              </w:rPr>
            </w:pPr>
          </w:p>
        </w:tc>
        <w:tc>
          <w:tcPr>
            <w:tcW w:w="3658" w:type="dxa"/>
          </w:tcPr>
          <w:p w14:paraId="0E599604" w14:textId="24459348" w:rsidR="00604AAA" w:rsidRPr="00AB20AC" w:rsidRDefault="00604AAA" w:rsidP="00AB20AC">
            <w:pPr>
              <w:rPr>
                <w:rFonts w:eastAsia="Arial" w:cstheme="minorHAnsi"/>
                <w:color w:val="222222"/>
                <w:lang w:val="en-US"/>
              </w:rPr>
            </w:pPr>
            <w:r>
              <w:rPr>
                <w:rFonts w:eastAsia="Arial" w:cstheme="minorHAnsi"/>
                <w:color w:val="222222"/>
                <w:lang w:val="en-US"/>
              </w:rPr>
              <w:t>Scalability of the Solution</w:t>
            </w:r>
          </w:p>
        </w:tc>
        <w:tc>
          <w:tcPr>
            <w:tcW w:w="4508" w:type="dxa"/>
          </w:tcPr>
          <w:p w14:paraId="1DDCCBAE" w14:textId="61C91250" w:rsidR="00604AAA" w:rsidRPr="00AB20AC" w:rsidRDefault="00557D96" w:rsidP="00AB20AC">
            <w:pPr>
              <w:rPr>
                <w:rFonts w:cstheme="minorHAnsi"/>
              </w:rPr>
            </w:pPr>
            <w:r w:rsidRPr="00557D96">
              <w:rPr>
                <w:rFonts w:cstheme="minorHAnsi"/>
              </w:rPr>
              <w:t xml:space="preserve">The solution can be easily scaled by integrating with hospitals, clinics, and telemedicine platforms. It can handle large datasets and be expanded to include wearable device data, </w:t>
            </w:r>
            <w:r w:rsidRPr="00557D96">
              <w:rPr>
                <w:rFonts w:cstheme="minorHAnsi"/>
              </w:rPr>
              <w:lastRenderedPageBreak/>
              <w:t>enabling real-time heart monitoring and wider adoption across different regions.</w:t>
            </w:r>
          </w:p>
        </w:tc>
      </w:tr>
    </w:tbl>
    <w:p w14:paraId="2B3550E2" w14:textId="77777777" w:rsidR="00AB20AC" w:rsidRPr="00AB20AC" w:rsidRDefault="00AB20AC" w:rsidP="00DB6A25">
      <w:pPr>
        <w:rPr>
          <w:rFonts w:cstheme="minorHAnsi"/>
        </w:rPr>
      </w:pPr>
    </w:p>
    <w:sectPr w:rsidR="00AB20AC"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213958"/>
    <w:rsid w:val="00396E7F"/>
    <w:rsid w:val="003C4A8E"/>
    <w:rsid w:val="003E3A16"/>
    <w:rsid w:val="00557D96"/>
    <w:rsid w:val="005B2106"/>
    <w:rsid w:val="00604389"/>
    <w:rsid w:val="00604AAA"/>
    <w:rsid w:val="007A3AE5"/>
    <w:rsid w:val="007D3B4C"/>
    <w:rsid w:val="009D3AA0"/>
    <w:rsid w:val="00AB20AC"/>
    <w:rsid w:val="00AC6D16"/>
    <w:rsid w:val="00AC7F0A"/>
    <w:rsid w:val="00AD2006"/>
    <w:rsid w:val="00B76D2E"/>
    <w:rsid w:val="00B9305B"/>
    <w:rsid w:val="00D70017"/>
    <w:rsid w:val="00DB6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Thapeta Gangadevi</cp:lastModifiedBy>
  <cp:revision>11</cp:revision>
  <dcterms:created xsi:type="dcterms:W3CDTF">2022-09-18T16:51:00Z</dcterms:created>
  <dcterms:modified xsi:type="dcterms:W3CDTF">2026-02-17T17:52:00Z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f865b259-3d5c-490f-9552-c0d48c943537</vt:lpwstr>
  </property>
</Properties>
</file>