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E4AD68" w14:textId="77777777" w:rsidR="007C6683" w:rsidRDefault="007C6683" w:rsidP="002C709C">
      <w:pPr>
        <w:spacing w:before="100" w:beforeAutospacing="1" w:after="100" w:afterAutospacing="1" w:line="240" w:lineRule="auto"/>
        <w:jc w:val="center"/>
        <w:outlineLvl w:val="1"/>
        <w:rPr>
          <w:rFonts w:ascii="Times New Roman" w:eastAsia="Times New Roman" w:hAnsi="Times New Roman" w:cs="Times New Roman"/>
          <w:b/>
          <w:bCs/>
          <w:color w:val="4472C4" w:themeColor="accent1"/>
          <w:sz w:val="96"/>
          <w:szCs w:val="96"/>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sectPr w:rsidR="007C6683" w:rsidSect="005276DC">
          <w:footerReference w:type="default" r:id="rId7"/>
          <w:pgSz w:w="12240" w:h="15840"/>
          <w:pgMar w:top="1440" w:right="1440" w:bottom="1440" w:left="1440" w:header="720" w:footer="720" w:gutter="0"/>
          <w:pgNumType w:fmt="upperRoman"/>
          <w:cols w:space="720"/>
          <w:titlePg/>
          <w:docGrid w:linePitch="360"/>
        </w:sectPr>
      </w:pPr>
    </w:p>
    <w:p w14:paraId="11A894A6" w14:textId="39190514" w:rsidR="00AF2FB6" w:rsidRPr="001441DE" w:rsidRDefault="00AD047D" w:rsidP="002C709C">
      <w:pPr>
        <w:spacing w:before="100" w:beforeAutospacing="1" w:after="100" w:afterAutospacing="1" w:line="240" w:lineRule="auto"/>
        <w:jc w:val="center"/>
        <w:outlineLvl w:val="1"/>
        <w:rPr>
          <w:rFonts w:ascii="Times New Roman" w:eastAsia="Times New Roman" w:hAnsi="Times New Roman" w:cs="Times New Roman"/>
          <w:b/>
          <w:bCs/>
          <w:color w:val="4472C4" w:themeColor="accent1"/>
          <w:sz w:val="96"/>
          <w:szCs w:val="96"/>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441DE">
        <w:rPr>
          <w:rFonts w:ascii="Times New Roman" w:eastAsia="Times New Roman" w:hAnsi="Times New Roman" w:cs="Times New Roman"/>
          <w:b/>
          <w:bCs/>
          <w:color w:val="4472C4" w:themeColor="accent1"/>
          <w:sz w:val="96"/>
          <w:szCs w:val="96"/>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Title P</w:t>
      </w:r>
      <w:r w:rsidR="00A62C7D" w:rsidRPr="001441DE">
        <w:rPr>
          <w:rFonts w:ascii="Times New Roman" w:eastAsia="Times New Roman" w:hAnsi="Times New Roman" w:cs="Times New Roman"/>
          <w:b/>
          <w:bCs/>
          <w:color w:val="4472C4" w:themeColor="accent1"/>
          <w:sz w:val="96"/>
          <w:szCs w:val="96"/>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age</w:t>
      </w:r>
    </w:p>
    <w:p w14:paraId="19CBDC11" w14:textId="77777777" w:rsidR="001441DE" w:rsidRDefault="001441DE" w:rsidP="0025559E">
      <w:pPr>
        <w:spacing w:before="100" w:beforeAutospacing="1" w:after="100" w:afterAutospacing="1" w:line="240" w:lineRule="auto"/>
        <w:jc w:val="both"/>
        <w:rPr>
          <w:rFonts w:ascii="Times New Roman" w:eastAsia="Times New Roman" w:hAnsi="Times New Roman" w:cs="Times New Roman"/>
          <w:color w:val="4472C4"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37F10FD8" w14:textId="0F7515A4" w:rsidR="0025559E" w:rsidRDefault="0051663E" w:rsidP="0025559E">
      <w:pPr>
        <w:spacing w:before="100" w:beforeAutospacing="1" w:after="100" w:afterAutospacing="1" w:line="240" w:lineRule="auto"/>
        <w:jc w:val="both"/>
        <w:rPr>
          <w:rFonts w:ascii="Times New Roman" w:eastAsia="Times New Roman" w:hAnsi="Times New Roman" w:cs="Times New Roman"/>
          <w:color w:val="4472C4"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Times New Roman" w:eastAsia="Times New Roman" w:hAnsi="Times New Roman" w:cs="Times New Roman"/>
          <w:color w:val="4472C4"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Topic:</w:t>
      </w:r>
      <w:r w:rsidR="00AF2FB6">
        <w:rPr>
          <w:rFonts w:ascii="Times New Roman" w:eastAsia="Times New Roman" w:hAnsi="Times New Roman" w:cs="Times New Roman"/>
          <w:color w:val="4472C4"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
    <w:p w14:paraId="6438004F" w14:textId="3416EF98" w:rsidR="00610B4D" w:rsidRDefault="002316D5" w:rsidP="0025559E">
      <w:pPr>
        <w:spacing w:before="100" w:beforeAutospacing="1" w:after="100" w:afterAutospacing="1" w:line="240" w:lineRule="auto"/>
        <w:ind w:firstLine="720"/>
        <w:jc w:val="both"/>
        <w:rPr>
          <w:rFonts w:ascii="Times New Roman" w:hAnsi="Times New Roman" w:cs="Times New Roman"/>
          <w:sz w:val="40"/>
          <w:szCs w:val="40"/>
        </w:rPr>
      </w:pPr>
      <w:r>
        <w:rPr>
          <w:rFonts w:ascii="Times New Roman" w:eastAsia="Times New Roman" w:hAnsi="Times New Roman" w:cs="Times New Roman"/>
          <w:color w:val="4472C4"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10051B" w:rsidRPr="004B1C2D">
        <w:rPr>
          <w:rFonts w:ascii="Times New Roman" w:hAnsi="Times New Roman" w:cs="Times New Roman"/>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 study on </w:t>
      </w:r>
      <w:r w:rsidR="00FB794A" w:rsidRPr="004B1C2D">
        <w:rPr>
          <w:rFonts w:ascii="Times New Roman" w:hAnsi="Times New Roman" w:cs="Times New Roman"/>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Foreign</w:t>
      </w:r>
      <w:r w:rsidR="00BA4C57" w:rsidRPr="004B1C2D">
        <w:rPr>
          <w:rFonts w:ascii="Times New Roman" w:hAnsi="Times New Roman" w:cs="Times New Roman"/>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FB794A" w:rsidRPr="004B1C2D">
        <w:rPr>
          <w:rFonts w:ascii="Times New Roman" w:hAnsi="Times New Roman" w:cs="Times New Roman"/>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w:t>
      </w:r>
      <w:r w:rsidR="00BA4C57" w:rsidRPr="004B1C2D">
        <w:rPr>
          <w:rFonts w:ascii="Times New Roman" w:hAnsi="Times New Roman" w:cs="Times New Roman"/>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xchange and </w:t>
      </w:r>
      <w:proofErr w:type="gramStart"/>
      <w:r w:rsidR="00BA4C57" w:rsidRPr="004B1C2D">
        <w:rPr>
          <w:rFonts w:ascii="Times New Roman" w:hAnsi="Times New Roman" w:cs="Times New Roman"/>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Remi</w:t>
      </w:r>
      <w:r w:rsidR="00693DBF" w:rsidRPr="004B1C2D">
        <w:rPr>
          <w:rFonts w:ascii="Times New Roman" w:hAnsi="Times New Roman" w:cs="Times New Roman"/>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ttance  services</w:t>
      </w:r>
      <w:proofErr w:type="gramEnd"/>
      <w:r w:rsidR="00693DBF" w:rsidRPr="004B1C2D">
        <w:rPr>
          <w:rFonts w:ascii="Times New Roman" w:hAnsi="Times New Roman" w:cs="Times New Roman"/>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and </w:t>
      </w:r>
      <w:r w:rsidR="009F13CD" w:rsidRPr="004B1C2D">
        <w:rPr>
          <w:rFonts w:ascii="Times New Roman" w:hAnsi="Times New Roman" w:cs="Times New Roman"/>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on the Overall Banking Operations of NRBC Bank PLC</w:t>
      </w:r>
      <w:r>
        <w:rPr>
          <w:rFonts w:ascii="Times New Roman" w:hAnsi="Times New Roman" w:cs="Times New Roman"/>
          <w:sz w:val="40"/>
          <w:szCs w:val="40"/>
        </w:rPr>
        <w:t xml:space="preserve">” </w:t>
      </w:r>
    </w:p>
    <w:p w14:paraId="62A97FAB" w14:textId="77777777" w:rsidR="002316D5" w:rsidRDefault="002316D5" w:rsidP="0025559E">
      <w:pPr>
        <w:spacing w:before="100" w:beforeAutospacing="1" w:after="100" w:afterAutospacing="1" w:line="240" w:lineRule="auto"/>
        <w:ind w:firstLine="720"/>
        <w:jc w:val="both"/>
        <w:rPr>
          <w:rFonts w:ascii="Times New Roman" w:hAnsi="Times New Roman" w:cs="Times New Roman"/>
          <w:sz w:val="52"/>
          <w:szCs w:val="52"/>
        </w:rPr>
      </w:pPr>
    </w:p>
    <w:p w14:paraId="08C092F2" w14:textId="22B4821F" w:rsidR="00AD047D" w:rsidRPr="00EF5D04" w:rsidRDefault="00E84A1E" w:rsidP="00AD047D">
      <w:pPr>
        <w:spacing w:before="100" w:beforeAutospacing="1" w:after="100" w:afterAutospacing="1" w:line="240" w:lineRule="auto"/>
        <w:outlineLvl w:val="1"/>
        <w:rPr>
          <w:rFonts w:ascii="Times New Roman" w:eastAsia="Times New Roman" w:hAnsi="Times New Roman" w:cs="Times New Roman"/>
          <w:b/>
          <w:bCs/>
          <w:color w:val="000000" w:themeColor="text1"/>
          <w:sz w:val="44"/>
          <w:szCs w:val="4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E84A1E">
        <w:rPr>
          <w:rFonts w:ascii="Times New Roman" w:eastAsia="Times New Roman" w:hAnsi="Times New Roman" w:cs="Times New Roman"/>
          <w:color w:val="4472C4"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Course </w:t>
      </w:r>
      <w:r w:rsidR="00A55292">
        <w:rPr>
          <w:rFonts w:ascii="Times New Roman" w:eastAsia="Times New Roman" w:hAnsi="Times New Roman" w:cs="Times New Roman"/>
          <w:color w:val="4472C4"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N</w:t>
      </w:r>
      <w:r w:rsidRPr="00E84A1E">
        <w:rPr>
          <w:rFonts w:ascii="Times New Roman" w:eastAsia="Times New Roman" w:hAnsi="Times New Roman" w:cs="Times New Roman"/>
          <w:color w:val="4472C4"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ame</w:t>
      </w:r>
      <w:r w:rsidR="001441DE">
        <w:rPr>
          <w:rFonts w:ascii="Times New Roman" w:eastAsia="Times New Roman" w:hAnsi="Times New Roman" w:cs="Times New Roman"/>
          <w:color w:val="4472C4"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35097F" w:rsidRPr="00EF5D04">
        <w:rPr>
          <w:rFonts w:ascii="Times New Roman" w:eastAsia="Times New Roman" w:hAnsi="Times New Roman" w:cs="Times New Roman"/>
          <w:b/>
          <w:bCs/>
          <w:color w:val="000000" w:themeColor="text1"/>
          <w:sz w:val="44"/>
          <w:szCs w:val="4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Educational</w:t>
      </w:r>
      <w:r w:rsidR="00EF5D04" w:rsidRPr="00EF5D04">
        <w:rPr>
          <w:rFonts w:ascii="Times New Roman" w:eastAsia="Times New Roman" w:hAnsi="Times New Roman" w:cs="Times New Roman"/>
          <w:b/>
          <w:bCs/>
          <w:color w:val="000000" w:themeColor="text1"/>
          <w:sz w:val="44"/>
          <w:szCs w:val="4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Planning</w:t>
      </w:r>
    </w:p>
    <w:p w14:paraId="64A12BE5" w14:textId="77777777" w:rsidR="00CC0826" w:rsidRDefault="00CC0826" w:rsidP="00AD047D">
      <w:pPr>
        <w:spacing w:before="100" w:beforeAutospacing="1" w:after="100" w:afterAutospacing="1" w:line="240" w:lineRule="auto"/>
        <w:outlineLvl w:val="1"/>
        <w:rPr>
          <w:rFonts w:ascii="Times New Roman" w:eastAsia="Times New Roman" w:hAnsi="Times New Roman" w:cs="Times New Roman"/>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FCB2149" w14:textId="6C7D4EF0" w:rsidR="00576DCE" w:rsidRDefault="00A10CB1" w:rsidP="00AD047D">
      <w:pPr>
        <w:spacing w:before="100" w:beforeAutospacing="1" w:after="100" w:afterAutospacing="1" w:line="240" w:lineRule="auto"/>
        <w:outlineLvl w:val="1"/>
        <w:rPr>
          <w:rFonts w:ascii="Times New Roman" w:eastAsia="Times New Roman" w:hAnsi="Times New Roman" w:cs="Times New Roman"/>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sectPr w:rsidR="00576DCE" w:rsidSect="007C6683">
          <w:type w:val="continuous"/>
          <w:pgSz w:w="12240" w:h="15840"/>
          <w:pgMar w:top="1440" w:right="1440" w:bottom="1440" w:left="1440" w:header="720" w:footer="720" w:gutter="0"/>
          <w:pgNumType w:fmt="upperRoman"/>
          <w:cols w:space="720"/>
          <w:docGrid w:linePitch="360"/>
        </w:sectPr>
      </w:pPr>
      <w:r w:rsidRPr="00A55292">
        <w:rPr>
          <w:rFonts w:ascii="Times New Roman" w:eastAsia="Times New Roman" w:hAnsi="Times New Roman" w:cs="Times New Roman"/>
          <w:color w:val="4472C4"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Course</w:t>
      </w:r>
      <w:r w:rsidR="00A55292" w:rsidRPr="00A55292">
        <w:rPr>
          <w:rFonts w:ascii="Times New Roman" w:eastAsia="Times New Roman" w:hAnsi="Times New Roman" w:cs="Times New Roman"/>
          <w:color w:val="4472C4"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Code</w:t>
      </w:r>
      <w:r w:rsidR="00920A9E">
        <w:rPr>
          <w:rFonts w:ascii="Times New Roman" w:eastAsia="Times New Roman" w:hAnsi="Times New Roman" w:cs="Times New Roman"/>
          <w:color w:val="4472C4"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920A9E" w:rsidRPr="004B1C2D">
        <w:rPr>
          <w:rFonts w:ascii="Times New Roman" w:eastAsia="Times New Roman" w:hAnsi="Times New Roman" w:cs="Times New Roman"/>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ART 10</w:t>
      </w:r>
      <w:r w:rsidR="00576DCE">
        <w:rPr>
          <w:rFonts w:ascii="Times New Roman" w:eastAsia="Times New Roman" w:hAnsi="Times New Roman" w:cs="Times New Roman"/>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p>
    <w:p w14:paraId="6369CDD9" w14:textId="4DCD15D3" w:rsidR="00A10CB1" w:rsidRDefault="00A10CB1" w:rsidP="00AD047D">
      <w:pPr>
        <w:spacing w:before="100" w:beforeAutospacing="1" w:after="100" w:afterAutospacing="1" w:line="240" w:lineRule="auto"/>
        <w:outlineLvl w:val="1"/>
        <w:rPr>
          <w:rFonts w:ascii="Times New Roman" w:eastAsia="Times New Roman" w:hAnsi="Times New Roman" w:cs="Times New Roman"/>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0D0BB97" w14:textId="77777777" w:rsidR="00CC0826" w:rsidRDefault="00CC0826" w:rsidP="00AD047D">
      <w:pPr>
        <w:spacing w:before="100" w:beforeAutospacing="1" w:after="100" w:afterAutospacing="1" w:line="240" w:lineRule="auto"/>
        <w:outlineLvl w:val="1"/>
        <w:rPr>
          <w:rFonts w:ascii="Times New Roman" w:eastAsia="Times New Roman" w:hAnsi="Times New Roman" w:cs="Times New Roman"/>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7870EFF" w14:textId="461C048B" w:rsidR="00CC0826" w:rsidRPr="00B8611D" w:rsidRDefault="00CC0826" w:rsidP="00AD047D">
      <w:pPr>
        <w:spacing w:before="100" w:beforeAutospacing="1" w:after="100" w:afterAutospacing="1" w:line="240" w:lineRule="auto"/>
        <w:outlineLvl w:val="1"/>
        <w:rPr>
          <w:rFonts w:ascii="Times New Roman" w:eastAsia="Times New Roman" w:hAnsi="Times New Roman" w:cs="Times New Roman"/>
          <w:color w:val="4472C4"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72189599" w14:textId="77777777" w:rsidR="00A62C7D" w:rsidRDefault="00A62C7D" w:rsidP="00D20265">
      <w:pPr>
        <w:spacing w:before="100" w:beforeAutospacing="1" w:after="100" w:afterAutospacing="1" w:line="240" w:lineRule="auto"/>
        <w:jc w:val="center"/>
        <w:outlineLvl w:val="1"/>
        <w:rPr>
          <w:rFonts w:ascii="Times New Roman" w:eastAsia="Times New Roman" w:hAnsi="Times New Roman" w:cs="Times New Roman"/>
          <w:sz w:val="40"/>
          <w:szCs w:val="40"/>
        </w:rPr>
      </w:pPr>
    </w:p>
    <w:p w14:paraId="07333E44" w14:textId="77777777" w:rsidR="007C6683" w:rsidRDefault="007C6683" w:rsidP="00576DCE">
      <w:pPr>
        <w:spacing w:before="100" w:beforeAutospacing="1" w:after="100" w:afterAutospacing="1" w:line="240" w:lineRule="auto"/>
        <w:outlineLvl w:val="1"/>
        <w:rPr>
          <w:rFonts w:ascii="Times New Roman" w:eastAsia="Times New Roman" w:hAnsi="Times New Roman" w:cs="Times New Roman"/>
          <w:b/>
          <w:bCs/>
          <w:color w:val="4472C4" w:themeColor="accent1"/>
          <w:sz w:val="56"/>
          <w:szCs w:val="56"/>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sectPr w:rsidR="007C6683" w:rsidSect="007C6683">
          <w:type w:val="continuous"/>
          <w:pgSz w:w="12240" w:h="15840"/>
          <w:pgMar w:top="1440" w:right="1440" w:bottom="1440" w:left="1440" w:header="720" w:footer="720" w:gutter="0"/>
          <w:pgNumType w:fmt="upperRoman"/>
          <w:cols w:space="720"/>
          <w:docGrid w:linePitch="360"/>
        </w:sectPr>
      </w:pPr>
    </w:p>
    <w:p w14:paraId="0DFCFDB9" w14:textId="52DD19CA" w:rsidR="00A62C7D" w:rsidRPr="00C96105" w:rsidRDefault="00543EA2" w:rsidP="00A50C1D">
      <w:pPr>
        <w:spacing w:before="100" w:beforeAutospacing="1" w:after="100" w:afterAutospacing="1" w:line="240" w:lineRule="auto"/>
        <w:jc w:val="center"/>
        <w:outlineLvl w:val="1"/>
        <w:rPr>
          <w:rFonts w:ascii="Times New Roman" w:eastAsia="Times New Roman" w:hAnsi="Times New Roman" w:cs="Times New Roman"/>
          <w:b/>
          <w:bCs/>
          <w:color w:val="4472C4" w:themeColor="accent1"/>
          <w:sz w:val="56"/>
          <w:szCs w:val="56"/>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96105">
        <w:rPr>
          <w:rFonts w:ascii="Times New Roman" w:eastAsia="Times New Roman" w:hAnsi="Times New Roman" w:cs="Times New Roman"/>
          <w:b/>
          <w:bCs/>
          <w:color w:val="4472C4" w:themeColor="accent1"/>
          <w:sz w:val="56"/>
          <w:szCs w:val="56"/>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Cover page</w:t>
      </w:r>
    </w:p>
    <w:p w14:paraId="00D94EC4" w14:textId="77777777" w:rsidR="00A62C7D" w:rsidRPr="00BF417B" w:rsidRDefault="00A62C7D" w:rsidP="00D20265">
      <w:pPr>
        <w:spacing w:before="100" w:beforeAutospacing="1" w:after="100" w:afterAutospacing="1" w:line="240" w:lineRule="auto"/>
        <w:jc w:val="center"/>
        <w:outlineLvl w:val="1"/>
        <w:rPr>
          <w:rFonts w:ascii="Times New Roman" w:eastAsia="Times New Roman" w:hAnsi="Times New Roman" w:cs="Times New Roman"/>
          <w:bCs/>
          <w:color w:val="4472C4" w:themeColor="accent1"/>
          <w:sz w:val="72"/>
          <w:szCs w:val="7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142C06BB" w14:textId="5C6C78CF" w:rsidR="00283980" w:rsidRPr="001B3383" w:rsidRDefault="002F5141" w:rsidP="002F5141">
      <w:pPr>
        <w:spacing w:before="100" w:beforeAutospacing="1" w:after="100" w:afterAutospacing="1" w:line="360" w:lineRule="auto"/>
        <w:rPr>
          <w:rFonts w:ascii="Times New Roman" w:eastAsia="Times New Roman" w:hAnsi="Times New Roman" w:cs="Times New Roman"/>
          <w:bCs/>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B3383">
        <w:rPr>
          <w:rFonts w:ascii="Times New Roman" w:eastAsia="Times New Roman" w:hAnsi="Times New Roman" w:cs="Times New Roman"/>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Date of Submission:</w:t>
      </w:r>
      <w:r w:rsidR="004D0494" w:rsidRPr="001B3383">
        <w:rPr>
          <w:rFonts w:ascii="Times New Roman" w:eastAsia="Times New Roman" w:hAnsi="Times New Roman" w:cs="Times New Roman"/>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4F97C4F0" w14:textId="7783BE64" w:rsidR="004C35AF" w:rsidRPr="00087366" w:rsidRDefault="00D20265" w:rsidP="00087366">
      <w:pPr>
        <w:spacing w:before="100" w:beforeAutospacing="1" w:after="100" w:afterAutospacing="1" w:line="360" w:lineRule="auto"/>
        <w:jc w:val="center"/>
        <w:rPr>
          <w:rFonts w:ascii="Times New Roman" w:eastAsia="Times New Roman" w:hAnsi="Times New Roman" w:cs="Times New Roman"/>
          <w:sz w:val="48"/>
          <w:szCs w:val="48"/>
        </w:rPr>
      </w:pPr>
      <w:r w:rsidRPr="00087366">
        <w:rPr>
          <w:rFonts w:ascii="Times New Roman" w:eastAsia="Times New Roman" w:hAnsi="Times New Roman" w:cs="Times New Roman"/>
          <w:b/>
          <w:bCs/>
          <w:sz w:val="48"/>
          <w:szCs w:val="48"/>
        </w:rPr>
        <w:t>Submitted To:</w:t>
      </w:r>
    </w:p>
    <w:tbl>
      <w:tblPr>
        <w:tblStyle w:val="TableGrid"/>
        <w:tblW w:w="0" w:type="auto"/>
        <w:tblLook w:val="04A0" w:firstRow="1" w:lastRow="0" w:firstColumn="1" w:lastColumn="0" w:noHBand="0" w:noVBand="1"/>
      </w:tblPr>
      <w:tblGrid>
        <w:gridCol w:w="3595"/>
        <w:gridCol w:w="5755"/>
      </w:tblGrid>
      <w:tr w:rsidR="00BE1401" w14:paraId="5741B440" w14:textId="77777777" w:rsidTr="008B60D4">
        <w:tc>
          <w:tcPr>
            <w:tcW w:w="3595" w:type="dxa"/>
          </w:tcPr>
          <w:p w14:paraId="6A3F2B10" w14:textId="38D2DC91" w:rsidR="00BE1401" w:rsidRPr="00C9645F" w:rsidRDefault="008B60D4" w:rsidP="005B71C9">
            <w:pPr>
              <w:spacing w:before="100" w:beforeAutospacing="1" w:after="100" w:afterAutospacing="1"/>
              <w:jc w:val="center"/>
              <w:rPr>
                <w:rFonts w:ascii="Times New Roman" w:eastAsia="Times New Roman" w:hAnsi="Times New Roman" w:cs="Times New Roman"/>
                <w:sz w:val="36"/>
                <w:szCs w:val="36"/>
              </w:rPr>
            </w:pPr>
            <w:r w:rsidRPr="00C9645F">
              <w:rPr>
                <w:rFonts w:ascii="Times New Roman" w:eastAsia="Times New Roman" w:hAnsi="Times New Roman" w:cs="Times New Roman"/>
                <w:sz w:val="36"/>
                <w:szCs w:val="36"/>
              </w:rPr>
              <w:t>Teacher</w:t>
            </w:r>
            <w:r w:rsidR="0001197E" w:rsidRPr="00C9645F">
              <w:rPr>
                <w:rFonts w:ascii="Times New Roman" w:eastAsia="Times New Roman" w:hAnsi="Times New Roman" w:cs="Times New Roman"/>
                <w:sz w:val="36"/>
                <w:szCs w:val="36"/>
              </w:rPr>
              <w:t>’s name</w:t>
            </w:r>
          </w:p>
        </w:tc>
        <w:tc>
          <w:tcPr>
            <w:tcW w:w="5755" w:type="dxa"/>
          </w:tcPr>
          <w:p w14:paraId="1463E480" w14:textId="27A6EFA1" w:rsidR="00BE1401" w:rsidRPr="00C9645F" w:rsidRDefault="00016D72" w:rsidP="005B71C9">
            <w:pPr>
              <w:spacing w:before="100" w:beforeAutospacing="1" w:after="100" w:afterAutospacing="1"/>
              <w:jc w:val="center"/>
              <w:rPr>
                <w:rFonts w:ascii="Times New Roman" w:eastAsia="Times New Roman" w:hAnsi="Times New Roman" w:cs="Times New Roman"/>
                <w:sz w:val="36"/>
                <w:szCs w:val="36"/>
              </w:rPr>
            </w:pPr>
            <w:r w:rsidRPr="00C9645F">
              <w:rPr>
                <w:rFonts w:ascii="Times New Roman" w:eastAsia="Times New Roman" w:hAnsi="Times New Roman" w:cs="Times New Roman"/>
                <w:sz w:val="36"/>
                <w:szCs w:val="36"/>
              </w:rPr>
              <w:t xml:space="preserve">Mohammad </w:t>
            </w:r>
            <w:proofErr w:type="spellStart"/>
            <w:r w:rsidRPr="00C9645F">
              <w:rPr>
                <w:rFonts w:ascii="Times New Roman" w:eastAsia="Times New Roman" w:hAnsi="Times New Roman" w:cs="Times New Roman"/>
                <w:sz w:val="36"/>
                <w:szCs w:val="36"/>
              </w:rPr>
              <w:t>Mofasserul</w:t>
            </w:r>
            <w:proofErr w:type="spellEnd"/>
            <w:r w:rsidRPr="00C9645F">
              <w:rPr>
                <w:rFonts w:ascii="Times New Roman" w:eastAsia="Times New Roman" w:hAnsi="Times New Roman" w:cs="Times New Roman"/>
                <w:sz w:val="36"/>
                <w:szCs w:val="36"/>
              </w:rPr>
              <w:t xml:space="preserve"> Islam</w:t>
            </w:r>
          </w:p>
        </w:tc>
      </w:tr>
      <w:tr w:rsidR="00BE1401" w14:paraId="49D3E4D2" w14:textId="77777777" w:rsidTr="008B60D4">
        <w:tc>
          <w:tcPr>
            <w:tcW w:w="3595" w:type="dxa"/>
          </w:tcPr>
          <w:p w14:paraId="0EACEC78" w14:textId="0C646AA4" w:rsidR="00BE1401" w:rsidRPr="00C9645F" w:rsidRDefault="00B70E90" w:rsidP="005B71C9">
            <w:pPr>
              <w:spacing w:before="100" w:beforeAutospacing="1" w:after="100" w:afterAutospacing="1"/>
              <w:jc w:val="center"/>
              <w:rPr>
                <w:rFonts w:ascii="Times New Roman" w:eastAsia="Times New Roman" w:hAnsi="Times New Roman" w:cs="Times New Roman"/>
                <w:sz w:val="36"/>
                <w:szCs w:val="36"/>
              </w:rPr>
            </w:pPr>
            <w:r w:rsidRPr="00C9645F">
              <w:rPr>
                <w:rFonts w:ascii="Times New Roman" w:eastAsia="Times New Roman" w:hAnsi="Times New Roman" w:cs="Times New Roman"/>
                <w:sz w:val="36"/>
                <w:szCs w:val="36"/>
              </w:rPr>
              <w:t>Designation</w:t>
            </w:r>
          </w:p>
        </w:tc>
        <w:tc>
          <w:tcPr>
            <w:tcW w:w="5755" w:type="dxa"/>
          </w:tcPr>
          <w:p w14:paraId="1AF87CAE" w14:textId="6B46BB25" w:rsidR="00BE1401" w:rsidRPr="00C9645F" w:rsidRDefault="00F07BD3" w:rsidP="005B71C9">
            <w:pPr>
              <w:spacing w:before="100" w:beforeAutospacing="1" w:after="100" w:afterAutospacing="1"/>
              <w:jc w:val="center"/>
              <w:rPr>
                <w:rFonts w:ascii="Times New Roman" w:eastAsia="Times New Roman" w:hAnsi="Times New Roman" w:cs="Times New Roman"/>
                <w:sz w:val="36"/>
                <w:szCs w:val="36"/>
              </w:rPr>
            </w:pPr>
            <w:r w:rsidRPr="00C9645F">
              <w:rPr>
                <w:rFonts w:ascii="Times New Roman" w:eastAsia="Times New Roman" w:hAnsi="Times New Roman" w:cs="Times New Roman"/>
                <w:sz w:val="36"/>
                <w:szCs w:val="36"/>
              </w:rPr>
              <w:t>Assistant Pro</w:t>
            </w:r>
            <w:r w:rsidR="002D46C0" w:rsidRPr="00C9645F">
              <w:rPr>
                <w:rFonts w:ascii="Times New Roman" w:eastAsia="Times New Roman" w:hAnsi="Times New Roman" w:cs="Times New Roman"/>
                <w:sz w:val="36"/>
                <w:szCs w:val="36"/>
              </w:rPr>
              <w:t>fessor</w:t>
            </w:r>
          </w:p>
        </w:tc>
      </w:tr>
      <w:tr w:rsidR="00BE1401" w14:paraId="491DAA1B" w14:textId="77777777" w:rsidTr="008B60D4">
        <w:tc>
          <w:tcPr>
            <w:tcW w:w="3595" w:type="dxa"/>
          </w:tcPr>
          <w:p w14:paraId="60FE1C50" w14:textId="56718237" w:rsidR="00BE1401" w:rsidRPr="00C9645F" w:rsidRDefault="00016D72" w:rsidP="005B71C9">
            <w:pPr>
              <w:spacing w:before="100" w:beforeAutospacing="1" w:after="100" w:afterAutospacing="1"/>
              <w:jc w:val="center"/>
              <w:rPr>
                <w:rFonts w:ascii="Times New Roman" w:eastAsia="Times New Roman" w:hAnsi="Times New Roman" w:cs="Times New Roman"/>
                <w:sz w:val="36"/>
                <w:szCs w:val="36"/>
              </w:rPr>
            </w:pPr>
            <w:r w:rsidRPr="00C9645F">
              <w:rPr>
                <w:rFonts w:ascii="Times New Roman" w:eastAsia="Times New Roman" w:hAnsi="Times New Roman" w:cs="Times New Roman"/>
                <w:sz w:val="36"/>
                <w:szCs w:val="36"/>
              </w:rPr>
              <w:t>Department</w:t>
            </w:r>
          </w:p>
        </w:tc>
        <w:tc>
          <w:tcPr>
            <w:tcW w:w="5755" w:type="dxa"/>
          </w:tcPr>
          <w:p w14:paraId="0F91029B" w14:textId="4D6D1B0E" w:rsidR="00BE1401" w:rsidRPr="00C9645F" w:rsidRDefault="008A1064" w:rsidP="005B71C9">
            <w:pPr>
              <w:spacing w:before="100" w:beforeAutospacing="1" w:after="100" w:afterAutospacing="1"/>
              <w:jc w:val="center"/>
              <w:rPr>
                <w:rFonts w:ascii="Times New Roman" w:eastAsia="Times New Roman" w:hAnsi="Times New Roman" w:cs="Times New Roman"/>
                <w:sz w:val="36"/>
                <w:szCs w:val="36"/>
              </w:rPr>
            </w:pPr>
            <w:r w:rsidRPr="00C9645F">
              <w:rPr>
                <w:rFonts w:ascii="Times New Roman" w:eastAsia="Times New Roman" w:hAnsi="Times New Roman" w:cs="Times New Roman"/>
                <w:sz w:val="36"/>
                <w:szCs w:val="36"/>
              </w:rPr>
              <w:t>Tou</w:t>
            </w:r>
            <w:r w:rsidR="00C9645F" w:rsidRPr="00C9645F">
              <w:rPr>
                <w:rFonts w:ascii="Times New Roman" w:eastAsia="Times New Roman" w:hAnsi="Times New Roman" w:cs="Times New Roman"/>
                <w:sz w:val="36"/>
                <w:szCs w:val="36"/>
              </w:rPr>
              <w:t>rism and Hospitality Management</w:t>
            </w:r>
          </w:p>
        </w:tc>
      </w:tr>
      <w:tr w:rsidR="00BE1401" w14:paraId="0BBF40D1" w14:textId="77777777" w:rsidTr="00FB2C8B">
        <w:tc>
          <w:tcPr>
            <w:tcW w:w="9350" w:type="dxa"/>
            <w:gridSpan w:val="2"/>
          </w:tcPr>
          <w:p w14:paraId="197A814E" w14:textId="2681F77C" w:rsidR="00BE1401" w:rsidRPr="00C9645F" w:rsidRDefault="00C9645F" w:rsidP="005B71C9">
            <w:pPr>
              <w:spacing w:before="100" w:beforeAutospacing="1" w:after="100" w:afterAutospacing="1"/>
              <w:jc w:val="center"/>
              <w:rPr>
                <w:rFonts w:ascii="Times New Roman" w:eastAsia="Times New Roman" w:hAnsi="Times New Roman" w:cs="Times New Roman"/>
                <w:sz w:val="36"/>
                <w:szCs w:val="36"/>
              </w:rPr>
            </w:pPr>
            <w:r w:rsidRPr="00C9645F">
              <w:rPr>
                <w:rFonts w:ascii="Times New Roman" w:hAnsi="Times New Roman" w:cs="Times New Roman"/>
                <w:sz w:val="36"/>
                <w:szCs w:val="36"/>
              </w:rPr>
              <w:t>International University of Business Agriculture and Technology (IUBAT)</w:t>
            </w:r>
          </w:p>
        </w:tc>
      </w:tr>
    </w:tbl>
    <w:p w14:paraId="2B959F81" w14:textId="77777777" w:rsidR="0001430F" w:rsidRDefault="00D20265" w:rsidP="0001430F">
      <w:pPr>
        <w:spacing w:before="100" w:beforeAutospacing="1" w:after="100" w:afterAutospacing="1" w:line="240" w:lineRule="auto"/>
        <w:jc w:val="center"/>
        <w:rPr>
          <w:rFonts w:ascii="Times New Roman" w:eastAsia="Times New Roman" w:hAnsi="Times New Roman" w:cs="Times New Roman"/>
          <w:b/>
          <w:bCs/>
          <w:sz w:val="48"/>
          <w:szCs w:val="48"/>
        </w:rPr>
      </w:pPr>
      <w:r w:rsidRPr="00087366">
        <w:rPr>
          <w:rFonts w:ascii="Times New Roman" w:eastAsia="Times New Roman" w:hAnsi="Times New Roman" w:cs="Times New Roman"/>
          <w:sz w:val="48"/>
          <w:szCs w:val="48"/>
        </w:rPr>
        <w:br/>
      </w:r>
      <w:r w:rsidRPr="00087366">
        <w:rPr>
          <w:rFonts w:ascii="Times New Roman" w:eastAsia="Times New Roman" w:hAnsi="Times New Roman" w:cs="Times New Roman"/>
          <w:b/>
          <w:bCs/>
          <w:sz w:val="48"/>
          <w:szCs w:val="48"/>
        </w:rPr>
        <w:t>Submitted By</w:t>
      </w:r>
      <w:r w:rsidR="00CA2AB3" w:rsidRPr="00087366">
        <w:rPr>
          <w:rFonts w:ascii="Times New Roman" w:eastAsia="Times New Roman" w:hAnsi="Times New Roman" w:cs="Times New Roman"/>
          <w:b/>
          <w:bCs/>
          <w:sz w:val="48"/>
          <w:szCs w:val="48"/>
        </w:rPr>
        <w:t xml:space="preserve"> (Group Members</w:t>
      </w:r>
      <w:r w:rsidR="00577E7E" w:rsidRPr="00087366">
        <w:rPr>
          <w:rFonts w:ascii="Times New Roman" w:eastAsia="Times New Roman" w:hAnsi="Times New Roman" w:cs="Times New Roman"/>
          <w:b/>
          <w:bCs/>
          <w:sz w:val="48"/>
          <w:szCs w:val="48"/>
        </w:rPr>
        <w:t>)</w:t>
      </w:r>
      <w:r w:rsidRPr="00087366">
        <w:rPr>
          <w:rFonts w:ascii="Times New Roman" w:eastAsia="Times New Roman" w:hAnsi="Times New Roman" w:cs="Times New Roman"/>
          <w:b/>
          <w:bCs/>
          <w:sz w:val="48"/>
          <w:szCs w:val="48"/>
        </w:rPr>
        <w:t>:</w:t>
      </w:r>
    </w:p>
    <w:p w14:paraId="7DD5E755" w14:textId="6FA73F47" w:rsidR="00D20265" w:rsidRPr="00087366" w:rsidRDefault="00D20265" w:rsidP="0001430F">
      <w:pPr>
        <w:spacing w:before="100" w:beforeAutospacing="1" w:after="100" w:afterAutospacing="1" w:line="240" w:lineRule="auto"/>
        <w:rPr>
          <w:rFonts w:ascii="Times New Roman" w:eastAsia="Times New Roman" w:hAnsi="Times New Roman" w:cs="Times New Roman"/>
          <w:sz w:val="48"/>
          <w:szCs w:val="48"/>
        </w:rPr>
      </w:pPr>
      <w:r w:rsidRPr="00087366">
        <w:rPr>
          <w:rFonts w:ascii="Times New Roman" w:eastAsia="Times New Roman" w:hAnsi="Times New Roman" w:cs="Times New Roman"/>
          <w:sz w:val="48"/>
          <w:szCs w:val="48"/>
        </w:rPr>
        <w:br/>
      </w:r>
      <w:r w:rsidR="00EF557E" w:rsidRPr="00087366">
        <w:rPr>
          <w:rFonts w:ascii="Times New Roman" w:eastAsia="Times New Roman" w:hAnsi="Times New Roman" w:cs="Times New Roman"/>
          <w:sz w:val="48"/>
          <w:szCs w:val="48"/>
        </w:rPr>
        <w:t xml:space="preserve">1. </w:t>
      </w:r>
      <w:r w:rsidR="00F81F63" w:rsidRPr="00087366">
        <w:rPr>
          <w:rFonts w:ascii="Times New Roman" w:eastAsia="Times New Roman" w:hAnsi="Times New Roman" w:cs="Times New Roman"/>
          <w:sz w:val="48"/>
          <w:szCs w:val="48"/>
        </w:rPr>
        <w:t xml:space="preserve">Sadia </w:t>
      </w:r>
      <w:proofErr w:type="gramStart"/>
      <w:r w:rsidR="00F81F63" w:rsidRPr="00087366">
        <w:rPr>
          <w:rFonts w:ascii="Times New Roman" w:eastAsia="Times New Roman" w:hAnsi="Times New Roman" w:cs="Times New Roman"/>
          <w:sz w:val="48"/>
          <w:szCs w:val="48"/>
        </w:rPr>
        <w:t>Afrin</w:t>
      </w:r>
      <w:r w:rsidR="0007726A">
        <w:rPr>
          <w:rFonts w:ascii="Times New Roman" w:eastAsia="Times New Roman" w:hAnsi="Times New Roman" w:cs="Times New Roman"/>
          <w:sz w:val="48"/>
          <w:szCs w:val="48"/>
        </w:rPr>
        <w:t xml:space="preserve"> ;</w:t>
      </w:r>
      <w:proofErr w:type="gramEnd"/>
      <w:r w:rsidR="00F81F63" w:rsidRPr="00087366">
        <w:rPr>
          <w:rFonts w:ascii="Times New Roman" w:eastAsia="Times New Roman" w:hAnsi="Times New Roman" w:cs="Times New Roman"/>
          <w:sz w:val="48"/>
          <w:szCs w:val="48"/>
        </w:rPr>
        <w:t xml:space="preserve"> </w:t>
      </w:r>
      <w:r w:rsidR="00300532" w:rsidRPr="00087366">
        <w:rPr>
          <w:rFonts w:ascii="Times New Roman" w:eastAsia="Times New Roman" w:hAnsi="Times New Roman" w:cs="Times New Roman"/>
          <w:sz w:val="48"/>
          <w:szCs w:val="48"/>
        </w:rPr>
        <w:t xml:space="preserve"> </w:t>
      </w:r>
      <w:r w:rsidR="00F81F63" w:rsidRPr="00087366">
        <w:rPr>
          <w:rFonts w:ascii="Times New Roman" w:eastAsia="Times New Roman" w:hAnsi="Times New Roman" w:cs="Times New Roman"/>
          <w:sz w:val="48"/>
          <w:szCs w:val="48"/>
        </w:rPr>
        <w:t>ID</w:t>
      </w:r>
      <w:r w:rsidR="009B2BF3" w:rsidRPr="00087366">
        <w:rPr>
          <w:rFonts w:ascii="Times New Roman" w:eastAsia="Times New Roman" w:hAnsi="Times New Roman" w:cs="Times New Roman"/>
          <w:sz w:val="48"/>
          <w:szCs w:val="48"/>
        </w:rPr>
        <w:t xml:space="preserve">:  </w:t>
      </w:r>
      <w:r w:rsidR="001F5B16" w:rsidRPr="00087366">
        <w:rPr>
          <w:rFonts w:ascii="Times New Roman" w:eastAsia="Times New Roman" w:hAnsi="Times New Roman" w:cs="Times New Roman"/>
          <w:sz w:val="48"/>
          <w:szCs w:val="48"/>
        </w:rPr>
        <w:t>26102012</w:t>
      </w:r>
    </w:p>
    <w:p w14:paraId="7D8FAF1B" w14:textId="450D1EB2" w:rsidR="00300532" w:rsidRPr="00087366" w:rsidRDefault="00300532" w:rsidP="00087366">
      <w:pPr>
        <w:spacing w:before="100" w:beforeAutospacing="1" w:after="100" w:afterAutospacing="1" w:line="276" w:lineRule="auto"/>
        <w:rPr>
          <w:rFonts w:ascii="Times New Roman" w:eastAsia="Times New Roman" w:hAnsi="Times New Roman" w:cs="Times New Roman"/>
          <w:sz w:val="48"/>
          <w:szCs w:val="48"/>
        </w:rPr>
      </w:pPr>
      <w:r w:rsidRPr="00087366">
        <w:rPr>
          <w:rFonts w:ascii="Times New Roman" w:eastAsia="Times New Roman" w:hAnsi="Times New Roman" w:cs="Times New Roman"/>
          <w:sz w:val="48"/>
          <w:szCs w:val="48"/>
        </w:rPr>
        <w:t>2.</w:t>
      </w:r>
      <w:r w:rsidR="00464BE1">
        <w:rPr>
          <w:rFonts w:ascii="Times New Roman" w:eastAsia="Times New Roman" w:hAnsi="Times New Roman" w:cs="Times New Roman"/>
          <w:sz w:val="48"/>
          <w:szCs w:val="48"/>
        </w:rPr>
        <w:t xml:space="preserve"> </w:t>
      </w:r>
      <w:proofErr w:type="spellStart"/>
      <w:r w:rsidR="00157A27">
        <w:rPr>
          <w:rFonts w:ascii="Times New Roman" w:eastAsia="Times New Roman" w:hAnsi="Times New Roman" w:cs="Times New Roman"/>
          <w:sz w:val="48"/>
          <w:szCs w:val="48"/>
        </w:rPr>
        <w:t>Adiba</w:t>
      </w:r>
      <w:proofErr w:type="spellEnd"/>
      <w:r w:rsidR="00157A27">
        <w:rPr>
          <w:rFonts w:ascii="Times New Roman" w:eastAsia="Times New Roman" w:hAnsi="Times New Roman" w:cs="Times New Roman"/>
          <w:sz w:val="48"/>
          <w:szCs w:val="48"/>
        </w:rPr>
        <w:t xml:space="preserve"> </w:t>
      </w:r>
      <w:proofErr w:type="gramStart"/>
      <w:r w:rsidR="00157A27">
        <w:rPr>
          <w:rFonts w:ascii="Times New Roman" w:eastAsia="Times New Roman" w:hAnsi="Times New Roman" w:cs="Times New Roman"/>
          <w:sz w:val="48"/>
          <w:szCs w:val="48"/>
        </w:rPr>
        <w:t>Alamgir</w:t>
      </w:r>
      <w:r w:rsidR="001D3B36">
        <w:rPr>
          <w:rFonts w:ascii="Times New Roman" w:eastAsia="Times New Roman" w:hAnsi="Times New Roman" w:cs="Times New Roman"/>
          <w:sz w:val="48"/>
          <w:szCs w:val="48"/>
        </w:rPr>
        <w:t xml:space="preserve"> </w:t>
      </w:r>
      <w:r w:rsidR="00157A27">
        <w:rPr>
          <w:rFonts w:ascii="Times New Roman" w:eastAsia="Times New Roman" w:hAnsi="Times New Roman" w:cs="Times New Roman"/>
          <w:sz w:val="48"/>
          <w:szCs w:val="48"/>
        </w:rPr>
        <w:t>;</w:t>
      </w:r>
      <w:proofErr w:type="gramEnd"/>
      <w:r w:rsidR="00157A27">
        <w:rPr>
          <w:rFonts w:ascii="Times New Roman" w:eastAsia="Times New Roman" w:hAnsi="Times New Roman" w:cs="Times New Roman"/>
          <w:sz w:val="48"/>
          <w:szCs w:val="48"/>
        </w:rPr>
        <w:t xml:space="preserve"> I</w:t>
      </w:r>
      <w:r w:rsidR="00730ADC">
        <w:rPr>
          <w:rFonts w:ascii="Times New Roman" w:eastAsia="Times New Roman" w:hAnsi="Times New Roman" w:cs="Times New Roman"/>
          <w:sz w:val="48"/>
          <w:szCs w:val="48"/>
        </w:rPr>
        <w:t>D: 26102031</w:t>
      </w:r>
    </w:p>
    <w:p w14:paraId="5156CFAA" w14:textId="5BD5967C" w:rsidR="00300532" w:rsidRPr="00087366" w:rsidRDefault="00300532" w:rsidP="00087366">
      <w:pPr>
        <w:spacing w:before="100" w:beforeAutospacing="1" w:after="100" w:afterAutospacing="1" w:line="276" w:lineRule="auto"/>
        <w:rPr>
          <w:rFonts w:ascii="Times New Roman" w:eastAsia="Times New Roman" w:hAnsi="Times New Roman" w:cs="Times New Roman"/>
          <w:sz w:val="48"/>
          <w:szCs w:val="48"/>
        </w:rPr>
      </w:pPr>
      <w:r w:rsidRPr="00087366">
        <w:rPr>
          <w:rFonts w:ascii="Times New Roman" w:eastAsia="Times New Roman" w:hAnsi="Times New Roman" w:cs="Times New Roman"/>
          <w:sz w:val="48"/>
          <w:szCs w:val="48"/>
        </w:rPr>
        <w:t>3.</w:t>
      </w:r>
      <w:r w:rsidR="00730ADC">
        <w:rPr>
          <w:rFonts w:ascii="Times New Roman" w:eastAsia="Times New Roman" w:hAnsi="Times New Roman" w:cs="Times New Roman"/>
          <w:sz w:val="48"/>
          <w:szCs w:val="48"/>
        </w:rPr>
        <w:t xml:space="preserve"> </w:t>
      </w:r>
      <w:r w:rsidR="00DD5C12">
        <w:rPr>
          <w:rFonts w:ascii="Times New Roman" w:eastAsia="Times New Roman" w:hAnsi="Times New Roman" w:cs="Times New Roman"/>
          <w:sz w:val="48"/>
          <w:szCs w:val="48"/>
        </w:rPr>
        <w:t xml:space="preserve">MD. </w:t>
      </w:r>
      <w:proofErr w:type="spellStart"/>
      <w:r w:rsidR="00DD5C12">
        <w:rPr>
          <w:rFonts w:ascii="Times New Roman" w:eastAsia="Times New Roman" w:hAnsi="Times New Roman" w:cs="Times New Roman"/>
          <w:sz w:val="48"/>
          <w:szCs w:val="48"/>
        </w:rPr>
        <w:t>Musabir</w:t>
      </w:r>
      <w:proofErr w:type="spellEnd"/>
      <w:r w:rsidR="00DD5C12">
        <w:rPr>
          <w:rFonts w:ascii="Times New Roman" w:eastAsia="Times New Roman" w:hAnsi="Times New Roman" w:cs="Times New Roman"/>
          <w:sz w:val="48"/>
          <w:szCs w:val="48"/>
        </w:rPr>
        <w:t xml:space="preserve"> </w:t>
      </w:r>
      <w:proofErr w:type="spellStart"/>
      <w:proofErr w:type="gramStart"/>
      <w:r w:rsidR="00DD5C12">
        <w:rPr>
          <w:rFonts w:ascii="Times New Roman" w:eastAsia="Times New Roman" w:hAnsi="Times New Roman" w:cs="Times New Roman"/>
          <w:sz w:val="48"/>
          <w:szCs w:val="48"/>
        </w:rPr>
        <w:t>Hossian</w:t>
      </w:r>
      <w:proofErr w:type="spellEnd"/>
      <w:r w:rsidR="001D3B36">
        <w:rPr>
          <w:rFonts w:ascii="Times New Roman" w:eastAsia="Times New Roman" w:hAnsi="Times New Roman" w:cs="Times New Roman"/>
          <w:sz w:val="48"/>
          <w:szCs w:val="48"/>
        </w:rPr>
        <w:t xml:space="preserve"> ;</w:t>
      </w:r>
      <w:proofErr w:type="gramEnd"/>
      <w:r w:rsidR="001D3B36">
        <w:rPr>
          <w:rFonts w:ascii="Times New Roman" w:eastAsia="Times New Roman" w:hAnsi="Times New Roman" w:cs="Times New Roman"/>
          <w:sz w:val="48"/>
          <w:szCs w:val="48"/>
        </w:rPr>
        <w:t xml:space="preserve"> </w:t>
      </w:r>
      <w:r w:rsidR="00755E67">
        <w:rPr>
          <w:rFonts w:ascii="Times New Roman" w:eastAsia="Times New Roman" w:hAnsi="Times New Roman" w:cs="Times New Roman"/>
          <w:sz w:val="48"/>
          <w:szCs w:val="48"/>
        </w:rPr>
        <w:t>ID: 26102026</w:t>
      </w:r>
    </w:p>
    <w:p w14:paraId="439FE70A" w14:textId="6FD99CCB" w:rsidR="00300532" w:rsidRPr="00087366" w:rsidRDefault="00300532" w:rsidP="00087366">
      <w:pPr>
        <w:spacing w:before="100" w:beforeAutospacing="1" w:after="100" w:afterAutospacing="1" w:line="276" w:lineRule="auto"/>
        <w:rPr>
          <w:rFonts w:ascii="Times New Roman" w:eastAsia="Times New Roman" w:hAnsi="Times New Roman" w:cs="Times New Roman"/>
          <w:sz w:val="48"/>
          <w:szCs w:val="48"/>
        </w:rPr>
      </w:pPr>
      <w:r w:rsidRPr="00087366">
        <w:rPr>
          <w:rFonts w:ascii="Times New Roman" w:eastAsia="Times New Roman" w:hAnsi="Times New Roman" w:cs="Times New Roman"/>
          <w:sz w:val="48"/>
          <w:szCs w:val="48"/>
        </w:rPr>
        <w:t>4.</w:t>
      </w:r>
      <w:r w:rsidR="00755E67">
        <w:rPr>
          <w:rFonts w:ascii="Times New Roman" w:eastAsia="Times New Roman" w:hAnsi="Times New Roman" w:cs="Times New Roman"/>
          <w:sz w:val="48"/>
          <w:szCs w:val="48"/>
        </w:rPr>
        <w:t xml:space="preserve"> </w:t>
      </w:r>
      <w:r w:rsidR="00F8353E">
        <w:rPr>
          <w:rFonts w:ascii="Times New Roman" w:eastAsia="Times New Roman" w:hAnsi="Times New Roman" w:cs="Times New Roman"/>
          <w:sz w:val="48"/>
          <w:szCs w:val="48"/>
        </w:rPr>
        <w:t xml:space="preserve">Raihan </w:t>
      </w:r>
      <w:proofErr w:type="spellStart"/>
      <w:r w:rsidR="00AF1324">
        <w:rPr>
          <w:rFonts w:ascii="Times New Roman" w:eastAsia="Times New Roman" w:hAnsi="Times New Roman" w:cs="Times New Roman"/>
          <w:sz w:val="48"/>
          <w:szCs w:val="48"/>
        </w:rPr>
        <w:t>Hossen</w:t>
      </w:r>
      <w:proofErr w:type="spellEnd"/>
      <w:r w:rsidR="00AF1324">
        <w:rPr>
          <w:rFonts w:ascii="Times New Roman" w:eastAsia="Times New Roman" w:hAnsi="Times New Roman" w:cs="Times New Roman"/>
          <w:sz w:val="48"/>
          <w:szCs w:val="48"/>
        </w:rPr>
        <w:t xml:space="preserve"> </w:t>
      </w:r>
      <w:proofErr w:type="spellStart"/>
      <w:proofErr w:type="gramStart"/>
      <w:r w:rsidR="00AF1324">
        <w:rPr>
          <w:rFonts w:ascii="Times New Roman" w:eastAsia="Times New Roman" w:hAnsi="Times New Roman" w:cs="Times New Roman"/>
          <w:sz w:val="48"/>
          <w:szCs w:val="48"/>
        </w:rPr>
        <w:t>Sohan</w:t>
      </w:r>
      <w:proofErr w:type="spellEnd"/>
      <w:r w:rsidR="00AF1324">
        <w:rPr>
          <w:rFonts w:ascii="Times New Roman" w:eastAsia="Times New Roman" w:hAnsi="Times New Roman" w:cs="Times New Roman"/>
          <w:sz w:val="48"/>
          <w:szCs w:val="48"/>
        </w:rPr>
        <w:t xml:space="preserve"> ;</w:t>
      </w:r>
      <w:proofErr w:type="gramEnd"/>
      <w:r w:rsidR="00AF1324">
        <w:rPr>
          <w:rFonts w:ascii="Times New Roman" w:eastAsia="Times New Roman" w:hAnsi="Times New Roman" w:cs="Times New Roman"/>
          <w:sz w:val="48"/>
          <w:szCs w:val="48"/>
        </w:rPr>
        <w:t xml:space="preserve"> ID: 26102</w:t>
      </w:r>
      <w:r w:rsidR="000134F5">
        <w:rPr>
          <w:rFonts w:ascii="Times New Roman" w:eastAsia="Times New Roman" w:hAnsi="Times New Roman" w:cs="Times New Roman"/>
          <w:sz w:val="48"/>
          <w:szCs w:val="48"/>
        </w:rPr>
        <w:t>1</w:t>
      </w:r>
      <w:r w:rsidR="004324FB">
        <w:rPr>
          <w:rFonts w:ascii="Times New Roman" w:eastAsia="Times New Roman" w:hAnsi="Times New Roman" w:cs="Times New Roman"/>
          <w:sz w:val="48"/>
          <w:szCs w:val="48"/>
        </w:rPr>
        <w:t>55</w:t>
      </w:r>
    </w:p>
    <w:p w14:paraId="1AF202E2" w14:textId="1A056769" w:rsidR="00815686" w:rsidRDefault="00300532" w:rsidP="00002786">
      <w:pPr>
        <w:spacing w:before="100" w:beforeAutospacing="1" w:after="100" w:afterAutospacing="1" w:line="276" w:lineRule="auto"/>
        <w:rPr>
          <w:rFonts w:ascii="Times New Roman" w:eastAsia="Times New Roman" w:hAnsi="Times New Roman" w:cs="Times New Roman"/>
          <w:sz w:val="48"/>
          <w:szCs w:val="48"/>
        </w:rPr>
        <w:sectPr w:rsidR="00815686" w:rsidSect="00493451">
          <w:footerReference w:type="default" r:id="rId8"/>
          <w:type w:val="continuous"/>
          <w:pgSz w:w="12240" w:h="15840"/>
          <w:pgMar w:top="1440" w:right="1440" w:bottom="1440" w:left="1440" w:header="720" w:footer="720" w:gutter="0"/>
          <w:pgNumType w:fmt="upperRoman"/>
          <w:cols w:space="720"/>
          <w:docGrid w:linePitch="360"/>
        </w:sectPr>
      </w:pPr>
      <w:r w:rsidRPr="00087366">
        <w:rPr>
          <w:rFonts w:ascii="Times New Roman" w:eastAsia="Times New Roman" w:hAnsi="Times New Roman" w:cs="Times New Roman"/>
          <w:sz w:val="48"/>
          <w:szCs w:val="48"/>
        </w:rPr>
        <w:t>5.</w:t>
      </w:r>
      <w:r w:rsidR="008F638F">
        <w:rPr>
          <w:rFonts w:ascii="Times New Roman" w:eastAsia="Times New Roman" w:hAnsi="Times New Roman" w:cs="Times New Roman"/>
          <w:sz w:val="48"/>
          <w:szCs w:val="48"/>
        </w:rPr>
        <w:t xml:space="preserve"> MD. </w:t>
      </w:r>
      <w:proofErr w:type="spellStart"/>
      <w:r w:rsidR="008F638F">
        <w:rPr>
          <w:rFonts w:ascii="Times New Roman" w:eastAsia="Times New Roman" w:hAnsi="Times New Roman" w:cs="Times New Roman"/>
          <w:sz w:val="48"/>
          <w:szCs w:val="48"/>
        </w:rPr>
        <w:t>Mo</w:t>
      </w:r>
      <w:r w:rsidR="00D61801">
        <w:rPr>
          <w:rFonts w:ascii="Times New Roman" w:eastAsia="Times New Roman" w:hAnsi="Times New Roman" w:cs="Times New Roman"/>
          <w:sz w:val="48"/>
          <w:szCs w:val="48"/>
        </w:rPr>
        <w:t>zaffor</w:t>
      </w:r>
      <w:proofErr w:type="spellEnd"/>
      <w:r w:rsidR="00D61801">
        <w:rPr>
          <w:rFonts w:ascii="Times New Roman" w:eastAsia="Times New Roman" w:hAnsi="Times New Roman" w:cs="Times New Roman"/>
          <w:sz w:val="48"/>
          <w:szCs w:val="48"/>
        </w:rPr>
        <w:t xml:space="preserve"> </w:t>
      </w:r>
      <w:proofErr w:type="gramStart"/>
      <w:r w:rsidR="00D61801">
        <w:rPr>
          <w:rFonts w:ascii="Times New Roman" w:eastAsia="Times New Roman" w:hAnsi="Times New Roman" w:cs="Times New Roman"/>
          <w:sz w:val="48"/>
          <w:szCs w:val="48"/>
        </w:rPr>
        <w:t>Hossain ;</w:t>
      </w:r>
      <w:proofErr w:type="gramEnd"/>
      <w:r w:rsidR="00D61801">
        <w:rPr>
          <w:rFonts w:ascii="Times New Roman" w:eastAsia="Times New Roman" w:hAnsi="Times New Roman" w:cs="Times New Roman"/>
          <w:sz w:val="48"/>
          <w:szCs w:val="48"/>
        </w:rPr>
        <w:t xml:space="preserve"> ID: 2</w:t>
      </w:r>
      <w:r w:rsidR="001373E1">
        <w:rPr>
          <w:rFonts w:ascii="Times New Roman" w:eastAsia="Times New Roman" w:hAnsi="Times New Roman" w:cs="Times New Roman"/>
          <w:sz w:val="48"/>
          <w:szCs w:val="48"/>
        </w:rPr>
        <w:t>5</w:t>
      </w:r>
      <w:r w:rsidR="00D61801">
        <w:rPr>
          <w:rFonts w:ascii="Times New Roman" w:eastAsia="Times New Roman" w:hAnsi="Times New Roman" w:cs="Times New Roman"/>
          <w:sz w:val="48"/>
          <w:szCs w:val="48"/>
        </w:rPr>
        <w:t>1020</w:t>
      </w:r>
      <w:r w:rsidR="000F067B">
        <w:rPr>
          <w:rFonts w:ascii="Times New Roman" w:eastAsia="Times New Roman" w:hAnsi="Times New Roman" w:cs="Times New Roman"/>
          <w:sz w:val="48"/>
          <w:szCs w:val="48"/>
        </w:rPr>
        <w:t>4</w:t>
      </w:r>
      <w:r w:rsidR="00B00A10">
        <w:rPr>
          <w:rFonts w:ascii="Times New Roman" w:eastAsia="Times New Roman" w:hAnsi="Times New Roman" w:cs="Times New Roman"/>
          <w:sz w:val="48"/>
          <w:szCs w:val="48"/>
        </w:rPr>
        <w:t>6</w:t>
      </w:r>
    </w:p>
    <w:p w14:paraId="3BF4FBA8" w14:textId="7C0C4D75" w:rsidR="00D20265" w:rsidRPr="00C96105" w:rsidRDefault="00D20265" w:rsidP="00D20265">
      <w:pPr>
        <w:spacing w:before="100" w:beforeAutospacing="1" w:after="100" w:afterAutospacing="1" w:line="240" w:lineRule="auto"/>
        <w:jc w:val="center"/>
        <w:outlineLvl w:val="1"/>
        <w:rPr>
          <w:rFonts w:ascii="Times New Roman" w:eastAsia="Times New Roman" w:hAnsi="Times New Roman" w:cs="Times New Roman"/>
          <w:b/>
          <w:color w:val="4472C4" w:themeColor="accent1"/>
          <w:sz w:val="52"/>
          <w:szCs w:val="52"/>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96105">
        <w:rPr>
          <w:rFonts w:ascii="Times New Roman" w:eastAsia="Times New Roman" w:hAnsi="Times New Roman" w:cs="Times New Roman"/>
          <w:b/>
          <w:color w:val="4472C4" w:themeColor="accent1"/>
          <w:sz w:val="52"/>
          <w:szCs w:val="52"/>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Letter of Transmittal</w:t>
      </w:r>
    </w:p>
    <w:p w14:paraId="406741A2" w14:textId="656C77D9" w:rsidR="00D20265" w:rsidRPr="00D20265" w:rsidRDefault="00D20265" w:rsidP="00D20265">
      <w:pPr>
        <w:spacing w:before="100" w:beforeAutospacing="1" w:after="100" w:afterAutospacing="1" w:line="240" w:lineRule="auto"/>
        <w:rPr>
          <w:rFonts w:ascii="Times New Roman" w:eastAsia="Times New Roman" w:hAnsi="Times New Roman" w:cs="Times New Roman"/>
          <w:sz w:val="40"/>
          <w:szCs w:val="40"/>
        </w:rPr>
      </w:pPr>
      <w:r w:rsidRPr="00D20265">
        <w:rPr>
          <w:rFonts w:ascii="Times New Roman" w:eastAsia="Times New Roman" w:hAnsi="Times New Roman" w:cs="Times New Roman"/>
          <w:sz w:val="40"/>
          <w:szCs w:val="40"/>
        </w:rPr>
        <w:t>Date</w:t>
      </w:r>
      <w:r w:rsidR="00506741">
        <w:rPr>
          <w:rFonts w:ascii="Times New Roman" w:eastAsia="Times New Roman" w:hAnsi="Times New Roman" w:cs="Times New Roman"/>
          <w:sz w:val="40"/>
          <w:szCs w:val="40"/>
        </w:rPr>
        <w:t>:</w:t>
      </w:r>
    </w:p>
    <w:p w14:paraId="544DC961" w14:textId="14005AE6" w:rsidR="00D20265" w:rsidRPr="00BB4AC6" w:rsidRDefault="00D20265" w:rsidP="00D20265">
      <w:pPr>
        <w:spacing w:before="100" w:beforeAutospacing="1" w:after="100" w:afterAutospacing="1" w:line="240" w:lineRule="auto"/>
        <w:rPr>
          <w:rFonts w:ascii="Times New Roman" w:eastAsia="Times New Roman" w:hAnsi="Times New Roman" w:cs="Times New Roman"/>
          <w:sz w:val="40"/>
          <w:szCs w:val="40"/>
        </w:rPr>
      </w:pPr>
      <w:r w:rsidRPr="00D20265">
        <w:rPr>
          <w:rFonts w:ascii="Times New Roman" w:eastAsia="Times New Roman" w:hAnsi="Times New Roman" w:cs="Times New Roman"/>
          <w:sz w:val="40"/>
          <w:szCs w:val="40"/>
        </w:rPr>
        <w:t>To</w:t>
      </w:r>
      <w:r w:rsidRPr="00D20265">
        <w:rPr>
          <w:rFonts w:ascii="Times New Roman" w:eastAsia="Times New Roman" w:hAnsi="Times New Roman" w:cs="Times New Roman"/>
          <w:sz w:val="40"/>
          <w:szCs w:val="40"/>
        </w:rPr>
        <w:br/>
      </w:r>
      <w:r w:rsidR="009A12A8" w:rsidRPr="009A12A8">
        <w:rPr>
          <w:rFonts w:ascii="Times New Roman" w:eastAsia="Times New Roman" w:hAnsi="Times New Roman" w:cs="Times New Roman"/>
          <w:sz w:val="40"/>
          <w:szCs w:val="40"/>
        </w:rPr>
        <w:t xml:space="preserve">Mohammad </w:t>
      </w:r>
      <w:proofErr w:type="spellStart"/>
      <w:r w:rsidR="009A12A8" w:rsidRPr="009A12A8">
        <w:rPr>
          <w:rFonts w:ascii="Times New Roman" w:eastAsia="Times New Roman" w:hAnsi="Times New Roman" w:cs="Times New Roman"/>
          <w:sz w:val="40"/>
          <w:szCs w:val="40"/>
        </w:rPr>
        <w:t>Mofasserul</w:t>
      </w:r>
      <w:proofErr w:type="spellEnd"/>
      <w:r w:rsidR="009A12A8" w:rsidRPr="009A12A8">
        <w:rPr>
          <w:rFonts w:ascii="Times New Roman" w:eastAsia="Times New Roman" w:hAnsi="Times New Roman" w:cs="Times New Roman"/>
          <w:sz w:val="40"/>
          <w:szCs w:val="40"/>
        </w:rPr>
        <w:t xml:space="preserve"> Islam</w:t>
      </w:r>
      <w:r w:rsidRPr="00D20265">
        <w:rPr>
          <w:rFonts w:ascii="Times New Roman" w:eastAsia="Times New Roman" w:hAnsi="Times New Roman" w:cs="Times New Roman"/>
          <w:sz w:val="40"/>
          <w:szCs w:val="40"/>
        </w:rPr>
        <w:br/>
      </w:r>
      <w:r w:rsidR="00FC513F" w:rsidRPr="00FC513F">
        <w:rPr>
          <w:rFonts w:ascii="Times New Roman" w:eastAsia="Times New Roman" w:hAnsi="Times New Roman" w:cs="Times New Roman"/>
          <w:sz w:val="40"/>
          <w:szCs w:val="40"/>
        </w:rPr>
        <w:t>Assistant Professor</w:t>
      </w:r>
      <w:r w:rsidRPr="00D20265">
        <w:rPr>
          <w:rFonts w:ascii="Times New Roman" w:eastAsia="Times New Roman" w:hAnsi="Times New Roman" w:cs="Times New Roman"/>
          <w:sz w:val="40"/>
          <w:szCs w:val="40"/>
        </w:rPr>
        <w:t>, ART 102</w:t>
      </w:r>
      <w:r w:rsidRPr="00D20265">
        <w:rPr>
          <w:rFonts w:ascii="Times New Roman" w:eastAsia="Times New Roman" w:hAnsi="Times New Roman" w:cs="Times New Roman"/>
          <w:sz w:val="40"/>
          <w:szCs w:val="40"/>
        </w:rPr>
        <w:br/>
      </w:r>
      <w:r w:rsidR="00BB4AC6" w:rsidRPr="00BB4AC6">
        <w:rPr>
          <w:rFonts w:ascii="Times New Roman" w:hAnsi="Times New Roman" w:cs="Times New Roman"/>
          <w:sz w:val="40"/>
          <w:szCs w:val="40"/>
        </w:rPr>
        <w:t>International University of Business Agriculture and Technology (IUBAT)</w:t>
      </w:r>
    </w:p>
    <w:p w14:paraId="47336CCC" w14:textId="77777777" w:rsidR="00D20265" w:rsidRPr="00D20265" w:rsidRDefault="00D20265" w:rsidP="00D20265">
      <w:pPr>
        <w:spacing w:before="100" w:beforeAutospacing="1" w:after="100" w:afterAutospacing="1" w:line="240" w:lineRule="auto"/>
        <w:rPr>
          <w:rFonts w:ascii="Times New Roman" w:eastAsia="Times New Roman" w:hAnsi="Times New Roman" w:cs="Times New Roman"/>
          <w:sz w:val="40"/>
          <w:szCs w:val="40"/>
        </w:rPr>
      </w:pPr>
      <w:r w:rsidRPr="00D20265">
        <w:rPr>
          <w:rFonts w:ascii="Times New Roman" w:eastAsia="Times New Roman" w:hAnsi="Times New Roman" w:cs="Times New Roman"/>
          <w:sz w:val="40"/>
          <w:szCs w:val="40"/>
        </w:rPr>
        <w:t>Subject: Submission of Report on NRBC Bank Limited</w:t>
      </w:r>
    </w:p>
    <w:p w14:paraId="1AE1B0CB" w14:textId="64CD6223" w:rsidR="00D20265" w:rsidRPr="00D20265" w:rsidRDefault="00D20265" w:rsidP="00D20265">
      <w:pPr>
        <w:spacing w:before="100" w:beforeAutospacing="1" w:after="100" w:afterAutospacing="1" w:line="240" w:lineRule="auto"/>
        <w:rPr>
          <w:rFonts w:ascii="Times New Roman" w:eastAsia="Times New Roman" w:hAnsi="Times New Roman" w:cs="Times New Roman"/>
          <w:sz w:val="40"/>
          <w:szCs w:val="40"/>
        </w:rPr>
      </w:pPr>
      <w:r w:rsidRPr="00D20265">
        <w:rPr>
          <w:rFonts w:ascii="Times New Roman" w:eastAsia="Times New Roman" w:hAnsi="Times New Roman" w:cs="Times New Roman"/>
          <w:sz w:val="40"/>
          <w:szCs w:val="40"/>
        </w:rPr>
        <w:t>Dear Sir,</w:t>
      </w:r>
    </w:p>
    <w:p w14:paraId="5F4817B0" w14:textId="5F306290" w:rsidR="00D20265" w:rsidRPr="00D20265" w:rsidRDefault="00D20265" w:rsidP="008B3401">
      <w:pPr>
        <w:spacing w:before="100" w:beforeAutospacing="1" w:after="100" w:afterAutospacing="1" w:line="240" w:lineRule="auto"/>
        <w:jc w:val="both"/>
        <w:rPr>
          <w:rFonts w:ascii="Times New Roman" w:eastAsia="Times New Roman" w:hAnsi="Times New Roman" w:cs="Times New Roman"/>
          <w:sz w:val="40"/>
          <w:szCs w:val="40"/>
        </w:rPr>
      </w:pPr>
      <w:r w:rsidRPr="00D20265">
        <w:rPr>
          <w:rFonts w:ascii="Times New Roman" w:eastAsia="Times New Roman" w:hAnsi="Times New Roman" w:cs="Times New Roman"/>
          <w:sz w:val="40"/>
          <w:szCs w:val="40"/>
        </w:rPr>
        <w:t xml:space="preserve">With due respect, </w:t>
      </w:r>
      <w:r w:rsidR="000B0FC3">
        <w:rPr>
          <w:rFonts w:ascii="Times New Roman" w:eastAsia="Times New Roman" w:hAnsi="Times New Roman" w:cs="Times New Roman"/>
          <w:sz w:val="40"/>
          <w:szCs w:val="40"/>
        </w:rPr>
        <w:t xml:space="preserve">we are </w:t>
      </w:r>
      <w:r w:rsidRPr="00D20265">
        <w:rPr>
          <w:rFonts w:ascii="Times New Roman" w:eastAsia="Times New Roman" w:hAnsi="Times New Roman" w:cs="Times New Roman"/>
          <w:sz w:val="40"/>
          <w:szCs w:val="40"/>
        </w:rPr>
        <w:t xml:space="preserve">submitting </w:t>
      </w:r>
      <w:r w:rsidR="000B0FC3">
        <w:rPr>
          <w:rFonts w:ascii="Times New Roman" w:eastAsia="Times New Roman" w:hAnsi="Times New Roman" w:cs="Times New Roman"/>
          <w:sz w:val="40"/>
          <w:szCs w:val="40"/>
        </w:rPr>
        <w:t xml:space="preserve">our </w:t>
      </w:r>
      <w:r w:rsidRPr="00D20265">
        <w:rPr>
          <w:rFonts w:ascii="Times New Roman" w:eastAsia="Times New Roman" w:hAnsi="Times New Roman" w:cs="Times New Roman"/>
          <w:sz w:val="40"/>
          <w:szCs w:val="40"/>
        </w:rPr>
        <w:t>report titled “</w:t>
      </w:r>
      <w:r w:rsidR="008B3401" w:rsidRPr="004B1C2D">
        <w:rPr>
          <w:rFonts w:ascii="Times New Roman" w:hAnsi="Times New Roman" w:cs="Times New Roman"/>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 study on Foreign Exchange and </w:t>
      </w:r>
      <w:proofErr w:type="gramStart"/>
      <w:r w:rsidR="008B3401" w:rsidRPr="004B1C2D">
        <w:rPr>
          <w:rFonts w:ascii="Times New Roman" w:hAnsi="Times New Roman" w:cs="Times New Roman"/>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Remittance  services</w:t>
      </w:r>
      <w:proofErr w:type="gramEnd"/>
      <w:r w:rsidR="008B3401" w:rsidRPr="004B1C2D">
        <w:rPr>
          <w:rFonts w:ascii="Times New Roman" w:hAnsi="Times New Roman" w:cs="Times New Roman"/>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and on the Overall Banking Operations of NRBC Bank PLC</w:t>
      </w:r>
      <w:r w:rsidR="008B3401">
        <w:rPr>
          <w:rFonts w:ascii="Times New Roman" w:hAnsi="Times New Roman" w:cs="Times New Roman"/>
          <w:sz w:val="40"/>
          <w:szCs w:val="40"/>
        </w:rPr>
        <w:t xml:space="preserve">” </w:t>
      </w:r>
      <w:r w:rsidRPr="00D20265">
        <w:rPr>
          <w:rFonts w:ascii="Times New Roman" w:eastAsia="Times New Roman" w:hAnsi="Times New Roman" w:cs="Times New Roman"/>
          <w:sz w:val="40"/>
          <w:szCs w:val="40"/>
        </w:rPr>
        <w:t xml:space="preserve">as a requirement of ART 102. This report is prepared based on </w:t>
      </w:r>
      <w:r w:rsidR="008B3401">
        <w:rPr>
          <w:rFonts w:ascii="Times New Roman" w:eastAsia="Times New Roman" w:hAnsi="Times New Roman" w:cs="Times New Roman"/>
          <w:sz w:val="40"/>
          <w:szCs w:val="40"/>
        </w:rPr>
        <w:t>our</w:t>
      </w:r>
      <w:r w:rsidRPr="00D20265">
        <w:rPr>
          <w:rFonts w:ascii="Times New Roman" w:eastAsia="Times New Roman" w:hAnsi="Times New Roman" w:cs="Times New Roman"/>
          <w:sz w:val="40"/>
          <w:szCs w:val="40"/>
        </w:rPr>
        <w:t xml:space="preserve"> practical visit, observation, and interaction with bank officials.</w:t>
      </w:r>
    </w:p>
    <w:p w14:paraId="6BC1A0C3" w14:textId="191B4911" w:rsidR="00D20265" w:rsidRPr="00D20265" w:rsidRDefault="00CE0918" w:rsidP="008B3401">
      <w:pPr>
        <w:spacing w:before="100" w:beforeAutospacing="1" w:after="100" w:afterAutospacing="1" w:line="240" w:lineRule="auto"/>
        <w:jc w:val="both"/>
        <w:rPr>
          <w:rFonts w:ascii="Times New Roman" w:eastAsia="Times New Roman" w:hAnsi="Times New Roman" w:cs="Times New Roman"/>
          <w:sz w:val="40"/>
          <w:szCs w:val="40"/>
        </w:rPr>
      </w:pPr>
      <w:r>
        <w:rPr>
          <w:rFonts w:ascii="Times New Roman" w:eastAsia="Times New Roman" w:hAnsi="Times New Roman" w:cs="Times New Roman"/>
          <w:sz w:val="40"/>
          <w:szCs w:val="40"/>
        </w:rPr>
        <w:t>We</w:t>
      </w:r>
      <w:r w:rsidR="00D20265" w:rsidRPr="00D20265">
        <w:rPr>
          <w:rFonts w:ascii="Times New Roman" w:eastAsia="Times New Roman" w:hAnsi="Times New Roman" w:cs="Times New Roman"/>
          <w:sz w:val="40"/>
          <w:szCs w:val="40"/>
        </w:rPr>
        <w:t xml:space="preserve"> have tried to present accurate and detailed information following the prescribed format. </w:t>
      </w:r>
      <w:r>
        <w:rPr>
          <w:rFonts w:ascii="Times New Roman" w:eastAsia="Times New Roman" w:hAnsi="Times New Roman" w:cs="Times New Roman"/>
          <w:sz w:val="40"/>
          <w:szCs w:val="40"/>
        </w:rPr>
        <w:t>We</w:t>
      </w:r>
      <w:r w:rsidR="00D20265" w:rsidRPr="00D20265">
        <w:rPr>
          <w:rFonts w:ascii="Times New Roman" w:eastAsia="Times New Roman" w:hAnsi="Times New Roman" w:cs="Times New Roman"/>
          <w:sz w:val="40"/>
          <w:szCs w:val="40"/>
        </w:rPr>
        <w:t xml:space="preserve"> hope it meets your expectations.</w:t>
      </w:r>
    </w:p>
    <w:p w14:paraId="03114DD9" w14:textId="77777777" w:rsidR="008D3E12" w:rsidRDefault="00D20265" w:rsidP="00C25D22">
      <w:pPr>
        <w:spacing w:before="100" w:beforeAutospacing="1" w:after="0" w:line="360" w:lineRule="auto"/>
        <w:rPr>
          <w:rFonts w:ascii="Times New Roman" w:eastAsia="Times New Roman" w:hAnsi="Times New Roman" w:cs="Times New Roman"/>
          <w:sz w:val="40"/>
          <w:szCs w:val="40"/>
        </w:rPr>
      </w:pPr>
      <w:r w:rsidRPr="00D20265">
        <w:rPr>
          <w:rFonts w:ascii="Times New Roman" w:eastAsia="Times New Roman" w:hAnsi="Times New Roman" w:cs="Times New Roman"/>
          <w:sz w:val="40"/>
          <w:szCs w:val="40"/>
        </w:rPr>
        <w:t>Sincerely,</w:t>
      </w:r>
      <w:r w:rsidRPr="00D20265">
        <w:rPr>
          <w:rFonts w:ascii="Times New Roman" w:eastAsia="Times New Roman" w:hAnsi="Times New Roman" w:cs="Times New Roman"/>
          <w:sz w:val="40"/>
          <w:szCs w:val="40"/>
        </w:rPr>
        <w:br/>
      </w:r>
      <w:r w:rsidR="003A0FD9">
        <w:rPr>
          <w:rFonts w:ascii="Times New Roman" w:eastAsia="Times New Roman" w:hAnsi="Times New Roman" w:cs="Times New Roman"/>
          <w:sz w:val="40"/>
          <w:szCs w:val="40"/>
        </w:rPr>
        <w:t>Sadia Afrin,</w:t>
      </w:r>
      <w:r w:rsidR="00746C4B">
        <w:rPr>
          <w:rFonts w:ascii="Times New Roman" w:eastAsia="Times New Roman" w:hAnsi="Times New Roman" w:cs="Times New Roman"/>
          <w:sz w:val="40"/>
          <w:szCs w:val="40"/>
        </w:rPr>
        <w:t xml:space="preserve"> on behalf of the group</w:t>
      </w:r>
    </w:p>
    <w:p w14:paraId="3E71BDB3" w14:textId="77777777" w:rsidR="00B00A10" w:rsidRDefault="008D3E12" w:rsidP="00D52737">
      <w:pPr>
        <w:spacing w:after="100" w:afterAutospacing="1" w:line="240" w:lineRule="auto"/>
        <w:rPr>
          <w:rFonts w:ascii="Times New Roman" w:eastAsia="Times New Roman" w:hAnsi="Times New Roman" w:cs="Times New Roman"/>
          <w:sz w:val="40"/>
          <w:szCs w:val="40"/>
        </w:rPr>
        <w:sectPr w:rsidR="00B00A10" w:rsidSect="00815686">
          <w:footerReference w:type="default" r:id="rId9"/>
          <w:pgSz w:w="12240" w:h="15840"/>
          <w:pgMar w:top="1440" w:right="1440" w:bottom="1440" w:left="1440" w:header="720" w:footer="720" w:gutter="0"/>
          <w:pgNumType w:fmt="upperRoman"/>
          <w:cols w:space="720"/>
          <w:docGrid w:linePitch="360"/>
        </w:sectPr>
      </w:pPr>
      <w:r>
        <w:rPr>
          <w:rFonts w:ascii="Times New Roman" w:eastAsia="Times New Roman" w:hAnsi="Times New Roman" w:cs="Times New Roman"/>
          <w:sz w:val="40"/>
          <w:szCs w:val="40"/>
        </w:rPr>
        <w:t>ID: 26102012</w:t>
      </w:r>
      <w:r w:rsidR="003A0FD9">
        <w:rPr>
          <w:rFonts w:ascii="Times New Roman" w:eastAsia="Times New Roman" w:hAnsi="Times New Roman" w:cs="Times New Roman"/>
          <w:sz w:val="40"/>
          <w:szCs w:val="40"/>
        </w:rPr>
        <w:t xml:space="preserve"> </w:t>
      </w:r>
    </w:p>
    <w:p w14:paraId="30ED7BBF" w14:textId="1E3936C2" w:rsidR="00D20265" w:rsidRPr="00C96105" w:rsidRDefault="00D20265" w:rsidP="00B00A10">
      <w:pPr>
        <w:spacing w:before="100" w:beforeAutospacing="1" w:after="100" w:afterAutospacing="1" w:line="240" w:lineRule="auto"/>
        <w:jc w:val="center"/>
        <w:outlineLvl w:val="1"/>
        <w:rPr>
          <w:rFonts w:ascii="Times New Roman" w:eastAsia="Times New Roman" w:hAnsi="Times New Roman" w:cs="Times New Roman"/>
          <w:b/>
          <w:color w:val="4472C4" w:themeColor="accent1"/>
          <w:sz w:val="44"/>
          <w:szCs w:val="44"/>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96105">
        <w:rPr>
          <w:rFonts w:ascii="Times New Roman" w:eastAsia="Times New Roman" w:hAnsi="Times New Roman" w:cs="Times New Roman"/>
          <w:b/>
          <w:color w:val="4472C4" w:themeColor="accent1"/>
          <w:sz w:val="44"/>
          <w:szCs w:val="44"/>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Student’s Declaration</w:t>
      </w:r>
    </w:p>
    <w:p w14:paraId="17672100" w14:textId="77777777" w:rsidR="00B74541" w:rsidRPr="00B74541" w:rsidRDefault="00B74541" w:rsidP="00E748D9">
      <w:pPr>
        <w:spacing w:before="100" w:beforeAutospacing="1" w:after="100" w:afterAutospacing="1" w:line="240" w:lineRule="auto"/>
        <w:jc w:val="both"/>
        <w:rPr>
          <w:rFonts w:ascii="Times New Roman" w:eastAsia="Times New Roman" w:hAnsi="Times New Roman" w:cs="Times New Roman"/>
          <w:sz w:val="24"/>
          <w:szCs w:val="24"/>
        </w:rPr>
      </w:pPr>
      <w:r w:rsidRPr="00B74541">
        <w:rPr>
          <w:rFonts w:ascii="Times New Roman" w:eastAsia="Times New Roman" w:hAnsi="Times New Roman" w:cs="Times New Roman"/>
          <w:sz w:val="24"/>
          <w:szCs w:val="24"/>
        </w:rPr>
        <w:t xml:space="preserve">We, the undersigned students of the [Department Name] at [University Name], hereby declare that the group report titled </w:t>
      </w:r>
      <w:r w:rsidRPr="00B74541">
        <w:rPr>
          <w:rFonts w:ascii="Times New Roman" w:eastAsia="Times New Roman" w:hAnsi="Times New Roman" w:cs="Times New Roman"/>
          <w:b/>
          <w:bCs/>
          <w:sz w:val="24"/>
          <w:szCs w:val="24"/>
        </w:rPr>
        <w:t>"An Analysis of Foreign Exchange, Remittance, and Overall Banking Operations of NRBC Bank PLC"</w:t>
      </w:r>
      <w:r w:rsidRPr="00B74541">
        <w:rPr>
          <w:rFonts w:ascii="Times New Roman" w:eastAsia="Times New Roman" w:hAnsi="Times New Roman" w:cs="Times New Roman"/>
          <w:sz w:val="24"/>
          <w:szCs w:val="24"/>
        </w:rPr>
        <w:t xml:space="preserve"> is our original work.</w:t>
      </w:r>
    </w:p>
    <w:p w14:paraId="6A69B340" w14:textId="77777777" w:rsidR="00B74541" w:rsidRPr="00B74541" w:rsidRDefault="00B74541" w:rsidP="00E748D9">
      <w:pPr>
        <w:spacing w:before="100" w:beforeAutospacing="1" w:after="100" w:afterAutospacing="1" w:line="240" w:lineRule="auto"/>
        <w:jc w:val="both"/>
        <w:rPr>
          <w:rFonts w:ascii="Times New Roman" w:eastAsia="Times New Roman" w:hAnsi="Times New Roman" w:cs="Times New Roman"/>
          <w:sz w:val="24"/>
          <w:szCs w:val="24"/>
        </w:rPr>
      </w:pPr>
      <w:r w:rsidRPr="00B74541">
        <w:rPr>
          <w:rFonts w:ascii="Times New Roman" w:eastAsia="Times New Roman" w:hAnsi="Times New Roman" w:cs="Times New Roman"/>
          <w:sz w:val="24"/>
          <w:szCs w:val="24"/>
        </w:rPr>
        <w:t xml:space="preserve">This report has been prepared for the fulfillment of the requirements for the course </w:t>
      </w:r>
      <w:r w:rsidRPr="00B74541">
        <w:rPr>
          <w:rFonts w:ascii="Times New Roman" w:eastAsia="Times New Roman" w:hAnsi="Times New Roman" w:cs="Times New Roman"/>
          <w:b/>
          <w:bCs/>
          <w:sz w:val="24"/>
          <w:szCs w:val="24"/>
        </w:rPr>
        <w:t>ART 102</w:t>
      </w:r>
      <w:r w:rsidRPr="00B74541">
        <w:rPr>
          <w:rFonts w:ascii="Times New Roman" w:eastAsia="Times New Roman" w:hAnsi="Times New Roman" w:cs="Times New Roman"/>
          <w:sz w:val="24"/>
          <w:szCs w:val="24"/>
        </w:rPr>
        <w:t>. We confirm that this study is a result of our collective effort and has not been submitted previously for any other academic qualification.</w:t>
      </w:r>
    </w:p>
    <w:tbl>
      <w:tblPr>
        <w:tblStyle w:val="PlainTable1"/>
        <w:tblW w:w="9445" w:type="dxa"/>
        <w:tblLook w:val="04A0" w:firstRow="1" w:lastRow="0" w:firstColumn="1" w:lastColumn="0" w:noHBand="0" w:noVBand="1"/>
      </w:tblPr>
      <w:tblGrid>
        <w:gridCol w:w="4659"/>
        <w:gridCol w:w="1956"/>
        <w:gridCol w:w="2830"/>
      </w:tblGrid>
      <w:tr w:rsidR="00B74541" w:rsidRPr="00B74541" w14:paraId="2CA4A713" w14:textId="77777777" w:rsidTr="00B46B0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65" w:type="dxa"/>
            <w:hideMark/>
          </w:tcPr>
          <w:p w14:paraId="740E7C35" w14:textId="77777777" w:rsidR="00B74541" w:rsidRPr="00B74541" w:rsidRDefault="00B74541" w:rsidP="009A1376">
            <w:pPr>
              <w:spacing w:after="480"/>
              <w:jc w:val="center"/>
              <w:rPr>
                <w:rFonts w:ascii="Times New Roman" w:eastAsia="Times New Roman" w:hAnsi="Times New Roman" w:cs="Times New Roman"/>
                <w:sz w:val="24"/>
                <w:szCs w:val="24"/>
              </w:rPr>
            </w:pPr>
            <w:r w:rsidRPr="00B74541">
              <w:rPr>
                <w:rFonts w:ascii="Times New Roman" w:eastAsia="Times New Roman" w:hAnsi="Times New Roman" w:cs="Times New Roman"/>
                <w:sz w:val="24"/>
                <w:szCs w:val="24"/>
              </w:rPr>
              <w:t>Name of the Student</w:t>
            </w:r>
          </w:p>
        </w:tc>
        <w:tc>
          <w:tcPr>
            <w:tcW w:w="1980" w:type="dxa"/>
            <w:hideMark/>
          </w:tcPr>
          <w:p w14:paraId="6ABFF4EA" w14:textId="77777777" w:rsidR="00B74541" w:rsidRPr="00B74541" w:rsidRDefault="00B74541" w:rsidP="009A1376">
            <w:pPr>
              <w:spacing w:after="48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B74541">
              <w:rPr>
                <w:rFonts w:ascii="Times New Roman" w:eastAsia="Times New Roman" w:hAnsi="Times New Roman" w:cs="Times New Roman"/>
                <w:sz w:val="24"/>
                <w:szCs w:val="24"/>
              </w:rPr>
              <w:t>ID Number</w:t>
            </w:r>
          </w:p>
        </w:tc>
        <w:tc>
          <w:tcPr>
            <w:tcW w:w="2700" w:type="dxa"/>
            <w:hideMark/>
          </w:tcPr>
          <w:p w14:paraId="612391FE" w14:textId="77777777" w:rsidR="00B74541" w:rsidRPr="00B74541" w:rsidRDefault="00B74541" w:rsidP="009A1376">
            <w:pPr>
              <w:spacing w:after="48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B74541">
              <w:rPr>
                <w:rFonts w:ascii="Times New Roman" w:eastAsia="Times New Roman" w:hAnsi="Times New Roman" w:cs="Times New Roman"/>
                <w:sz w:val="24"/>
                <w:szCs w:val="24"/>
              </w:rPr>
              <w:t>Signature</w:t>
            </w:r>
          </w:p>
        </w:tc>
      </w:tr>
      <w:tr w:rsidR="00B74541" w:rsidRPr="00B74541" w14:paraId="79738A0B" w14:textId="77777777" w:rsidTr="00B46B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65" w:type="dxa"/>
            <w:hideMark/>
          </w:tcPr>
          <w:p w14:paraId="43AA49A9" w14:textId="0D9A350C" w:rsidR="00B74541" w:rsidRPr="00B74541" w:rsidRDefault="00B74541" w:rsidP="00B74541">
            <w:pPr>
              <w:spacing w:after="480"/>
              <w:rPr>
                <w:rFonts w:ascii="Times New Roman" w:eastAsia="Times New Roman" w:hAnsi="Times New Roman" w:cs="Times New Roman"/>
                <w:sz w:val="24"/>
                <w:szCs w:val="24"/>
              </w:rPr>
            </w:pPr>
            <w:r w:rsidRPr="00B74541">
              <w:rPr>
                <w:rFonts w:ascii="Times New Roman" w:eastAsia="Times New Roman" w:hAnsi="Times New Roman" w:cs="Times New Roman"/>
                <w:sz w:val="24"/>
                <w:szCs w:val="24"/>
              </w:rPr>
              <w:t xml:space="preserve">1. </w:t>
            </w:r>
            <w:r w:rsidR="009D4F44">
              <w:rPr>
                <w:rFonts w:ascii="Times New Roman" w:eastAsia="Times New Roman" w:hAnsi="Times New Roman" w:cs="Times New Roman"/>
                <w:sz w:val="24"/>
                <w:szCs w:val="24"/>
              </w:rPr>
              <w:t>Sadia Afrin</w:t>
            </w:r>
          </w:p>
        </w:tc>
        <w:tc>
          <w:tcPr>
            <w:tcW w:w="1980" w:type="dxa"/>
            <w:hideMark/>
          </w:tcPr>
          <w:p w14:paraId="76D8B65A" w14:textId="52907265" w:rsidR="00B74541" w:rsidRPr="00B74541" w:rsidRDefault="001B41C3" w:rsidP="001B41C3">
            <w:pPr>
              <w:spacing w:after="48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26102012</w:t>
            </w:r>
          </w:p>
        </w:tc>
        <w:tc>
          <w:tcPr>
            <w:tcW w:w="2700" w:type="dxa"/>
            <w:hideMark/>
          </w:tcPr>
          <w:p w14:paraId="72D8925A" w14:textId="101814F9" w:rsidR="00B74541" w:rsidRPr="00B74541" w:rsidRDefault="00B74541" w:rsidP="006A329D">
            <w:pPr>
              <w:spacing w:after="48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B74541">
              <w:rPr>
                <w:rFonts w:ascii="Times New Roman" w:eastAsia="Times New Roman" w:hAnsi="Times New Roman" w:cs="Times New Roman"/>
                <w:sz w:val="24"/>
                <w:szCs w:val="24"/>
              </w:rPr>
              <w:t>_____</w:t>
            </w:r>
            <w:r w:rsidR="001B41C3">
              <w:rPr>
                <w:rFonts w:ascii="Times New Roman" w:eastAsia="Times New Roman" w:hAnsi="Times New Roman" w:cs="Times New Roman"/>
                <w:sz w:val="24"/>
                <w:szCs w:val="24"/>
              </w:rPr>
              <w:t>Sadia</w:t>
            </w:r>
            <w:r w:rsidRPr="00B74541">
              <w:rPr>
                <w:rFonts w:ascii="Times New Roman" w:eastAsia="Times New Roman" w:hAnsi="Times New Roman" w:cs="Times New Roman"/>
                <w:sz w:val="24"/>
                <w:szCs w:val="24"/>
              </w:rPr>
              <w:t>___________</w:t>
            </w:r>
          </w:p>
        </w:tc>
      </w:tr>
      <w:tr w:rsidR="00B74541" w:rsidRPr="00B74541" w14:paraId="2AA20A10" w14:textId="77777777" w:rsidTr="00B46B0F">
        <w:tc>
          <w:tcPr>
            <w:cnfStyle w:val="001000000000" w:firstRow="0" w:lastRow="0" w:firstColumn="1" w:lastColumn="0" w:oddVBand="0" w:evenVBand="0" w:oddHBand="0" w:evenHBand="0" w:firstRowFirstColumn="0" w:firstRowLastColumn="0" w:lastRowFirstColumn="0" w:lastRowLastColumn="0"/>
            <w:tcW w:w="4765" w:type="dxa"/>
            <w:hideMark/>
          </w:tcPr>
          <w:p w14:paraId="6083B1DE" w14:textId="6EADD6E7" w:rsidR="00B74541" w:rsidRPr="00B74541" w:rsidRDefault="00B74541" w:rsidP="00B74541">
            <w:pPr>
              <w:spacing w:after="480"/>
              <w:rPr>
                <w:rFonts w:ascii="Times New Roman" w:eastAsia="Times New Roman" w:hAnsi="Times New Roman" w:cs="Times New Roman"/>
                <w:sz w:val="24"/>
                <w:szCs w:val="24"/>
              </w:rPr>
            </w:pPr>
            <w:r w:rsidRPr="00B74541">
              <w:rPr>
                <w:rFonts w:ascii="Times New Roman" w:eastAsia="Times New Roman" w:hAnsi="Times New Roman" w:cs="Times New Roman"/>
                <w:sz w:val="24"/>
                <w:szCs w:val="24"/>
              </w:rPr>
              <w:t>2</w:t>
            </w:r>
            <w:r w:rsidR="00B46B0F">
              <w:rPr>
                <w:rFonts w:ascii="Times New Roman" w:eastAsia="Times New Roman" w:hAnsi="Times New Roman" w:cs="Times New Roman"/>
                <w:sz w:val="24"/>
                <w:szCs w:val="24"/>
              </w:rPr>
              <w:t xml:space="preserve">. </w:t>
            </w:r>
            <w:proofErr w:type="spellStart"/>
            <w:r w:rsidR="00B46B0F" w:rsidRPr="00B46B0F">
              <w:rPr>
                <w:rFonts w:ascii="Times New Roman" w:eastAsia="Times New Roman" w:hAnsi="Times New Roman" w:cs="Times New Roman"/>
                <w:sz w:val="24"/>
                <w:szCs w:val="24"/>
              </w:rPr>
              <w:t>Adiba</w:t>
            </w:r>
            <w:proofErr w:type="spellEnd"/>
            <w:r w:rsidR="00B46B0F" w:rsidRPr="00B46B0F">
              <w:rPr>
                <w:rFonts w:ascii="Times New Roman" w:eastAsia="Times New Roman" w:hAnsi="Times New Roman" w:cs="Times New Roman"/>
                <w:sz w:val="24"/>
                <w:szCs w:val="24"/>
              </w:rPr>
              <w:t xml:space="preserve"> Alamgir</w:t>
            </w:r>
          </w:p>
        </w:tc>
        <w:tc>
          <w:tcPr>
            <w:tcW w:w="1980" w:type="dxa"/>
            <w:hideMark/>
          </w:tcPr>
          <w:p w14:paraId="374B84D0" w14:textId="69C06CBF" w:rsidR="00B74541" w:rsidRPr="00E17D60" w:rsidRDefault="00E17D60" w:rsidP="001B41C3">
            <w:pPr>
              <w:spacing w:after="48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E17D60">
              <w:rPr>
                <w:rFonts w:ascii="Times New Roman" w:eastAsia="Times New Roman" w:hAnsi="Times New Roman" w:cs="Times New Roman"/>
                <w:sz w:val="24"/>
                <w:szCs w:val="24"/>
              </w:rPr>
              <w:t>26102031</w:t>
            </w:r>
          </w:p>
        </w:tc>
        <w:tc>
          <w:tcPr>
            <w:tcW w:w="2700" w:type="dxa"/>
            <w:hideMark/>
          </w:tcPr>
          <w:p w14:paraId="6733005E" w14:textId="0109CC98" w:rsidR="00B74541" w:rsidRPr="00B74541" w:rsidRDefault="00B74541" w:rsidP="006A329D">
            <w:pPr>
              <w:spacing w:after="48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B74541">
              <w:rPr>
                <w:rFonts w:ascii="Times New Roman" w:eastAsia="Times New Roman" w:hAnsi="Times New Roman" w:cs="Times New Roman"/>
                <w:sz w:val="24"/>
                <w:szCs w:val="24"/>
              </w:rPr>
              <w:t>______</w:t>
            </w:r>
            <w:proofErr w:type="spellStart"/>
            <w:r w:rsidR="0070076F">
              <w:rPr>
                <w:rFonts w:ascii="Times New Roman" w:eastAsia="Times New Roman" w:hAnsi="Times New Roman" w:cs="Times New Roman"/>
                <w:sz w:val="24"/>
                <w:szCs w:val="24"/>
              </w:rPr>
              <w:t>Ahona</w:t>
            </w:r>
            <w:proofErr w:type="spellEnd"/>
            <w:r w:rsidRPr="00B74541">
              <w:rPr>
                <w:rFonts w:ascii="Times New Roman" w:eastAsia="Times New Roman" w:hAnsi="Times New Roman" w:cs="Times New Roman"/>
                <w:sz w:val="24"/>
                <w:szCs w:val="24"/>
              </w:rPr>
              <w:t>__________</w:t>
            </w:r>
          </w:p>
        </w:tc>
      </w:tr>
      <w:tr w:rsidR="00B74541" w:rsidRPr="00B74541" w14:paraId="4EDCCBA9" w14:textId="77777777" w:rsidTr="00B46B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65" w:type="dxa"/>
            <w:hideMark/>
          </w:tcPr>
          <w:p w14:paraId="2568E194" w14:textId="21F4EC1A" w:rsidR="00B74541" w:rsidRPr="00B74541" w:rsidRDefault="00B74541" w:rsidP="00B74541">
            <w:pPr>
              <w:spacing w:after="480"/>
              <w:rPr>
                <w:rFonts w:ascii="Times New Roman" w:eastAsia="Times New Roman" w:hAnsi="Times New Roman" w:cs="Times New Roman"/>
                <w:sz w:val="24"/>
                <w:szCs w:val="24"/>
              </w:rPr>
            </w:pPr>
            <w:r w:rsidRPr="00B74541">
              <w:rPr>
                <w:rFonts w:ascii="Times New Roman" w:eastAsia="Times New Roman" w:hAnsi="Times New Roman" w:cs="Times New Roman"/>
                <w:sz w:val="24"/>
                <w:szCs w:val="24"/>
              </w:rPr>
              <w:t xml:space="preserve">3. </w:t>
            </w:r>
            <w:r w:rsidR="00B46B0F" w:rsidRPr="00B46B0F">
              <w:rPr>
                <w:rFonts w:ascii="Times New Roman" w:eastAsia="Times New Roman" w:hAnsi="Times New Roman" w:cs="Times New Roman"/>
                <w:sz w:val="24"/>
                <w:szCs w:val="24"/>
              </w:rPr>
              <w:t xml:space="preserve">MD. </w:t>
            </w:r>
            <w:proofErr w:type="spellStart"/>
            <w:r w:rsidR="00B46B0F" w:rsidRPr="00B46B0F">
              <w:rPr>
                <w:rFonts w:ascii="Times New Roman" w:eastAsia="Times New Roman" w:hAnsi="Times New Roman" w:cs="Times New Roman"/>
                <w:sz w:val="24"/>
                <w:szCs w:val="24"/>
              </w:rPr>
              <w:t>Musabir</w:t>
            </w:r>
            <w:proofErr w:type="spellEnd"/>
            <w:r w:rsidR="00B46B0F" w:rsidRPr="00B46B0F">
              <w:rPr>
                <w:rFonts w:ascii="Times New Roman" w:eastAsia="Times New Roman" w:hAnsi="Times New Roman" w:cs="Times New Roman"/>
                <w:sz w:val="24"/>
                <w:szCs w:val="24"/>
              </w:rPr>
              <w:t xml:space="preserve"> </w:t>
            </w:r>
            <w:proofErr w:type="spellStart"/>
            <w:r w:rsidR="00B46B0F" w:rsidRPr="00B46B0F">
              <w:rPr>
                <w:rFonts w:ascii="Times New Roman" w:eastAsia="Times New Roman" w:hAnsi="Times New Roman" w:cs="Times New Roman"/>
                <w:sz w:val="24"/>
                <w:szCs w:val="24"/>
              </w:rPr>
              <w:t>Hossian</w:t>
            </w:r>
            <w:proofErr w:type="spellEnd"/>
          </w:p>
        </w:tc>
        <w:tc>
          <w:tcPr>
            <w:tcW w:w="1980" w:type="dxa"/>
            <w:hideMark/>
          </w:tcPr>
          <w:p w14:paraId="43A2B578" w14:textId="6DF7DBE6" w:rsidR="00B74541" w:rsidRPr="00E17D60" w:rsidRDefault="00E17D60" w:rsidP="001B41C3">
            <w:pPr>
              <w:spacing w:after="48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E17D60">
              <w:rPr>
                <w:rFonts w:ascii="Times New Roman" w:eastAsia="Times New Roman" w:hAnsi="Times New Roman" w:cs="Times New Roman"/>
                <w:sz w:val="24"/>
                <w:szCs w:val="24"/>
              </w:rPr>
              <w:t>261020</w:t>
            </w:r>
            <w:r w:rsidR="00BB46EB">
              <w:rPr>
                <w:rFonts w:ascii="Times New Roman" w:eastAsia="Times New Roman" w:hAnsi="Times New Roman" w:cs="Times New Roman"/>
                <w:sz w:val="24"/>
                <w:szCs w:val="24"/>
              </w:rPr>
              <w:t>26</w:t>
            </w:r>
          </w:p>
        </w:tc>
        <w:tc>
          <w:tcPr>
            <w:tcW w:w="2700" w:type="dxa"/>
            <w:hideMark/>
          </w:tcPr>
          <w:p w14:paraId="54189A1A" w14:textId="2E3C1920" w:rsidR="00B74541" w:rsidRPr="00B74541" w:rsidRDefault="00B74541" w:rsidP="006A329D">
            <w:pPr>
              <w:spacing w:after="48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B74541">
              <w:rPr>
                <w:rFonts w:ascii="Times New Roman" w:eastAsia="Times New Roman" w:hAnsi="Times New Roman" w:cs="Times New Roman"/>
                <w:sz w:val="24"/>
                <w:szCs w:val="24"/>
              </w:rPr>
              <w:t>______</w:t>
            </w:r>
            <w:r w:rsidR="0070076F">
              <w:rPr>
                <w:rFonts w:ascii="Times New Roman" w:eastAsia="Times New Roman" w:hAnsi="Times New Roman" w:cs="Times New Roman"/>
                <w:sz w:val="24"/>
                <w:szCs w:val="24"/>
              </w:rPr>
              <w:t>Imran</w:t>
            </w:r>
            <w:r w:rsidRPr="00B74541">
              <w:rPr>
                <w:rFonts w:ascii="Times New Roman" w:eastAsia="Times New Roman" w:hAnsi="Times New Roman" w:cs="Times New Roman"/>
                <w:sz w:val="24"/>
                <w:szCs w:val="24"/>
              </w:rPr>
              <w:t>__________</w:t>
            </w:r>
          </w:p>
        </w:tc>
      </w:tr>
      <w:tr w:rsidR="00B74541" w:rsidRPr="00B74541" w14:paraId="109D8C30" w14:textId="77777777" w:rsidTr="00B46B0F">
        <w:tc>
          <w:tcPr>
            <w:cnfStyle w:val="001000000000" w:firstRow="0" w:lastRow="0" w:firstColumn="1" w:lastColumn="0" w:oddVBand="0" w:evenVBand="0" w:oddHBand="0" w:evenHBand="0" w:firstRowFirstColumn="0" w:firstRowLastColumn="0" w:lastRowFirstColumn="0" w:lastRowLastColumn="0"/>
            <w:tcW w:w="4765" w:type="dxa"/>
            <w:hideMark/>
          </w:tcPr>
          <w:p w14:paraId="077DE1AC" w14:textId="381A4CBD" w:rsidR="00B74541" w:rsidRPr="00B74541" w:rsidRDefault="00B74541" w:rsidP="00B74541">
            <w:pPr>
              <w:spacing w:after="480"/>
              <w:rPr>
                <w:rFonts w:ascii="Times New Roman" w:eastAsia="Times New Roman" w:hAnsi="Times New Roman" w:cs="Times New Roman"/>
                <w:sz w:val="24"/>
                <w:szCs w:val="24"/>
              </w:rPr>
            </w:pPr>
            <w:r w:rsidRPr="00B74541">
              <w:rPr>
                <w:rFonts w:ascii="Times New Roman" w:eastAsia="Times New Roman" w:hAnsi="Times New Roman" w:cs="Times New Roman"/>
                <w:sz w:val="24"/>
                <w:szCs w:val="24"/>
              </w:rPr>
              <w:t xml:space="preserve">4. </w:t>
            </w:r>
            <w:r w:rsidR="00101041" w:rsidRPr="00101041">
              <w:rPr>
                <w:rFonts w:ascii="Times New Roman" w:eastAsia="Times New Roman" w:hAnsi="Times New Roman" w:cs="Times New Roman"/>
                <w:sz w:val="24"/>
                <w:szCs w:val="24"/>
              </w:rPr>
              <w:t xml:space="preserve">Raihan </w:t>
            </w:r>
            <w:proofErr w:type="spellStart"/>
            <w:r w:rsidR="00101041" w:rsidRPr="00101041">
              <w:rPr>
                <w:rFonts w:ascii="Times New Roman" w:eastAsia="Times New Roman" w:hAnsi="Times New Roman" w:cs="Times New Roman"/>
                <w:sz w:val="24"/>
                <w:szCs w:val="24"/>
              </w:rPr>
              <w:t>Hossen</w:t>
            </w:r>
            <w:proofErr w:type="spellEnd"/>
            <w:r w:rsidR="00101041" w:rsidRPr="00101041">
              <w:rPr>
                <w:rFonts w:ascii="Times New Roman" w:eastAsia="Times New Roman" w:hAnsi="Times New Roman" w:cs="Times New Roman"/>
                <w:sz w:val="24"/>
                <w:szCs w:val="24"/>
              </w:rPr>
              <w:t xml:space="preserve"> </w:t>
            </w:r>
            <w:proofErr w:type="spellStart"/>
            <w:r w:rsidR="00101041" w:rsidRPr="00101041">
              <w:rPr>
                <w:rFonts w:ascii="Times New Roman" w:eastAsia="Times New Roman" w:hAnsi="Times New Roman" w:cs="Times New Roman"/>
                <w:sz w:val="24"/>
                <w:szCs w:val="24"/>
              </w:rPr>
              <w:t>Sohan</w:t>
            </w:r>
            <w:proofErr w:type="spellEnd"/>
          </w:p>
        </w:tc>
        <w:tc>
          <w:tcPr>
            <w:tcW w:w="1980" w:type="dxa"/>
            <w:hideMark/>
          </w:tcPr>
          <w:p w14:paraId="03473DB5" w14:textId="551A2BC4" w:rsidR="00B74541" w:rsidRPr="00E17D60" w:rsidRDefault="00E17D60" w:rsidP="001B41C3">
            <w:pPr>
              <w:spacing w:after="48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E17D60">
              <w:rPr>
                <w:rFonts w:ascii="Times New Roman" w:eastAsia="Times New Roman" w:hAnsi="Times New Roman" w:cs="Times New Roman"/>
                <w:sz w:val="24"/>
                <w:szCs w:val="24"/>
              </w:rPr>
              <w:t>26102</w:t>
            </w:r>
            <w:r w:rsidR="00F137A5">
              <w:rPr>
                <w:rFonts w:ascii="Times New Roman" w:eastAsia="Times New Roman" w:hAnsi="Times New Roman" w:cs="Times New Roman"/>
                <w:sz w:val="24"/>
                <w:szCs w:val="24"/>
              </w:rPr>
              <w:t>1</w:t>
            </w:r>
            <w:r w:rsidR="00BB46EB">
              <w:rPr>
                <w:rFonts w:ascii="Times New Roman" w:eastAsia="Times New Roman" w:hAnsi="Times New Roman" w:cs="Times New Roman"/>
                <w:sz w:val="24"/>
                <w:szCs w:val="24"/>
              </w:rPr>
              <w:t>55</w:t>
            </w:r>
          </w:p>
        </w:tc>
        <w:tc>
          <w:tcPr>
            <w:tcW w:w="2700" w:type="dxa"/>
            <w:hideMark/>
          </w:tcPr>
          <w:p w14:paraId="5F170166" w14:textId="0E53870F" w:rsidR="00B74541" w:rsidRPr="00B74541" w:rsidRDefault="00B74541" w:rsidP="006A329D">
            <w:pPr>
              <w:spacing w:after="48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B74541">
              <w:rPr>
                <w:rFonts w:ascii="Times New Roman" w:eastAsia="Times New Roman" w:hAnsi="Times New Roman" w:cs="Times New Roman"/>
                <w:sz w:val="24"/>
                <w:szCs w:val="24"/>
              </w:rPr>
              <w:t>______</w:t>
            </w:r>
            <w:proofErr w:type="spellStart"/>
            <w:r w:rsidR="006A329D">
              <w:rPr>
                <w:rFonts w:ascii="Times New Roman" w:eastAsia="Times New Roman" w:hAnsi="Times New Roman" w:cs="Times New Roman"/>
                <w:sz w:val="24"/>
                <w:szCs w:val="24"/>
              </w:rPr>
              <w:t>Sohan</w:t>
            </w:r>
            <w:proofErr w:type="spellEnd"/>
            <w:r w:rsidRPr="00B74541">
              <w:rPr>
                <w:rFonts w:ascii="Times New Roman" w:eastAsia="Times New Roman" w:hAnsi="Times New Roman" w:cs="Times New Roman"/>
                <w:sz w:val="24"/>
                <w:szCs w:val="24"/>
              </w:rPr>
              <w:t>__________</w:t>
            </w:r>
          </w:p>
        </w:tc>
      </w:tr>
      <w:tr w:rsidR="00B74541" w:rsidRPr="00B74541" w14:paraId="2A0D026C" w14:textId="77777777" w:rsidTr="00B46B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65" w:type="dxa"/>
            <w:hideMark/>
          </w:tcPr>
          <w:p w14:paraId="0717C7A9" w14:textId="5EC4BC0D" w:rsidR="00B74541" w:rsidRPr="00B74541" w:rsidRDefault="00B74541" w:rsidP="00B74541">
            <w:pPr>
              <w:spacing w:after="480"/>
              <w:rPr>
                <w:rFonts w:ascii="Times New Roman" w:eastAsia="Times New Roman" w:hAnsi="Times New Roman" w:cs="Times New Roman"/>
                <w:sz w:val="24"/>
                <w:szCs w:val="24"/>
              </w:rPr>
            </w:pPr>
            <w:r w:rsidRPr="00B74541">
              <w:rPr>
                <w:rFonts w:ascii="Times New Roman" w:eastAsia="Times New Roman" w:hAnsi="Times New Roman" w:cs="Times New Roman"/>
                <w:sz w:val="24"/>
                <w:szCs w:val="24"/>
              </w:rPr>
              <w:t xml:space="preserve">5. </w:t>
            </w:r>
            <w:r w:rsidR="00101041" w:rsidRPr="00101041">
              <w:rPr>
                <w:rFonts w:ascii="Times New Roman" w:eastAsia="Times New Roman" w:hAnsi="Times New Roman" w:cs="Times New Roman"/>
                <w:sz w:val="24"/>
                <w:szCs w:val="24"/>
              </w:rPr>
              <w:t xml:space="preserve">MD. </w:t>
            </w:r>
            <w:proofErr w:type="spellStart"/>
            <w:r w:rsidR="00101041" w:rsidRPr="00101041">
              <w:rPr>
                <w:rFonts w:ascii="Times New Roman" w:eastAsia="Times New Roman" w:hAnsi="Times New Roman" w:cs="Times New Roman"/>
                <w:sz w:val="24"/>
                <w:szCs w:val="24"/>
              </w:rPr>
              <w:t>Mozaffor</w:t>
            </w:r>
            <w:proofErr w:type="spellEnd"/>
            <w:r w:rsidR="00101041" w:rsidRPr="00101041">
              <w:rPr>
                <w:rFonts w:ascii="Times New Roman" w:eastAsia="Times New Roman" w:hAnsi="Times New Roman" w:cs="Times New Roman"/>
                <w:sz w:val="24"/>
                <w:szCs w:val="24"/>
              </w:rPr>
              <w:t xml:space="preserve"> Hossain</w:t>
            </w:r>
          </w:p>
        </w:tc>
        <w:tc>
          <w:tcPr>
            <w:tcW w:w="1980" w:type="dxa"/>
            <w:hideMark/>
          </w:tcPr>
          <w:p w14:paraId="3653570B" w14:textId="715F02AA" w:rsidR="00B74541" w:rsidRPr="00E17D60" w:rsidRDefault="00E17D60" w:rsidP="001B41C3">
            <w:pPr>
              <w:spacing w:after="48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E17D60">
              <w:rPr>
                <w:rFonts w:ascii="Times New Roman" w:eastAsia="Times New Roman" w:hAnsi="Times New Roman" w:cs="Times New Roman"/>
                <w:sz w:val="24"/>
                <w:szCs w:val="24"/>
              </w:rPr>
              <w:t>2</w:t>
            </w:r>
            <w:r w:rsidR="00F137A5">
              <w:rPr>
                <w:rFonts w:ascii="Times New Roman" w:eastAsia="Times New Roman" w:hAnsi="Times New Roman" w:cs="Times New Roman"/>
                <w:sz w:val="24"/>
                <w:szCs w:val="24"/>
              </w:rPr>
              <w:t>5</w:t>
            </w:r>
            <w:r w:rsidRPr="00E17D60">
              <w:rPr>
                <w:rFonts w:ascii="Times New Roman" w:eastAsia="Times New Roman" w:hAnsi="Times New Roman" w:cs="Times New Roman"/>
                <w:sz w:val="24"/>
                <w:szCs w:val="24"/>
              </w:rPr>
              <w:t>1020</w:t>
            </w:r>
            <w:r w:rsidR="00BB46EB">
              <w:rPr>
                <w:rFonts w:ascii="Times New Roman" w:eastAsia="Times New Roman" w:hAnsi="Times New Roman" w:cs="Times New Roman"/>
                <w:sz w:val="24"/>
                <w:szCs w:val="24"/>
              </w:rPr>
              <w:t>46</w:t>
            </w:r>
          </w:p>
        </w:tc>
        <w:tc>
          <w:tcPr>
            <w:tcW w:w="2700" w:type="dxa"/>
            <w:hideMark/>
          </w:tcPr>
          <w:p w14:paraId="363F00C3" w14:textId="7CFCE02E" w:rsidR="00B74541" w:rsidRPr="00B74541" w:rsidRDefault="00B74541" w:rsidP="006A329D">
            <w:pPr>
              <w:spacing w:after="48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B74541">
              <w:rPr>
                <w:rFonts w:ascii="Times New Roman" w:eastAsia="Times New Roman" w:hAnsi="Times New Roman" w:cs="Times New Roman"/>
                <w:sz w:val="24"/>
                <w:szCs w:val="24"/>
              </w:rPr>
              <w:t>_______</w:t>
            </w:r>
            <w:proofErr w:type="spellStart"/>
            <w:r w:rsidR="006A329D">
              <w:rPr>
                <w:rFonts w:ascii="Times New Roman" w:eastAsia="Times New Roman" w:hAnsi="Times New Roman" w:cs="Times New Roman"/>
                <w:sz w:val="24"/>
                <w:szCs w:val="24"/>
              </w:rPr>
              <w:t>Musfiq</w:t>
            </w:r>
            <w:proofErr w:type="spellEnd"/>
            <w:r w:rsidRPr="00B74541">
              <w:rPr>
                <w:rFonts w:ascii="Times New Roman" w:eastAsia="Times New Roman" w:hAnsi="Times New Roman" w:cs="Times New Roman"/>
                <w:sz w:val="24"/>
                <w:szCs w:val="24"/>
              </w:rPr>
              <w:t>_________</w:t>
            </w:r>
          </w:p>
        </w:tc>
      </w:tr>
    </w:tbl>
    <w:p w14:paraId="0DD39BFA" w14:textId="77777777" w:rsidR="00B74541" w:rsidRPr="00D20265" w:rsidRDefault="00B74541" w:rsidP="00D20265">
      <w:pPr>
        <w:spacing w:before="100" w:beforeAutospacing="1" w:after="100" w:afterAutospacing="1" w:line="240" w:lineRule="auto"/>
        <w:outlineLvl w:val="1"/>
        <w:rPr>
          <w:rFonts w:ascii="Times New Roman" w:eastAsia="Times New Roman" w:hAnsi="Times New Roman" w:cs="Times New Roman"/>
          <w:bCs/>
          <w:color w:val="4472C4"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57855755" w14:textId="77777777" w:rsidR="00D20265" w:rsidRPr="00C96105" w:rsidRDefault="00D20265" w:rsidP="003F212D">
      <w:pPr>
        <w:spacing w:before="100" w:beforeAutospacing="1" w:after="100" w:afterAutospacing="1" w:line="240" w:lineRule="auto"/>
        <w:jc w:val="center"/>
        <w:outlineLvl w:val="1"/>
        <w:rPr>
          <w:rFonts w:ascii="Times New Roman" w:eastAsia="Times New Roman" w:hAnsi="Times New Roman" w:cs="Times New Roman"/>
          <w:b/>
          <w:color w:val="4472C4" w:themeColor="accent1"/>
          <w:sz w:val="44"/>
          <w:szCs w:val="44"/>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96105">
        <w:rPr>
          <w:rFonts w:ascii="Times New Roman" w:eastAsia="Times New Roman" w:hAnsi="Times New Roman" w:cs="Times New Roman"/>
          <w:b/>
          <w:color w:val="4472C4" w:themeColor="accent1"/>
          <w:sz w:val="44"/>
          <w:szCs w:val="44"/>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Acknowledgement</w:t>
      </w:r>
    </w:p>
    <w:p w14:paraId="0A1250B0" w14:textId="77777777" w:rsidR="00E748D9" w:rsidRPr="00E748D9" w:rsidRDefault="00E748D9" w:rsidP="00E748D9">
      <w:pPr>
        <w:spacing w:before="100" w:beforeAutospacing="1" w:after="100" w:afterAutospacing="1" w:line="240" w:lineRule="auto"/>
        <w:jc w:val="both"/>
        <w:rPr>
          <w:rFonts w:ascii="Times New Roman" w:eastAsia="Times New Roman" w:hAnsi="Times New Roman" w:cs="Times New Roman"/>
          <w:sz w:val="24"/>
          <w:szCs w:val="24"/>
        </w:rPr>
      </w:pPr>
      <w:r w:rsidRPr="00E748D9">
        <w:rPr>
          <w:rFonts w:ascii="Times New Roman" w:eastAsia="Times New Roman" w:hAnsi="Times New Roman" w:cs="Times New Roman"/>
          <w:sz w:val="24"/>
          <w:szCs w:val="24"/>
        </w:rPr>
        <w:t>The completion of this group report was a collaborative journey that would not have been possible without the support of several individuals.</w:t>
      </w:r>
    </w:p>
    <w:p w14:paraId="7BAE237C" w14:textId="74F74C71" w:rsidR="00E748D9" w:rsidRPr="00E748D9" w:rsidRDefault="00E748D9" w:rsidP="00E748D9">
      <w:pPr>
        <w:spacing w:before="100" w:beforeAutospacing="1" w:after="100" w:afterAutospacing="1" w:line="240" w:lineRule="auto"/>
        <w:jc w:val="both"/>
        <w:rPr>
          <w:rFonts w:ascii="Times New Roman" w:eastAsia="Times New Roman" w:hAnsi="Times New Roman" w:cs="Times New Roman"/>
          <w:sz w:val="24"/>
          <w:szCs w:val="24"/>
        </w:rPr>
      </w:pPr>
      <w:r w:rsidRPr="00E748D9">
        <w:rPr>
          <w:rFonts w:ascii="Times New Roman" w:eastAsia="Times New Roman" w:hAnsi="Times New Roman" w:cs="Times New Roman"/>
          <w:sz w:val="24"/>
          <w:szCs w:val="24"/>
        </w:rPr>
        <w:t xml:space="preserve">First, we express our deepest gratitude to the Almighty for granting us the coordination required to complete this project. We are sincerely grateful to our course </w:t>
      </w:r>
      <w:proofErr w:type="gramStart"/>
      <w:r w:rsidRPr="00E748D9">
        <w:rPr>
          <w:rFonts w:ascii="Times New Roman" w:eastAsia="Times New Roman" w:hAnsi="Times New Roman" w:cs="Times New Roman"/>
          <w:sz w:val="24"/>
          <w:szCs w:val="24"/>
        </w:rPr>
        <w:t>instructor,,</w:t>
      </w:r>
      <w:proofErr w:type="gramEnd"/>
      <w:r w:rsidRPr="00E748D9">
        <w:rPr>
          <w:rFonts w:ascii="Times New Roman" w:eastAsia="Times New Roman" w:hAnsi="Times New Roman" w:cs="Times New Roman"/>
          <w:sz w:val="24"/>
          <w:szCs w:val="24"/>
        </w:rPr>
        <w:t xml:space="preserve"> for their constant guidance and the structured framework provided for </w:t>
      </w:r>
      <w:r w:rsidRPr="00E748D9">
        <w:rPr>
          <w:rFonts w:ascii="Times New Roman" w:eastAsia="Times New Roman" w:hAnsi="Times New Roman" w:cs="Times New Roman"/>
          <w:b/>
          <w:bCs/>
          <w:sz w:val="24"/>
          <w:szCs w:val="24"/>
        </w:rPr>
        <w:t>ART 102</w:t>
      </w:r>
      <w:r w:rsidRPr="00E748D9">
        <w:rPr>
          <w:rFonts w:ascii="Times New Roman" w:eastAsia="Times New Roman" w:hAnsi="Times New Roman" w:cs="Times New Roman"/>
          <w:sz w:val="24"/>
          <w:szCs w:val="24"/>
        </w:rPr>
        <w:t>.</w:t>
      </w:r>
    </w:p>
    <w:p w14:paraId="62944B0C" w14:textId="75E81505" w:rsidR="00E748D9" w:rsidRPr="00E748D9" w:rsidRDefault="00E748D9" w:rsidP="00E748D9">
      <w:pPr>
        <w:spacing w:before="100" w:beforeAutospacing="1" w:after="100" w:afterAutospacing="1" w:line="240" w:lineRule="auto"/>
        <w:jc w:val="both"/>
        <w:rPr>
          <w:rFonts w:ascii="Times New Roman" w:eastAsia="Times New Roman" w:hAnsi="Times New Roman" w:cs="Times New Roman"/>
          <w:sz w:val="24"/>
          <w:szCs w:val="24"/>
        </w:rPr>
      </w:pPr>
      <w:r w:rsidRPr="00E748D9">
        <w:rPr>
          <w:rFonts w:ascii="Times New Roman" w:eastAsia="Times New Roman" w:hAnsi="Times New Roman" w:cs="Times New Roman"/>
          <w:sz w:val="24"/>
          <w:szCs w:val="24"/>
        </w:rPr>
        <w:t>We also thank the manage</w:t>
      </w:r>
      <w:r w:rsidR="00A74B8C">
        <w:rPr>
          <w:rFonts w:ascii="Times New Roman" w:eastAsia="Times New Roman" w:hAnsi="Times New Roman" w:cs="Times New Roman"/>
          <w:sz w:val="24"/>
          <w:szCs w:val="24"/>
        </w:rPr>
        <w:t>r</w:t>
      </w:r>
      <w:r w:rsidRPr="00E748D9">
        <w:rPr>
          <w:rFonts w:ascii="Times New Roman" w:eastAsia="Times New Roman" w:hAnsi="Times New Roman" w:cs="Times New Roman"/>
          <w:sz w:val="24"/>
          <w:szCs w:val="24"/>
        </w:rPr>
        <w:t xml:space="preserve"> of </w:t>
      </w:r>
      <w:r w:rsidRPr="00E748D9">
        <w:rPr>
          <w:rFonts w:ascii="Times New Roman" w:eastAsia="Times New Roman" w:hAnsi="Times New Roman" w:cs="Times New Roman"/>
          <w:b/>
          <w:bCs/>
          <w:sz w:val="24"/>
          <w:szCs w:val="24"/>
        </w:rPr>
        <w:t>NRBC Bank PLC</w:t>
      </w:r>
      <w:r w:rsidRPr="00E748D9">
        <w:rPr>
          <w:rFonts w:ascii="Times New Roman" w:eastAsia="Times New Roman" w:hAnsi="Times New Roman" w:cs="Times New Roman"/>
          <w:sz w:val="24"/>
          <w:szCs w:val="24"/>
        </w:rPr>
        <w:t xml:space="preserve"> for the data regarding their "PLANET" digital ecosystem and remittance models. Finally, we thank our fellow group members for their mutual cooperation and hard work in finalizing this report.</w:t>
      </w:r>
    </w:p>
    <w:p w14:paraId="1D627955" w14:textId="450081FA" w:rsidR="0086393F" w:rsidRPr="00655359" w:rsidRDefault="00D20265" w:rsidP="00777552">
      <w:pPr>
        <w:spacing w:before="100" w:beforeAutospacing="1" w:after="100" w:afterAutospacing="1" w:line="240" w:lineRule="auto"/>
        <w:rPr>
          <w:rFonts w:ascii="Times New Roman" w:eastAsia="Times New Roman" w:hAnsi="Times New Roman" w:cs="Times New Roman"/>
          <w:sz w:val="24"/>
          <w:szCs w:val="24"/>
        </w:rPr>
      </w:pPr>
      <w:r w:rsidRPr="00D20265">
        <w:rPr>
          <w:rFonts w:ascii="Times New Roman" w:eastAsia="Times New Roman" w:hAnsi="Times New Roman" w:cs="Times New Roman"/>
          <w:sz w:val="24"/>
          <w:szCs w:val="24"/>
        </w:rPr>
        <w:tab/>
      </w:r>
      <w:r w:rsidRPr="00D20265">
        <w:rPr>
          <w:rFonts w:ascii="Times New Roman" w:eastAsia="Times New Roman" w:hAnsi="Times New Roman" w:cs="Times New Roman"/>
          <w:sz w:val="24"/>
          <w:szCs w:val="24"/>
        </w:rPr>
        <w:tab/>
      </w:r>
      <w:r w:rsidRPr="00D20265">
        <w:rPr>
          <w:rFonts w:ascii="Times New Roman" w:eastAsia="Times New Roman" w:hAnsi="Times New Roman" w:cs="Times New Roman"/>
          <w:sz w:val="24"/>
          <w:szCs w:val="24"/>
        </w:rPr>
        <w:tab/>
      </w:r>
      <w:r w:rsidRPr="00D20265">
        <w:rPr>
          <w:rFonts w:ascii="Times New Roman" w:eastAsia="Times New Roman" w:hAnsi="Times New Roman" w:cs="Times New Roman"/>
          <w:sz w:val="24"/>
          <w:szCs w:val="24"/>
        </w:rPr>
        <w:tab/>
      </w:r>
    </w:p>
    <w:p w14:paraId="12FAA90A" w14:textId="3EB2608C" w:rsidR="0086393F" w:rsidRPr="00C96105" w:rsidRDefault="0086393F" w:rsidP="0086393F">
      <w:pPr>
        <w:spacing w:before="100" w:beforeAutospacing="1" w:after="100" w:afterAutospacing="1" w:line="240" w:lineRule="auto"/>
        <w:jc w:val="center"/>
        <w:rPr>
          <w:rFonts w:ascii="Times New Roman" w:eastAsia="Times New Roman" w:hAnsi="Times New Roman" w:cs="Times New Roman"/>
          <w:color w:val="4472C4" w:themeColor="accent1"/>
          <w:sz w:val="96"/>
          <w:szCs w:val="96"/>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96105">
        <w:rPr>
          <w:rFonts w:ascii="Times New Roman" w:eastAsia="Times New Roman" w:hAnsi="Times New Roman" w:cs="Times New Roman"/>
          <w:color w:val="4472C4" w:themeColor="accent1"/>
          <w:sz w:val="96"/>
          <w:szCs w:val="96"/>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Table of Content</w:t>
      </w:r>
    </w:p>
    <w:tbl>
      <w:tblPr>
        <w:tblW w:w="971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052"/>
        <w:gridCol w:w="1665"/>
      </w:tblGrid>
      <w:tr w:rsidR="00BE0CD1" w:rsidRPr="00BE0CD1" w14:paraId="600B3198" w14:textId="77777777" w:rsidTr="00C96105">
        <w:trPr>
          <w:trHeight w:val="511"/>
          <w:tblHeader/>
          <w:tblCellSpacing w:w="15" w:type="dxa"/>
        </w:trPr>
        <w:tc>
          <w:tcPr>
            <w:tcW w:w="0" w:type="auto"/>
            <w:vAlign w:val="center"/>
            <w:hideMark/>
          </w:tcPr>
          <w:p w14:paraId="73238429" w14:textId="77777777" w:rsidR="00BE0CD1" w:rsidRPr="00BE0CD1" w:rsidRDefault="00BE0CD1" w:rsidP="00BE0CD1">
            <w:pPr>
              <w:spacing w:after="0" w:line="240" w:lineRule="auto"/>
              <w:jc w:val="center"/>
              <w:rPr>
                <w:rFonts w:ascii="Times New Roman" w:eastAsia="Times New Roman" w:hAnsi="Times New Roman" w:cs="Times New Roman"/>
                <w:b/>
                <w:bCs/>
                <w:sz w:val="24"/>
                <w:szCs w:val="24"/>
              </w:rPr>
            </w:pPr>
            <w:r w:rsidRPr="00BE0CD1">
              <w:rPr>
                <w:rFonts w:ascii="Times New Roman" w:eastAsia="Times New Roman" w:hAnsi="Times New Roman" w:cs="Times New Roman"/>
                <w:b/>
                <w:bCs/>
                <w:sz w:val="32"/>
                <w:szCs w:val="32"/>
              </w:rPr>
              <w:t>Name of the Section</w:t>
            </w:r>
          </w:p>
        </w:tc>
        <w:tc>
          <w:tcPr>
            <w:tcW w:w="1620" w:type="dxa"/>
            <w:vAlign w:val="center"/>
            <w:hideMark/>
          </w:tcPr>
          <w:p w14:paraId="3491FFB2" w14:textId="77777777" w:rsidR="00BE0CD1" w:rsidRPr="00BE0CD1" w:rsidRDefault="00BE0CD1" w:rsidP="00BE0CD1">
            <w:pPr>
              <w:spacing w:after="0" w:line="240" w:lineRule="auto"/>
              <w:jc w:val="center"/>
              <w:rPr>
                <w:rFonts w:ascii="Times New Roman" w:eastAsia="Times New Roman" w:hAnsi="Times New Roman" w:cs="Times New Roman"/>
                <w:b/>
                <w:bCs/>
                <w:sz w:val="24"/>
                <w:szCs w:val="24"/>
              </w:rPr>
            </w:pPr>
            <w:r w:rsidRPr="00BE0CD1">
              <w:rPr>
                <w:rFonts w:ascii="Times New Roman" w:eastAsia="Times New Roman" w:hAnsi="Times New Roman" w:cs="Times New Roman"/>
                <w:b/>
                <w:bCs/>
                <w:sz w:val="24"/>
                <w:szCs w:val="24"/>
              </w:rPr>
              <w:t>Page No.</w:t>
            </w:r>
          </w:p>
        </w:tc>
      </w:tr>
      <w:tr w:rsidR="00BE0CD1" w:rsidRPr="00BE0CD1" w14:paraId="1456A905" w14:textId="77777777" w:rsidTr="00C96105">
        <w:trPr>
          <w:trHeight w:val="511"/>
          <w:tblCellSpacing w:w="15" w:type="dxa"/>
        </w:trPr>
        <w:tc>
          <w:tcPr>
            <w:tcW w:w="0" w:type="auto"/>
            <w:vAlign w:val="center"/>
            <w:hideMark/>
          </w:tcPr>
          <w:p w14:paraId="287A7D92" w14:textId="77777777" w:rsidR="00BE0CD1" w:rsidRPr="00BE0CD1" w:rsidRDefault="00BE0CD1" w:rsidP="00714DA6">
            <w:pPr>
              <w:spacing w:after="0" w:line="240" w:lineRule="auto"/>
              <w:jc w:val="center"/>
              <w:rPr>
                <w:rFonts w:ascii="Times New Roman" w:eastAsia="Times New Roman" w:hAnsi="Times New Roman" w:cs="Times New Roman"/>
                <w:sz w:val="24"/>
                <w:szCs w:val="24"/>
              </w:rPr>
            </w:pPr>
            <w:r w:rsidRPr="00BE0CD1">
              <w:rPr>
                <w:rFonts w:ascii="Times New Roman" w:eastAsia="Times New Roman" w:hAnsi="Times New Roman" w:cs="Times New Roman"/>
                <w:sz w:val="24"/>
                <w:szCs w:val="24"/>
              </w:rPr>
              <w:t>Executive Summary</w:t>
            </w:r>
          </w:p>
        </w:tc>
        <w:tc>
          <w:tcPr>
            <w:tcW w:w="1620" w:type="dxa"/>
            <w:vAlign w:val="center"/>
            <w:hideMark/>
          </w:tcPr>
          <w:p w14:paraId="7E300C59" w14:textId="512625C4" w:rsidR="00BE0CD1" w:rsidRPr="00BE0CD1" w:rsidRDefault="00470EB1" w:rsidP="00714DA6">
            <w:pPr>
              <w:spacing w:after="0" w:line="240" w:lineRule="auto"/>
              <w:jc w:val="center"/>
              <w:rPr>
                <w:rFonts w:ascii="Times New Roman" w:eastAsia="Times New Roman" w:hAnsi="Times New Roman" w:cs="Times New Roman"/>
                <w:sz w:val="24"/>
                <w:szCs w:val="24"/>
              </w:rPr>
            </w:pPr>
            <w:r>
              <w:t>VI</w:t>
            </w:r>
          </w:p>
        </w:tc>
      </w:tr>
      <w:tr w:rsidR="00BE0CD1" w:rsidRPr="00BE0CD1" w14:paraId="6768F686" w14:textId="77777777" w:rsidTr="00C96105">
        <w:trPr>
          <w:trHeight w:val="536"/>
          <w:tblCellSpacing w:w="15" w:type="dxa"/>
        </w:trPr>
        <w:tc>
          <w:tcPr>
            <w:tcW w:w="0" w:type="auto"/>
            <w:vAlign w:val="center"/>
            <w:hideMark/>
          </w:tcPr>
          <w:p w14:paraId="5B9EF3DD" w14:textId="77777777" w:rsidR="00BE0CD1" w:rsidRPr="00BE0CD1" w:rsidRDefault="00BE0CD1" w:rsidP="00714DA6">
            <w:pPr>
              <w:spacing w:after="0" w:line="240" w:lineRule="auto"/>
              <w:jc w:val="center"/>
              <w:rPr>
                <w:rFonts w:ascii="Times New Roman" w:eastAsia="Times New Roman" w:hAnsi="Times New Roman" w:cs="Times New Roman"/>
                <w:sz w:val="24"/>
                <w:szCs w:val="24"/>
              </w:rPr>
            </w:pPr>
            <w:r w:rsidRPr="00BE0CD1">
              <w:rPr>
                <w:rFonts w:ascii="Times New Roman" w:eastAsia="Times New Roman" w:hAnsi="Times New Roman" w:cs="Times New Roman"/>
                <w:sz w:val="24"/>
                <w:szCs w:val="24"/>
              </w:rPr>
              <w:t>Introduction</w:t>
            </w:r>
          </w:p>
        </w:tc>
        <w:tc>
          <w:tcPr>
            <w:tcW w:w="1620" w:type="dxa"/>
            <w:vAlign w:val="center"/>
            <w:hideMark/>
          </w:tcPr>
          <w:p w14:paraId="7BFE5753" w14:textId="2BB79D7A" w:rsidR="00BE0CD1" w:rsidRPr="00BE0CD1" w:rsidRDefault="00BE0CD1" w:rsidP="00714DA6">
            <w:pPr>
              <w:spacing w:after="0" w:line="240" w:lineRule="auto"/>
              <w:jc w:val="center"/>
              <w:rPr>
                <w:rFonts w:ascii="Times New Roman" w:eastAsia="Times New Roman" w:hAnsi="Times New Roman" w:cs="Times New Roman"/>
                <w:sz w:val="24"/>
                <w:szCs w:val="24"/>
              </w:rPr>
            </w:pPr>
            <w:r w:rsidRPr="00BE0CD1">
              <w:rPr>
                <w:rFonts w:ascii="Times New Roman" w:eastAsia="Times New Roman" w:hAnsi="Times New Roman" w:cs="Times New Roman"/>
                <w:sz w:val="24"/>
                <w:szCs w:val="24"/>
              </w:rPr>
              <w:t>0</w:t>
            </w:r>
            <w:r w:rsidR="008856A7">
              <w:rPr>
                <w:rFonts w:ascii="Times New Roman" w:eastAsia="Times New Roman" w:hAnsi="Times New Roman" w:cs="Times New Roman"/>
                <w:sz w:val="24"/>
                <w:szCs w:val="24"/>
              </w:rPr>
              <w:t>1</w:t>
            </w:r>
          </w:p>
        </w:tc>
      </w:tr>
      <w:tr w:rsidR="00BE0CD1" w:rsidRPr="00BE0CD1" w14:paraId="6581DDE6" w14:textId="77777777" w:rsidTr="00C96105">
        <w:trPr>
          <w:trHeight w:val="511"/>
          <w:tblCellSpacing w:w="15" w:type="dxa"/>
        </w:trPr>
        <w:tc>
          <w:tcPr>
            <w:tcW w:w="0" w:type="auto"/>
            <w:vAlign w:val="center"/>
            <w:hideMark/>
          </w:tcPr>
          <w:p w14:paraId="40C657C2" w14:textId="77777777" w:rsidR="00BE0CD1" w:rsidRPr="00BE0CD1" w:rsidRDefault="00BE0CD1" w:rsidP="00714DA6">
            <w:pPr>
              <w:spacing w:after="0" w:line="240" w:lineRule="auto"/>
              <w:jc w:val="center"/>
              <w:rPr>
                <w:rFonts w:ascii="Times New Roman" w:eastAsia="Times New Roman" w:hAnsi="Times New Roman" w:cs="Times New Roman"/>
                <w:sz w:val="24"/>
                <w:szCs w:val="24"/>
              </w:rPr>
            </w:pPr>
            <w:r w:rsidRPr="00BE0CD1">
              <w:rPr>
                <w:rFonts w:ascii="Times New Roman" w:eastAsia="Times New Roman" w:hAnsi="Times New Roman" w:cs="Times New Roman"/>
                <w:sz w:val="24"/>
                <w:szCs w:val="24"/>
              </w:rPr>
              <w:t>History / Overview</w:t>
            </w:r>
          </w:p>
        </w:tc>
        <w:tc>
          <w:tcPr>
            <w:tcW w:w="1620" w:type="dxa"/>
            <w:vAlign w:val="center"/>
            <w:hideMark/>
          </w:tcPr>
          <w:p w14:paraId="14218898" w14:textId="5A784CCE" w:rsidR="00BE0CD1" w:rsidRPr="00BE0CD1" w:rsidRDefault="00BE0CD1" w:rsidP="00714DA6">
            <w:pPr>
              <w:spacing w:after="0" w:line="240" w:lineRule="auto"/>
              <w:jc w:val="center"/>
              <w:rPr>
                <w:rFonts w:ascii="Times New Roman" w:eastAsia="Times New Roman" w:hAnsi="Times New Roman" w:cs="Times New Roman"/>
                <w:sz w:val="24"/>
                <w:szCs w:val="24"/>
              </w:rPr>
            </w:pPr>
            <w:r w:rsidRPr="00BE0CD1">
              <w:rPr>
                <w:rFonts w:ascii="Times New Roman" w:eastAsia="Times New Roman" w:hAnsi="Times New Roman" w:cs="Times New Roman"/>
                <w:sz w:val="24"/>
                <w:szCs w:val="24"/>
              </w:rPr>
              <w:t>0</w:t>
            </w:r>
            <w:r w:rsidR="00BC1682">
              <w:rPr>
                <w:rFonts w:ascii="Times New Roman" w:eastAsia="Times New Roman" w:hAnsi="Times New Roman" w:cs="Times New Roman"/>
                <w:sz w:val="24"/>
                <w:szCs w:val="24"/>
              </w:rPr>
              <w:t>1</w:t>
            </w:r>
            <w:r w:rsidR="004A6601">
              <w:rPr>
                <w:rFonts w:ascii="Times New Roman" w:eastAsia="Times New Roman" w:hAnsi="Times New Roman" w:cs="Times New Roman"/>
                <w:sz w:val="24"/>
                <w:szCs w:val="24"/>
              </w:rPr>
              <w:t>-02</w:t>
            </w:r>
          </w:p>
        </w:tc>
      </w:tr>
      <w:tr w:rsidR="00BE0CD1" w:rsidRPr="00BE0CD1" w14:paraId="2873AC1A" w14:textId="77777777" w:rsidTr="00C96105">
        <w:trPr>
          <w:trHeight w:val="511"/>
          <w:tblCellSpacing w:w="15" w:type="dxa"/>
        </w:trPr>
        <w:tc>
          <w:tcPr>
            <w:tcW w:w="0" w:type="auto"/>
            <w:vAlign w:val="center"/>
            <w:hideMark/>
          </w:tcPr>
          <w:p w14:paraId="422AA09D" w14:textId="77777777" w:rsidR="00BE0CD1" w:rsidRPr="00BE0CD1" w:rsidRDefault="00BE0CD1" w:rsidP="00714DA6">
            <w:pPr>
              <w:spacing w:after="0" w:line="240" w:lineRule="auto"/>
              <w:jc w:val="center"/>
              <w:rPr>
                <w:rFonts w:ascii="Times New Roman" w:eastAsia="Times New Roman" w:hAnsi="Times New Roman" w:cs="Times New Roman"/>
                <w:sz w:val="24"/>
                <w:szCs w:val="24"/>
              </w:rPr>
            </w:pPr>
            <w:r w:rsidRPr="00BE0CD1">
              <w:rPr>
                <w:rFonts w:ascii="Times New Roman" w:eastAsia="Times New Roman" w:hAnsi="Times New Roman" w:cs="Times New Roman"/>
                <w:sz w:val="24"/>
                <w:szCs w:val="24"/>
              </w:rPr>
              <w:t>Objective of the Study</w:t>
            </w:r>
          </w:p>
        </w:tc>
        <w:tc>
          <w:tcPr>
            <w:tcW w:w="1620" w:type="dxa"/>
            <w:vAlign w:val="center"/>
            <w:hideMark/>
          </w:tcPr>
          <w:p w14:paraId="78607BA0" w14:textId="4DDD5247" w:rsidR="00BE0CD1" w:rsidRPr="00BE0CD1" w:rsidRDefault="00BE0CD1" w:rsidP="00714DA6">
            <w:pPr>
              <w:spacing w:after="0" w:line="240" w:lineRule="auto"/>
              <w:jc w:val="center"/>
              <w:rPr>
                <w:rFonts w:ascii="Times New Roman" w:eastAsia="Times New Roman" w:hAnsi="Times New Roman" w:cs="Times New Roman"/>
                <w:sz w:val="24"/>
                <w:szCs w:val="24"/>
              </w:rPr>
            </w:pPr>
            <w:r w:rsidRPr="00BE0CD1">
              <w:rPr>
                <w:rFonts w:ascii="Times New Roman" w:eastAsia="Times New Roman" w:hAnsi="Times New Roman" w:cs="Times New Roman"/>
                <w:sz w:val="24"/>
                <w:szCs w:val="24"/>
              </w:rPr>
              <w:t>0</w:t>
            </w:r>
            <w:r w:rsidR="00992406">
              <w:rPr>
                <w:rFonts w:ascii="Times New Roman" w:eastAsia="Times New Roman" w:hAnsi="Times New Roman" w:cs="Times New Roman"/>
                <w:sz w:val="24"/>
                <w:szCs w:val="24"/>
              </w:rPr>
              <w:t>2</w:t>
            </w:r>
          </w:p>
        </w:tc>
      </w:tr>
      <w:tr w:rsidR="00BE0CD1" w:rsidRPr="00BE0CD1" w14:paraId="76FCC1E4" w14:textId="77777777" w:rsidTr="00C96105">
        <w:trPr>
          <w:trHeight w:val="511"/>
          <w:tblCellSpacing w:w="15" w:type="dxa"/>
        </w:trPr>
        <w:tc>
          <w:tcPr>
            <w:tcW w:w="0" w:type="auto"/>
            <w:vAlign w:val="center"/>
            <w:hideMark/>
          </w:tcPr>
          <w:p w14:paraId="789E2866" w14:textId="77777777" w:rsidR="00BE0CD1" w:rsidRPr="00BE0CD1" w:rsidRDefault="00BE0CD1" w:rsidP="00714DA6">
            <w:pPr>
              <w:spacing w:after="0" w:line="240" w:lineRule="auto"/>
              <w:jc w:val="center"/>
              <w:rPr>
                <w:rFonts w:ascii="Times New Roman" w:eastAsia="Times New Roman" w:hAnsi="Times New Roman" w:cs="Times New Roman"/>
                <w:sz w:val="24"/>
                <w:szCs w:val="24"/>
              </w:rPr>
            </w:pPr>
            <w:r w:rsidRPr="00BE0CD1">
              <w:rPr>
                <w:rFonts w:ascii="Times New Roman" w:eastAsia="Times New Roman" w:hAnsi="Times New Roman" w:cs="Times New Roman"/>
                <w:sz w:val="24"/>
                <w:szCs w:val="24"/>
              </w:rPr>
              <w:t>Background of the Study</w:t>
            </w:r>
          </w:p>
        </w:tc>
        <w:tc>
          <w:tcPr>
            <w:tcW w:w="1620" w:type="dxa"/>
            <w:vAlign w:val="center"/>
            <w:hideMark/>
          </w:tcPr>
          <w:p w14:paraId="6680D1C8" w14:textId="29031B90" w:rsidR="00BE0CD1" w:rsidRPr="00BE0CD1" w:rsidRDefault="00BE0CD1" w:rsidP="00714DA6">
            <w:pPr>
              <w:spacing w:after="0" w:line="240" w:lineRule="auto"/>
              <w:jc w:val="center"/>
              <w:rPr>
                <w:rFonts w:ascii="Times New Roman" w:eastAsia="Times New Roman" w:hAnsi="Times New Roman" w:cs="Times New Roman"/>
                <w:sz w:val="24"/>
                <w:szCs w:val="24"/>
              </w:rPr>
            </w:pPr>
            <w:r w:rsidRPr="00BE0CD1">
              <w:rPr>
                <w:rFonts w:ascii="Times New Roman" w:eastAsia="Times New Roman" w:hAnsi="Times New Roman" w:cs="Times New Roman"/>
                <w:sz w:val="24"/>
                <w:szCs w:val="24"/>
              </w:rPr>
              <w:t>0</w:t>
            </w:r>
            <w:r w:rsidR="00992406">
              <w:rPr>
                <w:rFonts w:ascii="Times New Roman" w:eastAsia="Times New Roman" w:hAnsi="Times New Roman" w:cs="Times New Roman"/>
                <w:sz w:val="24"/>
                <w:szCs w:val="24"/>
              </w:rPr>
              <w:t>3</w:t>
            </w:r>
          </w:p>
        </w:tc>
      </w:tr>
      <w:tr w:rsidR="00BE0CD1" w:rsidRPr="00BE0CD1" w14:paraId="51F4F74F" w14:textId="77777777" w:rsidTr="00C96105">
        <w:trPr>
          <w:trHeight w:val="511"/>
          <w:tblCellSpacing w:w="15" w:type="dxa"/>
        </w:trPr>
        <w:tc>
          <w:tcPr>
            <w:tcW w:w="0" w:type="auto"/>
            <w:vAlign w:val="center"/>
            <w:hideMark/>
          </w:tcPr>
          <w:p w14:paraId="59A738AB" w14:textId="77777777" w:rsidR="00BE0CD1" w:rsidRPr="00BE0CD1" w:rsidRDefault="00BE0CD1" w:rsidP="00714DA6">
            <w:pPr>
              <w:spacing w:after="0" w:line="240" w:lineRule="auto"/>
              <w:jc w:val="center"/>
              <w:rPr>
                <w:rFonts w:ascii="Times New Roman" w:eastAsia="Times New Roman" w:hAnsi="Times New Roman" w:cs="Times New Roman"/>
                <w:sz w:val="24"/>
                <w:szCs w:val="24"/>
              </w:rPr>
            </w:pPr>
            <w:r w:rsidRPr="00BE0CD1">
              <w:rPr>
                <w:rFonts w:ascii="Times New Roman" w:eastAsia="Times New Roman" w:hAnsi="Times New Roman" w:cs="Times New Roman"/>
                <w:sz w:val="24"/>
                <w:szCs w:val="24"/>
              </w:rPr>
              <w:t>Methodology</w:t>
            </w:r>
          </w:p>
        </w:tc>
        <w:tc>
          <w:tcPr>
            <w:tcW w:w="1620" w:type="dxa"/>
            <w:vAlign w:val="center"/>
            <w:hideMark/>
          </w:tcPr>
          <w:p w14:paraId="7F35E73C" w14:textId="29E0D975" w:rsidR="00BE0CD1" w:rsidRPr="00BE0CD1" w:rsidRDefault="00BE0CD1" w:rsidP="00714DA6">
            <w:pPr>
              <w:spacing w:after="0" w:line="240" w:lineRule="auto"/>
              <w:jc w:val="center"/>
              <w:rPr>
                <w:rFonts w:ascii="Times New Roman" w:eastAsia="Times New Roman" w:hAnsi="Times New Roman" w:cs="Times New Roman"/>
                <w:sz w:val="24"/>
                <w:szCs w:val="24"/>
              </w:rPr>
            </w:pPr>
            <w:r w:rsidRPr="00BE0CD1">
              <w:rPr>
                <w:rFonts w:ascii="Times New Roman" w:eastAsia="Times New Roman" w:hAnsi="Times New Roman" w:cs="Times New Roman"/>
                <w:sz w:val="24"/>
                <w:szCs w:val="24"/>
              </w:rPr>
              <w:t>0</w:t>
            </w:r>
            <w:r w:rsidR="00992406">
              <w:rPr>
                <w:rFonts w:ascii="Times New Roman" w:eastAsia="Times New Roman" w:hAnsi="Times New Roman" w:cs="Times New Roman"/>
                <w:sz w:val="24"/>
                <w:szCs w:val="24"/>
              </w:rPr>
              <w:t>3</w:t>
            </w:r>
          </w:p>
        </w:tc>
      </w:tr>
      <w:tr w:rsidR="00BE0CD1" w:rsidRPr="00BE0CD1" w14:paraId="237A731D" w14:textId="77777777" w:rsidTr="00C96105">
        <w:trPr>
          <w:trHeight w:val="511"/>
          <w:tblCellSpacing w:w="15" w:type="dxa"/>
        </w:trPr>
        <w:tc>
          <w:tcPr>
            <w:tcW w:w="0" w:type="auto"/>
            <w:vAlign w:val="center"/>
            <w:hideMark/>
          </w:tcPr>
          <w:p w14:paraId="3DC07E1F" w14:textId="77777777" w:rsidR="00BE0CD1" w:rsidRPr="00BE0CD1" w:rsidRDefault="00BE0CD1" w:rsidP="00714DA6">
            <w:pPr>
              <w:spacing w:after="0" w:line="240" w:lineRule="auto"/>
              <w:jc w:val="center"/>
              <w:rPr>
                <w:rFonts w:ascii="Times New Roman" w:eastAsia="Times New Roman" w:hAnsi="Times New Roman" w:cs="Times New Roman"/>
                <w:sz w:val="24"/>
                <w:szCs w:val="24"/>
              </w:rPr>
            </w:pPr>
            <w:r w:rsidRPr="00BE0CD1">
              <w:rPr>
                <w:rFonts w:ascii="Times New Roman" w:eastAsia="Times New Roman" w:hAnsi="Times New Roman" w:cs="Times New Roman"/>
                <w:sz w:val="24"/>
                <w:szCs w:val="24"/>
              </w:rPr>
              <w:t>Limitations</w:t>
            </w:r>
          </w:p>
        </w:tc>
        <w:tc>
          <w:tcPr>
            <w:tcW w:w="1620" w:type="dxa"/>
            <w:vAlign w:val="center"/>
            <w:hideMark/>
          </w:tcPr>
          <w:p w14:paraId="1CB33EBC" w14:textId="510B4293" w:rsidR="00BE0CD1" w:rsidRPr="00BE0CD1" w:rsidRDefault="00BE0CD1" w:rsidP="00714DA6">
            <w:pPr>
              <w:spacing w:after="0" w:line="240" w:lineRule="auto"/>
              <w:jc w:val="center"/>
              <w:rPr>
                <w:rFonts w:ascii="Times New Roman" w:eastAsia="Times New Roman" w:hAnsi="Times New Roman" w:cs="Times New Roman"/>
                <w:sz w:val="24"/>
                <w:szCs w:val="24"/>
              </w:rPr>
            </w:pPr>
            <w:r w:rsidRPr="00BE0CD1">
              <w:rPr>
                <w:rFonts w:ascii="Times New Roman" w:eastAsia="Times New Roman" w:hAnsi="Times New Roman" w:cs="Times New Roman"/>
                <w:sz w:val="24"/>
                <w:szCs w:val="24"/>
              </w:rPr>
              <w:t>0</w:t>
            </w:r>
            <w:r w:rsidR="00AF1DFB">
              <w:rPr>
                <w:rFonts w:ascii="Times New Roman" w:eastAsia="Times New Roman" w:hAnsi="Times New Roman" w:cs="Times New Roman"/>
                <w:sz w:val="24"/>
                <w:szCs w:val="24"/>
              </w:rPr>
              <w:t>4</w:t>
            </w:r>
          </w:p>
        </w:tc>
      </w:tr>
      <w:tr w:rsidR="00BE0CD1" w:rsidRPr="00BE0CD1" w14:paraId="1C55AC90" w14:textId="77777777" w:rsidTr="00C96105">
        <w:trPr>
          <w:trHeight w:val="536"/>
          <w:tblCellSpacing w:w="15" w:type="dxa"/>
        </w:trPr>
        <w:tc>
          <w:tcPr>
            <w:tcW w:w="0" w:type="auto"/>
            <w:vAlign w:val="center"/>
            <w:hideMark/>
          </w:tcPr>
          <w:p w14:paraId="2B9ED795" w14:textId="77777777" w:rsidR="00BE0CD1" w:rsidRPr="00BE0CD1" w:rsidRDefault="00BE0CD1" w:rsidP="00714DA6">
            <w:pPr>
              <w:spacing w:after="0" w:line="240" w:lineRule="auto"/>
              <w:jc w:val="center"/>
              <w:rPr>
                <w:rFonts w:ascii="Times New Roman" w:eastAsia="Times New Roman" w:hAnsi="Times New Roman" w:cs="Times New Roman"/>
                <w:sz w:val="24"/>
                <w:szCs w:val="24"/>
              </w:rPr>
            </w:pPr>
            <w:r w:rsidRPr="00BE0CD1">
              <w:rPr>
                <w:rFonts w:ascii="Times New Roman" w:eastAsia="Times New Roman" w:hAnsi="Times New Roman" w:cs="Times New Roman"/>
                <w:sz w:val="24"/>
                <w:szCs w:val="24"/>
              </w:rPr>
              <w:t>Foreign Exchange Services of NRBC Bank PLC</w:t>
            </w:r>
          </w:p>
        </w:tc>
        <w:tc>
          <w:tcPr>
            <w:tcW w:w="1620" w:type="dxa"/>
            <w:vAlign w:val="center"/>
            <w:hideMark/>
          </w:tcPr>
          <w:p w14:paraId="07C143E0" w14:textId="709E7A62" w:rsidR="00BE0CD1" w:rsidRPr="00BE0CD1" w:rsidRDefault="00BE0CD1" w:rsidP="00714DA6">
            <w:pPr>
              <w:spacing w:after="0" w:line="240" w:lineRule="auto"/>
              <w:jc w:val="center"/>
              <w:rPr>
                <w:rFonts w:ascii="Times New Roman" w:eastAsia="Times New Roman" w:hAnsi="Times New Roman" w:cs="Times New Roman"/>
                <w:sz w:val="24"/>
                <w:szCs w:val="24"/>
              </w:rPr>
            </w:pPr>
            <w:r w:rsidRPr="00BE0CD1">
              <w:rPr>
                <w:rFonts w:ascii="Times New Roman" w:eastAsia="Times New Roman" w:hAnsi="Times New Roman" w:cs="Times New Roman"/>
                <w:sz w:val="24"/>
                <w:szCs w:val="24"/>
              </w:rPr>
              <w:t>0</w:t>
            </w:r>
            <w:r w:rsidR="00AF6149">
              <w:rPr>
                <w:rFonts w:ascii="Times New Roman" w:eastAsia="Times New Roman" w:hAnsi="Times New Roman" w:cs="Times New Roman"/>
                <w:sz w:val="24"/>
                <w:szCs w:val="24"/>
              </w:rPr>
              <w:t>5</w:t>
            </w:r>
            <w:r w:rsidR="003E6983">
              <w:rPr>
                <w:rFonts w:ascii="Times New Roman" w:eastAsia="Times New Roman" w:hAnsi="Times New Roman" w:cs="Times New Roman"/>
                <w:sz w:val="24"/>
                <w:szCs w:val="24"/>
              </w:rPr>
              <w:t>-06</w:t>
            </w:r>
          </w:p>
        </w:tc>
      </w:tr>
      <w:tr w:rsidR="00BE0CD1" w:rsidRPr="00BE0CD1" w14:paraId="51C37413" w14:textId="77777777" w:rsidTr="00C96105">
        <w:trPr>
          <w:trHeight w:val="511"/>
          <w:tblCellSpacing w:w="15" w:type="dxa"/>
        </w:trPr>
        <w:tc>
          <w:tcPr>
            <w:tcW w:w="0" w:type="auto"/>
            <w:vAlign w:val="center"/>
            <w:hideMark/>
          </w:tcPr>
          <w:p w14:paraId="1DC9CF08" w14:textId="77777777" w:rsidR="00BE0CD1" w:rsidRPr="00BE0CD1" w:rsidRDefault="00BE0CD1" w:rsidP="00714DA6">
            <w:pPr>
              <w:spacing w:after="0" w:line="240" w:lineRule="auto"/>
              <w:jc w:val="center"/>
              <w:rPr>
                <w:rFonts w:ascii="Times New Roman" w:eastAsia="Times New Roman" w:hAnsi="Times New Roman" w:cs="Times New Roman"/>
                <w:sz w:val="24"/>
                <w:szCs w:val="24"/>
              </w:rPr>
            </w:pPr>
            <w:r w:rsidRPr="00BE0CD1">
              <w:rPr>
                <w:rFonts w:ascii="Times New Roman" w:eastAsia="Times New Roman" w:hAnsi="Times New Roman" w:cs="Times New Roman"/>
                <w:sz w:val="24"/>
                <w:szCs w:val="24"/>
              </w:rPr>
              <w:t>Remittance Services of NRBC Bank PLC</w:t>
            </w:r>
          </w:p>
        </w:tc>
        <w:tc>
          <w:tcPr>
            <w:tcW w:w="1620" w:type="dxa"/>
            <w:vAlign w:val="center"/>
            <w:hideMark/>
          </w:tcPr>
          <w:p w14:paraId="62181AA7" w14:textId="0774ABBB" w:rsidR="00BE0CD1" w:rsidRPr="00BE0CD1" w:rsidRDefault="003E6983" w:rsidP="00714DA6">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07-08</w:t>
            </w:r>
          </w:p>
        </w:tc>
      </w:tr>
      <w:tr w:rsidR="00BE0CD1" w:rsidRPr="00BE0CD1" w14:paraId="6625C2FA" w14:textId="77777777" w:rsidTr="00C96105">
        <w:trPr>
          <w:trHeight w:val="511"/>
          <w:tblCellSpacing w:w="15" w:type="dxa"/>
        </w:trPr>
        <w:tc>
          <w:tcPr>
            <w:tcW w:w="0" w:type="auto"/>
            <w:vAlign w:val="center"/>
            <w:hideMark/>
          </w:tcPr>
          <w:p w14:paraId="5248DCF6" w14:textId="77777777" w:rsidR="00BE0CD1" w:rsidRPr="00BE0CD1" w:rsidRDefault="00BE0CD1" w:rsidP="00714DA6">
            <w:pPr>
              <w:spacing w:after="0" w:line="240" w:lineRule="auto"/>
              <w:jc w:val="center"/>
              <w:rPr>
                <w:rFonts w:ascii="Times New Roman" w:eastAsia="Times New Roman" w:hAnsi="Times New Roman" w:cs="Times New Roman"/>
                <w:sz w:val="24"/>
                <w:szCs w:val="24"/>
              </w:rPr>
            </w:pPr>
            <w:r w:rsidRPr="00BE0CD1">
              <w:rPr>
                <w:rFonts w:ascii="Times New Roman" w:eastAsia="Times New Roman" w:hAnsi="Times New Roman" w:cs="Times New Roman"/>
                <w:sz w:val="24"/>
                <w:szCs w:val="24"/>
              </w:rPr>
              <w:t>Overall Banking Operations of NRBC Bank PLC</w:t>
            </w:r>
          </w:p>
        </w:tc>
        <w:tc>
          <w:tcPr>
            <w:tcW w:w="1620" w:type="dxa"/>
            <w:vAlign w:val="center"/>
            <w:hideMark/>
          </w:tcPr>
          <w:p w14:paraId="50519DF6" w14:textId="457CA987" w:rsidR="00BE0CD1" w:rsidRPr="00BE0CD1" w:rsidRDefault="003E6983" w:rsidP="00714DA6">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09-</w:t>
            </w:r>
            <w:r w:rsidR="00150B94">
              <w:rPr>
                <w:rFonts w:ascii="Times New Roman" w:eastAsia="Times New Roman" w:hAnsi="Times New Roman" w:cs="Times New Roman"/>
                <w:sz w:val="24"/>
                <w:szCs w:val="24"/>
              </w:rPr>
              <w:t>1</w:t>
            </w:r>
            <w:r w:rsidR="00F15366">
              <w:rPr>
                <w:rFonts w:ascii="Times New Roman" w:eastAsia="Times New Roman" w:hAnsi="Times New Roman" w:cs="Times New Roman"/>
                <w:sz w:val="24"/>
                <w:szCs w:val="24"/>
              </w:rPr>
              <w:t>3</w:t>
            </w:r>
          </w:p>
        </w:tc>
      </w:tr>
      <w:tr w:rsidR="00BE0CD1" w:rsidRPr="00BE0CD1" w14:paraId="34C9FC23" w14:textId="77777777" w:rsidTr="00C96105">
        <w:trPr>
          <w:trHeight w:val="511"/>
          <w:tblCellSpacing w:w="15" w:type="dxa"/>
        </w:trPr>
        <w:tc>
          <w:tcPr>
            <w:tcW w:w="0" w:type="auto"/>
            <w:vAlign w:val="center"/>
            <w:hideMark/>
          </w:tcPr>
          <w:p w14:paraId="51B5DE24" w14:textId="77777777" w:rsidR="00BE0CD1" w:rsidRPr="00BE0CD1" w:rsidRDefault="00BE0CD1" w:rsidP="00714DA6">
            <w:pPr>
              <w:spacing w:after="0" w:line="240" w:lineRule="auto"/>
              <w:jc w:val="center"/>
              <w:rPr>
                <w:rFonts w:ascii="Times New Roman" w:eastAsia="Times New Roman" w:hAnsi="Times New Roman" w:cs="Times New Roman"/>
                <w:sz w:val="24"/>
                <w:szCs w:val="24"/>
              </w:rPr>
            </w:pPr>
            <w:r w:rsidRPr="00BE0CD1">
              <w:rPr>
                <w:rFonts w:ascii="Times New Roman" w:eastAsia="Times New Roman" w:hAnsi="Times New Roman" w:cs="Times New Roman"/>
                <w:sz w:val="24"/>
                <w:szCs w:val="24"/>
              </w:rPr>
              <w:t>Findings</w:t>
            </w:r>
          </w:p>
        </w:tc>
        <w:tc>
          <w:tcPr>
            <w:tcW w:w="1620" w:type="dxa"/>
            <w:vAlign w:val="center"/>
            <w:hideMark/>
          </w:tcPr>
          <w:p w14:paraId="4917E571" w14:textId="0D94477E" w:rsidR="00BE0CD1" w:rsidRPr="00BE0CD1" w:rsidRDefault="00770B17" w:rsidP="00714DA6">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r w:rsidR="00F15366">
              <w:rPr>
                <w:rFonts w:ascii="Times New Roman" w:eastAsia="Times New Roman" w:hAnsi="Times New Roman" w:cs="Times New Roman"/>
                <w:sz w:val="24"/>
                <w:szCs w:val="24"/>
              </w:rPr>
              <w:t>4</w:t>
            </w:r>
          </w:p>
        </w:tc>
      </w:tr>
      <w:tr w:rsidR="00BE0CD1" w:rsidRPr="00BE0CD1" w14:paraId="5E783425" w14:textId="77777777" w:rsidTr="00C96105">
        <w:trPr>
          <w:trHeight w:val="536"/>
          <w:tblCellSpacing w:w="15" w:type="dxa"/>
        </w:trPr>
        <w:tc>
          <w:tcPr>
            <w:tcW w:w="0" w:type="auto"/>
            <w:vAlign w:val="center"/>
            <w:hideMark/>
          </w:tcPr>
          <w:p w14:paraId="521D4AE8" w14:textId="77777777" w:rsidR="00BE0CD1" w:rsidRPr="00BE0CD1" w:rsidRDefault="00BE0CD1" w:rsidP="00714DA6">
            <w:pPr>
              <w:spacing w:after="0" w:line="240" w:lineRule="auto"/>
              <w:jc w:val="center"/>
              <w:rPr>
                <w:rFonts w:ascii="Times New Roman" w:eastAsia="Times New Roman" w:hAnsi="Times New Roman" w:cs="Times New Roman"/>
                <w:sz w:val="24"/>
                <w:szCs w:val="24"/>
              </w:rPr>
            </w:pPr>
            <w:r w:rsidRPr="00BE0CD1">
              <w:rPr>
                <w:rFonts w:ascii="Times New Roman" w:eastAsia="Times New Roman" w:hAnsi="Times New Roman" w:cs="Times New Roman"/>
                <w:sz w:val="24"/>
                <w:szCs w:val="24"/>
              </w:rPr>
              <w:t>Conclusion</w:t>
            </w:r>
          </w:p>
        </w:tc>
        <w:tc>
          <w:tcPr>
            <w:tcW w:w="1620" w:type="dxa"/>
            <w:vAlign w:val="center"/>
            <w:hideMark/>
          </w:tcPr>
          <w:p w14:paraId="48CF9447" w14:textId="00CF3222" w:rsidR="00BE0CD1" w:rsidRPr="00BE0CD1" w:rsidRDefault="00770B17" w:rsidP="00714DA6">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r w:rsidR="007E4DDB">
              <w:rPr>
                <w:rFonts w:ascii="Times New Roman" w:eastAsia="Times New Roman" w:hAnsi="Times New Roman" w:cs="Times New Roman"/>
                <w:sz w:val="24"/>
                <w:szCs w:val="24"/>
              </w:rPr>
              <w:t>5</w:t>
            </w:r>
          </w:p>
        </w:tc>
      </w:tr>
      <w:tr w:rsidR="00BE0CD1" w:rsidRPr="00BE0CD1" w14:paraId="00AAAF45" w14:textId="77777777" w:rsidTr="00C96105">
        <w:trPr>
          <w:trHeight w:val="511"/>
          <w:tblCellSpacing w:w="15" w:type="dxa"/>
        </w:trPr>
        <w:tc>
          <w:tcPr>
            <w:tcW w:w="0" w:type="auto"/>
            <w:vAlign w:val="center"/>
            <w:hideMark/>
          </w:tcPr>
          <w:p w14:paraId="44754CCD" w14:textId="77777777" w:rsidR="00BE0CD1" w:rsidRPr="00BE0CD1" w:rsidRDefault="00BE0CD1" w:rsidP="00714DA6">
            <w:pPr>
              <w:spacing w:after="0" w:line="240" w:lineRule="auto"/>
              <w:jc w:val="center"/>
              <w:rPr>
                <w:rFonts w:ascii="Times New Roman" w:eastAsia="Times New Roman" w:hAnsi="Times New Roman" w:cs="Times New Roman"/>
                <w:sz w:val="24"/>
                <w:szCs w:val="24"/>
              </w:rPr>
            </w:pPr>
            <w:r w:rsidRPr="00BE0CD1">
              <w:rPr>
                <w:rFonts w:ascii="Times New Roman" w:eastAsia="Times New Roman" w:hAnsi="Times New Roman" w:cs="Times New Roman"/>
                <w:sz w:val="24"/>
                <w:szCs w:val="24"/>
              </w:rPr>
              <w:t>Works Cited</w:t>
            </w:r>
          </w:p>
        </w:tc>
        <w:tc>
          <w:tcPr>
            <w:tcW w:w="1620" w:type="dxa"/>
            <w:vAlign w:val="center"/>
            <w:hideMark/>
          </w:tcPr>
          <w:p w14:paraId="63103ABF" w14:textId="7A2A5C8B" w:rsidR="00BE0CD1" w:rsidRPr="00BE0CD1" w:rsidRDefault="005073DF" w:rsidP="00714DA6">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r w:rsidR="007E4DDB">
              <w:rPr>
                <w:rFonts w:ascii="Times New Roman" w:eastAsia="Times New Roman" w:hAnsi="Times New Roman" w:cs="Times New Roman"/>
                <w:sz w:val="24"/>
                <w:szCs w:val="24"/>
              </w:rPr>
              <w:t>6</w:t>
            </w:r>
          </w:p>
        </w:tc>
      </w:tr>
      <w:tr w:rsidR="00BE0CD1" w:rsidRPr="00BE0CD1" w14:paraId="417800C4" w14:textId="77777777" w:rsidTr="00C96105">
        <w:trPr>
          <w:trHeight w:val="511"/>
          <w:tblCellSpacing w:w="15" w:type="dxa"/>
        </w:trPr>
        <w:tc>
          <w:tcPr>
            <w:tcW w:w="0" w:type="auto"/>
            <w:vAlign w:val="center"/>
            <w:hideMark/>
          </w:tcPr>
          <w:p w14:paraId="2F12A38A" w14:textId="77777777" w:rsidR="00BE0CD1" w:rsidRPr="00BE0CD1" w:rsidRDefault="00BE0CD1" w:rsidP="00714DA6">
            <w:pPr>
              <w:spacing w:after="0" w:line="240" w:lineRule="auto"/>
              <w:jc w:val="center"/>
              <w:rPr>
                <w:rFonts w:ascii="Times New Roman" w:eastAsia="Times New Roman" w:hAnsi="Times New Roman" w:cs="Times New Roman"/>
                <w:sz w:val="24"/>
                <w:szCs w:val="24"/>
              </w:rPr>
            </w:pPr>
            <w:r w:rsidRPr="00BE0CD1">
              <w:rPr>
                <w:rFonts w:ascii="Times New Roman" w:eastAsia="Times New Roman" w:hAnsi="Times New Roman" w:cs="Times New Roman"/>
                <w:sz w:val="24"/>
                <w:szCs w:val="24"/>
              </w:rPr>
              <w:t>Glossary</w:t>
            </w:r>
          </w:p>
        </w:tc>
        <w:tc>
          <w:tcPr>
            <w:tcW w:w="1620" w:type="dxa"/>
            <w:vAlign w:val="center"/>
            <w:hideMark/>
          </w:tcPr>
          <w:p w14:paraId="7918A4D2" w14:textId="50899B23" w:rsidR="00BE0CD1" w:rsidRPr="00BE0CD1" w:rsidRDefault="005073DF" w:rsidP="00714DA6">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r w:rsidR="007E4DDB">
              <w:rPr>
                <w:rFonts w:ascii="Times New Roman" w:eastAsia="Times New Roman" w:hAnsi="Times New Roman" w:cs="Times New Roman"/>
                <w:sz w:val="24"/>
                <w:szCs w:val="24"/>
              </w:rPr>
              <w:t>6</w:t>
            </w:r>
          </w:p>
        </w:tc>
      </w:tr>
    </w:tbl>
    <w:p w14:paraId="09BF05EF" w14:textId="00535BAC" w:rsidR="00D20265" w:rsidRPr="00D20265" w:rsidRDefault="00D20265" w:rsidP="00D20265">
      <w:pPr>
        <w:spacing w:before="100" w:beforeAutospacing="1" w:after="100" w:afterAutospacing="1" w:line="240" w:lineRule="auto"/>
        <w:rPr>
          <w:rFonts w:ascii="Times New Roman" w:eastAsia="Times New Roman" w:hAnsi="Times New Roman" w:cs="Times New Roman"/>
          <w:sz w:val="24"/>
          <w:szCs w:val="24"/>
        </w:rPr>
      </w:pPr>
    </w:p>
    <w:p w14:paraId="753FBDB4" w14:textId="77777777" w:rsidR="00D20265" w:rsidRPr="00D20265" w:rsidRDefault="00D20265" w:rsidP="00D20265">
      <w:pPr>
        <w:spacing w:before="100" w:beforeAutospacing="1" w:after="100" w:afterAutospacing="1" w:line="240" w:lineRule="auto"/>
        <w:rPr>
          <w:rFonts w:ascii="Times New Roman" w:eastAsia="Times New Roman" w:hAnsi="Times New Roman" w:cs="Times New Roman"/>
          <w:sz w:val="24"/>
          <w:szCs w:val="24"/>
        </w:rPr>
      </w:pPr>
    </w:p>
    <w:p w14:paraId="1F87C68D" w14:textId="77777777" w:rsidR="0086393F" w:rsidRDefault="0086393F" w:rsidP="00D20265">
      <w:pPr>
        <w:spacing w:line="480" w:lineRule="auto"/>
        <w:rPr>
          <w:rFonts w:ascii="Times New Roman" w:eastAsiaTheme="majorEastAsia" w:hAnsi="Times New Roman" w:cs="Times New Roman"/>
          <w:color w:val="4472C4" w:themeColor="accent1"/>
          <w:spacing w:val="-10"/>
          <w:kern w:val="28"/>
          <w:sz w:val="40"/>
          <w:szCs w:val="40"/>
        </w:rPr>
      </w:pPr>
    </w:p>
    <w:p w14:paraId="545697C3" w14:textId="435BC773" w:rsidR="00D20265" w:rsidRPr="00C96105" w:rsidRDefault="00D20265" w:rsidP="00C96105">
      <w:pPr>
        <w:spacing w:line="480" w:lineRule="auto"/>
        <w:jc w:val="center"/>
        <w:rPr>
          <w:rFonts w:ascii="Times New Roman" w:eastAsiaTheme="majorEastAsia" w:hAnsi="Times New Roman" w:cs="Times New Roman"/>
          <w:b/>
          <w:bCs/>
          <w:color w:val="4472C4" w:themeColor="accent1"/>
          <w:spacing w:val="-10"/>
          <w:kern w:val="28"/>
          <w:sz w:val="44"/>
          <w:szCs w:val="44"/>
          <w:u w:val="single"/>
        </w:rPr>
      </w:pPr>
      <w:r w:rsidRPr="00C96105">
        <w:rPr>
          <w:rFonts w:ascii="Times New Roman" w:eastAsiaTheme="majorEastAsia" w:hAnsi="Times New Roman" w:cs="Times New Roman"/>
          <w:b/>
          <w:bCs/>
          <w:color w:val="4472C4" w:themeColor="accent1"/>
          <w:spacing w:val="-10"/>
          <w:kern w:val="28"/>
          <w:sz w:val="44"/>
          <w:szCs w:val="44"/>
          <w:u w:val="single"/>
        </w:rPr>
        <w:lastRenderedPageBreak/>
        <w:t>Executive Summary</w:t>
      </w:r>
    </w:p>
    <w:p w14:paraId="0767B451" w14:textId="2F069B60" w:rsidR="00D20265" w:rsidRPr="00F17434" w:rsidRDefault="00D20265" w:rsidP="005E1040">
      <w:pPr>
        <w:spacing w:line="480" w:lineRule="auto"/>
        <w:jc w:val="both"/>
        <w:rPr>
          <w:rFonts w:ascii="Times New Roman" w:eastAsiaTheme="majorEastAsia" w:hAnsi="Times New Roman" w:cs="Times New Roman"/>
          <w:color w:val="000000" w:themeColor="text1"/>
          <w:spacing w:val="-10"/>
          <w:kern w:val="28"/>
          <w:sz w:val="24"/>
          <w:szCs w:val="24"/>
        </w:rPr>
      </w:pPr>
      <w:r w:rsidRPr="00F17434">
        <w:rPr>
          <w:rFonts w:ascii="Times New Roman" w:eastAsiaTheme="majorEastAsia" w:hAnsi="Times New Roman" w:cs="Times New Roman"/>
          <w:color w:val="000000" w:themeColor="text1"/>
          <w:spacing w:val="-10"/>
          <w:kern w:val="28"/>
          <w:sz w:val="24"/>
          <w:szCs w:val="24"/>
        </w:rPr>
        <w:t xml:space="preserve">This report presents a detailed analysis of the operational activities of NRBC Bank based on a field visit to its Uttara </w:t>
      </w:r>
      <w:proofErr w:type="spellStart"/>
      <w:r w:rsidRPr="00F17434">
        <w:rPr>
          <w:rFonts w:ascii="Times New Roman" w:eastAsiaTheme="majorEastAsia" w:hAnsi="Times New Roman" w:cs="Times New Roman"/>
          <w:color w:val="000000" w:themeColor="text1"/>
          <w:spacing w:val="-10"/>
          <w:kern w:val="28"/>
          <w:sz w:val="24"/>
          <w:szCs w:val="24"/>
        </w:rPr>
        <w:t>Kamarpara</w:t>
      </w:r>
      <w:proofErr w:type="spellEnd"/>
      <w:r w:rsidRPr="00F17434">
        <w:rPr>
          <w:rFonts w:ascii="Times New Roman" w:eastAsiaTheme="majorEastAsia" w:hAnsi="Times New Roman" w:cs="Times New Roman"/>
          <w:color w:val="000000" w:themeColor="text1"/>
          <w:spacing w:val="-10"/>
          <w:kern w:val="28"/>
          <w:sz w:val="24"/>
          <w:szCs w:val="24"/>
        </w:rPr>
        <w:t xml:space="preserve"> Branch. The purpose of this study is to bridge theoretical knowledge with real-world banking practices and to understand how modern banking institutions operate in Bangladesh.</w:t>
      </w:r>
    </w:p>
    <w:p w14:paraId="4F82FF01" w14:textId="65A73D8F" w:rsidR="00D20265" w:rsidRPr="00F17434" w:rsidRDefault="00D20265" w:rsidP="005E1040">
      <w:pPr>
        <w:spacing w:line="480" w:lineRule="auto"/>
        <w:jc w:val="both"/>
        <w:rPr>
          <w:rFonts w:ascii="Times New Roman" w:eastAsiaTheme="majorEastAsia" w:hAnsi="Times New Roman" w:cs="Times New Roman"/>
          <w:color w:val="000000" w:themeColor="text1"/>
          <w:spacing w:val="-10"/>
          <w:kern w:val="28"/>
          <w:sz w:val="24"/>
          <w:szCs w:val="24"/>
        </w:rPr>
      </w:pPr>
      <w:r w:rsidRPr="00F17434">
        <w:rPr>
          <w:rFonts w:ascii="Times New Roman" w:eastAsiaTheme="majorEastAsia" w:hAnsi="Times New Roman" w:cs="Times New Roman"/>
          <w:color w:val="000000" w:themeColor="text1"/>
          <w:spacing w:val="-10"/>
          <w:kern w:val="28"/>
          <w:sz w:val="24"/>
          <w:szCs w:val="24"/>
        </w:rPr>
        <w:t>The report covers various aspects of banking operations including branch establishment, account opening procedures, loan and credit services, digital banking systems, risk management strategies, customer service practices, and career opportunities in the banking sector</w:t>
      </w:r>
    </w:p>
    <w:p w14:paraId="40FF1E2B" w14:textId="7CE18349" w:rsidR="00D20265" w:rsidRPr="00F17434" w:rsidRDefault="00D20265" w:rsidP="005E1040">
      <w:pPr>
        <w:spacing w:line="480" w:lineRule="auto"/>
        <w:jc w:val="both"/>
        <w:rPr>
          <w:rFonts w:ascii="Times New Roman" w:eastAsiaTheme="majorEastAsia" w:hAnsi="Times New Roman" w:cs="Times New Roman"/>
          <w:color w:val="000000" w:themeColor="text1"/>
          <w:spacing w:val="-10"/>
          <w:kern w:val="28"/>
          <w:sz w:val="24"/>
          <w:szCs w:val="24"/>
        </w:rPr>
      </w:pPr>
      <w:r w:rsidRPr="00F17434">
        <w:rPr>
          <w:rFonts w:ascii="Times New Roman" w:eastAsiaTheme="majorEastAsia" w:hAnsi="Times New Roman" w:cs="Times New Roman"/>
          <w:color w:val="000000" w:themeColor="text1"/>
          <w:spacing w:val="-10"/>
          <w:kern w:val="28"/>
          <w:sz w:val="24"/>
          <w:szCs w:val="24"/>
        </w:rPr>
        <w:t>During the visit, it was observed that NRBC Bank emphasizes efficiency, customer satisfaction, and technological integration. The bank uses advanced digital systems to ensure smooth transactions and reduce operational complexity. Employees are trained to handle customer queries professionally and maintain a friendly environment.</w:t>
      </w:r>
    </w:p>
    <w:p w14:paraId="108C5AFE" w14:textId="65FEF237" w:rsidR="00D20265" w:rsidRPr="00F17434" w:rsidRDefault="00D20265" w:rsidP="005E1040">
      <w:pPr>
        <w:spacing w:line="480" w:lineRule="auto"/>
        <w:jc w:val="both"/>
        <w:rPr>
          <w:rFonts w:ascii="Times New Roman" w:eastAsiaTheme="majorEastAsia" w:hAnsi="Times New Roman" w:cs="Times New Roman"/>
          <w:color w:val="000000" w:themeColor="text1"/>
          <w:spacing w:val="-10"/>
          <w:kern w:val="28"/>
          <w:sz w:val="24"/>
          <w:szCs w:val="24"/>
        </w:rPr>
      </w:pPr>
      <w:r w:rsidRPr="00F17434">
        <w:rPr>
          <w:rFonts w:ascii="Times New Roman" w:eastAsiaTheme="majorEastAsia" w:hAnsi="Times New Roman" w:cs="Times New Roman"/>
          <w:color w:val="000000" w:themeColor="text1"/>
          <w:spacing w:val="-10"/>
          <w:kern w:val="28"/>
          <w:sz w:val="24"/>
          <w:szCs w:val="24"/>
        </w:rPr>
        <w:t>However, certain challenges such as high customer pressure during peak hours, documentation complexity, and dependency on manual verification in some cases were also identified.</w:t>
      </w:r>
    </w:p>
    <w:p w14:paraId="370235B6" w14:textId="3B6396AD" w:rsidR="00252FAE" w:rsidRDefault="00D20265" w:rsidP="005E1040">
      <w:pPr>
        <w:spacing w:line="480" w:lineRule="auto"/>
        <w:jc w:val="both"/>
        <w:rPr>
          <w:rFonts w:ascii="Times New Roman" w:eastAsiaTheme="majorEastAsia" w:hAnsi="Times New Roman" w:cs="Times New Roman"/>
          <w:color w:val="000000" w:themeColor="text1"/>
          <w:spacing w:val="-10"/>
          <w:kern w:val="28"/>
          <w:sz w:val="24"/>
          <w:szCs w:val="24"/>
        </w:rPr>
        <w:sectPr w:rsidR="00252FAE" w:rsidSect="00815686">
          <w:footerReference w:type="default" r:id="rId10"/>
          <w:pgSz w:w="12240" w:h="15840"/>
          <w:pgMar w:top="1440" w:right="1440" w:bottom="1440" w:left="1440" w:header="720" w:footer="720" w:gutter="0"/>
          <w:pgNumType w:fmt="upperRoman"/>
          <w:cols w:space="720"/>
          <w:docGrid w:linePitch="360"/>
        </w:sectPr>
      </w:pPr>
      <w:r w:rsidRPr="00F17434">
        <w:rPr>
          <w:rFonts w:ascii="Times New Roman" w:eastAsiaTheme="majorEastAsia" w:hAnsi="Times New Roman" w:cs="Times New Roman"/>
          <w:color w:val="000000" w:themeColor="text1"/>
          <w:spacing w:val="-10"/>
          <w:kern w:val="28"/>
          <w:sz w:val="24"/>
          <w:szCs w:val="24"/>
        </w:rPr>
        <w:t>Overall, the visit provided valuable insights into how a commercial bank operates and highlighted the importance of technology, risk management, and customer service in modern banking</w:t>
      </w:r>
      <w:r w:rsidR="00252FAE">
        <w:rPr>
          <w:rFonts w:ascii="Times New Roman" w:eastAsiaTheme="majorEastAsia" w:hAnsi="Times New Roman" w:cs="Times New Roman"/>
          <w:color w:val="000000" w:themeColor="text1"/>
          <w:spacing w:val="-10"/>
          <w:kern w:val="28"/>
          <w:sz w:val="24"/>
          <w:szCs w:val="24"/>
        </w:rPr>
        <w:t>.</w:t>
      </w:r>
    </w:p>
    <w:p w14:paraId="279638FB" w14:textId="7D72AAA0" w:rsidR="00D20265" w:rsidRPr="00C96105" w:rsidRDefault="00D20265" w:rsidP="00D20265">
      <w:pPr>
        <w:spacing w:line="480" w:lineRule="auto"/>
        <w:jc w:val="center"/>
        <w:rPr>
          <w:rFonts w:ascii="Times New Roman" w:eastAsiaTheme="majorEastAsia" w:hAnsi="Times New Roman" w:cs="Times New Roman"/>
          <w:b/>
          <w:bCs/>
          <w:color w:val="4472C4" w:themeColor="accent1"/>
          <w:spacing w:val="-10"/>
          <w:kern w:val="28"/>
          <w:sz w:val="52"/>
          <w:szCs w:val="52"/>
          <w:u w:val="single"/>
        </w:rPr>
      </w:pPr>
      <w:r w:rsidRPr="00C96105">
        <w:rPr>
          <w:rFonts w:ascii="Times New Roman" w:eastAsiaTheme="majorEastAsia" w:hAnsi="Times New Roman" w:cs="Times New Roman"/>
          <w:b/>
          <w:bCs/>
          <w:color w:val="4472C4" w:themeColor="accent1"/>
          <w:spacing w:val="-10"/>
          <w:kern w:val="28"/>
          <w:sz w:val="52"/>
          <w:szCs w:val="52"/>
          <w:u w:val="single"/>
        </w:rPr>
        <w:lastRenderedPageBreak/>
        <w:t>Introductory Part</w:t>
      </w:r>
    </w:p>
    <w:p w14:paraId="4914ACDB" w14:textId="77777777" w:rsidR="00D20265" w:rsidRPr="00F17434" w:rsidRDefault="00D20265" w:rsidP="00D20265">
      <w:pPr>
        <w:spacing w:line="480" w:lineRule="auto"/>
        <w:rPr>
          <w:rFonts w:ascii="Times New Roman" w:eastAsiaTheme="majorEastAsia" w:hAnsi="Times New Roman" w:cs="Times New Roman"/>
          <w:color w:val="4472C4" w:themeColor="accent1"/>
          <w:spacing w:val="-10"/>
          <w:kern w:val="28"/>
          <w:sz w:val="40"/>
          <w:szCs w:val="40"/>
        </w:rPr>
      </w:pPr>
      <w:r w:rsidRPr="00F17434">
        <w:rPr>
          <w:rFonts w:ascii="Times New Roman" w:eastAsiaTheme="majorEastAsia" w:hAnsi="Times New Roman" w:cs="Times New Roman"/>
          <w:color w:val="4472C4" w:themeColor="accent1"/>
          <w:spacing w:val="-10"/>
          <w:kern w:val="28"/>
          <w:sz w:val="40"/>
          <w:szCs w:val="40"/>
        </w:rPr>
        <w:t xml:space="preserve">Introduction </w:t>
      </w:r>
    </w:p>
    <w:p w14:paraId="393825D3" w14:textId="77777777" w:rsidR="00D20265" w:rsidRPr="00F17434" w:rsidRDefault="00D20265" w:rsidP="00D20265">
      <w:pPr>
        <w:spacing w:line="480" w:lineRule="auto"/>
        <w:rPr>
          <w:rFonts w:ascii="Times New Roman" w:eastAsiaTheme="majorEastAsia" w:hAnsi="Times New Roman" w:cs="Times New Roman"/>
          <w:color w:val="000000" w:themeColor="text1"/>
          <w:spacing w:val="-10"/>
          <w:kern w:val="28"/>
          <w:sz w:val="24"/>
          <w:szCs w:val="24"/>
        </w:rPr>
      </w:pPr>
    </w:p>
    <w:p w14:paraId="361B5D22" w14:textId="77777777" w:rsidR="005E1B14" w:rsidRPr="005E1B14" w:rsidRDefault="005E1B14" w:rsidP="005E1B14">
      <w:pPr>
        <w:spacing w:before="100" w:beforeAutospacing="1" w:after="100" w:afterAutospacing="1" w:line="240" w:lineRule="auto"/>
        <w:rPr>
          <w:rFonts w:ascii="Times New Roman" w:eastAsia="Times New Roman" w:hAnsi="Times New Roman" w:cs="Times New Roman"/>
          <w:sz w:val="24"/>
          <w:szCs w:val="24"/>
        </w:rPr>
      </w:pPr>
      <w:r w:rsidRPr="005E1B14">
        <w:rPr>
          <w:rFonts w:ascii="Times New Roman" w:eastAsia="Times New Roman" w:hAnsi="Times New Roman" w:cs="Times New Roman"/>
          <w:sz w:val="24"/>
          <w:szCs w:val="24"/>
        </w:rPr>
        <w:t>Banking plays a vital role in the economic development of a country by facilitating financial transactions, mobilizing savings, and supporting investment activities. NRBC Bank Limited is one of the leading private commercial banks in Bangladesh, established with a vision to serve both local and Non-Resident Bangladeshi (NRB) customers.</w:t>
      </w:r>
    </w:p>
    <w:p w14:paraId="52D0B3EC" w14:textId="77777777" w:rsidR="005E1B14" w:rsidRPr="005E1B14" w:rsidRDefault="005E1B14" w:rsidP="005E1B14">
      <w:pPr>
        <w:spacing w:before="100" w:beforeAutospacing="1" w:after="100" w:afterAutospacing="1" w:line="240" w:lineRule="auto"/>
        <w:rPr>
          <w:rFonts w:ascii="Times New Roman" w:eastAsia="Times New Roman" w:hAnsi="Times New Roman" w:cs="Times New Roman"/>
          <w:sz w:val="24"/>
          <w:szCs w:val="24"/>
        </w:rPr>
      </w:pPr>
      <w:r w:rsidRPr="005E1B14">
        <w:rPr>
          <w:rFonts w:ascii="Times New Roman" w:eastAsia="Times New Roman" w:hAnsi="Times New Roman" w:cs="Times New Roman"/>
          <w:sz w:val="24"/>
          <w:szCs w:val="24"/>
        </w:rPr>
        <w:t>The bank provides a wide range of services including general banking, loans and advances, and foreign exchange operations. It aims to deliver efficient, secure, and customer-oriented banking services through modern technology and skilled human resources.</w:t>
      </w:r>
    </w:p>
    <w:p w14:paraId="2B934505" w14:textId="77777777" w:rsidR="005E1B14" w:rsidRPr="005E1B14" w:rsidRDefault="005E1B14" w:rsidP="005E1B14">
      <w:pPr>
        <w:spacing w:before="100" w:beforeAutospacing="1" w:after="100" w:afterAutospacing="1" w:line="240" w:lineRule="auto"/>
        <w:rPr>
          <w:rFonts w:ascii="Times New Roman" w:eastAsia="Times New Roman" w:hAnsi="Times New Roman" w:cs="Times New Roman"/>
          <w:sz w:val="24"/>
          <w:szCs w:val="24"/>
        </w:rPr>
      </w:pPr>
      <w:r w:rsidRPr="005E1B14">
        <w:rPr>
          <w:rFonts w:ascii="Times New Roman" w:eastAsia="Times New Roman" w:hAnsi="Times New Roman" w:cs="Times New Roman"/>
          <w:sz w:val="24"/>
          <w:szCs w:val="24"/>
        </w:rPr>
        <w:t xml:space="preserve">Among its various services, NRBC Bank places significant emphasis on </w:t>
      </w:r>
      <w:r w:rsidRPr="005E1B14">
        <w:rPr>
          <w:rFonts w:ascii="Times New Roman" w:eastAsia="Times New Roman" w:hAnsi="Times New Roman" w:cs="Times New Roman"/>
          <w:b/>
          <w:bCs/>
          <w:sz w:val="24"/>
          <w:szCs w:val="24"/>
        </w:rPr>
        <w:t>foreign exchange and remittance services</w:t>
      </w:r>
      <w:r w:rsidRPr="005E1B14">
        <w:rPr>
          <w:rFonts w:ascii="Times New Roman" w:eastAsia="Times New Roman" w:hAnsi="Times New Roman" w:cs="Times New Roman"/>
          <w:sz w:val="24"/>
          <w:szCs w:val="24"/>
        </w:rPr>
        <w:t>, particularly for NRBs. These services play a crucial role in facilitating international money transfers and contributing to the national economy. This report highlights these key services along with an overall analysis of the bank’s operations.</w:t>
      </w:r>
    </w:p>
    <w:p w14:paraId="1394D83A" w14:textId="77777777" w:rsidR="00D20265" w:rsidRDefault="00D20265" w:rsidP="00D20265">
      <w:pPr>
        <w:spacing w:line="480" w:lineRule="auto"/>
        <w:rPr>
          <w:rFonts w:ascii="Times New Roman" w:eastAsiaTheme="majorEastAsia" w:hAnsi="Times New Roman" w:cs="Times New Roman"/>
          <w:color w:val="000000" w:themeColor="text1"/>
          <w:spacing w:val="-10"/>
          <w:kern w:val="28"/>
          <w:sz w:val="24"/>
          <w:szCs w:val="24"/>
        </w:rPr>
      </w:pPr>
    </w:p>
    <w:p w14:paraId="0D021A20" w14:textId="77777777" w:rsidR="00D20265" w:rsidRDefault="00D20265" w:rsidP="00D20265">
      <w:pPr>
        <w:spacing w:before="100" w:beforeAutospacing="1" w:after="100" w:afterAutospacing="1" w:line="240" w:lineRule="auto"/>
        <w:jc w:val="both"/>
        <w:outlineLvl w:val="1"/>
        <w:rPr>
          <w:rFonts w:ascii="Times New Roman" w:eastAsia="Times New Roman" w:hAnsi="Times New Roman" w:cs="Times New Roman"/>
          <w:bCs/>
          <w:color w:val="4472C4"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0D1CF1">
        <w:rPr>
          <w:rFonts w:ascii="Times New Roman" w:eastAsia="Times New Roman" w:hAnsi="Times New Roman" w:cs="Times New Roman"/>
          <w:bCs/>
          <w:color w:val="4472C4"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History / Overview</w:t>
      </w:r>
    </w:p>
    <w:p w14:paraId="24B0E4F7" w14:textId="77777777" w:rsidR="00D20265" w:rsidRPr="000D1CF1" w:rsidRDefault="00D20265" w:rsidP="00D20265">
      <w:pPr>
        <w:spacing w:before="100" w:beforeAutospacing="1" w:after="100" w:afterAutospacing="1" w:line="240" w:lineRule="auto"/>
        <w:jc w:val="both"/>
        <w:outlineLvl w:val="1"/>
        <w:rPr>
          <w:rFonts w:ascii="Times New Roman" w:eastAsia="Times New Roman" w:hAnsi="Times New Roman" w:cs="Times New Roman"/>
          <w:bCs/>
          <w:color w:val="4472C4"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314C9912" w14:textId="77777777" w:rsidR="00D20265" w:rsidRPr="000F09F6" w:rsidRDefault="00D20265" w:rsidP="00D20265">
      <w:pPr>
        <w:spacing w:before="100" w:beforeAutospacing="1" w:after="100" w:afterAutospacing="1" w:line="240" w:lineRule="auto"/>
        <w:jc w:val="both"/>
        <w:rPr>
          <w:rFonts w:ascii="Times New Roman" w:eastAsia="Times New Roman" w:hAnsi="Times New Roman" w:cs="Times New Roman"/>
          <w:sz w:val="24"/>
          <w:szCs w:val="24"/>
        </w:rPr>
      </w:pPr>
      <w:r w:rsidRPr="000F09F6">
        <w:rPr>
          <w:rFonts w:ascii="Times New Roman" w:eastAsia="Times New Roman" w:hAnsi="Times New Roman" w:cs="Times New Roman"/>
          <w:sz w:val="24"/>
          <w:szCs w:val="24"/>
        </w:rPr>
        <w:t>NRBC Bank Limited was established with the vision of serving both resident and non-resident Bangladeshis. The name “NRBC” stands for “Non-Resident Bangladeshi Community,” highlighting its initial focus on NRBs.</w:t>
      </w:r>
    </w:p>
    <w:p w14:paraId="62990A00" w14:textId="77777777" w:rsidR="00D20265" w:rsidRDefault="00D20265" w:rsidP="00D20265">
      <w:pPr>
        <w:spacing w:before="100" w:beforeAutospacing="1" w:after="100" w:afterAutospacing="1" w:line="240" w:lineRule="auto"/>
        <w:jc w:val="both"/>
        <w:rPr>
          <w:rFonts w:ascii="Times New Roman" w:eastAsia="Times New Roman" w:hAnsi="Times New Roman" w:cs="Times New Roman"/>
          <w:sz w:val="24"/>
          <w:szCs w:val="24"/>
        </w:rPr>
      </w:pPr>
      <w:r w:rsidRPr="000F09F6">
        <w:rPr>
          <w:rFonts w:ascii="Times New Roman" w:eastAsia="Times New Roman" w:hAnsi="Times New Roman" w:cs="Times New Roman"/>
          <w:sz w:val="24"/>
          <w:szCs w:val="24"/>
        </w:rPr>
        <w:t>Since its inception, the bank has expanded its operations across the country by opening multiple branches and introducing modern banking technologies. It has developed a strong reputation for reliability, efficiency, and customer service. Over the years, NRBC Bank has played a significant role in supporting trade, commerce, and industrial development in Bangladesh.</w:t>
      </w:r>
    </w:p>
    <w:p w14:paraId="62883A00" w14:textId="77777777" w:rsidR="00811B1A" w:rsidRDefault="00811B1A" w:rsidP="00D20265">
      <w:pPr>
        <w:spacing w:before="100" w:beforeAutospacing="1" w:after="100" w:afterAutospacing="1" w:line="240" w:lineRule="auto"/>
        <w:jc w:val="both"/>
        <w:rPr>
          <w:rFonts w:ascii="Times New Roman" w:eastAsia="Times New Roman" w:hAnsi="Times New Roman" w:cs="Times New Roman"/>
          <w:sz w:val="24"/>
          <w:szCs w:val="24"/>
        </w:rPr>
      </w:pPr>
    </w:p>
    <w:p w14:paraId="316203B9" w14:textId="77777777" w:rsidR="00C34AF7" w:rsidRDefault="00C34AF7" w:rsidP="00C34AF7">
      <w:pPr>
        <w:rPr>
          <w:rFonts w:ascii="Times New Roman" w:hAnsi="Times New Roman" w:cs="Times New Roman"/>
          <w:sz w:val="24"/>
          <w:szCs w:val="24"/>
        </w:rPr>
      </w:pPr>
    </w:p>
    <w:p w14:paraId="2F9B5CE8" w14:textId="7BEC400C" w:rsidR="00811B1A" w:rsidRPr="00C34AF7" w:rsidRDefault="00811B1A" w:rsidP="00C34AF7">
      <w:pPr>
        <w:rPr>
          <w:rFonts w:ascii="Times New Roman" w:hAnsi="Times New Roman" w:cs="Times New Roman"/>
          <w:sz w:val="24"/>
          <w:szCs w:val="24"/>
        </w:rPr>
      </w:pPr>
      <w:r w:rsidRPr="00C34AF7">
        <w:rPr>
          <w:rFonts w:ascii="Times New Roman" w:hAnsi="Times New Roman" w:cs="Times New Roman"/>
          <w:sz w:val="24"/>
          <w:szCs w:val="24"/>
        </w:rPr>
        <w:lastRenderedPageBreak/>
        <w:t>Journey Start:2nd April 2013</w:t>
      </w:r>
    </w:p>
    <w:p w14:paraId="7647EBFF" w14:textId="77777777" w:rsidR="00811B1A" w:rsidRPr="00C34AF7" w:rsidRDefault="00811B1A" w:rsidP="00C34AF7">
      <w:pPr>
        <w:rPr>
          <w:rFonts w:ascii="Times New Roman" w:hAnsi="Times New Roman" w:cs="Times New Roman"/>
          <w:sz w:val="24"/>
          <w:szCs w:val="24"/>
        </w:rPr>
      </w:pPr>
      <w:r w:rsidRPr="00C34AF7">
        <w:rPr>
          <w:rFonts w:ascii="Times New Roman" w:hAnsi="Times New Roman" w:cs="Times New Roman"/>
          <w:sz w:val="24"/>
          <w:szCs w:val="24"/>
        </w:rPr>
        <w:t>Number of Branches :109 (As on Tue/Mar/</w:t>
      </w:r>
      <w:proofErr w:type="gramStart"/>
      <w:r w:rsidRPr="00C34AF7">
        <w:rPr>
          <w:rFonts w:ascii="Times New Roman" w:hAnsi="Times New Roman" w:cs="Times New Roman"/>
          <w:sz w:val="24"/>
          <w:szCs w:val="24"/>
        </w:rPr>
        <w:t>2026 )</w:t>
      </w:r>
      <w:proofErr w:type="gramEnd"/>
    </w:p>
    <w:p w14:paraId="40358CEC" w14:textId="77777777" w:rsidR="00811B1A" w:rsidRPr="00C34AF7" w:rsidRDefault="00811B1A" w:rsidP="00C34AF7">
      <w:pPr>
        <w:rPr>
          <w:rFonts w:ascii="Times New Roman" w:hAnsi="Times New Roman" w:cs="Times New Roman"/>
          <w:sz w:val="24"/>
          <w:szCs w:val="24"/>
        </w:rPr>
      </w:pPr>
      <w:r w:rsidRPr="00C34AF7">
        <w:rPr>
          <w:rFonts w:ascii="Times New Roman" w:hAnsi="Times New Roman" w:cs="Times New Roman"/>
          <w:sz w:val="24"/>
          <w:szCs w:val="24"/>
        </w:rPr>
        <w:t xml:space="preserve">Number of Sub </w:t>
      </w:r>
      <w:proofErr w:type="gramStart"/>
      <w:r w:rsidRPr="00C34AF7">
        <w:rPr>
          <w:rFonts w:ascii="Times New Roman" w:hAnsi="Times New Roman" w:cs="Times New Roman"/>
          <w:sz w:val="24"/>
          <w:szCs w:val="24"/>
        </w:rPr>
        <w:t>Branches :</w:t>
      </w:r>
      <w:proofErr w:type="gramEnd"/>
      <w:r w:rsidRPr="00C34AF7">
        <w:rPr>
          <w:rFonts w:ascii="Times New Roman" w:hAnsi="Times New Roman" w:cs="Times New Roman"/>
          <w:sz w:val="24"/>
          <w:szCs w:val="24"/>
        </w:rPr>
        <w:t xml:space="preserve"> 415 (As on Tue/Mar/2026 )</w:t>
      </w:r>
    </w:p>
    <w:p w14:paraId="616C1A2A" w14:textId="77777777" w:rsidR="00811B1A" w:rsidRPr="00C34AF7" w:rsidRDefault="00811B1A" w:rsidP="00C34AF7">
      <w:pPr>
        <w:rPr>
          <w:rFonts w:ascii="Times New Roman" w:hAnsi="Times New Roman" w:cs="Times New Roman"/>
          <w:sz w:val="24"/>
          <w:szCs w:val="24"/>
        </w:rPr>
      </w:pPr>
      <w:r w:rsidRPr="00C34AF7">
        <w:rPr>
          <w:rFonts w:ascii="Times New Roman" w:hAnsi="Times New Roman" w:cs="Times New Roman"/>
          <w:sz w:val="24"/>
          <w:szCs w:val="24"/>
        </w:rPr>
        <w:t xml:space="preserve">Number of AD </w:t>
      </w:r>
      <w:proofErr w:type="gramStart"/>
      <w:r w:rsidRPr="00C34AF7">
        <w:rPr>
          <w:rFonts w:ascii="Times New Roman" w:hAnsi="Times New Roman" w:cs="Times New Roman"/>
          <w:sz w:val="24"/>
          <w:szCs w:val="24"/>
        </w:rPr>
        <w:t>Branches :</w:t>
      </w:r>
      <w:proofErr w:type="gramEnd"/>
      <w:r w:rsidRPr="00C34AF7">
        <w:rPr>
          <w:rFonts w:ascii="Times New Roman" w:hAnsi="Times New Roman" w:cs="Times New Roman"/>
          <w:sz w:val="24"/>
          <w:szCs w:val="24"/>
        </w:rPr>
        <w:t xml:space="preserve"> 9 (As on Tue/Mar/2026)</w:t>
      </w:r>
    </w:p>
    <w:p w14:paraId="0B34B4B2" w14:textId="77777777" w:rsidR="00811B1A" w:rsidRPr="00C34AF7" w:rsidRDefault="00811B1A" w:rsidP="00C34AF7">
      <w:pPr>
        <w:rPr>
          <w:rFonts w:ascii="Times New Roman" w:hAnsi="Times New Roman" w:cs="Times New Roman"/>
          <w:sz w:val="24"/>
          <w:szCs w:val="24"/>
        </w:rPr>
      </w:pPr>
      <w:r w:rsidRPr="00C34AF7">
        <w:rPr>
          <w:rFonts w:ascii="Times New Roman" w:hAnsi="Times New Roman" w:cs="Times New Roman"/>
          <w:sz w:val="24"/>
          <w:szCs w:val="24"/>
        </w:rPr>
        <w:t xml:space="preserve">Number of </w:t>
      </w:r>
      <w:proofErr w:type="gramStart"/>
      <w:r w:rsidRPr="00C34AF7">
        <w:rPr>
          <w:rFonts w:ascii="Times New Roman" w:hAnsi="Times New Roman" w:cs="Times New Roman"/>
          <w:sz w:val="24"/>
          <w:szCs w:val="24"/>
        </w:rPr>
        <w:t>ATMs :</w:t>
      </w:r>
      <w:proofErr w:type="gramEnd"/>
      <w:r w:rsidRPr="00C34AF7">
        <w:rPr>
          <w:rFonts w:ascii="Times New Roman" w:hAnsi="Times New Roman" w:cs="Times New Roman"/>
          <w:sz w:val="24"/>
          <w:szCs w:val="24"/>
        </w:rPr>
        <w:t xml:space="preserve"> 87 (As on Tue/Mar/2026)</w:t>
      </w:r>
    </w:p>
    <w:p w14:paraId="0004D8AD" w14:textId="77777777" w:rsidR="00811B1A" w:rsidRDefault="00811B1A" w:rsidP="00C34AF7">
      <w:pPr>
        <w:rPr>
          <w:rFonts w:ascii="Times New Roman" w:hAnsi="Times New Roman" w:cs="Times New Roman"/>
          <w:sz w:val="24"/>
          <w:szCs w:val="24"/>
        </w:rPr>
      </w:pPr>
      <w:r w:rsidRPr="00C34AF7">
        <w:rPr>
          <w:rFonts w:ascii="Times New Roman" w:hAnsi="Times New Roman" w:cs="Times New Roman"/>
          <w:sz w:val="24"/>
          <w:szCs w:val="24"/>
        </w:rPr>
        <w:t xml:space="preserve">Number of Agent </w:t>
      </w:r>
      <w:proofErr w:type="gramStart"/>
      <w:r w:rsidRPr="00C34AF7">
        <w:rPr>
          <w:rFonts w:ascii="Times New Roman" w:hAnsi="Times New Roman" w:cs="Times New Roman"/>
          <w:sz w:val="24"/>
          <w:szCs w:val="24"/>
        </w:rPr>
        <w:t>Points :</w:t>
      </w:r>
      <w:proofErr w:type="gramEnd"/>
      <w:r w:rsidRPr="00C34AF7">
        <w:rPr>
          <w:rFonts w:ascii="Times New Roman" w:hAnsi="Times New Roman" w:cs="Times New Roman"/>
          <w:sz w:val="24"/>
          <w:szCs w:val="24"/>
        </w:rPr>
        <w:t xml:space="preserve"> 629 (As on Tue/Mar/2026)</w:t>
      </w:r>
    </w:p>
    <w:p w14:paraId="064910C7" w14:textId="04C7422F" w:rsidR="00D34A05" w:rsidRPr="00D34A05" w:rsidRDefault="00D34A05" w:rsidP="00D34A05">
      <w:pPr>
        <w:rPr>
          <w:rFonts w:ascii="Times New Roman" w:hAnsi="Times New Roman" w:cs="Times New Roman"/>
          <w:sz w:val="24"/>
          <w:szCs w:val="24"/>
        </w:rPr>
      </w:pPr>
      <w:r w:rsidRPr="00D34A05">
        <w:rPr>
          <w:rFonts w:ascii="Times New Roman" w:hAnsi="Times New Roman" w:cs="Times New Roman"/>
          <w:sz w:val="24"/>
          <w:szCs w:val="24"/>
        </w:rPr>
        <w:t>Total Deposit Accounts: More than 20 lakh (2 million)</w:t>
      </w:r>
    </w:p>
    <w:p w14:paraId="54F90750" w14:textId="335F685F" w:rsidR="00811B1A" w:rsidRPr="00C34AF7" w:rsidRDefault="00811B1A" w:rsidP="00C34AF7">
      <w:pPr>
        <w:rPr>
          <w:rFonts w:ascii="Times New Roman" w:hAnsi="Times New Roman" w:cs="Times New Roman"/>
          <w:color w:val="626262"/>
          <w:sz w:val="24"/>
          <w:szCs w:val="24"/>
        </w:rPr>
      </w:pPr>
      <w:r w:rsidRPr="00C34AF7">
        <w:rPr>
          <w:rFonts w:ascii="Times New Roman" w:hAnsi="Times New Roman" w:cs="Times New Roman"/>
          <w:color w:val="626262"/>
          <w:sz w:val="24"/>
          <w:szCs w:val="24"/>
        </w:rPr>
        <w:t xml:space="preserve">       It was the long &amp; cherished desire of Bangladeshi expatriates in different countries of the world to establish a new bank for economic development of the motherland through their </w:t>
      </w:r>
      <w:proofErr w:type="gramStart"/>
      <w:r w:rsidRPr="00C34AF7">
        <w:rPr>
          <w:rFonts w:ascii="Times New Roman" w:hAnsi="Times New Roman" w:cs="Times New Roman"/>
          <w:color w:val="626262"/>
          <w:sz w:val="24"/>
          <w:szCs w:val="24"/>
        </w:rPr>
        <w:t>hard earned</w:t>
      </w:r>
      <w:proofErr w:type="gramEnd"/>
      <w:r w:rsidRPr="00C34AF7">
        <w:rPr>
          <w:rFonts w:ascii="Times New Roman" w:hAnsi="Times New Roman" w:cs="Times New Roman"/>
          <w:color w:val="626262"/>
          <w:sz w:val="24"/>
          <w:szCs w:val="24"/>
        </w:rPr>
        <w:t xml:space="preserve"> foreign currency.</w:t>
      </w:r>
      <w:r w:rsidR="00D25D04" w:rsidRPr="00C34AF7">
        <w:rPr>
          <w:rFonts w:ascii="Times New Roman" w:hAnsi="Times New Roman" w:cs="Times New Roman"/>
          <w:color w:val="626262"/>
          <w:sz w:val="24"/>
          <w:szCs w:val="24"/>
        </w:rPr>
        <w:t xml:space="preserve"> </w:t>
      </w:r>
      <w:r w:rsidRPr="00C34AF7">
        <w:rPr>
          <w:rFonts w:ascii="Times New Roman" w:hAnsi="Times New Roman" w:cs="Times New Roman"/>
          <w:color w:val="626262"/>
          <w:sz w:val="24"/>
          <w:szCs w:val="24"/>
        </w:rPr>
        <w:t>Demand for new Bank by the NRBs anticipating more flow of inward foreign remittance and scope of investment by other investors of different countries is an acceptable ground for consideration.</w:t>
      </w:r>
    </w:p>
    <w:p w14:paraId="24218043" w14:textId="77777777" w:rsidR="00D20265" w:rsidRPr="000F09F6" w:rsidRDefault="00D20265" w:rsidP="00D20265">
      <w:pPr>
        <w:spacing w:before="100" w:beforeAutospacing="1" w:after="100" w:afterAutospacing="1" w:line="240" w:lineRule="auto"/>
        <w:jc w:val="both"/>
        <w:outlineLvl w:val="1"/>
        <w:rPr>
          <w:rFonts w:ascii="Times New Roman" w:eastAsia="Times New Roman" w:hAnsi="Times New Roman" w:cs="Times New Roman"/>
          <w:b/>
          <w:bCs/>
          <w:sz w:val="24"/>
          <w:szCs w:val="24"/>
        </w:rPr>
      </w:pPr>
    </w:p>
    <w:p w14:paraId="34425126" w14:textId="77777777" w:rsidR="00D20265" w:rsidRDefault="00D20265" w:rsidP="00D20265">
      <w:pPr>
        <w:spacing w:before="100" w:beforeAutospacing="1" w:after="100" w:afterAutospacing="1" w:line="240" w:lineRule="auto"/>
        <w:jc w:val="both"/>
        <w:outlineLvl w:val="1"/>
        <w:rPr>
          <w:rFonts w:ascii="Times New Roman" w:eastAsia="Times New Roman" w:hAnsi="Times New Roman" w:cs="Times New Roman"/>
          <w:bCs/>
          <w:color w:val="4472C4"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4536F">
        <w:rPr>
          <w:rFonts w:ascii="Times New Roman" w:eastAsia="Times New Roman" w:hAnsi="Times New Roman" w:cs="Times New Roman"/>
          <w:bCs/>
          <w:color w:val="4472C4"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Objective of the Study</w:t>
      </w:r>
    </w:p>
    <w:p w14:paraId="179AE061" w14:textId="77777777" w:rsidR="00216943" w:rsidRPr="00D4536F" w:rsidRDefault="00216943" w:rsidP="00D20265">
      <w:pPr>
        <w:spacing w:before="100" w:beforeAutospacing="1" w:after="100" w:afterAutospacing="1" w:line="240" w:lineRule="auto"/>
        <w:jc w:val="both"/>
        <w:outlineLvl w:val="1"/>
        <w:rPr>
          <w:rFonts w:ascii="Times New Roman" w:eastAsia="Times New Roman" w:hAnsi="Times New Roman" w:cs="Times New Roman"/>
          <w:bCs/>
          <w:color w:val="4472C4"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11F721D5" w14:textId="1FCA65FA" w:rsidR="00B77D9C" w:rsidRDefault="00C71F97" w:rsidP="00C71F97">
      <w:pPr>
        <w:rPr>
          <w:rStyle w:val="Strong"/>
          <w:rFonts w:ascii="Times New Roman" w:hAnsi="Times New Roman" w:cs="Times New Roman"/>
          <w:b w:val="0"/>
          <w:bCs w:val="0"/>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AE5D06">
        <w:rPr>
          <w:rStyle w:val="Strong"/>
          <w:rFonts w:ascii="Times New Roman" w:hAnsi="Times New Roman" w:cs="Times New Roman"/>
          <w:b w:val="0"/>
          <w:bCs w:val="0"/>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Broad </w:t>
      </w:r>
      <w:r w:rsidR="00B77D9C" w:rsidRPr="00AE5D06">
        <w:rPr>
          <w:rStyle w:val="Strong"/>
          <w:rFonts w:ascii="Times New Roman" w:hAnsi="Times New Roman" w:cs="Times New Roman"/>
          <w:b w:val="0"/>
          <w:bCs w:val="0"/>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Objective:</w:t>
      </w:r>
    </w:p>
    <w:p w14:paraId="023A9433" w14:textId="77777777" w:rsidR="00216943" w:rsidRPr="00AE5D06" w:rsidRDefault="00216943" w:rsidP="00C71F97">
      <w:pPr>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50D9A84B" w14:textId="77777777" w:rsidR="00B77D9C" w:rsidRDefault="00B77D9C" w:rsidP="00C71F97">
      <w:pPr>
        <w:rPr>
          <w:rFonts w:ascii="Times New Roman" w:hAnsi="Times New Roman" w:cs="Times New Roman"/>
          <w:sz w:val="24"/>
          <w:szCs w:val="24"/>
        </w:rPr>
      </w:pPr>
      <w:r w:rsidRPr="00C71F97">
        <w:rPr>
          <w:rFonts w:ascii="Times New Roman" w:hAnsi="Times New Roman" w:cs="Times New Roman"/>
          <w:sz w:val="24"/>
          <w:szCs w:val="24"/>
        </w:rPr>
        <w:t xml:space="preserve">To evaluate the foreign exchange and remittance services along with the overall banking operations of </w:t>
      </w:r>
      <w:r w:rsidRPr="00C71F97">
        <w:rPr>
          <w:rStyle w:val="whitespace-normal"/>
          <w:rFonts w:ascii="Times New Roman" w:hAnsi="Times New Roman" w:cs="Times New Roman"/>
          <w:sz w:val="24"/>
          <w:szCs w:val="24"/>
        </w:rPr>
        <w:t>NRBC Bank PLC</w:t>
      </w:r>
      <w:r w:rsidRPr="00C71F97">
        <w:rPr>
          <w:rFonts w:ascii="Times New Roman" w:hAnsi="Times New Roman" w:cs="Times New Roman"/>
          <w:sz w:val="24"/>
          <w:szCs w:val="24"/>
        </w:rPr>
        <w:t>.</w:t>
      </w:r>
    </w:p>
    <w:p w14:paraId="3A5B9BB9" w14:textId="77777777" w:rsidR="00216943" w:rsidRPr="00C71F97" w:rsidRDefault="00216943" w:rsidP="00C71F97">
      <w:pPr>
        <w:rPr>
          <w:rFonts w:ascii="Times New Roman" w:hAnsi="Times New Roman" w:cs="Times New Roman"/>
          <w:sz w:val="24"/>
          <w:szCs w:val="24"/>
        </w:rPr>
      </w:pPr>
    </w:p>
    <w:p w14:paraId="491A1CC3" w14:textId="77777777" w:rsidR="00B77D9C" w:rsidRDefault="00B77D9C" w:rsidP="00C71F97">
      <w:pPr>
        <w:rPr>
          <w:rStyle w:val="Strong"/>
          <w:rFonts w:ascii="Times New Roman" w:hAnsi="Times New Roman" w:cs="Times New Roman"/>
          <w:b w:val="0"/>
          <w:bCs w:val="0"/>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AE5D06">
        <w:rPr>
          <w:rStyle w:val="Strong"/>
          <w:rFonts w:ascii="Times New Roman" w:hAnsi="Times New Roman" w:cs="Times New Roman"/>
          <w:b w:val="0"/>
          <w:bCs w:val="0"/>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Specific Objectives:</w:t>
      </w:r>
    </w:p>
    <w:p w14:paraId="618836B0" w14:textId="77777777" w:rsidR="00216943" w:rsidRPr="00AE5D06" w:rsidRDefault="00216943" w:rsidP="00C71F97">
      <w:pPr>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09CE44AD" w14:textId="77777777" w:rsidR="00B77D9C" w:rsidRPr="00C71F97" w:rsidRDefault="00B77D9C" w:rsidP="00C40DFF">
      <w:pPr>
        <w:spacing w:line="360" w:lineRule="auto"/>
        <w:rPr>
          <w:rFonts w:ascii="Times New Roman" w:hAnsi="Times New Roman" w:cs="Times New Roman"/>
          <w:sz w:val="24"/>
          <w:szCs w:val="24"/>
        </w:rPr>
      </w:pPr>
      <w:r w:rsidRPr="00C71F97">
        <w:rPr>
          <w:rFonts w:ascii="Times New Roman" w:hAnsi="Times New Roman" w:cs="Times New Roman"/>
          <w:sz w:val="24"/>
          <w:szCs w:val="24"/>
        </w:rPr>
        <w:t xml:space="preserve">To analyze the foreign exchange operations of the bank </w:t>
      </w:r>
    </w:p>
    <w:p w14:paraId="492D6089" w14:textId="77777777" w:rsidR="00B77D9C" w:rsidRPr="00C71F97" w:rsidRDefault="00B77D9C" w:rsidP="00C40DFF">
      <w:pPr>
        <w:spacing w:line="360" w:lineRule="auto"/>
        <w:rPr>
          <w:rFonts w:ascii="Times New Roman" w:hAnsi="Times New Roman" w:cs="Times New Roman"/>
          <w:sz w:val="24"/>
          <w:szCs w:val="24"/>
        </w:rPr>
      </w:pPr>
      <w:r w:rsidRPr="00C71F97">
        <w:rPr>
          <w:rFonts w:ascii="Times New Roman" w:hAnsi="Times New Roman" w:cs="Times New Roman"/>
          <w:sz w:val="24"/>
          <w:szCs w:val="24"/>
        </w:rPr>
        <w:t xml:space="preserve">To examine the remittance services and their efficiency </w:t>
      </w:r>
    </w:p>
    <w:p w14:paraId="6CDD50BE" w14:textId="77777777" w:rsidR="00B77D9C" w:rsidRPr="00C71F97" w:rsidRDefault="00B77D9C" w:rsidP="00C40DFF">
      <w:pPr>
        <w:spacing w:line="360" w:lineRule="auto"/>
        <w:rPr>
          <w:rFonts w:ascii="Times New Roman" w:hAnsi="Times New Roman" w:cs="Times New Roman"/>
          <w:sz w:val="24"/>
          <w:szCs w:val="24"/>
        </w:rPr>
      </w:pPr>
      <w:r w:rsidRPr="00C71F97">
        <w:rPr>
          <w:rFonts w:ascii="Times New Roman" w:hAnsi="Times New Roman" w:cs="Times New Roman"/>
          <w:sz w:val="24"/>
          <w:szCs w:val="24"/>
        </w:rPr>
        <w:t xml:space="preserve">To understand the general banking activities </w:t>
      </w:r>
    </w:p>
    <w:p w14:paraId="016F7539" w14:textId="77777777" w:rsidR="00B77D9C" w:rsidRPr="00C71F97" w:rsidRDefault="00B77D9C" w:rsidP="00C40DFF">
      <w:pPr>
        <w:spacing w:line="360" w:lineRule="auto"/>
        <w:rPr>
          <w:rFonts w:ascii="Times New Roman" w:hAnsi="Times New Roman" w:cs="Times New Roman"/>
          <w:sz w:val="24"/>
          <w:szCs w:val="24"/>
        </w:rPr>
      </w:pPr>
      <w:r w:rsidRPr="00C71F97">
        <w:rPr>
          <w:rFonts w:ascii="Times New Roman" w:hAnsi="Times New Roman" w:cs="Times New Roman"/>
          <w:sz w:val="24"/>
          <w:szCs w:val="24"/>
        </w:rPr>
        <w:t xml:space="preserve">To evaluate the performance of different departments </w:t>
      </w:r>
    </w:p>
    <w:p w14:paraId="7F264E2D" w14:textId="77777777" w:rsidR="00B804C4" w:rsidRDefault="00B77D9C" w:rsidP="00C40DFF">
      <w:pPr>
        <w:spacing w:line="360" w:lineRule="auto"/>
        <w:rPr>
          <w:rFonts w:ascii="Times New Roman" w:hAnsi="Times New Roman" w:cs="Times New Roman"/>
          <w:sz w:val="24"/>
          <w:szCs w:val="24"/>
        </w:rPr>
      </w:pPr>
      <w:r w:rsidRPr="00C71F97">
        <w:rPr>
          <w:rFonts w:ascii="Times New Roman" w:hAnsi="Times New Roman" w:cs="Times New Roman"/>
          <w:sz w:val="24"/>
          <w:szCs w:val="24"/>
        </w:rPr>
        <w:t>To identify strengths, weaknesses, and areas for improvement</w:t>
      </w:r>
    </w:p>
    <w:p w14:paraId="44C28F36" w14:textId="7EE054E8" w:rsidR="00D20265" w:rsidRPr="00216943" w:rsidRDefault="00D20265" w:rsidP="00216943">
      <w:pPr>
        <w:rPr>
          <w:rFonts w:ascii="Times New Roman" w:hAnsi="Times New Roman" w:cs="Times New Roman"/>
          <w:sz w:val="24"/>
          <w:szCs w:val="24"/>
        </w:rPr>
      </w:pPr>
      <w:r w:rsidRPr="00D4536F">
        <w:rPr>
          <w:rFonts w:ascii="Times New Roman" w:eastAsia="Times New Roman" w:hAnsi="Times New Roman" w:cs="Times New Roman"/>
          <w:bCs/>
          <w:color w:val="4472C4"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Background of the Study</w:t>
      </w:r>
    </w:p>
    <w:p w14:paraId="76FCE2E1" w14:textId="77777777" w:rsidR="00D20265" w:rsidRPr="000F09F6" w:rsidRDefault="00D20265" w:rsidP="00D20265">
      <w:pPr>
        <w:spacing w:before="100" w:beforeAutospacing="1" w:after="100" w:afterAutospacing="1" w:line="240" w:lineRule="auto"/>
        <w:jc w:val="both"/>
        <w:rPr>
          <w:rFonts w:ascii="Times New Roman" w:eastAsia="Times New Roman" w:hAnsi="Times New Roman" w:cs="Times New Roman"/>
          <w:sz w:val="24"/>
          <w:szCs w:val="24"/>
        </w:rPr>
      </w:pPr>
      <w:r w:rsidRPr="000F09F6">
        <w:rPr>
          <w:rFonts w:ascii="Times New Roman" w:eastAsia="Times New Roman" w:hAnsi="Times New Roman" w:cs="Times New Roman"/>
          <w:sz w:val="24"/>
          <w:szCs w:val="24"/>
        </w:rPr>
        <w:t>The banking sector plays a vital role in the economic development of a country. As a business student, it is important to gain practical knowledge alongside theoretical learning. This study on NRBC Bank Limited has been conducted as part of an academic requirement to understand real-life banking operations.</w:t>
      </w:r>
    </w:p>
    <w:p w14:paraId="5E98D0E4" w14:textId="77777777" w:rsidR="00D20265" w:rsidRPr="000F09F6" w:rsidRDefault="00D20265" w:rsidP="00D20265">
      <w:pPr>
        <w:spacing w:before="100" w:beforeAutospacing="1" w:after="100" w:afterAutospacing="1" w:line="240" w:lineRule="auto"/>
        <w:jc w:val="both"/>
        <w:rPr>
          <w:rFonts w:ascii="Times New Roman" w:eastAsia="Times New Roman" w:hAnsi="Times New Roman" w:cs="Times New Roman"/>
          <w:sz w:val="24"/>
          <w:szCs w:val="24"/>
        </w:rPr>
      </w:pPr>
      <w:r w:rsidRPr="000F09F6">
        <w:rPr>
          <w:rFonts w:ascii="Times New Roman" w:eastAsia="Times New Roman" w:hAnsi="Times New Roman" w:cs="Times New Roman"/>
          <w:b/>
          <w:bCs/>
          <w:sz w:val="24"/>
          <w:szCs w:val="24"/>
        </w:rPr>
        <w:t>The study is conducted based on a visit to the Uttara Branch located in Uttara, where real-life banking activities were observed.</w:t>
      </w:r>
      <w:r w:rsidRPr="000F09F6">
        <w:rPr>
          <w:rFonts w:ascii="Times New Roman" w:eastAsia="Times New Roman" w:hAnsi="Times New Roman" w:cs="Times New Roman"/>
          <w:sz w:val="24"/>
          <w:szCs w:val="24"/>
        </w:rPr>
        <w:t xml:space="preserve"> The report is based on direct observation, interaction with bank officials, and analysis of available information. It provides insights into how a commercial bank operates in a competitive financial environment.</w:t>
      </w:r>
    </w:p>
    <w:p w14:paraId="3EC86580" w14:textId="77777777" w:rsidR="00D20265" w:rsidRPr="000F09F6" w:rsidRDefault="00D20265" w:rsidP="00D20265">
      <w:pPr>
        <w:spacing w:before="100" w:beforeAutospacing="1" w:after="100" w:afterAutospacing="1" w:line="240" w:lineRule="auto"/>
        <w:jc w:val="both"/>
        <w:outlineLvl w:val="1"/>
        <w:rPr>
          <w:rFonts w:ascii="Times New Roman" w:eastAsia="Times New Roman" w:hAnsi="Times New Roman" w:cs="Times New Roman"/>
          <w:b/>
          <w:bCs/>
          <w:sz w:val="24"/>
          <w:szCs w:val="24"/>
        </w:rPr>
      </w:pPr>
    </w:p>
    <w:p w14:paraId="28EAA45C" w14:textId="77777777" w:rsidR="00D20265" w:rsidRPr="008C49FB" w:rsidRDefault="00D20265" w:rsidP="00D20265">
      <w:pPr>
        <w:spacing w:before="100" w:beforeAutospacing="1" w:after="100" w:afterAutospacing="1" w:line="240" w:lineRule="auto"/>
        <w:jc w:val="both"/>
        <w:outlineLvl w:val="1"/>
        <w:rPr>
          <w:rFonts w:ascii="Times New Roman" w:eastAsia="Times New Roman" w:hAnsi="Times New Roman" w:cs="Times New Roman"/>
          <w:bCs/>
          <w:color w:val="4472C4"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8C49FB">
        <w:rPr>
          <w:rFonts w:ascii="Times New Roman" w:eastAsia="Times New Roman" w:hAnsi="Times New Roman" w:cs="Times New Roman"/>
          <w:bCs/>
          <w:color w:val="4472C4"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Methodology</w:t>
      </w:r>
    </w:p>
    <w:p w14:paraId="17C832C2" w14:textId="77777777" w:rsidR="00977B47" w:rsidRPr="00977B47" w:rsidRDefault="00977B47" w:rsidP="00F26311">
      <w:pPr>
        <w:spacing w:line="360" w:lineRule="auto"/>
        <w:rPr>
          <w:rFonts w:ascii="Times New Roman" w:hAnsi="Times New Roman" w:cs="Times New Roman"/>
          <w:sz w:val="24"/>
          <w:szCs w:val="24"/>
        </w:rPr>
      </w:pPr>
      <w:r w:rsidRPr="00977B47">
        <w:rPr>
          <w:rFonts w:ascii="Times New Roman" w:hAnsi="Times New Roman" w:cs="Times New Roman"/>
          <w:sz w:val="24"/>
          <w:szCs w:val="24"/>
        </w:rPr>
        <w:t>The methodology of the study refers to the systematic procedures followed to collect and analyze data.</w:t>
      </w:r>
    </w:p>
    <w:p w14:paraId="764FFC3D" w14:textId="77777777" w:rsidR="00977B47" w:rsidRPr="00977B47" w:rsidRDefault="00977B47" w:rsidP="00F26311">
      <w:pPr>
        <w:spacing w:line="360" w:lineRule="auto"/>
        <w:rPr>
          <w:rFonts w:ascii="Times New Roman" w:hAnsi="Times New Roman" w:cs="Times New Roman"/>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977B47">
        <w:rPr>
          <w:rStyle w:val="Strong"/>
          <w:rFonts w:ascii="Times New Roman" w:hAnsi="Times New Roman" w:cs="Times New Roman"/>
          <w:b w:val="0"/>
          <w:bCs w:val="0"/>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Types of Data:</w:t>
      </w:r>
    </w:p>
    <w:p w14:paraId="7AE46178" w14:textId="77777777" w:rsidR="005518C5" w:rsidRDefault="00977B47" w:rsidP="00F26311">
      <w:pPr>
        <w:spacing w:line="360" w:lineRule="auto"/>
        <w:rPr>
          <w:rFonts w:ascii="Times New Roman" w:hAnsi="Times New Roman" w:cs="Times New Roman"/>
          <w:sz w:val="24"/>
          <w:szCs w:val="24"/>
        </w:rPr>
      </w:pPr>
      <w:r w:rsidRPr="00737569">
        <w:rPr>
          <w:rStyle w:val="Strong"/>
          <w:rFonts w:ascii="Times New Roman" w:hAnsi="Times New Roman" w:cs="Times New Roman"/>
          <w:b w:val="0"/>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Primary Data:</w:t>
      </w:r>
      <w:r w:rsidRPr="00977B47">
        <w:rPr>
          <w:rFonts w:ascii="Times New Roman" w:hAnsi="Times New Roman" w:cs="Times New Roman"/>
          <w:sz w:val="24"/>
          <w:szCs w:val="24"/>
        </w:rPr>
        <w:br/>
        <w:t>Collected through direct observation</w:t>
      </w:r>
    </w:p>
    <w:p w14:paraId="1CA4551E" w14:textId="77777777" w:rsidR="00E77A45" w:rsidRDefault="005518C5" w:rsidP="00F26311">
      <w:pPr>
        <w:spacing w:line="360" w:lineRule="auto"/>
        <w:rPr>
          <w:rFonts w:ascii="Times New Roman" w:hAnsi="Times New Roman" w:cs="Times New Roman"/>
          <w:sz w:val="24"/>
          <w:szCs w:val="24"/>
        </w:rPr>
      </w:pPr>
      <w:r>
        <w:rPr>
          <w:rFonts w:ascii="Times New Roman" w:hAnsi="Times New Roman" w:cs="Times New Roman"/>
          <w:sz w:val="24"/>
          <w:szCs w:val="24"/>
        </w:rPr>
        <w:t>I</w:t>
      </w:r>
      <w:r w:rsidR="00977B47" w:rsidRPr="00977B47">
        <w:rPr>
          <w:rFonts w:ascii="Times New Roman" w:hAnsi="Times New Roman" w:cs="Times New Roman"/>
          <w:sz w:val="24"/>
          <w:szCs w:val="24"/>
        </w:rPr>
        <w:t>nformal discussions with bank officials</w:t>
      </w:r>
    </w:p>
    <w:p w14:paraId="758CA01A" w14:textId="0325CC44" w:rsidR="00977B47" w:rsidRPr="00977B47" w:rsidRDefault="00C40DFF" w:rsidP="00F26311">
      <w:pPr>
        <w:spacing w:line="360" w:lineRule="auto"/>
        <w:rPr>
          <w:rFonts w:ascii="Times New Roman" w:hAnsi="Times New Roman" w:cs="Times New Roman"/>
          <w:sz w:val="24"/>
          <w:szCs w:val="24"/>
        </w:rPr>
      </w:pPr>
      <w:r>
        <w:rPr>
          <w:rFonts w:ascii="Times New Roman" w:hAnsi="Times New Roman" w:cs="Times New Roman"/>
          <w:sz w:val="24"/>
          <w:szCs w:val="24"/>
        </w:rPr>
        <w:t>P</w:t>
      </w:r>
      <w:r w:rsidR="00977B47" w:rsidRPr="00977B47">
        <w:rPr>
          <w:rFonts w:ascii="Times New Roman" w:hAnsi="Times New Roman" w:cs="Times New Roman"/>
          <w:sz w:val="24"/>
          <w:szCs w:val="24"/>
        </w:rPr>
        <w:t xml:space="preserve">ractical experience during the bank visit. </w:t>
      </w:r>
    </w:p>
    <w:p w14:paraId="3160E686" w14:textId="6D787506" w:rsidR="00D90A3A" w:rsidRDefault="00977B47" w:rsidP="00F26311">
      <w:pPr>
        <w:spacing w:line="360" w:lineRule="auto"/>
        <w:rPr>
          <w:rFonts w:ascii="Times New Roman" w:hAnsi="Times New Roman" w:cs="Times New Roman"/>
          <w:sz w:val="24"/>
          <w:szCs w:val="24"/>
        </w:rPr>
      </w:pPr>
      <w:r w:rsidRPr="00737569">
        <w:rPr>
          <w:rStyle w:val="Strong"/>
          <w:rFonts w:ascii="Times New Roman" w:hAnsi="Times New Roman" w:cs="Times New Roman"/>
          <w:b w:val="0"/>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Secondary Data:</w:t>
      </w:r>
      <w:r w:rsidRPr="00977B47">
        <w:rPr>
          <w:rFonts w:ascii="Times New Roman" w:hAnsi="Times New Roman" w:cs="Times New Roman"/>
          <w:sz w:val="24"/>
          <w:szCs w:val="24"/>
        </w:rPr>
        <w:br/>
        <w:t>Collected from annual reports</w:t>
      </w:r>
    </w:p>
    <w:p w14:paraId="5A15CA03" w14:textId="45B0B247" w:rsidR="00034973" w:rsidRDefault="00034973" w:rsidP="00F26311">
      <w:pPr>
        <w:spacing w:line="360" w:lineRule="auto"/>
        <w:rPr>
          <w:rFonts w:ascii="Times New Roman" w:hAnsi="Times New Roman" w:cs="Times New Roman"/>
          <w:sz w:val="24"/>
          <w:szCs w:val="24"/>
        </w:rPr>
      </w:pPr>
      <w:r>
        <w:rPr>
          <w:rFonts w:ascii="Times New Roman" w:hAnsi="Times New Roman" w:cs="Times New Roman"/>
          <w:sz w:val="24"/>
          <w:szCs w:val="24"/>
        </w:rPr>
        <w:t>O</w:t>
      </w:r>
      <w:r w:rsidR="00977B47" w:rsidRPr="00977B47">
        <w:rPr>
          <w:rFonts w:ascii="Times New Roman" w:hAnsi="Times New Roman" w:cs="Times New Roman"/>
          <w:sz w:val="24"/>
          <w:szCs w:val="24"/>
        </w:rPr>
        <w:t xml:space="preserve">fficial website of </w:t>
      </w:r>
      <w:r w:rsidR="00977B47" w:rsidRPr="00977B47">
        <w:rPr>
          <w:rStyle w:val="whitespace-normal"/>
          <w:rFonts w:ascii="Times New Roman" w:hAnsi="Times New Roman" w:cs="Times New Roman"/>
          <w:sz w:val="24"/>
          <w:szCs w:val="24"/>
        </w:rPr>
        <w:t>NRBC Bank PLC</w:t>
      </w:r>
    </w:p>
    <w:p w14:paraId="6FA490F7" w14:textId="484BD281" w:rsidR="00034973" w:rsidRDefault="00034973" w:rsidP="00F26311">
      <w:pPr>
        <w:spacing w:line="360" w:lineRule="auto"/>
        <w:rPr>
          <w:rFonts w:ascii="Times New Roman" w:hAnsi="Times New Roman" w:cs="Times New Roman"/>
          <w:sz w:val="24"/>
          <w:szCs w:val="24"/>
        </w:rPr>
      </w:pPr>
      <w:r>
        <w:rPr>
          <w:rFonts w:ascii="Times New Roman" w:hAnsi="Times New Roman" w:cs="Times New Roman"/>
          <w:sz w:val="24"/>
          <w:szCs w:val="24"/>
        </w:rPr>
        <w:t>J</w:t>
      </w:r>
      <w:r w:rsidR="00977B47" w:rsidRPr="00977B47">
        <w:rPr>
          <w:rFonts w:ascii="Times New Roman" w:hAnsi="Times New Roman" w:cs="Times New Roman"/>
          <w:sz w:val="24"/>
          <w:szCs w:val="24"/>
        </w:rPr>
        <w:t>ournals</w:t>
      </w:r>
    </w:p>
    <w:p w14:paraId="208EDB34" w14:textId="77777777" w:rsidR="00D20265" w:rsidRDefault="00D20265" w:rsidP="00D20265">
      <w:pPr>
        <w:spacing w:before="100" w:beforeAutospacing="1" w:after="100" w:afterAutospacing="1" w:line="240" w:lineRule="auto"/>
        <w:jc w:val="both"/>
        <w:outlineLvl w:val="1"/>
        <w:rPr>
          <w:rFonts w:ascii="Times New Roman" w:hAnsi="Times New Roman" w:cs="Times New Roman"/>
          <w:sz w:val="24"/>
          <w:szCs w:val="24"/>
        </w:rPr>
      </w:pPr>
    </w:p>
    <w:p w14:paraId="3F4923D2" w14:textId="77777777" w:rsidR="00A07E33" w:rsidRPr="000F09F6" w:rsidRDefault="00A07E33" w:rsidP="00D20265">
      <w:pPr>
        <w:spacing w:before="100" w:beforeAutospacing="1" w:after="100" w:afterAutospacing="1" w:line="240" w:lineRule="auto"/>
        <w:jc w:val="both"/>
        <w:outlineLvl w:val="1"/>
        <w:rPr>
          <w:rFonts w:ascii="Times New Roman" w:eastAsia="Times New Roman" w:hAnsi="Times New Roman" w:cs="Times New Roman"/>
          <w:b/>
          <w:bCs/>
          <w:sz w:val="24"/>
          <w:szCs w:val="24"/>
        </w:rPr>
      </w:pPr>
    </w:p>
    <w:p w14:paraId="237C268B" w14:textId="77777777" w:rsidR="00D20265" w:rsidRPr="00ED5653" w:rsidRDefault="00D20265" w:rsidP="00D20265">
      <w:pPr>
        <w:spacing w:before="100" w:beforeAutospacing="1" w:after="100" w:afterAutospacing="1" w:line="240" w:lineRule="auto"/>
        <w:jc w:val="both"/>
        <w:outlineLvl w:val="1"/>
        <w:rPr>
          <w:rFonts w:ascii="Times New Roman" w:eastAsia="Times New Roman" w:hAnsi="Times New Roman" w:cs="Times New Roman"/>
          <w:bCs/>
          <w:color w:val="4472C4"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ED5653">
        <w:rPr>
          <w:rFonts w:ascii="Times New Roman" w:eastAsia="Times New Roman" w:hAnsi="Times New Roman" w:cs="Times New Roman"/>
          <w:bCs/>
          <w:color w:val="4472C4"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Limitations</w:t>
      </w:r>
    </w:p>
    <w:p w14:paraId="4C166D25" w14:textId="77777777" w:rsidR="00F26311" w:rsidRPr="00F26311" w:rsidRDefault="00F26311" w:rsidP="00F26311">
      <w:pPr>
        <w:spacing w:before="100" w:beforeAutospacing="1" w:after="100" w:afterAutospacing="1" w:line="360" w:lineRule="auto"/>
        <w:jc w:val="both"/>
        <w:rPr>
          <w:rFonts w:ascii="Times New Roman" w:eastAsia="Times New Roman" w:hAnsi="Times New Roman" w:cs="Times New Roman"/>
          <w:sz w:val="24"/>
          <w:szCs w:val="24"/>
        </w:rPr>
      </w:pPr>
      <w:r w:rsidRPr="00F26311">
        <w:rPr>
          <w:rFonts w:ascii="Times New Roman" w:eastAsia="Times New Roman" w:hAnsi="Times New Roman" w:cs="Times New Roman"/>
          <w:sz w:val="24"/>
          <w:szCs w:val="24"/>
        </w:rPr>
        <w:t>Despite best efforts, the study has several limitations:</w:t>
      </w:r>
    </w:p>
    <w:p w14:paraId="1365F12C" w14:textId="77777777" w:rsidR="00F26311" w:rsidRPr="00F26311" w:rsidRDefault="00F26311" w:rsidP="002A4797">
      <w:pPr>
        <w:numPr>
          <w:ilvl w:val="0"/>
          <w:numId w:val="1"/>
        </w:numPr>
        <w:spacing w:before="100" w:beforeAutospacing="1" w:after="100" w:afterAutospacing="1" w:line="360" w:lineRule="auto"/>
        <w:jc w:val="both"/>
        <w:rPr>
          <w:rFonts w:ascii="Times New Roman" w:eastAsia="Times New Roman" w:hAnsi="Times New Roman" w:cs="Times New Roman"/>
          <w:sz w:val="24"/>
          <w:szCs w:val="24"/>
        </w:rPr>
      </w:pPr>
      <w:r w:rsidRPr="00F26311">
        <w:rPr>
          <w:rFonts w:ascii="Times New Roman" w:eastAsia="Times New Roman" w:hAnsi="Times New Roman" w:cs="Times New Roman"/>
          <w:sz w:val="24"/>
          <w:szCs w:val="24"/>
        </w:rPr>
        <w:t xml:space="preserve">Limited access to confidential banking information </w:t>
      </w:r>
    </w:p>
    <w:p w14:paraId="48E1D876" w14:textId="77777777" w:rsidR="00F26311" w:rsidRPr="00F26311" w:rsidRDefault="00F26311" w:rsidP="002A4797">
      <w:pPr>
        <w:numPr>
          <w:ilvl w:val="0"/>
          <w:numId w:val="1"/>
        </w:numPr>
        <w:spacing w:before="100" w:beforeAutospacing="1" w:after="100" w:afterAutospacing="1" w:line="360" w:lineRule="auto"/>
        <w:jc w:val="both"/>
        <w:rPr>
          <w:rFonts w:ascii="Times New Roman" w:eastAsia="Times New Roman" w:hAnsi="Times New Roman" w:cs="Times New Roman"/>
          <w:sz w:val="24"/>
          <w:szCs w:val="24"/>
        </w:rPr>
      </w:pPr>
      <w:r w:rsidRPr="00F26311">
        <w:rPr>
          <w:rFonts w:ascii="Times New Roman" w:eastAsia="Times New Roman" w:hAnsi="Times New Roman" w:cs="Times New Roman"/>
          <w:sz w:val="24"/>
          <w:szCs w:val="24"/>
        </w:rPr>
        <w:t xml:space="preserve">Time constraints during data collection </w:t>
      </w:r>
    </w:p>
    <w:p w14:paraId="1B39F88B" w14:textId="77777777" w:rsidR="00F26311" w:rsidRPr="00F26311" w:rsidRDefault="00F26311" w:rsidP="002A4797">
      <w:pPr>
        <w:numPr>
          <w:ilvl w:val="0"/>
          <w:numId w:val="1"/>
        </w:numPr>
        <w:spacing w:before="100" w:beforeAutospacing="1" w:after="100" w:afterAutospacing="1" w:line="360" w:lineRule="auto"/>
        <w:jc w:val="both"/>
        <w:rPr>
          <w:rFonts w:ascii="Times New Roman" w:eastAsia="Times New Roman" w:hAnsi="Times New Roman" w:cs="Times New Roman"/>
          <w:sz w:val="24"/>
          <w:szCs w:val="24"/>
        </w:rPr>
      </w:pPr>
      <w:r w:rsidRPr="00F26311">
        <w:rPr>
          <w:rFonts w:ascii="Times New Roman" w:eastAsia="Times New Roman" w:hAnsi="Times New Roman" w:cs="Times New Roman"/>
          <w:sz w:val="24"/>
          <w:szCs w:val="24"/>
        </w:rPr>
        <w:t xml:space="preserve">Dependence on secondary data which may not always be updated </w:t>
      </w:r>
    </w:p>
    <w:p w14:paraId="1A009F86" w14:textId="77777777" w:rsidR="00F26311" w:rsidRPr="00F26311" w:rsidRDefault="00F26311" w:rsidP="002A4797">
      <w:pPr>
        <w:numPr>
          <w:ilvl w:val="0"/>
          <w:numId w:val="1"/>
        </w:numPr>
        <w:spacing w:before="100" w:beforeAutospacing="1" w:after="100" w:afterAutospacing="1" w:line="360" w:lineRule="auto"/>
        <w:jc w:val="both"/>
        <w:rPr>
          <w:rFonts w:ascii="Times New Roman" w:eastAsia="Times New Roman" w:hAnsi="Times New Roman" w:cs="Times New Roman"/>
          <w:sz w:val="24"/>
          <w:szCs w:val="24"/>
        </w:rPr>
      </w:pPr>
      <w:r w:rsidRPr="00F26311">
        <w:rPr>
          <w:rFonts w:ascii="Times New Roman" w:eastAsia="Times New Roman" w:hAnsi="Times New Roman" w:cs="Times New Roman"/>
          <w:sz w:val="24"/>
          <w:szCs w:val="24"/>
        </w:rPr>
        <w:t xml:space="preserve">Limited scope to specific branches only </w:t>
      </w:r>
    </w:p>
    <w:p w14:paraId="0E016A9C" w14:textId="55367626" w:rsidR="003251A8" w:rsidRDefault="00F26311" w:rsidP="000A1630">
      <w:pPr>
        <w:numPr>
          <w:ilvl w:val="0"/>
          <w:numId w:val="1"/>
        </w:numPr>
        <w:spacing w:before="100" w:beforeAutospacing="1" w:after="100" w:afterAutospacing="1" w:line="360" w:lineRule="auto"/>
        <w:jc w:val="both"/>
        <w:rPr>
          <w:rFonts w:ascii="Times New Roman" w:eastAsia="Times New Roman" w:hAnsi="Times New Roman" w:cs="Times New Roman"/>
          <w:sz w:val="24"/>
          <w:szCs w:val="24"/>
        </w:rPr>
        <w:sectPr w:rsidR="003251A8" w:rsidSect="00A77853">
          <w:pgSz w:w="12240" w:h="15840"/>
          <w:pgMar w:top="1440" w:right="1440" w:bottom="1440" w:left="1440" w:header="720" w:footer="720" w:gutter="0"/>
          <w:pgNumType w:start="1"/>
          <w:cols w:space="720"/>
          <w:docGrid w:linePitch="360"/>
        </w:sectPr>
      </w:pPr>
      <w:r w:rsidRPr="00F26311">
        <w:rPr>
          <w:rFonts w:ascii="Times New Roman" w:eastAsia="Times New Roman" w:hAnsi="Times New Roman" w:cs="Times New Roman"/>
          <w:sz w:val="24"/>
          <w:szCs w:val="24"/>
        </w:rPr>
        <w:t>Lack of practical experience in handling complex banking op</w:t>
      </w:r>
      <w:r w:rsidR="00B36119">
        <w:rPr>
          <w:rFonts w:ascii="Times New Roman" w:eastAsia="Times New Roman" w:hAnsi="Times New Roman" w:cs="Times New Roman"/>
          <w:sz w:val="24"/>
          <w:szCs w:val="24"/>
        </w:rPr>
        <w:t>erations</w:t>
      </w:r>
    </w:p>
    <w:p w14:paraId="73344DB3" w14:textId="74C3890C" w:rsidR="00837133" w:rsidRPr="00E80645" w:rsidRDefault="00D20265" w:rsidP="00E80645">
      <w:pPr>
        <w:spacing w:line="480" w:lineRule="auto"/>
        <w:jc w:val="center"/>
        <w:rPr>
          <w:rStyle w:val="Strong"/>
          <w:rFonts w:ascii="Times New Roman" w:eastAsiaTheme="majorEastAsia" w:hAnsi="Times New Roman" w:cs="Times New Roman"/>
          <w:color w:val="4472C4" w:themeColor="accent1"/>
          <w:spacing w:val="-10"/>
          <w:kern w:val="28"/>
          <w:sz w:val="52"/>
          <w:szCs w:val="52"/>
          <w:u w:val="single"/>
        </w:rPr>
      </w:pPr>
      <w:r w:rsidRPr="00C96105">
        <w:rPr>
          <w:rFonts w:ascii="Times New Roman" w:eastAsiaTheme="majorEastAsia" w:hAnsi="Times New Roman" w:cs="Times New Roman"/>
          <w:b/>
          <w:bCs/>
          <w:color w:val="4472C4" w:themeColor="accent1"/>
          <w:spacing w:val="-10"/>
          <w:kern w:val="28"/>
          <w:sz w:val="52"/>
          <w:szCs w:val="52"/>
          <w:u w:val="single"/>
        </w:rPr>
        <w:lastRenderedPageBreak/>
        <w:t>Report Part</w:t>
      </w:r>
    </w:p>
    <w:p w14:paraId="7828B0FA" w14:textId="7317ED11" w:rsidR="00F04070" w:rsidRPr="00D259EC" w:rsidRDefault="005A6BF1" w:rsidP="00480F82">
      <w:pPr>
        <w:spacing w:line="360" w:lineRule="auto"/>
        <w:jc w:val="center"/>
        <w:rPr>
          <w:rFonts w:ascii="Times New Roman" w:hAnsi="Times New Roman" w:cs="Times New Roman"/>
          <w:color w:val="4472C4"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259EC">
        <w:rPr>
          <w:rStyle w:val="Strong"/>
          <w:rFonts w:ascii="Times New Roman" w:hAnsi="Times New Roman" w:cs="Times New Roman"/>
          <w:b w:val="0"/>
          <w:bCs w:val="0"/>
          <w:color w:val="4472C4"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3.1 Foreign Exchange Services of NRBC Bank PLC</w:t>
      </w:r>
    </w:p>
    <w:p w14:paraId="1876958F" w14:textId="77777777" w:rsidR="00F04070" w:rsidRDefault="00F04070" w:rsidP="00D259EC">
      <w:pPr>
        <w:spacing w:line="360" w:lineRule="auto"/>
        <w:jc w:val="both"/>
        <w:rPr>
          <w:rStyle w:val="Strong"/>
          <w:rFonts w:ascii="Times New Roman" w:hAnsi="Times New Roman" w:cs="Times New Roman"/>
          <w:sz w:val="28"/>
          <w:szCs w:val="28"/>
        </w:rPr>
      </w:pPr>
    </w:p>
    <w:p w14:paraId="74B15D58" w14:textId="77EE9FD5" w:rsidR="005A6BF1" w:rsidRPr="00D259EC" w:rsidRDefault="005A6BF1" w:rsidP="00D259EC">
      <w:pPr>
        <w:spacing w:line="360" w:lineRule="auto"/>
        <w:jc w:val="both"/>
        <w:rPr>
          <w:rFonts w:ascii="Times New Roman" w:hAnsi="Times New Roman" w:cs="Times New Roman"/>
          <w:sz w:val="28"/>
          <w:szCs w:val="28"/>
        </w:rPr>
      </w:pPr>
      <w:r w:rsidRPr="00D259EC">
        <w:rPr>
          <w:rStyle w:val="Strong"/>
          <w:rFonts w:ascii="Times New Roman" w:hAnsi="Times New Roman" w:cs="Times New Roman"/>
          <w:sz w:val="28"/>
          <w:szCs w:val="28"/>
        </w:rPr>
        <w:t>3.1.1 Overview of Foreign Exchange Services</w:t>
      </w:r>
    </w:p>
    <w:p w14:paraId="5356DFB2" w14:textId="77777777" w:rsidR="005A6BF1" w:rsidRPr="00D259EC" w:rsidRDefault="005A6BF1" w:rsidP="00D259EC">
      <w:pPr>
        <w:spacing w:line="360" w:lineRule="auto"/>
        <w:jc w:val="both"/>
        <w:rPr>
          <w:rFonts w:ascii="Times New Roman" w:hAnsi="Times New Roman" w:cs="Times New Roman"/>
          <w:sz w:val="24"/>
          <w:szCs w:val="24"/>
        </w:rPr>
      </w:pPr>
      <w:r w:rsidRPr="00D259EC">
        <w:rPr>
          <w:rFonts w:ascii="Times New Roman" w:hAnsi="Times New Roman" w:cs="Times New Roman"/>
          <w:sz w:val="24"/>
          <w:szCs w:val="24"/>
        </w:rPr>
        <w:t>NRBC Bank PLC provides comprehensive foreign exchange (forex) services aimed at supporting international trade, remittances, and global financial transactions. These services include buying and selling of foreign currencies, facilitating import/export payments, issuing letters of credit (LCs), and providing foreign currency accounts for both individuals and corporate clients.</w:t>
      </w:r>
    </w:p>
    <w:p w14:paraId="46D08AB4" w14:textId="77777777" w:rsidR="005A6BF1" w:rsidRDefault="005A6BF1" w:rsidP="00D259EC">
      <w:pPr>
        <w:spacing w:line="360" w:lineRule="auto"/>
        <w:jc w:val="both"/>
        <w:rPr>
          <w:rFonts w:ascii="Times New Roman" w:hAnsi="Times New Roman" w:cs="Times New Roman"/>
          <w:sz w:val="24"/>
          <w:szCs w:val="24"/>
        </w:rPr>
      </w:pPr>
      <w:r w:rsidRPr="00D259EC">
        <w:rPr>
          <w:rFonts w:ascii="Times New Roman" w:hAnsi="Times New Roman" w:cs="Times New Roman"/>
          <w:sz w:val="24"/>
          <w:szCs w:val="24"/>
        </w:rPr>
        <w:t>Foreign exchange operations in NRBC Bank are regulated under Bangladesh Bank guidelines, ensuring compliance with local and international laws. The bank actively monitors exchange rate fluctuations and offers competitive rates for both retail and corporate clients.</w:t>
      </w:r>
    </w:p>
    <w:p w14:paraId="0D6CC7AA" w14:textId="77777777" w:rsidR="00F04070" w:rsidRPr="00D259EC" w:rsidRDefault="00F04070" w:rsidP="00D259EC">
      <w:pPr>
        <w:spacing w:line="360" w:lineRule="auto"/>
        <w:jc w:val="both"/>
        <w:rPr>
          <w:rFonts w:ascii="Times New Roman" w:hAnsi="Times New Roman" w:cs="Times New Roman"/>
          <w:sz w:val="24"/>
          <w:szCs w:val="24"/>
        </w:rPr>
      </w:pPr>
    </w:p>
    <w:p w14:paraId="4965E977" w14:textId="77777777" w:rsidR="005A6BF1" w:rsidRPr="00D259EC" w:rsidRDefault="005A6BF1" w:rsidP="00D259EC">
      <w:pPr>
        <w:spacing w:line="360" w:lineRule="auto"/>
        <w:jc w:val="both"/>
        <w:rPr>
          <w:rFonts w:ascii="Times New Roman" w:hAnsi="Times New Roman" w:cs="Times New Roman"/>
          <w:sz w:val="28"/>
          <w:szCs w:val="28"/>
        </w:rPr>
      </w:pPr>
      <w:r w:rsidRPr="00D259EC">
        <w:rPr>
          <w:rStyle w:val="Strong"/>
          <w:rFonts w:ascii="Times New Roman" w:hAnsi="Times New Roman" w:cs="Times New Roman"/>
          <w:sz w:val="28"/>
          <w:szCs w:val="28"/>
        </w:rPr>
        <w:t>3.1.2 Foreign Currency Accounts</w:t>
      </w:r>
    </w:p>
    <w:p w14:paraId="65BA5E68" w14:textId="77777777" w:rsidR="005A6BF1" w:rsidRPr="00D259EC" w:rsidRDefault="005A6BF1" w:rsidP="00D259EC">
      <w:pPr>
        <w:spacing w:line="360" w:lineRule="auto"/>
        <w:jc w:val="both"/>
        <w:rPr>
          <w:rFonts w:ascii="Times New Roman" w:hAnsi="Times New Roman" w:cs="Times New Roman"/>
          <w:sz w:val="24"/>
          <w:szCs w:val="24"/>
        </w:rPr>
      </w:pPr>
      <w:r w:rsidRPr="00D259EC">
        <w:rPr>
          <w:rFonts w:ascii="Times New Roman" w:hAnsi="Times New Roman" w:cs="Times New Roman"/>
          <w:sz w:val="24"/>
          <w:szCs w:val="24"/>
        </w:rPr>
        <w:t>NRBC Bank PLC offers several types of foreign currency accounts such as:</w:t>
      </w:r>
    </w:p>
    <w:p w14:paraId="39C4B65D" w14:textId="77777777" w:rsidR="005A6BF1" w:rsidRPr="00D259EC" w:rsidRDefault="005A6BF1" w:rsidP="00D259EC">
      <w:pPr>
        <w:spacing w:line="360" w:lineRule="auto"/>
        <w:jc w:val="both"/>
        <w:rPr>
          <w:rFonts w:ascii="Times New Roman" w:hAnsi="Times New Roman" w:cs="Times New Roman"/>
          <w:sz w:val="24"/>
          <w:szCs w:val="24"/>
        </w:rPr>
      </w:pPr>
      <w:r w:rsidRPr="00D259EC">
        <w:rPr>
          <w:rStyle w:val="Strong"/>
          <w:rFonts w:ascii="Times New Roman" w:hAnsi="Times New Roman" w:cs="Times New Roman"/>
          <w:sz w:val="24"/>
          <w:szCs w:val="24"/>
        </w:rPr>
        <w:t>Foreign Currency Deposit (FCD) Accounts</w:t>
      </w:r>
      <w:r w:rsidRPr="00D259EC">
        <w:rPr>
          <w:rFonts w:ascii="Times New Roman" w:hAnsi="Times New Roman" w:cs="Times New Roman"/>
          <w:sz w:val="24"/>
          <w:szCs w:val="24"/>
        </w:rPr>
        <w:t xml:space="preserve"> – For individuals who receive income in foreign currencies. </w:t>
      </w:r>
    </w:p>
    <w:p w14:paraId="4A94EDEB" w14:textId="77777777" w:rsidR="005A6BF1" w:rsidRPr="00D259EC" w:rsidRDefault="005A6BF1" w:rsidP="00D259EC">
      <w:pPr>
        <w:spacing w:line="360" w:lineRule="auto"/>
        <w:jc w:val="both"/>
        <w:rPr>
          <w:rFonts w:ascii="Times New Roman" w:hAnsi="Times New Roman" w:cs="Times New Roman"/>
          <w:sz w:val="24"/>
          <w:szCs w:val="24"/>
        </w:rPr>
      </w:pPr>
      <w:r w:rsidRPr="00D259EC">
        <w:rPr>
          <w:rStyle w:val="Strong"/>
          <w:rFonts w:ascii="Times New Roman" w:hAnsi="Times New Roman" w:cs="Times New Roman"/>
          <w:sz w:val="24"/>
          <w:szCs w:val="24"/>
        </w:rPr>
        <w:t>Foreign Currency Current Accounts (FCCA)</w:t>
      </w:r>
      <w:r w:rsidRPr="00D259EC">
        <w:rPr>
          <w:rFonts w:ascii="Times New Roman" w:hAnsi="Times New Roman" w:cs="Times New Roman"/>
          <w:sz w:val="24"/>
          <w:szCs w:val="24"/>
        </w:rPr>
        <w:t xml:space="preserve"> – For businesses engaged in international trade. </w:t>
      </w:r>
    </w:p>
    <w:p w14:paraId="4E782BEF" w14:textId="77777777" w:rsidR="005A6BF1" w:rsidRPr="00D259EC" w:rsidRDefault="005A6BF1" w:rsidP="00D259EC">
      <w:pPr>
        <w:spacing w:line="360" w:lineRule="auto"/>
        <w:jc w:val="both"/>
        <w:rPr>
          <w:rFonts w:ascii="Times New Roman" w:hAnsi="Times New Roman" w:cs="Times New Roman"/>
          <w:sz w:val="24"/>
          <w:szCs w:val="24"/>
        </w:rPr>
      </w:pPr>
      <w:r w:rsidRPr="00D259EC">
        <w:rPr>
          <w:rStyle w:val="Strong"/>
          <w:rFonts w:ascii="Times New Roman" w:hAnsi="Times New Roman" w:cs="Times New Roman"/>
          <w:sz w:val="24"/>
          <w:szCs w:val="24"/>
        </w:rPr>
        <w:t>Non-Resident Foreign Currency Accounts (NRFC)</w:t>
      </w:r>
      <w:r w:rsidRPr="00D259EC">
        <w:rPr>
          <w:rFonts w:ascii="Times New Roman" w:hAnsi="Times New Roman" w:cs="Times New Roman"/>
          <w:sz w:val="24"/>
          <w:szCs w:val="24"/>
        </w:rPr>
        <w:t xml:space="preserve"> – For NRBs (Non-Resident Bangladeshis) who want to deposit earnings abroad in Bangladesh. </w:t>
      </w:r>
    </w:p>
    <w:p w14:paraId="733A4850" w14:textId="77777777" w:rsidR="005A6BF1" w:rsidRPr="00D259EC" w:rsidRDefault="005A6BF1" w:rsidP="00D259EC">
      <w:pPr>
        <w:spacing w:line="360" w:lineRule="auto"/>
        <w:jc w:val="both"/>
        <w:rPr>
          <w:rFonts w:ascii="Times New Roman" w:hAnsi="Times New Roman" w:cs="Times New Roman"/>
          <w:sz w:val="24"/>
          <w:szCs w:val="24"/>
        </w:rPr>
      </w:pPr>
      <w:r w:rsidRPr="00D259EC">
        <w:rPr>
          <w:rFonts w:ascii="Times New Roman" w:hAnsi="Times New Roman" w:cs="Times New Roman"/>
          <w:sz w:val="24"/>
          <w:szCs w:val="24"/>
        </w:rPr>
        <w:t>These accounts provide clients with flexibility, security, and favorable interest rates depending on the currency type. The bank also enables fund transfers directly from these accounts to overseas accounts.</w:t>
      </w:r>
    </w:p>
    <w:p w14:paraId="4F165692" w14:textId="77777777" w:rsidR="00F04070" w:rsidRDefault="00F04070" w:rsidP="00D259EC">
      <w:pPr>
        <w:spacing w:line="360" w:lineRule="auto"/>
        <w:jc w:val="both"/>
        <w:rPr>
          <w:rStyle w:val="Strong"/>
          <w:rFonts w:ascii="Times New Roman" w:hAnsi="Times New Roman" w:cs="Times New Roman"/>
          <w:sz w:val="28"/>
          <w:szCs w:val="28"/>
        </w:rPr>
      </w:pPr>
    </w:p>
    <w:p w14:paraId="1DF512C3" w14:textId="41A41715" w:rsidR="005A6BF1" w:rsidRPr="00D259EC" w:rsidRDefault="005A6BF1" w:rsidP="00D259EC">
      <w:pPr>
        <w:spacing w:line="360" w:lineRule="auto"/>
        <w:jc w:val="both"/>
        <w:rPr>
          <w:rFonts w:ascii="Times New Roman" w:hAnsi="Times New Roman" w:cs="Times New Roman"/>
          <w:sz w:val="28"/>
          <w:szCs w:val="28"/>
        </w:rPr>
      </w:pPr>
      <w:r w:rsidRPr="00D259EC">
        <w:rPr>
          <w:rStyle w:val="Strong"/>
          <w:rFonts w:ascii="Times New Roman" w:hAnsi="Times New Roman" w:cs="Times New Roman"/>
          <w:sz w:val="28"/>
          <w:szCs w:val="28"/>
        </w:rPr>
        <w:lastRenderedPageBreak/>
        <w:t>3.1.3 Import and Export Transactions</w:t>
      </w:r>
    </w:p>
    <w:p w14:paraId="5DDD7351" w14:textId="77777777" w:rsidR="005A6BF1" w:rsidRPr="00D259EC" w:rsidRDefault="005A6BF1" w:rsidP="00D259EC">
      <w:pPr>
        <w:spacing w:line="360" w:lineRule="auto"/>
        <w:jc w:val="both"/>
        <w:rPr>
          <w:rFonts w:ascii="Times New Roman" w:hAnsi="Times New Roman" w:cs="Times New Roman"/>
          <w:sz w:val="24"/>
          <w:szCs w:val="24"/>
        </w:rPr>
      </w:pPr>
      <w:r w:rsidRPr="00D259EC">
        <w:rPr>
          <w:rFonts w:ascii="Times New Roman" w:hAnsi="Times New Roman" w:cs="Times New Roman"/>
          <w:sz w:val="24"/>
          <w:szCs w:val="24"/>
        </w:rPr>
        <w:t>NRBC Bank supports importers and exporters by providing:</w:t>
      </w:r>
    </w:p>
    <w:p w14:paraId="139DD846" w14:textId="77777777" w:rsidR="005A6BF1" w:rsidRPr="00D259EC" w:rsidRDefault="005A6BF1" w:rsidP="00D259EC">
      <w:pPr>
        <w:spacing w:line="360" w:lineRule="auto"/>
        <w:jc w:val="both"/>
        <w:rPr>
          <w:rFonts w:ascii="Times New Roman" w:hAnsi="Times New Roman" w:cs="Times New Roman"/>
          <w:sz w:val="24"/>
          <w:szCs w:val="24"/>
        </w:rPr>
      </w:pPr>
      <w:r w:rsidRPr="00D259EC">
        <w:rPr>
          <w:rStyle w:val="Strong"/>
          <w:rFonts w:ascii="Times New Roman" w:hAnsi="Times New Roman" w:cs="Times New Roman"/>
          <w:sz w:val="24"/>
          <w:szCs w:val="24"/>
        </w:rPr>
        <w:t>Letter of Credit (LC) services</w:t>
      </w:r>
      <w:r w:rsidRPr="00D259EC">
        <w:rPr>
          <w:rFonts w:ascii="Times New Roman" w:hAnsi="Times New Roman" w:cs="Times New Roman"/>
          <w:sz w:val="24"/>
          <w:szCs w:val="24"/>
        </w:rPr>
        <w:t xml:space="preserve"> – Ensuring that exporters receive payment while importers receive goods as agreed. </w:t>
      </w:r>
    </w:p>
    <w:p w14:paraId="297EB3D9" w14:textId="77777777" w:rsidR="005A6BF1" w:rsidRPr="00D259EC" w:rsidRDefault="005A6BF1" w:rsidP="00D259EC">
      <w:pPr>
        <w:spacing w:line="360" w:lineRule="auto"/>
        <w:jc w:val="both"/>
        <w:rPr>
          <w:rFonts w:ascii="Times New Roman" w:hAnsi="Times New Roman" w:cs="Times New Roman"/>
          <w:sz w:val="24"/>
          <w:szCs w:val="24"/>
        </w:rPr>
      </w:pPr>
      <w:r w:rsidRPr="00D259EC">
        <w:rPr>
          <w:rStyle w:val="Strong"/>
          <w:rFonts w:ascii="Times New Roman" w:hAnsi="Times New Roman" w:cs="Times New Roman"/>
          <w:sz w:val="24"/>
          <w:szCs w:val="24"/>
        </w:rPr>
        <w:t>Bills for Collection (BC)</w:t>
      </w:r>
      <w:r w:rsidRPr="00D259EC">
        <w:rPr>
          <w:rFonts w:ascii="Times New Roman" w:hAnsi="Times New Roman" w:cs="Times New Roman"/>
          <w:sz w:val="24"/>
          <w:szCs w:val="24"/>
        </w:rPr>
        <w:t xml:space="preserve"> – Managing export bills and providing secure settlement methods. </w:t>
      </w:r>
    </w:p>
    <w:p w14:paraId="7CC64B11" w14:textId="77777777" w:rsidR="005A6BF1" w:rsidRPr="00D259EC" w:rsidRDefault="005A6BF1" w:rsidP="00D259EC">
      <w:pPr>
        <w:spacing w:line="360" w:lineRule="auto"/>
        <w:jc w:val="both"/>
        <w:rPr>
          <w:rFonts w:ascii="Times New Roman" w:hAnsi="Times New Roman" w:cs="Times New Roman"/>
          <w:sz w:val="24"/>
          <w:szCs w:val="24"/>
        </w:rPr>
      </w:pPr>
      <w:r w:rsidRPr="00D259EC">
        <w:rPr>
          <w:rStyle w:val="Strong"/>
          <w:rFonts w:ascii="Times New Roman" w:hAnsi="Times New Roman" w:cs="Times New Roman"/>
          <w:sz w:val="24"/>
          <w:szCs w:val="24"/>
        </w:rPr>
        <w:t>Foreign Remittance Assistance</w:t>
      </w:r>
      <w:r w:rsidRPr="00D259EC">
        <w:rPr>
          <w:rFonts w:ascii="Times New Roman" w:hAnsi="Times New Roman" w:cs="Times New Roman"/>
          <w:sz w:val="24"/>
          <w:szCs w:val="24"/>
        </w:rPr>
        <w:t xml:space="preserve"> – Supporting clients in managing payments for imports and receiving proceeds from exports. </w:t>
      </w:r>
    </w:p>
    <w:p w14:paraId="5E3AD711" w14:textId="77777777" w:rsidR="005A6BF1" w:rsidRDefault="005A6BF1" w:rsidP="00D259EC">
      <w:pPr>
        <w:spacing w:line="360" w:lineRule="auto"/>
        <w:jc w:val="both"/>
        <w:rPr>
          <w:rFonts w:ascii="Times New Roman" w:hAnsi="Times New Roman" w:cs="Times New Roman"/>
          <w:sz w:val="24"/>
          <w:szCs w:val="24"/>
        </w:rPr>
      </w:pPr>
      <w:r w:rsidRPr="00D259EC">
        <w:rPr>
          <w:rFonts w:ascii="Times New Roman" w:hAnsi="Times New Roman" w:cs="Times New Roman"/>
          <w:sz w:val="24"/>
          <w:szCs w:val="24"/>
        </w:rPr>
        <w:t>The bank also provides advisory services regarding forex risk management, hedging options, and foreign exchange exposure minimization for corporate clients.</w:t>
      </w:r>
    </w:p>
    <w:p w14:paraId="3FAA3839" w14:textId="77777777" w:rsidR="00F04070" w:rsidRPr="00D259EC" w:rsidRDefault="00F04070" w:rsidP="00D259EC">
      <w:pPr>
        <w:spacing w:line="360" w:lineRule="auto"/>
        <w:jc w:val="both"/>
        <w:rPr>
          <w:rFonts w:ascii="Times New Roman" w:hAnsi="Times New Roman" w:cs="Times New Roman"/>
          <w:sz w:val="24"/>
          <w:szCs w:val="24"/>
        </w:rPr>
      </w:pPr>
    </w:p>
    <w:p w14:paraId="125985D0" w14:textId="77777777" w:rsidR="005A6BF1" w:rsidRPr="00D259EC" w:rsidRDefault="005A6BF1" w:rsidP="00D259EC">
      <w:pPr>
        <w:spacing w:line="360" w:lineRule="auto"/>
        <w:jc w:val="both"/>
        <w:rPr>
          <w:rFonts w:ascii="Times New Roman" w:hAnsi="Times New Roman" w:cs="Times New Roman"/>
          <w:sz w:val="28"/>
          <w:szCs w:val="28"/>
        </w:rPr>
      </w:pPr>
      <w:r w:rsidRPr="00D259EC">
        <w:rPr>
          <w:rStyle w:val="Strong"/>
          <w:rFonts w:ascii="Times New Roman" w:hAnsi="Times New Roman" w:cs="Times New Roman"/>
          <w:sz w:val="28"/>
          <w:szCs w:val="28"/>
        </w:rPr>
        <w:t>3.1.4 Challenges in Foreign Exchange Services</w:t>
      </w:r>
    </w:p>
    <w:p w14:paraId="0F6F3FDA" w14:textId="77777777" w:rsidR="005A6BF1" w:rsidRPr="00D259EC" w:rsidRDefault="005A6BF1" w:rsidP="00D259EC">
      <w:pPr>
        <w:spacing w:line="360" w:lineRule="auto"/>
        <w:jc w:val="both"/>
        <w:rPr>
          <w:rFonts w:ascii="Times New Roman" w:hAnsi="Times New Roman" w:cs="Times New Roman"/>
          <w:sz w:val="24"/>
          <w:szCs w:val="24"/>
        </w:rPr>
      </w:pPr>
      <w:r w:rsidRPr="00D259EC">
        <w:rPr>
          <w:rFonts w:ascii="Times New Roman" w:hAnsi="Times New Roman" w:cs="Times New Roman"/>
          <w:sz w:val="24"/>
          <w:szCs w:val="24"/>
        </w:rPr>
        <w:t>The key challenges NRBC Bank faces include:</w:t>
      </w:r>
    </w:p>
    <w:p w14:paraId="39F14605" w14:textId="77777777" w:rsidR="005A6BF1" w:rsidRPr="00D259EC" w:rsidRDefault="005A6BF1" w:rsidP="00D259EC">
      <w:pPr>
        <w:spacing w:line="360" w:lineRule="auto"/>
        <w:jc w:val="both"/>
        <w:rPr>
          <w:rFonts w:ascii="Times New Roman" w:hAnsi="Times New Roman" w:cs="Times New Roman"/>
          <w:sz w:val="24"/>
          <w:szCs w:val="24"/>
        </w:rPr>
      </w:pPr>
      <w:r w:rsidRPr="00D259EC">
        <w:rPr>
          <w:rFonts w:ascii="Times New Roman" w:hAnsi="Times New Roman" w:cs="Times New Roman"/>
          <w:sz w:val="24"/>
          <w:szCs w:val="24"/>
        </w:rPr>
        <w:t xml:space="preserve">Volatility of foreign currency rates. </w:t>
      </w:r>
    </w:p>
    <w:p w14:paraId="7817EDA7" w14:textId="77777777" w:rsidR="005A6BF1" w:rsidRPr="00D259EC" w:rsidRDefault="005A6BF1" w:rsidP="00D259EC">
      <w:pPr>
        <w:spacing w:line="360" w:lineRule="auto"/>
        <w:jc w:val="both"/>
        <w:rPr>
          <w:rFonts w:ascii="Times New Roman" w:hAnsi="Times New Roman" w:cs="Times New Roman"/>
          <w:sz w:val="24"/>
          <w:szCs w:val="24"/>
        </w:rPr>
      </w:pPr>
      <w:r w:rsidRPr="00D259EC">
        <w:rPr>
          <w:rFonts w:ascii="Times New Roman" w:hAnsi="Times New Roman" w:cs="Times New Roman"/>
          <w:sz w:val="24"/>
          <w:szCs w:val="24"/>
        </w:rPr>
        <w:t xml:space="preserve">Compliance with international anti-money laundering (AML) and counter-terrorism financing (CTF) regulations. </w:t>
      </w:r>
    </w:p>
    <w:p w14:paraId="49051694" w14:textId="77777777" w:rsidR="005A6BF1" w:rsidRPr="00D259EC" w:rsidRDefault="005A6BF1" w:rsidP="00D259EC">
      <w:pPr>
        <w:spacing w:line="360" w:lineRule="auto"/>
        <w:jc w:val="both"/>
        <w:rPr>
          <w:rFonts w:ascii="Times New Roman" w:hAnsi="Times New Roman" w:cs="Times New Roman"/>
          <w:sz w:val="24"/>
          <w:szCs w:val="24"/>
        </w:rPr>
      </w:pPr>
      <w:r w:rsidRPr="00D259EC">
        <w:rPr>
          <w:rFonts w:ascii="Times New Roman" w:hAnsi="Times New Roman" w:cs="Times New Roman"/>
          <w:sz w:val="24"/>
          <w:szCs w:val="24"/>
        </w:rPr>
        <w:t xml:space="preserve">Competition from other banks offering better rates and faster services. </w:t>
      </w:r>
    </w:p>
    <w:p w14:paraId="63400FCB" w14:textId="77777777" w:rsidR="005A6BF1" w:rsidRDefault="005A6BF1" w:rsidP="00D259EC">
      <w:pPr>
        <w:spacing w:line="360" w:lineRule="auto"/>
        <w:jc w:val="both"/>
        <w:rPr>
          <w:rFonts w:ascii="Times New Roman" w:hAnsi="Times New Roman" w:cs="Times New Roman"/>
          <w:sz w:val="24"/>
          <w:szCs w:val="24"/>
        </w:rPr>
      </w:pPr>
      <w:r w:rsidRPr="00D259EC">
        <w:rPr>
          <w:rFonts w:ascii="Times New Roman" w:hAnsi="Times New Roman" w:cs="Times New Roman"/>
          <w:sz w:val="24"/>
          <w:szCs w:val="24"/>
        </w:rPr>
        <w:t>To overcome these, NRBC Bank invests in staff training, modern banking software, and strong risk management frameworks.</w:t>
      </w:r>
    </w:p>
    <w:p w14:paraId="6066AAC7" w14:textId="77777777" w:rsidR="00F04070" w:rsidRPr="00D259EC" w:rsidRDefault="00F04070" w:rsidP="00D259EC">
      <w:pPr>
        <w:spacing w:line="360" w:lineRule="auto"/>
        <w:jc w:val="both"/>
        <w:rPr>
          <w:rFonts w:ascii="Times New Roman" w:hAnsi="Times New Roman" w:cs="Times New Roman"/>
          <w:sz w:val="24"/>
          <w:szCs w:val="24"/>
        </w:rPr>
      </w:pPr>
    </w:p>
    <w:p w14:paraId="74375940" w14:textId="77777777" w:rsidR="00F04070" w:rsidRDefault="00F04070" w:rsidP="00D259EC">
      <w:pPr>
        <w:spacing w:line="360" w:lineRule="auto"/>
        <w:jc w:val="both"/>
        <w:rPr>
          <w:rStyle w:val="Strong"/>
          <w:rFonts w:ascii="Times New Roman" w:hAnsi="Times New Roman" w:cs="Times New Roman"/>
          <w:b w:val="0"/>
          <w:bCs w:val="0"/>
          <w:color w:val="4472C4"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18A6B492" w14:textId="77777777" w:rsidR="00B5047F" w:rsidRDefault="00B5047F" w:rsidP="00480F82">
      <w:pPr>
        <w:spacing w:line="360" w:lineRule="auto"/>
        <w:jc w:val="center"/>
        <w:rPr>
          <w:rStyle w:val="Strong"/>
          <w:rFonts w:ascii="Times New Roman" w:hAnsi="Times New Roman" w:cs="Times New Roman"/>
          <w:b w:val="0"/>
          <w:bCs w:val="0"/>
          <w:color w:val="4472C4"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54F0B4C9" w14:textId="77777777" w:rsidR="00B5047F" w:rsidRDefault="00B5047F" w:rsidP="00480F82">
      <w:pPr>
        <w:spacing w:line="360" w:lineRule="auto"/>
        <w:jc w:val="center"/>
        <w:rPr>
          <w:rStyle w:val="Strong"/>
          <w:rFonts w:ascii="Times New Roman" w:hAnsi="Times New Roman" w:cs="Times New Roman"/>
          <w:b w:val="0"/>
          <w:bCs w:val="0"/>
          <w:color w:val="4472C4"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5249A3B4" w14:textId="4E6A0939" w:rsidR="005A6BF1" w:rsidRPr="00D259EC" w:rsidRDefault="005A6BF1" w:rsidP="00480F82">
      <w:pPr>
        <w:spacing w:line="360" w:lineRule="auto"/>
        <w:jc w:val="center"/>
        <w:rPr>
          <w:rFonts w:ascii="Times New Roman" w:hAnsi="Times New Roman" w:cs="Times New Roman"/>
          <w:color w:val="4472C4"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259EC">
        <w:rPr>
          <w:rStyle w:val="Strong"/>
          <w:rFonts w:ascii="Times New Roman" w:hAnsi="Times New Roman" w:cs="Times New Roman"/>
          <w:b w:val="0"/>
          <w:bCs w:val="0"/>
          <w:color w:val="4472C4"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3.2 Remittance Services of NRBC Bank PLC</w:t>
      </w:r>
    </w:p>
    <w:p w14:paraId="6E1A0B34" w14:textId="77777777" w:rsidR="005A6BF1" w:rsidRPr="00D259EC" w:rsidRDefault="005A6BF1" w:rsidP="00D259EC">
      <w:pPr>
        <w:spacing w:line="360" w:lineRule="auto"/>
        <w:jc w:val="both"/>
        <w:rPr>
          <w:rFonts w:ascii="Times New Roman" w:hAnsi="Times New Roman" w:cs="Times New Roman"/>
          <w:sz w:val="28"/>
          <w:szCs w:val="28"/>
        </w:rPr>
      </w:pPr>
      <w:r w:rsidRPr="00D259EC">
        <w:rPr>
          <w:rStyle w:val="Strong"/>
          <w:rFonts w:ascii="Times New Roman" w:hAnsi="Times New Roman" w:cs="Times New Roman"/>
          <w:sz w:val="28"/>
          <w:szCs w:val="28"/>
        </w:rPr>
        <w:t>3.2.1 Overview of Remittance Services</w:t>
      </w:r>
    </w:p>
    <w:p w14:paraId="44126F74" w14:textId="673342A7" w:rsidR="00837133" w:rsidRPr="00D259EC" w:rsidRDefault="00430B0F" w:rsidP="00D259EC">
      <w:pPr>
        <w:spacing w:line="360" w:lineRule="auto"/>
        <w:jc w:val="both"/>
        <w:rPr>
          <w:rFonts w:ascii="Times New Roman" w:hAnsi="Times New Roman" w:cs="Times New Roman"/>
          <w:sz w:val="24"/>
          <w:szCs w:val="24"/>
        </w:rPr>
      </w:pPr>
      <w:r w:rsidRPr="00430B0F">
        <w:rPr>
          <w:rFonts w:ascii="Times New Roman" w:hAnsi="Times New Roman" w:cs="Times New Roman"/>
          <w:sz w:val="24"/>
          <w:szCs w:val="24"/>
        </w:rPr>
        <w:t>NRBC Bank PLC is a leading and specialized bank in the remittance sector in Bangladesh</w:t>
      </w:r>
      <w:r w:rsidR="005A6BF1" w:rsidRPr="00D259EC">
        <w:rPr>
          <w:rFonts w:ascii="Times New Roman" w:hAnsi="Times New Roman" w:cs="Times New Roman"/>
          <w:sz w:val="24"/>
          <w:szCs w:val="24"/>
        </w:rPr>
        <w:t>. The bank facilitates both inward and outward remittances, catering to Non-Resident Bangladeshis (NRBs) and local beneficiaries. These services ensure timely, safe, and cost-effective transfer of funds.</w:t>
      </w:r>
    </w:p>
    <w:p w14:paraId="646C84DA" w14:textId="77777777" w:rsidR="005A6BF1" w:rsidRPr="00D259EC" w:rsidRDefault="005A6BF1" w:rsidP="00D259EC">
      <w:pPr>
        <w:spacing w:line="360" w:lineRule="auto"/>
        <w:jc w:val="both"/>
        <w:rPr>
          <w:rFonts w:ascii="Times New Roman" w:hAnsi="Times New Roman" w:cs="Times New Roman"/>
          <w:sz w:val="28"/>
          <w:szCs w:val="28"/>
        </w:rPr>
      </w:pPr>
      <w:r w:rsidRPr="00D259EC">
        <w:rPr>
          <w:rStyle w:val="Strong"/>
          <w:rFonts w:ascii="Times New Roman" w:hAnsi="Times New Roman" w:cs="Times New Roman"/>
          <w:sz w:val="28"/>
          <w:szCs w:val="28"/>
        </w:rPr>
        <w:t>3.2.2 Inward Remittance</w:t>
      </w:r>
    </w:p>
    <w:p w14:paraId="32317956" w14:textId="77777777" w:rsidR="005A6BF1" w:rsidRPr="00D259EC" w:rsidRDefault="005A6BF1" w:rsidP="00D259EC">
      <w:pPr>
        <w:spacing w:line="360" w:lineRule="auto"/>
        <w:jc w:val="both"/>
        <w:rPr>
          <w:rFonts w:ascii="Times New Roman" w:hAnsi="Times New Roman" w:cs="Times New Roman"/>
          <w:sz w:val="24"/>
          <w:szCs w:val="24"/>
        </w:rPr>
      </w:pPr>
      <w:r w:rsidRPr="00D259EC">
        <w:rPr>
          <w:rFonts w:ascii="Times New Roman" w:hAnsi="Times New Roman" w:cs="Times New Roman"/>
          <w:sz w:val="24"/>
          <w:szCs w:val="24"/>
        </w:rPr>
        <w:t>Inward remittance is the receipt of funds sent by NRBs to their families or businesses in Bangladesh. NRBC Bank handles these through:</w:t>
      </w:r>
    </w:p>
    <w:p w14:paraId="2F089F6D" w14:textId="77777777" w:rsidR="005A6BF1" w:rsidRPr="00D259EC" w:rsidRDefault="005A6BF1" w:rsidP="00D259EC">
      <w:pPr>
        <w:spacing w:line="360" w:lineRule="auto"/>
        <w:jc w:val="both"/>
        <w:rPr>
          <w:rFonts w:ascii="Times New Roman" w:hAnsi="Times New Roman" w:cs="Times New Roman"/>
          <w:sz w:val="24"/>
          <w:szCs w:val="24"/>
        </w:rPr>
      </w:pPr>
      <w:r w:rsidRPr="00D259EC">
        <w:rPr>
          <w:rStyle w:val="Strong"/>
          <w:rFonts w:ascii="Times New Roman" w:hAnsi="Times New Roman" w:cs="Times New Roman"/>
          <w:sz w:val="24"/>
          <w:szCs w:val="24"/>
        </w:rPr>
        <w:t>Bank-to-Bank Transfers</w:t>
      </w:r>
      <w:r w:rsidRPr="00D259EC">
        <w:rPr>
          <w:rFonts w:ascii="Times New Roman" w:hAnsi="Times New Roman" w:cs="Times New Roman"/>
          <w:sz w:val="24"/>
          <w:szCs w:val="24"/>
        </w:rPr>
        <w:t xml:space="preserve"> – Direct transfer from overseas banks. </w:t>
      </w:r>
    </w:p>
    <w:p w14:paraId="78D8E180" w14:textId="77777777" w:rsidR="005A6BF1" w:rsidRPr="00D259EC" w:rsidRDefault="005A6BF1" w:rsidP="00D259EC">
      <w:pPr>
        <w:spacing w:line="360" w:lineRule="auto"/>
        <w:jc w:val="both"/>
        <w:rPr>
          <w:rFonts w:ascii="Times New Roman" w:hAnsi="Times New Roman" w:cs="Times New Roman"/>
          <w:sz w:val="24"/>
          <w:szCs w:val="24"/>
        </w:rPr>
      </w:pPr>
      <w:r w:rsidRPr="00D259EC">
        <w:rPr>
          <w:rStyle w:val="Strong"/>
          <w:rFonts w:ascii="Times New Roman" w:hAnsi="Times New Roman" w:cs="Times New Roman"/>
          <w:sz w:val="24"/>
          <w:szCs w:val="24"/>
        </w:rPr>
        <w:t>Online Payment Gateways</w:t>
      </w:r>
      <w:r w:rsidRPr="00D259EC">
        <w:rPr>
          <w:rFonts w:ascii="Times New Roman" w:hAnsi="Times New Roman" w:cs="Times New Roman"/>
          <w:sz w:val="24"/>
          <w:szCs w:val="24"/>
        </w:rPr>
        <w:t xml:space="preserve"> – Digital remittance platforms for easy and instant fund transfer. </w:t>
      </w:r>
    </w:p>
    <w:p w14:paraId="334FE197" w14:textId="77777777" w:rsidR="005A6BF1" w:rsidRPr="00D259EC" w:rsidRDefault="005A6BF1" w:rsidP="00D259EC">
      <w:pPr>
        <w:spacing w:line="360" w:lineRule="auto"/>
        <w:jc w:val="both"/>
        <w:rPr>
          <w:rFonts w:ascii="Times New Roman" w:hAnsi="Times New Roman" w:cs="Times New Roman"/>
          <w:sz w:val="24"/>
          <w:szCs w:val="24"/>
        </w:rPr>
      </w:pPr>
      <w:r w:rsidRPr="00D259EC">
        <w:rPr>
          <w:rStyle w:val="Strong"/>
          <w:rFonts w:ascii="Times New Roman" w:hAnsi="Times New Roman" w:cs="Times New Roman"/>
          <w:sz w:val="24"/>
          <w:szCs w:val="24"/>
        </w:rPr>
        <w:t>Partnership with Global Money Transfer Operators</w:t>
      </w:r>
      <w:r w:rsidRPr="00D259EC">
        <w:rPr>
          <w:rFonts w:ascii="Times New Roman" w:hAnsi="Times New Roman" w:cs="Times New Roman"/>
          <w:sz w:val="24"/>
          <w:szCs w:val="24"/>
        </w:rPr>
        <w:t xml:space="preserve"> – Services through Western Union, MoneyGram, and other remittance networks. </w:t>
      </w:r>
    </w:p>
    <w:p w14:paraId="1A8E1B86" w14:textId="77777777" w:rsidR="005A6BF1" w:rsidRDefault="005A6BF1" w:rsidP="00D259EC">
      <w:pPr>
        <w:spacing w:line="360" w:lineRule="auto"/>
        <w:jc w:val="both"/>
        <w:rPr>
          <w:rFonts w:ascii="Times New Roman" w:hAnsi="Times New Roman" w:cs="Times New Roman"/>
          <w:sz w:val="24"/>
          <w:szCs w:val="24"/>
        </w:rPr>
      </w:pPr>
      <w:r w:rsidRPr="00D259EC">
        <w:rPr>
          <w:rFonts w:ascii="Times New Roman" w:hAnsi="Times New Roman" w:cs="Times New Roman"/>
          <w:sz w:val="24"/>
          <w:szCs w:val="24"/>
        </w:rPr>
        <w:t>NRBC Bank ensures fast processing, minimal transaction costs, and accurate exchange rate application to maximize the value received by the beneficiaries.</w:t>
      </w:r>
    </w:p>
    <w:p w14:paraId="34C5089E" w14:textId="77777777" w:rsidR="00F04070" w:rsidRPr="00D259EC" w:rsidRDefault="00F04070" w:rsidP="00D259EC">
      <w:pPr>
        <w:spacing w:line="360" w:lineRule="auto"/>
        <w:jc w:val="both"/>
        <w:rPr>
          <w:rFonts w:ascii="Times New Roman" w:hAnsi="Times New Roman" w:cs="Times New Roman"/>
          <w:sz w:val="24"/>
          <w:szCs w:val="24"/>
        </w:rPr>
      </w:pPr>
    </w:p>
    <w:p w14:paraId="58C2A9F6" w14:textId="77777777" w:rsidR="005A6BF1" w:rsidRPr="00D259EC" w:rsidRDefault="005A6BF1" w:rsidP="00D259EC">
      <w:pPr>
        <w:spacing w:line="360" w:lineRule="auto"/>
        <w:jc w:val="both"/>
        <w:rPr>
          <w:rFonts w:ascii="Times New Roman" w:hAnsi="Times New Roman" w:cs="Times New Roman"/>
          <w:sz w:val="28"/>
          <w:szCs w:val="28"/>
        </w:rPr>
      </w:pPr>
      <w:r w:rsidRPr="00D259EC">
        <w:rPr>
          <w:rStyle w:val="Strong"/>
          <w:rFonts w:ascii="Times New Roman" w:hAnsi="Times New Roman" w:cs="Times New Roman"/>
          <w:sz w:val="28"/>
          <w:szCs w:val="28"/>
        </w:rPr>
        <w:t>3.2.3 Outward Remittance</w:t>
      </w:r>
    </w:p>
    <w:p w14:paraId="3EFF2ABE" w14:textId="77777777" w:rsidR="005A6BF1" w:rsidRPr="00D259EC" w:rsidRDefault="005A6BF1" w:rsidP="00D259EC">
      <w:pPr>
        <w:spacing w:line="360" w:lineRule="auto"/>
        <w:jc w:val="both"/>
        <w:rPr>
          <w:rFonts w:ascii="Times New Roman" w:hAnsi="Times New Roman" w:cs="Times New Roman"/>
          <w:sz w:val="24"/>
          <w:szCs w:val="24"/>
        </w:rPr>
      </w:pPr>
      <w:r w:rsidRPr="00D259EC">
        <w:rPr>
          <w:rFonts w:ascii="Times New Roman" w:hAnsi="Times New Roman" w:cs="Times New Roman"/>
          <w:sz w:val="24"/>
          <w:szCs w:val="24"/>
        </w:rPr>
        <w:t>Outward remittance refers to the transfer of funds from Bangladesh to other countries. NRBC Bank provides:</w:t>
      </w:r>
    </w:p>
    <w:p w14:paraId="5E1795D6" w14:textId="77777777" w:rsidR="005A6BF1" w:rsidRPr="00D259EC" w:rsidRDefault="005A6BF1" w:rsidP="00D259EC">
      <w:pPr>
        <w:spacing w:line="360" w:lineRule="auto"/>
        <w:jc w:val="both"/>
        <w:rPr>
          <w:rFonts w:ascii="Times New Roman" w:hAnsi="Times New Roman" w:cs="Times New Roman"/>
          <w:sz w:val="24"/>
          <w:szCs w:val="24"/>
        </w:rPr>
      </w:pPr>
      <w:r w:rsidRPr="00D259EC">
        <w:rPr>
          <w:rStyle w:val="Strong"/>
          <w:rFonts w:ascii="Times New Roman" w:hAnsi="Times New Roman" w:cs="Times New Roman"/>
          <w:sz w:val="24"/>
          <w:szCs w:val="24"/>
        </w:rPr>
        <w:t>Education Payments</w:t>
      </w:r>
      <w:r w:rsidRPr="00D259EC">
        <w:rPr>
          <w:rFonts w:ascii="Times New Roman" w:hAnsi="Times New Roman" w:cs="Times New Roman"/>
          <w:sz w:val="24"/>
          <w:szCs w:val="24"/>
        </w:rPr>
        <w:t xml:space="preserve"> – Sending funds for tuition fees abroad. </w:t>
      </w:r>
    </w:p>
    <w:p w14:paraId="49DC1247" w14:textId="77777777" w:rsidR="005A6BF1" w:rsidRPr="00D259EC" w:rsidRDefault="005A6BF1" w:rsidP="00D259EC">
      <w:pPr>
        <w:spacing w:line="360" w:lineRule="auto"/>
        <w:jc w:val="both"/>
        <w:rPr>
          <w:rFonts w:ascii="Times New Roman" w:hAnsi="Times New Roman" w:cs="Times New Roman"/>
          <w:sz w:val="24"/>
          <w:szCs w:val="24"/>
        </w:rPr>
      </w:pPr>
      <w:r w:rsidRPr="00D259EC">
        <w:rPr>
          <w:rStyle w:val="Strong"/>
          <w:rFonts w:ascii="Times New Roman" w:hAnsi="Times New Roman" w:cs="Times New Roman"/>
          <w:sz w:val="24"/>
          <w:szCs w:val="24"/>
        </w:rPr>
        <w:t>Business Payments</w:t>
      </w:r>
      <w:r w:rsidRPr="00D259EC">
        <w:rPr>
          <w:rFonts w:ascii="Times New Roman" w:hAnsi="Times New Roman" w:cs="Times New Roman"/>
          <w:sz w:val="24"/>
          <w:szCs w:val="24"/>
        </w:rPr>
        <w:t xml:space="preserve"> – Paying for imports or overseas services. </w:t>
      </w:r>
    </w:p>
    <w:p w14:paraId="1AB5F7F9" w14:textId="77777777" w:rsidR="005A6BF1" w:rsidRPr="00D259EC" w:rsidRDefault="005A6BF1" w:rsidP="00D259EC">
      <w:pPr>
        <w:spacing w:line="360" w:lineRule="auto"/>
        <w:jc w:val="both"/>
        <w:rPr>
          <w:rFonts w:ascii="Times New Roman" w:hAnsi="Times New Roman" w:cs="Times New Roman"/>
          <w:sz w:val="24"/>
          <w:szCs w:val="24"/>
        </w:rPr>
      </w:pPr>
      <w:r w:rsidRPr="00D259EC">
        <w:rPr>
          <w:rStyle w:val="Strong"/>
          <w:rFonts w:ascii="Times New Roman" w:hAnsi="Times New Roman" w:cs="Times New Roman"/>
          <w:sz w:val="24"/>
          <w:szCs w:val="24"/>
        </w:rPr>
        <w:t>Personal Transfers</w:t>
      </w:r>
      <w:r w:rsidRPr="00D259EC">
        <w:rPr>
          <w:rFonts w:ascii="Times New Roman" w:hAnsi="Times New Roman" w:cs="Times New Roman"/>
          <w:sz w:val="24"/>
          <w:szCs w:val="24"/>
        </w:rPr>
        <w:t xml:space="preserve"> – Remitting funds to family members abroad. </w:t>
      </w:r>
    </w:p>
    <w:p w14:paraId="51F6DE8D" w14:textId="77777777" w:rsidR="005A6BF1" w:rsidRDefault="005A6BF1" w:rsidP="00D259EC">
      <w:pPr>
        <w:spacing w:line="360" w:lineRule="auto"/>
        <w:jc w:val="both"/>
        <w:rPr>
          <w:rFonts w:ascii="Times New Roman" w:hAnsi="Times New Roman" w:cs="Times New Roman"/>
          <w:sz w:val="24"/>
          <w:szCs w:val="24"/>
        </w:rPr>
      </w:pPr>
      <w:r w:rsidRPr="00D259EC">
        <w:rPr>
          <w:rFonts w:ascii="Times New Roman" w:hAnsi="Times New Roman" w:cs="Times New Roman"/>
          <w:sz w:val="24"/>
          <w:szCs w:val="24"/>
        </w:rPr>
        <w:t>The bank complies with regulatory requirements for taxation, anti-money laundering, and foreign exchange management.</w:t>
      </w:r>
    </w:p>
    <w:p w14:paraId="3945FBF3" w14:textId="77777777" w:rsidR="00EE0E46" w:rsidRDefault="00EE0E46" w:rsidP="00D259EC">
      <w:pPr>
        <w:spacing w:line="360" w:lineRule="auto"/>
        <w:jc w:val="both"/>
        <w:rPr>
          <w:rFonts w:ascii="Times New Roman" w:hAnsi="Times New Roman" w:cs="Times New Roman"/>
          <w:sz w:val="24"/>
          <w:szCs w:val="24"/>
        </w:rPr>
      </w:pPr>
    </w:p>
    <w:p w14:paraId="4309896E" w14:textId="77777777" w:rsidR="00F04070" w:rsidRPr="00D259EC" w:rsidRDefault="00F04070" w:rsidP="00D259EC">
      <w:pPr>
        <w:spacing w:line="360" w:lineRule="auto"/>
        <w:jc w:val="both"/>
        <w:rPr>
          <w:rFonts w:ascii="Times New Roman" w:hAnsi="Times New Roman" w:cs="Times New Roman"/>
          <w:sz w:val="24"/>
          <w:szCs w:val="24"/>
        </w:rPr>
      </w:pPr>
    </w:p>
    <w:p w14:paraId="06C4B1ED" w14:textId="77777777" w:rsidR="005A6BF1" w:rsidRPr="00D259EC" w:rsidRDefault="005A6BF1" w:rsidP="00D259EC">
      <w:pPr>
        <w:spacing w:line="360" w:lineRule="auto"/>
        <w:jc w:val="both"/>
        <w:rPr>
          <w:rFonts w:ascii="Times New Roman" w:hAnsi="Times New Roman" w:cs="Times New Roman"/>
          <w:sz w:val="28"/>
          <w:szCs w:val="28"/>
        </w:rPr>
      </w:pPr>
      <w:r w:rsidRPr="00D259EC">
        <w:rPr>
          <w:rStyle w:val="Strong"/>
          <w:rFonts w:ascii="Times New Roman" w:hAnsi="Times New Roman" w:cs="Times New Roman"/>
          <w:sz w:val="28"/>
          <w:szCs w:val="28"/>
        </w:rPr>
        <w:t>3.2.4 Digital Remittance Initiatives</w:t>
      </w:r>
    </w:p>
    <w:p w14:paraId="42EA7763" w14:textId="77777777" w:rsidR="005A6BF1" w:rsidRPr="00D259EC" w:rsidRDefault="005A6BF1" w:rsidP="00D259EC">
      <w:pPr>
        <w:spacing w:line="360" w:lineRule="auto"/>
        <w:jc w:val="both"/>
        <w:rPr>
          <w:rFonts w:ascii="Times New Roman" w:hAnsi="Times New Roman" w:cs="Times New Roman"/>
          <w:sz w:val="24"/>
          <w:szCs w:val="24"/>
        </w:rPr>
      </w:pPr>
      <w:r w:rsidRPr="00D259EC">
        <w:rPr>
          <w:rFonts w:ascii="Times New Roman" w:hAnsi="Times New Roman" w:cs="Times New Roman"/>
          <w:sz w:val="24"/>
          <w:szCs w:val="24"/>
        </w:rPr>
        <w:t>NRBC Bank has invested in digital banking and mobile applications to streamline remittance services. Features include:</w:t>
      </w:r>
    </w:p>
    <w:p w14:paraId="37F2E3D6" w14:textId="77777777" w:rsidR="005A6BF1" w:rsidRPr="00312B34" w:rsidRDefault="005A6BF1" w:rsidP="00312B34">
      <w:pPr>
        <w:pStyle w:val="ListParagraph"/>
        <w:numPr>
          <w:ilvl w:val="0"/>
          <w:numId w:val="9"/>
        </w:numPr>
        <w:spacing w:line="360" w:lineRule="auto"/>
        <w:jc w:val="both"/>
        <w:rPr>
          <w:rFonts w:ascii="Times New Roman" w:hAnsi="Times New Roman" w:cs="Times New Roman"/>
          <w:sz w:val="24"/>
          <w:szCs w:val="24"/>
        </w:rPr>
      </w:pPr>
      <w:r w:rsidRPr="00312B34">
        <w:rPr>
          <w:rFonts w:ascii="Times New Roman" w:hAnsi="Times New Roman" w:cs="Times New Roman"/>
          <w:sz w:val="24"/>
          <w:szCs w:val="24"/>
        </w:rPr>
        <w:t xml:space="preserve">Real-time tracking of transactions. </w:t>
      </w:r>
    </w:p>
    <w:p w14:paraId="7C1B5E88" w14:textId="77777777" w:rsidR="005A6BF1" w:rsidRPr="00312B34" w:rsidRDefault="005A6BF1" w:rsidP="00312B34">
      <w:pPr>
        <w:pStyle w:val="ListParagraph"/>
        <w:numPr>
          <w:ilvl w:val="0"/>
          <w:numId w:val="9"/>
        </w:numPr>
        <w:spacing w:line="360" w:lineRule="auto"/>
        <w:jc w:val="both"/>
        <w:rPr>
          <w:rFonts w:ascii="Times New Roman" w:hAnsi="Times New Roman" w:cs="Times New Roman"/>
          <w:sz w:val="24"/>
          <w:szCs w:val="24"/>
        </w:rPr>
      </w:pPr>
      <w:r w:rsidRPr="00312B34">
        <w:rPr>
          <w:rFonts w:ascii="Times New Roman" w:hAnsi="Times New Roman" w:cs="Times New Roman"/>
          <w:sz w:val="24"/>
          <w:szCs w:val="24"/>
        </w:rPr>
        <w:t xml:space="preserve">Online application for remittance with minimal paperwork. </w:t>
      </w:r>
    </w:p>
    <w:p w14:paraId="410686C9" w14:textId="77777777" w:rsidR="005A6BF1" w:rsidRPr="00312B34" w:rsidRDefault="005A6BF1" w:rsidP="00312B34">
      <w:pPr>
        <w:pStyle w:val="ListParagraph"/>
        <w:numPr>
          <w:ilvl w:val="0"/>
          <w:numId w:val="9"/>
        </w:numPr>
        <w:spacing w:line="360" w:lineRule="auto"/>
        <w:jc w:val="both"/>
        <w:rPr>
          <w:rFonts w:ascii="Times New Roman" w:hAnsi="Times New Roman" w:cs="Times New Roman"/>
          <w:sz w:val="24"/>
          <w:szCs w:val="24"/>
        </w:rPr>
      </w:pPr>
      <w:r w:rsidRPr="00312B34">
        <w:rPr>
          <w:rFonts w:ascii="Times New Roman" w:hAnsi="Times New Roman" w:cs="Times New Roman"/>
          <w:sz w:val="24"/>
          <w:szCs w:val="24"/>
        </w:rPr>
        <w:t xml:space="preserve">Secure and encrypted digital fund transfer systems. </w:t>
      </w:r>
    </w:p>
    <w:p w14:paraId="326D9EC4" w14:textId="77777777" w:rsidR="005A6BF1" w:rsidRPr="00E4786A" w:rsidRDefault="005A6BF1" w:rsidP="00D259EC">
      <w:pPr>
        <w:spacing w:line="360" w:lineRule="auto"/>
        <w:jc w:val="both"/>
        <w:rPr>
          <w:rFonts w:ascii="Times New Roman" w:hAnsi="Times New Roman" w:cs="Times New Roman"/>
          <w:sz w:val="28"/>
          <w:szCs w:val="28"/>
        </w:rPr>
      </w:pPr>
      <w:r w:rsidRPr="00E4786A">
        <w:rPr>
          <w:rStyle w:val="Strong"/>
          <w:rFonts w:ascii="Times New Roman" w:hAnsi="Times New Roman" w:cs="Times New Roman"/>
          <w:sz w:val="28"/>
          <w:szCs w:val="28"/>
        </w:rPr>
        <w:t>3.2.5 Challenges in Remittance Services</w:t>
      </w:r>
    </w:p>
    <w:p w14:paraId="3270A590" w14:textId="77777777" w:rsidR="005A6BF1" w:rsidRPr="00D259EC" w:rsidRDefault="005A6BF1" w:rsidP="00D259EC">
      <w:pPr>
        <w:spacing w:line="360" w:lineRule="auto"/>
        <w:jc w:val="both"/>
        <w:rPr>
          <w:rFonts w:ascii="Times New Roman" w:hAnsi="Times New Roman" w:cs="Times New Roman"/>
          <w:sz w:val="24"/>
          <w:szCs w:val="24"/>
        </w:rPr>
      </w:pPr>
      <w:r w:rsidRPr="00D259EC">
        <w:rPr>
          <w:rFonts w:ascii="Times New Roman" w:hAnsi="Times New Roman" w:cs="Times New Roman"/>
          <w:sz w:val="24"/>
          <w:szCs w:val="24"/>
        </w:rPr>
        <w:t>The main challenges in this sector include:</w:t>
      </w:r>
    </w:p>
    <w:p w14:paraId="268C4F6B" w14:textId="77777777" w:rsidR="005A6BF1" w:rsidRPr="00312B34" w:rsidRDefault="005A6BF1" w:rsidP="00312B34">
      <w:pPr>
        <w:pStyle w:val="ListParagraph"/>
        <w:numPr>
          <w:ilvl w:val="0"/>
          <w:numId w:val="10"/>
        </w:numPr>
        <w:spacing w:line="360" w:lineRule="auto"/>
        <w:jc w:val="both"/>
        <w:rPr>
          <w:rFonts w:ascii="Times New Roman" w:hAnsi="Times New Roman" w:cs="Times New Roman"/>
          <w:sz w:val="24"/>
          <w:szCs w:val="24"/>
        </w:rPr>
      </w:pPr>
      <w:r w:rsidRPr="00312B34">
        <w:rPr>
          <w:rFonts w:ascii="Times New Roman" w:hAnsi="Times New Roman" w:cs="Times New Roman"/>
          <w:sz w:val="24"/>
          <w:szCs w:val="24"/>
        </w:rPr>
        <w:t xml:space="preserve">High transaction costs due to intermediary banks. </w:t>
      </w:r>
    </w:p>
    <w:p w14:paraId="6FCF87FF" w14:textId="77777777" w:rsidR="005A6BF1" w:rsidRPr="00312B34" w:rsidRDefault="005A6BF1" w:rsidP="00312B34">
      <w:pPr>
        <w:pStyle w:val="ListParagraph"/>
        <w:numPr>
          <w:ilvl w:val="0"/>
          <w:numId w:val="10"/>
        </w:numPr>
        <w:spacing w:line="360" w:lineRule="auto"/>
        <w:jc w:val="both"/>
        <w:rPr>
          <w:rFonts w:ascii="Times New Roman" w:hAnsi="Times New Roman" w:cs="Times New Roman"/>
          <w:sz w:val="24"/>
          <w:szCs w:val="24"/>
        </w:rPr>
      </w:pPr>
      <w:r w:rsidRPr="00312B34">
        <w:rPr>
          <w:rFonts w:ascii="Times New Roman" w:hAnsi="Times New Roman" w:cs="Times New Roman"/>
          <w:sz w:val="24"/>
          <w:szCs w:val="24"/>
        </w:rPr>
        <w:t xml:space="preserve">Regulatory hurdles in certain countries. </w:t>
      </w:r>
    </w:p>
    <w:p w14:paraId="07A13076" w14:textId="77777777" w:rsidR="005A6BF1" w:rsidRPr="00312B34" w:rsidRDefault="005A6BF1" w:rsidP="00312B34">
      <w:pPr>
        <w:pStyle w:val="ListParagraph"/>
        <w:numPr>
          <w:ilvl w:val="0"/>
          <w:numId w:val="10"/>
        </w:numPr>
        <w:spacing w:line="360" w:lineRule="auto"/>
        <w:jc w:val="both"/>
        <w:rPr>
          <w:rFonts w:ascii="Times New Roman" w:hAnsi="Times New Roman" w:cs="Times New Roman"/>
          <w:sz w:val="24"/>
          <w:szCs w:val="24"/>
        </w:rPr>
      </w:pPr>
      <w:r w:rsidRPr="00312B34">
        <w:rPr>
          <w:rFonts w:ascii="Times New Roman" w:hAnsi="Times New Roman" w:cs="Times New Roman"/>
          <w:sz w:val="24"/>
          <w:szCs w:val="24"/>
        </w:rPr>
        <w:t xml:space="preserve">Exchange rate fluctuations affecting remittance value. </w:t>
      </w:r>
    </w:p>
    <w:p w14:paraId="06C21A73" w14:textId="3C8CA39B" w:rsidR="008E1709" w:rsidRDefault="005A6BF1" w:rsidP="00D259EC">
      <w:pPr>
        <w:spacing w:line="360" w:lineRule="auto"/>
        <w:jc w:val="both"/>
        <w:rPr>
          <w:rFonts w:ascii="Times New Roman" w:hAnsi="Times New Roman" w:cs="Times New Roman"/>
          <w:sz w:val="24"/>
          <w:szCs w:val="24"/>
        </w:rPr>
      </w:pPr>
      <w:r w:rsidRPr="00D259EC">
        <w:rPr>
          <w:rFonts w:ascii="Times New Roman" w:hAnsi="Times New Roman" w:cs="Times New Roman"/>
          <w:sz w:val="24"/>
          <w:szCs w:val="24"/>
        </w:rPr>
        <w:t>NRBC Bank addresses these by establishing partnerships with global remittance providers, negotiating lower fees, and offering competitive forex rates.</w:t>
      </w:r>
    </w:p>
    <w:p w14:paraId="224EB37B" w14:textId="77777777" w:rsidR="00F04070" w:rsidRDefault="00F04070" w:rsidP="00D259EC">
      <w:pPr>
        <w:spacing w:line="360" w:lineRule="auto"/>
        <w:jc w:val="both"/>
        <w:rPr>
          <w:rFonts w:ascii="Times New Roman" w:hAnsi="Times New Roman" w:cs="Times New Roman"/>
          <w:sz w:val="24"/>
          <w:szCs w:val="24"/>
        </w:rPr>
      </w:pPr>
    </w:p>
    <w:p w14:paraId="2EA455EF" w14:textId="77777777" w:rsidR="00F04070" w:rsidRPr="00837133" w:rsidRDefault="00F04070" w:rsidP="00D259EC">
      <w:pPr>
        <w:spacing w:line="360" w:lineRule="auto"/>
        <w:jc w:val="both"/>
        <w:rPr>
          <w:rFonts w:ascii="Times New Roman" w:hAnsi="Times New Roman" w:cs="Times New Roman"/>
          <w:sz w:val="24"/>
          <w:szCs w:val="24"/>
        </w:rPr>
      </w:pPr>
    </w:p>
    <w:p w14:paraId="343FCB93" w14:textId="77777777" w:rsidR="00EE0E46" w:rsidRDefault="00EE0E46" w:rsidP="00D259EC">
      <w:pPr>
        <w:spacing w:line="360" w:lineRule="auto"/>
        <w:jc w:val="both"/>
        <w:rPr>
          <w:rStyle w:val="Strong"/>
          <w:rFonts w:ascii="Times New Roman" w:hAnsi="Times New Roman" w:cs="Times New Roman"/>
          <w:b w:val="0"/>
          <w:bCs w:val="0"/>
          <w:color w:val="4472C4"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36684FDB" w14:textId="77777777" w:rsidR="00EE0E46" w:rsidRDefault="00EE0E46" w:rsidP="00D259EC">
      <w:pPr>
        <w:spacing w:line="360" w:lineRule="auto"/>
        <w:jc w:val="both"/>
        <w:rPr>
          <w:rStyle w:val="Strong"/>
          <w:rFonts w:ascii="Times New Roman" w:hAnsi="Times New Roman" w:cs="Times New Roman"/>
          <w:b w:val="0"/>
          <w:bCs w:val="0"/>
          <w:color w:val="4472C4"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6B9DFB85" w14:textId="77777777" w:rsidR="00463720" w:rsidRDefault="00463720" w:rsidP="00480F82">
      <w:pPr>
        <w:spacing w:line="360" w:lineRule="auto"/>
        <w:jc w:val="center"/>
        <w:rPr>
          <w:rStyle w:val="Strong"/>
          <w:rFonts w:ascii="Times New Roman" w:hAnsi="Times New Roman" w:cs="Times New Roman"/>
          <w:b w:val="0"/>
          <w:bCs w:val="0"/>
          <w:color w:val="4472C4"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3B8B79B1" w14:textId="77777777" w:rsidR="00463720" w:rsidRDefault="00463720" w:rsidP="00480F82">
      <w:pPr>
        <w:spacing w:line="360" w:lineRule="auto"/>
        <w:jc w:val="center"/>
        <w:rPr>
          <w:rStyle w:val="Strong"/>
          <w:rFonts w:ascii="Times New Roman" w:hAnsi="Times New Roman" w:cs="Times New Roman"/>
          <w:b w:val="0"/>
          <w:bCs w:val="0"/>
          <w:color w:val="4472C4"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411637A6" w14:textId="26C70159" w:rsidR="005A6BF1" w:rsidRPr="00D259EC" w:rsidRDefault="005A6BF1" w:rsidP="00480F82">
      <w:pPr>
        <w:spacing w:line="360" w:lineRule="auto"/>
        <w:jc w:val="center"/>
        <w:rPr>
          <w:rFonts w:ascii="Times New Roman" w:hAnsi="Times New Roman" w:cs="Times New Roman"/>
          <w:color w:val="4472C4"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259EC">
        <w:rPr>
          <w:rStyle w:val="Strong"/>
          <w:rFonts w:ascii="Times New Roman" w:hAnsi="Times New Roman" w:cs="Times New Roman"/>
          <w:b w:val="0"/>
          <w:bCs w:val="0"/>
          <w:color w:val="4472C4"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3.3 Overall Banking Operations of NRBC Bank PLC</w:t>
      </w:r>
    </w:p>
    <w:p w14:paraId="0C61B2D3" w14:textId="77777777" w:rsidR="005A6BF1" w:rsidRPr="00D259EC" w:rsidRDefault="005A6BF1" w:rsidP="00D259EC">
      <w:pPr>
        <w:spacing w:line="360" w:lineRule="auto"/>
        <w:jc w:val="both"/>
        <w:rPr>
          <w:rFonts w:ascii="Times New Roman" w:hAnsi="Times New Roman" w:cs="Times New Roman"/>
          <w:sz w:val="28"/>
          <w:szCs w:val="28"/>
        </w:rPr>
      </w:pPr>
      <w:r w:rsidRPr="00D259EC">
        <w:rPr>
          <w:rStyle w:val="Strong"/>
          <w:rFonts w:ascii="Times New Roman" w:hAnsi="Times New Roman" w:cs="Times New Roman"/>
          <w:sz w:val="28"/>
          <w:szCs w:val="28"/>
        </w:rPr>
        <w:t>3.3.1 Overview of Banking Operations</w:t>
      </w:r>
    </w:p>
    <w:p w14:paraId="6C5E0913" w14:textId="77777777" w:rsidR="00440F40" w:rsidRPr="00440F40" w:rsidRDefault="00440F40" w:rsidP="00C66202">
      <w:pPr>
        <w:spacing w:before="100" w:beforeAutospacing="1" w:after="100" w:afterAutospacing="1" w:line="360" w:lineRule="auto"/>
        <w:jc w:val="both"/>
        <w:rPr>
          <w:rFonts w:ascii="Times New Roman" w:eastAsia="Times New Roman" w:hAnsi="Times New Roman" w:cs="Times New Roman"/>
          <w:sz w:val="24"/>
          <w:szCs w:val="24"/>
        </w:rPr>
      </w:pPr>
      <w:r w:rsidRPr="00440F40">
        <w:rPr>
          <w:rFonts w:ascii="Times New Roman" w:eastAsia="Times New Roman" w:hAnsi="Times New Roman" w:cs="Times New Roman"/>
          <w:sz w:val="24"/>
          <w:szCs w:val="24"/>
        </w:rPr>
        <w:t>NRBC Bank PLC operates through a comprehensive network of branches, sub-branches, agent points, and ATMs across Bangladesh. Its operations span retail banking, corporate banking, SME financing, remittance services, foreign exchange, and investment services. The bank is structured to provide personalized financial solutions for different client segments, including local residents, Non-Resident Bangladeshis (NRBs), corporate clients, and small entrepreneurs.</w:t>
      </w:r>
    </w:p>
    <w:p w14:paraId="6E8F0B38" w14:textId="77777777" w:rsidR="00440F40" w:rsidRPr="00440F40" w:rsidRDefault="00440F40" w:rsidP="00C66202">
      <w:pPr>
        <w:spacing w:before="100" w:beforeAutospacing="1" w:after="100" w:afterAutospacing="1" w:line="360" w:lineRule="auto"/>
        <w:jc w:val="both"/>
        <w:rPr>
          <w:rFonts w:ascii="Times New Roman" w:eastAsia="Times New Roman" w:hAnsi="Times New Roman" w:cs="Times New Roman"/>
          <w:sz w:val="24"/>
          <w:szCs w:val="24"/>
        </w:rPr>
      </w:pPr>
      <w:r w:rsidRPr="00440F40">
        <w:rPr>
          <w:rFonts w:ascii="Times New Roman" w:eastAsia="Times New Roman" w:hAnsi="Times New Roman" w:cs="Times New Roman"/>
          <w:sz w:val="24"/>
          <w:szCs w:val="24"/>
        </w:rPr>
        <w:t>Key operational highlights include:</w:t>
      </w:r>
    </w:p>
    <w:p w14:paraId="00AE6426" w14:textId="77777777" w:rsidR="00440F40" w:rsidRPr="00440F40" w:rsidRDefault="00440F40" w:rsidP="00C66202">
      <w:pPr>
        <w:numPr>
          <w:ilvl w:val="0"/>
          <w:numId w:val="13"/>
        </w:numPr>
        <w:spacing w:before="100" w:beforeAutospacing="1" w:after="100" w:afterAutospacing="1" w:line="360" w:lineRule="auto"/>
        <w:jc w:val="both"/>
        <w:rPr>
          <w:rFonts w:ascii="Times New Roman" w:eastAsia="Times New Roman" w:hAnsi="Times New Roman" w:cs="Times New Roman"/>
          <w:sz w:val="24"/>
          <w:szCs w:val="24"/>
        </w:rPr>
      </w:pPr>
      <w:r w:rsidRPr="00440F40">
        <w:rPr>
          <w:rFonts w:ascii="Times New Roman" w:eastAsia="Times New Roman" w:hAnsi="Times New Roman" w:cs="Times New Roman"/>
          <w:b/>
          <w:bCs/>
          <w:sz w:val="24"/>
          <w:szCs w:val="24"/>
        </w:rPr>
        <w:t>Retail Banking:</w:t>
      </w:r>
      <w:r w:rsidRPr="00440F40">
        <w:rPr>
          <w:rFonts w:ascii="Times New Roman" w:eastAsia="Times New Roman" w:hAnsi="Times New Roman" w:cs="Times New Roman"/>
          <w:sz w:val="24"/>
          <w:szCs w:val="24"/>
        </w:rPr>
        <w:t xml:space="preserve"> Provides services such as savings and current accounts, personal loans, and digital banking for individual clients. NRBC Bank ensures that even remote areas can access banking services through sub-branches and agent banking points. </w:t>
      </w:r>
    </w:p>
    <w:p w14:paraId="3D44C292" w14:textId="77777777" w:rsidR="00440F40" w:rsidRPr="00440F40" w:rsidRDefault="00440F40" w:rsidP="00C66202">
      <w:pPr>
        <w:numPr>
          <w:ilvl w:val="0"/>
          <w:numId w:val="13"/>
        </w:numPr>
        <w:spacing w:before="100" w:beforeAutospacing="1" w:after="100" w:afterAutospacing="1" w:line="360" w:lineRule="auto"/>
        <w:jc w:val="both"/>
        <w:rPr>
          <w:rFonts w:ascii="Times New Roman" w:eastAsia="Times New Roman" w:hAnsi="Times New Roman" w:cs="Times New Roman"/>
          <w:sz w:val="24"/>
          <w:szCs w:val="24"/>
        </w:rPr>
      </w:pPr>
      <w:r w:rsidRPr="00440F40">
        <w:rPr>
          <w:rFonts w:ascii="Times New Roman" w:eastAsia="Times New Roman" w:hAnsi="Times New Roman" w:cs="Times New Roman"/>
          <w:b/>
          <w:bCs/>
          <w:sz w:val="24"/>
          <w:szCs w:val="24"/>
        </w:rPr>
        <w:t>Corporate Banking:</w:t>
      </w:r>
      <w:r w:rsidRPr="00440F40">
        <w:rPr>
          <w:rFonts w:ascii="Times New Roman" w:eastAsia="Times New Roman" w:hAnsi="Times New Roman" w:cs="Times New Roman"/>
          <w:sz w:val="24"/>
          <w:szCs w:val="24"/>
        </w:rPr>
        <w:t xml:space="preserve"> Caters to medium and large businesses by offering trade finance, corporate loans, working capital facilities, and project financing. This helps companies manage cash flows and fund expansion projects efficiently. </w:t>
      </w:r>
    </w:p>
    <w:p w14:paraId="11E940CC" w14:textId="77777777" w:rsidR="00440F40" w:rsidRPr="00440F40" w:rsidRDefault="00440F40" w:rsidP="00C66202">
      <w:pPr>
        <w:numPr>
          <w:ilvl w:val="0"/>
          <w:numId w:val="13"/>
        </w:numPr>
        <w:spacing w:before="100" w:beforeAutospacing="1" w:after="100" w:afterAutospacing="1" w:line="360" w:lineRule="auto"/>
        <w:jc w:val="both"/>
        <w:rPr>
          <w:rFonts w:ascii="Times New Roman" w:eastAsia="Times New Roman" w:hAnsi="Times New Roman" w:cs="Times New Roman"/>
          <w:sz w:val="24"/>
          <w:szCs w:val="24"/>
        </w:rPr>
      </w:pPr>
      <w:r w:rsidRPr="00440F40">
        <w:rPr>
          <w:rFonts w:ascii="Times New Roman" w:eastAsia="Times New Roman" w:hAnsi="Times New Roman" w:cs="Times New Roman"/>
          <w:b/>
          <w:bCs/>
          <w:sz w:val="24"/>
          <w:szCs w:val="24"/>
        </w:rPr>
        <w:t>SME Financing:</w:t>
      </w:r>
      <w:r w:rsidRPr="00440F40">
        <w:rPr>
          <w:rFonts w:ascii="Times New Roman" w:eastAsia="Times New Roman" w:hAnsi="Times New Roman" w:cs="Times New Roman"/>
          <w:sz w:val="24"/>
          <w:szCs w:val="24"/>
        </w:rPr>
        <w:t xml:space="preserve"> NRBC Bank actively supports small and medium enterprises by providing tailored loan schemes, advisory services, and flexible repayment plans. This contributes to entrepreneurship development and local economic growth. </w:t>
      </w:r>
    </w:p>
    <w:p w14:paraId="3C678450" w14:textId="77777777" w:rsidR="00440F40" w:rsidRPr="00440F40" w:rsidRDefault="00440F40" w:rsidP="00C66202">
      <w:pPr>
        <w:numPr>
          <w:ilvl w:val="0"/>
          <w:numId w:val="13"/>
        </w:numPr>
        <w:spacing w:before="100" w:beforeAutospacing="1" w:after="100" w:afterAutospacing="1" w:line="360" w:lineRule="auto"/>
        <w:jc w:val="both"/>
        <w:rPr>
          <w:rFonts w:ascii="Times New Roman" w:eastAsia="Times New Roman" w:hAnsi="Times New Roman" w:cs="Times New Roman"/>
          <w:sz w:val="24"/>
          <w:szCs w:val="24"/>
        </w:rPr>
      </w:pPr>
      <w:r w:rsidRPr="00440F40">
        <w:rPr>
          <w:rFonts w:ascii="Times New Roman" w:eastAsia="Times New Roman" w:hAnsi="Times New Roman" w:cs="Times New Roman"/>
          <w:b/>
          <w:bCs/>
          <w:sz w:val="24"/>
          <w:szCs w:val="24"/>
        </w:rPr>
        <w:t>Deposit Mobilization and Investment Services:</w:t>
      </w:r>
      <w:r w:rsidRPr="00440F40">
        <w:rPr>
          <w:rFonts w:ascii="Times New Roman" w:eastAsia="Times New Roman" w:hAnsi="Times New Roman" w:cs="Times New Roman"/>
          <w:sz w:val="24"/>
          <w:szCs w:val="24"/>
        </w:rPr>
        <w:t xml:space="preserve"> The bank collects deposits and channels them into investments, loans, and national development projects, thus playing a key role in capital formation. </w:t>
      </w:r>
    </w:p>
    <w:p w14:paraId="6A4BBF5C" w14:textId="77777777" w:rsidR="00440F40" w:rsidRPr="00440F40" w:rsidRDefault="00440F40" w:rsidP="00C66202">
      <w:pPr>
        <w:spacing w:before="100" w:beforeAutospacing="1" w:after="100" w:afterAutospacing="1" w:line="360" w:lineRule="auto"/>
        <w:jc w:val="both"/>
        <w:rPr>
          <w:rFonts w:ascii="Times New Roman" w:eastAsia="Times New Roman" w:hAnsi="Times New Roman" w:cs="Times New Roman"/>
          <w:sz w:val="24"/>
          <w:szCs w:val="24"/>
        </w:rPr>
      </w:pPr>
      <w:r w:rsidRPr="00440F40">
        <w:rPr>
          <w:rFonts w:ascii="Times New Roman" w:eastAsia="Times New Roman" w:hAnsi="Times New Roman" w:cs="Times New Roman"/>
          <w:sz w:val="24"/>
          <w:szCs w:val="24"/>
        </w:rPr>
        <w:t>NRBC Bank adheres strictly to Bangladesh Bank regulations, ensuring transparency, accountability, and compliance with anti-money laundering (AML) and counter-terrorism financing (CTF) laws. By combining traditional banking with modern digital solutions, the bank maintains secure and efficient operations.</w:t>
      </w:r>
    </w:p>
    <w:p w14:paraId="602D1598" w14:textId="77777777" w:rsidR="00F04070" w:rsidRPr="00D259EC" w:rsidRDefault="00F04070" w:rsidP="00D259EC">
      <w:pPr>
        <w:spacing w:line="360" w:lineRule="auto"/>
        <w:jc w:val="both"/>
        <w:rPr>
          <w:rFonts w:ascii="Times New Roman" w:hAnsi="Times New Roman" w:cs="Times New Roman"/>
          <w:sz w:val="24"/>
          <w:szCs w:val="24"/>
        </w:rPr>
      </w:pPr>
    </w:p>
    <w:p w14:paraId="0279B31E" w14:textId="77777777" w:rsidR="007762B2" w:rsidRDefault="007762B2" w:rsidP="00D259EC">
      <w:pPr>
        <w:spacing w:line="360" w:lineRule="auto"/>
        <w:jc w:val="both"/>
        <w:rPr>
          <w:rStyle w:val="Strong"/>
          <w:rFonts w:ascii="Times New Roman" w:hAnsi="Times New Roman" w:cs="Times New Roman"/>
          <w:sz w:val="28"/>
          <w:szCs w:val="28"/>
        </w:rPr>
      </w:pPr>
    </w:p>
    <w:p w14:paraId="18387F01" w14:textId="688CF401" w:rsidR="005A6BF1" w:rsidRPr="00D259EC" w:rsidRDefault="005A6BF1" w:rsidP="00D259EC">
      <w:pPr>
        <w:spacing w:line="360" w:lineRule="auto"/>
        <w:jc w:val="both"/>
        <w:rPr>
          <w:rFonts w:ascii="Times New Roman" w:hAnsi="Times New Roman" w:cs="Times New Roman"/>
          <w:sz w:val="28"/>
          <w:szCs w:val="28"/>
        </w:rPr>
      </w:pPr>
      <w:r w:rsidRPr="00D259EC">
        <w:rPr>
          <w:rStyle w:val="Strong"/>
          <w:rFonts w:ascii="Times New Roman" w:hAnsi="Times New Roman" w:cs="Times New Roman"/>
          <w:sz w:val="28"/>
          <w:szCs w:val="28"/>
        </w:rPr>
        <w:lastRenderedPageBreak/>
        <w:t>3.3.2 Deposit Mobilization</w:t>
      </w:r>
    </w:p>
    <w:p w14:paraId="418F0EA6" w14:textId="77777777" w:rsidR="000C1882" w:rsidRPr="000C1882" w:rsidRDefault="000C1882" w:rsidP="00C66202">
      <w:pPr>
        <w:spacing w:before="100" w:beforeAutospacing="1" w:after="100" w:afterAutospacing="1" w:line="360" w:lineRule="auto"/>
        <w:jc w:val="both"/>
        <w:rPr>
          <w:rFonts w:ascii="Times New Roman" w:eastAsia="Times New Roman" w:hAnsi="Times New Roman" w:cs="Times New Roman"/>
          <w:sz w:val="24"/>
          <w:szCs w:val="24"/>
        </w:rPr>
      </w:pPr>
      <w:r w:rsidRPr="000C1882">
        <w:rPr>
          <w:rFonts w:ascii="Times New Roman" w:eastAsia="Times New Roman" w:hAnsi="Times New Roman" w:cs="Times New Roman"/>
          <w:sz w:val="24"/>
          <w:szCs w:val="24"/>
        </w:rPr>
        <w:t>Deposit mobilization is one of the core operations of NRBC Bank, enabling it to fund lending activities and maintain liquidity. The bank attracts deposits from various customer segments including individuals, businesses, NRBs, and institutions.</w:t>
      </w:r>
    </w:p>
    <w:p w14:paraId="2831DA7C" w14:textId="77777777" w:rsidR="000C1882" w:rsidRPr="000C1882" w:rsidRDefault="000C1882" w:rsidP="00C66202">
      <w:pPr>
        <w:spacing w:before="100" w:beforeAutospacing="1" w:after="100" w:afterAutospacing="1" w:line="360" w:lineRule="auto"/>
        <w:jc w:val="both"/>
        <w:rPr>
          <w:rFonts w:ascii="Times New Roman" w:eastAsia="Times New Roman" w:hAnsi="Times New Roman" w:cs="Times New Roman"/>
          <w:sz w:val="24"/>
          <w:szCs w:val="24"/>
        </w:rPr>
      </w:pPr>
      <w:r w:rsidRPr="000C1882">
        <w:rPr>
          <w:rFonts w:ascii="Times New Roman" w:eastAsia="Times New Roman" w:hAnsi="Times New Roman" w:cs="Times New Roman"/>
          <w:sz w:val="24"/>
          <w:szCs w:val="24"/>
        </w:rPr>
        <w:t>Key deposit products include:</w:t>
      </w:r>
    </w:p>
    <w:p w14:paraId="1B979B45" w14:textId="79FF3BA8" w:rsidR="000C1882" w:rsidRPr="000C1882" w:rsidRDefault="000C1882" w:rsidP="00C66202">
      <w:pPr>
        <w:numPr>
          <w:ilvl w:val="0"/>
          <w:numId w:val="14"/>
        </w:numPr>
        <w:spacing w:before="100" w:beforeAutospacing="1" w:after="100" w:afterAutospacing="1" w:line="360" w:lineRule="auto"/>
        <w:jc w:val="both"/>
        <w:rPr>
          <w:rFonts w:ascii="Times New Roman" w:eastAsia="Times New Roman" w:hAnsi="Times New Roman" w:cs="Times New Roman"/>
          <w:sz w:val="24"/>
          <w:szCs w:val="24"/>
        </w:rPr>
      </w:pPr>
      <w:r w:rsidRPr="000C1882">
        <w:rPr>
          <w:rFonts w:ascii="Times New Roman" w:eastAsia="Times New Roman" w:hAnsi="Times New Roman" w:cs="Times New Roman"/>
          <w:b/>
          <w:bCs/>
          <w:sz w:val="24"/>
          <w:szCs w:val="24"/>
        </w:rPr>
        <w:t>Savings Accounts:</w:t>
      </w:r>
      <w:r w:rsidRPr="000C1882">
        <w:rPr>
          <w:rFonts w:ascii="Times New Roman" w:eastAsia="Times New Roman" w:hAnsi="Times New Roman" w:cs="Times New Roman"/>
          <w:sz w:val="24"/>
          <w:szCs w:val="24"/>
        </w:rPr>
        <w:t xml:space="preserve"> These accounts offer competitive interest rates, flexibility in deposits and withdrawals, and options for linking with digital banking platforms. </w:t>
      </w:r>
    </w:p>
    <w:p w14:paraId="222C5FD7" w14:textId="77777777" w:rsidR="000C1882" w:rsidRPr="000C1882" w:rsidRDefault="000C1882" w:rsidP="00C66202">
      <w:pPr>
        <w:numPr>
          <w:ilvl w:val="0"/>
          <w:numId w:val="14"/>
        </w:numPr>
        <w:spacing w:before="100" w:beforeAutospacing="1" w:after="100" w:afterAutospacing="1" w:line="360" w:lineRule="auto"/>
        <w:jc w:val="both"/>
        <w:rPr>
          <w:rFonts w:ascii="Times New Roman" w:eastAsia="Times New Roman" w:hAnsi="Times New Roman" w:cs="Times New Roman"/>
          <w:sz w:val="24"/>
          <w:szCs w:val="24"/>
        </w:rPr>
      </w:pPr>
      <w:r w:rsidRPr="000C1882">
        <w:rPr>
          <w:rFonts w:ascii="Times New Roman" w:eastAsia="Times New Roman" w:hAnsi="Times New Roman" w:cs="Times New Roman"/>
          <w:b/>
          <w:bCs/>
          <w:sz w:val="24"/>
          <w:szCs w:val="24"/>
        </w:rPr>
        <w:t>Fixed Deposit (FD) Accounts:</w:t>
      </w:r>
      <w:r w:rsidRPr="000C1882">
        <w:rPr>
          <w:rFonts w:ascii="Times New Roman" w:eastAsia="Times New Roman" w:hAnsi="Times New Roman" w:cs="Times New Roman"/>
          <w:sz w:val="24"/>
          <w:szCs w:val="24"/>
        </w:rPr>
        <w:t xml:space="preserve"> These are term deposits with higher interest rates. FDs are popular among retirees, investors, and NRBs who want safe investment options. Example: An NRB in the UAE may deposit USD 10,000 in an NRFC account with FD facility to earn interest while supporting their family in Bangladesh. </w:t>
      </w:r>
    </w:p>
    <w:p w14:paraId="1B65704F" w14:textId="3181B560" w:rsidR="000C1882" w:rsidRPr="000C1882" w:rsidRDefault="000C1882" w:rsidP="00C66202">
      <w:pPr>
        <w:numPr>
          <w:ilvl w:val="0"/>
          <w:numId w:val="14"/>
        </w:numPr>
        <w:spacing w:before="100" w:beforeAutospacing="1" w:after="100" w:afterAutospacing="1" w:line="360" w:lineRule="auto"/>
        <w:jc w:val="both"/>
        <w:rPr>
          <w:rFonts w:ascii="Times New Roman" w:eastAsia="Times New Roman" w:hAnsi="Times New Roman" w:cs="Times New Roman"/>
          <w:sz w:val="24"/>
          <w:szCs w:val="24"/>
        </w:rPr>
      </w:pPr>
      <w:r w:rsidRPr="000C1882">
        <w:rPr>
          <w:rFonts w:ascii="Times New Roman" w:eastAsia="Times New Roman" w:hAnsi="Times New Roman" w:cs="Times New Roman"/>
          <w:b/>
          <w:bCs/>
          <w:sz w:val="24"/>
          <w:szCs w:val="24"/>
        </w:rPr>
        <w:t>Current Accounts:</w:t>
      </w:r>
      <w:r w:rsidRPr="000C1882">
        <w:rPr>
          <w:rFonts w:ascii="Times New Roman" w:eastAsia="Times New Roman" w:hAnsi="Times New Roman" w:cs="Times New Roman"/>
          <w:sz w:val="24"/>
          <w:szCs w:val="24"/>
        </w:rPr>
        <w:t xml:space="preserve"> Designed for businesses and professionals, these accounts support day-to-day transactions, bulk payments, and fund transfers. </w:t>
      </w:r>
    </w:p>
    <w:p w14:paraId="1D9238D4" w14:textId="77777777" w:rsidR="000C1882" w:rsidRPr="000C1882" w:rsidRDefault="000C1882" w:rsidP="00C66202">
      <w:pPr>
        <w:spacing w:before="100" w:beforeAutospacing="1" w:after="100" w:afterAutospacing="1" w:line="360" w:lineRule="auto"/>
        <w:jc w:val="both"/>
        <w:rPr>
          <w:rFonts w:ascii="Times New Roman" w:eastAsia="Times New Roman" w:hAnsi="Times New Roman" w:cs="Times New Roman"/>
          <w:sz w:val="24"/>
          <w:szCs w:val="24"/>
        </w:rPr>
      </w:pPr>
      <w:r w:rsidRPr="000C1882">
        <w:rPr>
          <w:rFonts w:ascii="Times New Roman" w:eastAsia="Times New Roman" w:hAnsi="Times New Roman" w:cs="Times New Roman"/>
          <w:sz w:val="24"/>
          <w:szCs w:val="24"/>
        </w:rPr>
        <w:t>NRBC Bank often conducts promotional campaigns to encourage depositors, such as offering higher interest rates during festive seasons or preferential schemes for NRBs sending remittances. This strategic deposit mobilization ensures adequate liquidity for lending and investment purposes.</w:t>
      </w:r>
    </w:p>
    <w:p w14:paraId="2F5B2062" w14:textId="77777777" w:rsidR="00750CD0" w:rsidRPr="00D259EC" w:rsidRDefault="00750CD0" w:rsidP="00D259EC">
      <w:pPr>
        <w:spacing w:line="360" w:lineRule="auto"/>
        <w:jc w:val="both"/>
        <w:rPr>
          <w:rFonts w:ascii="Times New Roman" w:hAnsi="Times New Roman" w:cs="Times New Roman"/>
          <w:sz w:val="24"/>
          <w:szCs w:val="24"/>
        </w:rPr>
      </w:pPr>
    </w:p>
    <w:p w14:paraId="031EF2EF" w14:textId="24DADB92" w:rsidR="005A6BF1" w:rsidRPr="00D259EC" w:rsidRDefault="005A6BF1" w:rsidP="00D259EC">
      <w:pPr>
        <w:spacing w:line="360" w:lineRule="auto"/>
        <w:jc w:val="both"/>
        <w:rPr>
          <w:rFonts w:ascii="Times New Roman" w:hAnsi="Times New Roman" w:cs="Times New Roman"/>
          <w:sz w:val="28"/>
          <w:szCs w:val="28"/>
        </w:rPr>
      </w:pPr>
      <w:r w:rsidRPr="00D259EC">
        <w:rPr>
          <w:rStyle w:val="Strong"/>
          <w:rFonts w:ascii="Times New Roman" w:hAnsi="Times New Roman" w:cs="Times New Roman"/>
          <w:sz w:val="28"/>
          <w:szCs w:val="28"/>
        </w:rPr>
        <w:t>3.3.3 Lending Operations</w:t>
      </w:r>
    </w:p>
    <w:p w14:paraId="2EBB4C3C" w14:textId="157F428A" w:rsidR="000415D8" w:rsidRPr="000415D8" w:rsidRDefault="00C54DB1" w:rsidP="00C66202">
      <w:pPr>
        <w:spacing w:before="100" w:beforeAutospacing="1" w:after="100" w:afterAutospacing="1" w:line="360" w:lineRule="auto"/>
        <w:jc w:val="both"/>
        <w:rPr>
          <w:rFonts w:ascii="Times New Roman" w:eastAsia="Times New Roman" w:hAnsi="Times New Roman" w:cs="Times New Roman"/>
          <w:sz w:val="24"/>
          <w:szCs w:val="24"/>
        </w:rPr>
      </w:pPr>
      <w:r w:rsidRPr="00C54DB1">
        <w:rPr>
          <w:rFonts w:ascii="Times New Roman" w:eastAsia="Times New Roman" w:hAnsi="Times New Roman" w:cs="Times New Roman"/>
          <w:sz w:val="24"/>
          <w:szCs w:val="24"/>
        </w:rPr>
        <w:t>Lending operations form the backbone of NRBC Bank’s revenue model. The bank provides diverse credit facilities to meet the financial needs of individuals, SMEs, and large corporations.</w:t>
      </w:r>
    </w:p>
    <w:p w14:paraId="4F25BAFF" w14:textId="79ACF009" w:rsidR="00C54DB1" w:rsidRPr="00C54DB1" w:rsidRDefault="00C54DB1" w:rsidP="00C66202">
      <w:pPr>
        <w:spacing w:before="100" w:beforeAutospacing="1" w:after="100" w:afterAutospacing="1" w:line="360" w:lineRule="auto"/>
        <w:jc w:val="both"/>
        <w:rPr>
          <w:rFonts w:ascii="Times New Roman" w:eastAsia="Times New Roman" w:hAnsi="Times New Roman" w:cs="Times New Roman"/>
          <w:sz w:val="24"/>
          <w:szCs w:val="24"/>
        </w:rPr>
      </w:pPr>
      <w:r w:rsidRPr="00C54DB1">
        <w:rPr>
          <w:rFonts w:ascii="Times New Roman" w:eastAsia="Times New Roman" w:hAnsi="Times New Roman" w:cs="Times New Roman"/>
          <w:b/>
          <w:bCs/>
          <w:sz w:val="24"/>
          <w:szCs w:val="24"/>
        </w:rPr>
        <w:t>Types of loans and their applications include:</w:t>
      </w:r>
    </w:p>
    <w:p w14:paraId="75839C8E" w14:textId="2A6C319B" w:rsidR="00C54DB1" w:rsidRPr="00C54DB1" w:rsidRDefault="00C54DB1" w:rsidP="00C66202">
      <w:pPr>
        <w:numPr>
          <w:ilvl w:val="0"/>
          <w:numId w:val="15"/>
        </w:numPr>
        <w:spacing w:before="100" w:beforeAutospacing="1" w:after="100" w:afterAutospacing="1" w:line="360" w:lineRule="auto"/>
        <w:jc w:val="both"/>
        <w:rPr>
          <w:rFonts w:ascii="Times New Roman" w:eastAsia="Times New Roman" w:hAnsi="Times New Roman" w:cs="Times New Roman"/>
          <w:sz w:val="24"/>
          <w:szCs w:val="24"/>
        </w:rPr>
      </w:pPr>
      <w:r w:rsidRPr="00C54DB1">
        <w:rPr>
          <w:rFonts w:ascii="Times New Roman" w:eastAsia="Times New Roman" w:hAnsi="Times New Roman" w:cs="Times New Roman"/>
          <w:b/>
          <w:bCs/>
          <w:sz w:val="24"/>
          <w:szCs w:val="24"/>
        </w:rPr>
        <w:t>Personal Loans:</w:t>
      </w:r>
      <w:r w:rsidRPr="00C54DB1">
        <w:rPr>
          <w:rFonts w:ascii="Times New Roman" w:eastAsia="Times New Roman" w:hAnsi="Times New Roman" w:cs="Times New Roman"/>
          <w:sz w:val="24"/>
          <w:szCs w:val="24"/>
        </w:rPr>
        <w:t xml:space="preserve"> Designed for education, housing, travel, or medical expenses. Example: A student may take a personal loan to fund university tuition fees while using the bank’s digital platform for EMI management. </w:t>
      </w:r>
    </w:p>
    <w:p w14:paraId="5519DE35" w14:textId="4BEB0197" w:rsidR="00C54DB1" w:rsidRPr="00C54DB1" w:rsidRDefault="00C54DB1" w:rsidP="00C66202">
      <w:pPr>
        <w:numPr>
          <w:ilvl w:val="0"/>
          <w:numId w:val="15"/>
        </w:numPr>
        <w:spacing w:before="100" w:beforeAutospacing="1" w:after="100" w:afterAutospacing="1" w:line="360" w:lineRule="auto"/>
        <w:jc w:val="both"/>
        <w:rPr>
          <w:rFonts w:ascii="Times New Roman" w:eastAsia="Times New Roman" w:hAnsi="Times New Roman" w:cs="Times New Roman"/>
          <w:sz w:val="24"/>
          <w:szCs w:val="24"/>
        </w:rPr>
      </w:pPr>
      <w:r w:rsidRPr="00C54DB1">
        <w:rPr>
          <w:rFonts w:ascii="Times New Roman" w:eastAsia="Times New Roman" w:hAnsi="Times New Roman" w:cs="Times New Roman"/>
          <w:b/>
          <w:bCs/>
          <w:sz w:val="24"/>
          <w:szCs w:val="24"/>
        </w:rPr>
        <w:lastRenderedPageBreak/>
        <w:t>Business Loans:</w:t>
      </w:r>
      <w:r w:rsidRPr="00C54DB1">
        <w:rPr>
          <w:rFonts w:ascii="Times New Roman" w:eastAsia="Times New Roman" w:hAnsi="Times New Roman" w:cs="Times New Roman"/>
          <w:sz w:val="24"/>
          <w:szCs w:val="24"/>
        </w:rPr>
        <w:t xml:space="preserve"> Includes working capital finance, trade finance, and project-based loans. Example: A manufacturer</w:t>
      </w:r>
      <w:r w:rsidR="003624BE">
        <w:rPr>
          <w:rFonts w:ascii="Times New Roman" w:eastAsia="Times New Roman" w:hAnsi="Times New Roman" w:cs="Times New Roman"/>
          <w:sz w:val="24"/>
          <w:szCs w:val="24"/>
        </w:rPr>
        <w:t xml:space="preserve"> company</w:t>
      </w:r>
      <w:r w:rsidRPr="00C54DB1">
        <w:rPr>
          <w:rFonts w:ascii="Times New Roman" w:eastAsia="Times New Roman" w:hAnsi="Times New Roman" w:cs="Times New Roman"/>
          <w:sz w:val="24"/>
          <w:szCs w:val="24"/>
        </w:rPr>
        <w:t xml:space="preserve"> may secure a loan for raw material procurement before the harvest season, using NRBC’s quick approval system. </w:t>
      </w:r>
    </w:p>
    <w:p w14:paraId="5C6E8360" w14:textId="3127C37A" w:rsidR="00C54DB1" w:rsidRPr="00C54DB1" w:rsidRDefault="00C54DB1" w:rsidP="00C66202">
      <w:pPr>
        <w:numPr>
          <w:ilvl w:val="0"/>
          <w:numId w:val="15"/>
        </w:numPr>
        <w:spacing w:before="100" w:beforeAutospacing="1" w:after="100" w:afterAutospacing="1" w:line="360" w:lineRule="auto"/>
        <w:jc w:val="both"/>
        <w:rPr>
          <w:rFonts w:ascii="Times New Roman" w:eastAsia="Times New Roman" w:hAnsi="Times New Roman" w:cs="Times New Roman"/>
          <w:sz w:val="24"/>
          <w:szCs w:val="24"/>
        </w:rPr>
      </w:pPr>
      <w:r w:rsidRPr="00C54DB1">
        <w:rPr>
          <w:rFonts w:ascii="Times New Roman" w:eastAsia="Times New Roman" w:hAnsi="Times New Roman" w:cs="Times New Roman"/>
          <w:b/>
          <w:bCs/>
          <w:sz w:val="24"/>
          <w:szCs w:val="24"/>
        </w:rPr>
        <w:t>SME Loans:</w:t>
      </w:r>
      <w:r w:rsidRPr="00C54DB1">
        <w:rPr>
          <w:rFonts w:ascii="Times New Roman" w:eastAsia="Times New Roman" w:hAnsi="Times New Roman" w:cs="Times New Roman"/>
          <w:sz w:val="24"/>
          <w:szCs w:val="24"/>
        </w:rPr>
        <w:t xml:space="preserve"> Tailored for micro and small enterprises with flexible repayment schedules. Example: A small </w:t>
      </w:r>
      <w:r w:rsidR="00F97299">
        <w:rPr>
          <w:rFonts w:ascii="Times New Roman" w:eastAsia="Times New Roman" w:hAnsi="Times New Roman" w:cs="Times New Roman"/>
          <w:sz w:val="24"/>
          <w:szCs w:val="24"/>
        </w:rPr>
        <w:t xml:space="preserve">shop </w:t>
      </w:r>
      <w:r w:rsidRPr="00C54DB1">
        <w:rPr>
          <w:rFonts w:ascii="Times New Roman" w:eastAsia="Times New Roman" w:hAnsi="Times New Roman" w:cs="Times New Roman"/>
          <w:sz w:val="24"/>
          <w:szCs w:val="24"/>
        </w:rPr>
        <w:t xml:space="preserve">can use a short-term SME loan to expand production and buy new equipment, with guidance from the bank on financial management. </w:t>
      </w:r>
    </w:p>
    <w:p w14:paraId="560037DB" w14:textId="5B24462A" w:rsidR="00393F44" w:rsidRPr="000415D8" w:rsidRDefault="00C54DB1" w:rsidP="000415D8">
      <w:pPr>
        <w:spacing w:before="100" w:beforeAutospacing="1" w:after="100" w:afterAutospacing="1" w:line="360" w:lineRule="auto"/>
        <w:jc w:val="both"/>
        <w:rPr>
          <w:rStyle w:val="Strong"/>
          <w:rFonts w:ascii="Times New Roman" w:eastAsia="Times New Roman" w:hAnsi="Times New Roman" w:cs="Times New Roman"/>
          <w:b w:val="0"/>
          <w:bCs w:val="0"/>
          <w:sz w:val="24"/>
          <w:szCs w:val="24"/>
        </w:rPr>
      </w:pPr>
      <w:r w:rsidRPr="00C54DB1">
        <w:rPr>
          <w:rFonts w:ascii="Times New Roman" w:eastAsia="Times New Roman" w:hAnsi="Times New Roman" w:cs="Times New Roman"/>
          <w:sz w:val="24"/>
          <w:szCs w:val="24"/>
        </w:rPr>
        <w:t>The bank employs rigorous credit appraisal techniques to assess the borrower’s financial position, risk exposure, and repayment capacity. Risk management strategies, such as collateral assessment, personal guarantees, and insurance-backed loans, minimize default risks.</w:t>
      </w:r>
    </w:p>
    <w:p w14:paraId="18D7F4C8" w14:textId="06BB2ED4" w:rsidR="005A6BF1" w:rsidRPr="00D259EC" w:rsidRDefault="005A6BF1" w:rsidP="00D259EC">
      <w:pPr>
        <w:spacing w:line="360" w:lineRule="auto"/>
        <w:jc w:val="both"/>
        <w:rPr>
          <w:rFonts w:ascii="Times New Roman" w:hAnsi="Times New Roman" w:cs="Times New Roman"/>
          <w:sz w:val="28"/>
          <w:szCs w:val="28"/>
        </w:rPr>
      </w:pPr>
      <w:r w:rsidRPr="00D259EC">
        <w:rPr>
          <w:rStyle w:val="Strong"/>
          <w:rFonts w:ascii="Times New Roman" w:hAnsi="Times New Roman" w:cs="Times New Roman"/>
          <w:sz w:val="28"/>
          <w:szCs w:val="28"/>
        </w:rPr>
        <w:t>3.3.4 Technological Initiatives</w:t>
      </w:r>
    </w:p>
    <w:p w14:paraId="0215899D" w14:textId="77777777" w:rsidR="00393F44" w:rsidRPr="00393F44" w:rsidRDefault="00393F44" w:rsidP="00C66202">
      <w:pPr>
        <w:spacing w:before="100" w:beforeAutospacing="1" w:after="100" w:afterAutospacing="1" w:line="360" w:lineRule="auto"/>
        <w:jc w:val="both"/>
        <w:rPr>
          <w:rFonts w:ascii="Times New Roman" w:eastAsia="Times New Roman" w:hAnsi="Times New Roman" w:cs="Times New Roman"/>
          <w:sz w:val="24"/>
          <w:szCs w:val="24"/>
        </w:rPr>
      </w:pPr>
      <w:r w:rsidRPr="00393F44">
        <w:rPr>
          <w:rFonts w:ascii="Times New Roman" w:eastAsia="Times New Roman" w:hAnsi="Times New Roman" w:cs="Times New Roman"/>
          <w:sz w:val="24"/>
          <w:szCs w:val="24"/>
        </w:rPr>
        <w:t>NRBC Bank has embraced technology to enhance operational efficiency, reduce transaction time, and provide seamless customer experiences. Some key technological initiatives include:</w:t>
      </w:r>
    </w:p>
    <w:p w14:paraId="0F4CFE17" w14:textId="77777777" w:rsidR="00393F44" w:rsidRPr="00393F44" w:rsidRDefault="00393F44" w:rsidP="00C66202">
      <w:pPr>
        <w:numPr>
          <w:ilvl w:val="0"/>
          <w:numId w:val="16"/>
        </w:numPr>
        <w:spacing w:before="100" w:beforeAutospacing="1" w:after="100" w:afterAutospacing="1" w:line="360" w:lineRule="auto"/>
        <w:jc w:val="both"/>
        <w:rPr>
          <w:rFonts w:ascii="Times New Roman" w:eastAsia="Times New Roman" w:hAnsi="Times New Roman" w:cs="Times New Roman"/>
          <w:sz w:val="24"/>
          <w:szCs w:val="24"/>
        </w:rPr>
      </w:pPr>
      <w:r w:rsidRPr="00393F44">
        <w:rPr>
          <w:rFonts w:ascii="Times New Roman" w:eastAsia="Times New Roman" w:hAnsi="Times New Roman" w:cs="Times New Roman"/>
          <w:b/>
          <w:bCs/>
          <w:sz w:val="24"/>
          <w:szCs w:val="24"/>
        </w:rPr>
        <w:t>Online Banking:</w:t>
      </w:r>
      <w:r w:rsidRPr="00393F44">
        <w:rPr>
          <w:rFonts w:ascii="Times New Roman" w:eastAsia="Times New Roman" w:hAnsi="Times New Roman" w:cs="Times New Roman"/>
          <w:sz w:val="24"/>
          <w:szCs w:val="24"/>
        </w:rPr>
        <w:t xml:space="preserve"> Secure internet banking platform allows customers to transfer funds, pay bills, manage accounts, and track investments. Example: A corporate client can make multiple international payments for import orders in one batch through the bank’s online portal. </w:t>
      </w:r>
    </w:p>
    <w:p w14:paraId="17BC78B9" w14:textId="77777777" w:rsidR="00393F44" w:rsidRPr="00393F44" w:rsidRDefault="00393F44" w:rsidP="00C66202">
      <w:pPr>
        <w:numPr>
          <w:ilvl w:val="0"/>
          <w:numId w:val="16"/>
        </w:numPr>
        <w:spacing w:before="100" w:beforeAutospacing="1" w:after="100" w:afterAutospacing="1" w:line="360" w:lineRule="auto"/>
        <w:jc w:val="both"/>
        <w:rPr>
          <w:rFonts w:ascii="Times New Roman" w:eastAsia="Times New Roman" w:hAnsi="Times New Roman" w:cs="Times New Roman"/>
          <w:sz w:val="24"/>
          <w:szCs w:val="24"/>
        </w:rPr>
      </w:pPr>
      <w:r w:rsidRPr="00393F44">
        <w:rPr>
          <w:rFonts w:ascii="Times New Roman" w:eastAsia="Times New Roman" w:hAnsi="Times New Roman" w:cs="Times New Roman"/>
          <w:b/>
          <w:bCs/>
          <w:sz w:val="24"/>
          <w:szCs w:val="24"/>
        </w:rPr>
        <w:t>Mobile Banking App (PLANET):</w:t>
      </w:r>
      <w:r w:rsidRPr="00393F44">
        <w:rPr>
          <w:rFonts w:ascii="Times New Roman" w:eastAsia="Times New Roman" w:hAnsi="Times New Roman" w:cs="Times New Roman"/>
          <w:sz w:val="24"/>
          <w:szCs w:val="24"/>
        </w:rPr>
        <w:t xml:space="preserve"> Offers real-time account updates, fund transfers, utility payments, loan applications, and remittance services. Push notifications alert users to transactions, due dates, and offers. Example: An NRB can instantly send remittance to multiple beneficiaries in different regions of Bangladesh. </w:t>
      </w:r>
    </w:p>
    <w:p w14:paraId="34701CD0" w14:textId="77777777" w:rsidR="00393F44" w:rsidRPr="00393F44" w:rsidRDefault="00393F44" w:rsidP="00C66202">
      <w:pPr>
        <w:numPr>
          <w:ilvl w:val="0"/>
          <w:numId w:val="16"/>
        </w:numPr>
        <w:spacing w:before="100" w:beforeAutospacing="1" w:after="100" w:afterAutospacing="1" w:line="360" w:lineRule="auto"/>
        <w:jc w:val="both"/>
        <w:rPr>
          <w:rFonts w:ascii="Times New Roman" w:eastAsia="Times New Roman" w:hAnsi="Times New Roman" w:cs="Times New Roman"/>
          <w:sz w:val="24"/>
          <w:szCs w:val="24"/>
        </w:rPr>
      </w:pPr>
      <w:r w:rsidRPr="00393F44">
        <w:rPr>
          <w:rFonts w:ascii="Times New Roman" w:eastAsia="Times New Roman" w:hAnsi="Times New Roman" w:cs="Times New Roman"/>
          <w:b/>
          <w:bCs/>
          <w:sz w:val="24"/>
          <w:szCs w:val="24"/>
        </w:rPr>
        <w:t>ATM and POS Network:</w:t>
      </w:r>
      <w:r w:rsidRPr="00393F44">
        <w:rPr>
          <w:rFonts w:ascii="Times New Roman" w:eastAsia="Times New Roman" w:hAnsi="Times New Roman" w:cs="Times New Roman"/>
          <w:sz w:val="24"/>
          <w:szCs w:val="24"/>
        </w:rPr>
        <w:t xml:space="preserve"> With 87 ATMs and over 629 agent points, customers have 24/7 access to cash withdrawals, deposits, and balance inquiries. Example: A farmer in a remote village can deposit earnings into a savings account via an agent point and receive digital confirmation immediately. </w:t>
      </w:r>
    </w:p>
    <w:p w14:paraId="7B98FD4C" w14:textId="5BBC46E7" w:rsidR="00F04070" w:rsidRDefault="00393F44" w:rsidP="00D259EC">
      <w:pPr>
        <w:numPr>
          <w:ilvl w:val="0"/>
          <w:numId w:val="16"/>
        </w:numPr>
        <w:spacing w:before="100" w:beforeAutospacing="1" w:after="100" w:afterAutospacing="1" w:line="360" w:lineRule="auto"/>
        <w:jc w:val="both"/>
        <w:rPr>
          <w:rFonts w:ascii="Times New Roman" w:eastAsia="Times New Roman" w:hAnsi="Times New Roman" w:cs="Times New Roman"/>
          <w:sz w:val="24"/>
          <w:szCs w:val="24"/>
        </w:rPr>
      </w:pPr>
      <w:r w:rsidRPr="00393F44">
        <w:rPr>
          <w:rFonts w:ascii="Times New Roman" w:eastAsia="Times New Roman" w:hAnsi="Times New Roman" w:cs="Times New Roman"/>
          <w:b/>
          <w:bCs/>
          <w:sz w:val="24"/>
          <w:szCs w:val="24"/>
        </w:rPr>
        <w:t>Core Banking System Integration:</w:t>
      </w:r>
      <w:r w:rsidRPr="00393F44">
        <w:rPr>
          <w:rFonts w:ascii="Times New Roman" w:eastAsia="Times New Roman" w:hAnsi="Times New Roman" w:cs="Times New Roman"/>
          <w:sz w:val="24"/>
          <w:szCs w:val="24"/>
        </w:rPr>
        <w:t xml:space="preserve"> All branches are interconnected, enabling real-time processing, central monitoring, and centralized risk management. </w:t>
      </w:r>
    </w:p>
    <w:p w14:paraId="4B30AB81" w14:textId="77777777" w:rsidR="00AB49AC" w:rsidRPr="00AB49AC" w:rsidRDefault="00AB49AC" w:rsidP="00AB49AC">
      <w:pPr>
        <w:spacing w:before="100" w:beforeAutospacing="1" w:after="100" w:afterAutospacing="1" w:line="360" w:lineRule="auto"/>
        <w:ind w:left="720"/>
        <w:jc w:val="both"/>
        <w:rPr>
          <w:rFonts w:ascii="Times New Roman" w:eastAsia="Times New Roman" w:hAnsi="Times New Roman" w:cs="Times New Roman"/>
          <w:sz w:val="24"/>
          <w:szCs w:val="24"/>
        </w:rPr>
      </w:pPr>
    </w:p>
    <w:p w14:paraId="23EA1FFD" w14:textId="77777777" w:rsidR="005A6BF1" w:rsidRPr="00D259EC" w:rsidRDefault="005A6BF1" w:rsidP="00D259EC">
      <w:pPr>
        <w:spacing w:line="360" w:lineRule="auto"/>
        <w:jc w:val="both"/>
        <w:rPr>
          <w:rFonts w:ascii="Times New Roman" w:hAnsi="Times New Roman" w:cs="Times New Roman"/>
          <w:sz w:val="28"/>
          <w:szCs w:val="28"/>
        </w:rPr>
      </w:pPr>
      <w:r w:rsidRPr="00D259EC">
        <w:rPr>
          <w:rStyle w:val="Strong"/>
          <w:rFonts w:ascii="Times New Roman" w:hAnsi="Times New Roman" w:cs="Times New Roman"/>
          <w:sz w:val="28"/>
          <w:szCs w:val="28"/>
        </w:rPr>
        <w:lastRenderedPageBreak/>
        <w:t>3.3.5 Customer Service and Relationship Management</w:t>
      </w:r>
    </w:p>
    <w:p w14:paraId="02C8138A" w14:textId="77777777" w:rsidR="00C66202" w:rsidRPr="00C66202" w:rsidRDefault="00C66202" w:rsidP="00C66202">
      <w:pPr>
        <w:spacing w:before="100" w:beforeAutospacing="1" w:after="100" w:afterAutospacing="1" w:line="360" w:lineRule="auto"/>
        <w:jc w:val="both"/>
        <w:rPr>
          <w:rFonts w:ascii="Times New Roman" w:eastAsia="Times New Roman" w:hAnsi="Times New Roman" w:cs="Times New Roman"/>
          <w:sz w:val="24"/>
          <w:szCs w:val="24"/>
        </w:rPr>
      </w:pPr>
      <w:r w:rsidRPr="00C66202">
        <w:rPr>
          <w:rFonts w:ascii="Times New Roman" w:eastAsia="Times New Roman" w:hAnsi="Times New Roman" w:cs="Times New Roman"/>
          <w:sz w:val="24"/>
          <w:szCs w:val="24"/>
        </w:rPr>
        <w:t>NRBC Bank emphasizes customer satisfaction and personalized banking experiences. Its CRM strategies are designed to understand client needs, resolve complaints promptly, and maintain long-term relationships.</w:t>
      </w:r>
    </w:p>
    <w:p w14:paraId="50A25831" w14:textId="77777777" w:rsidR="00C66202" w:rsidRPr="00C66202" w:rsidRDefault="00C66202" w:rsidP="00C66202">
      <w:pPr>
        <w:spacing w:before="100" w:beforeAutospacing="1" w:after="100" w:afterAutospacing="1" w:line="360" w:lineRule="auto"/>
        <w:jc w:val="both"/>
        <w:rPr>
          <w:rFonts w:ascii="Times New Roman" w:eastAsia="Times New Roman" w:hAnsi="Times New Roman" w:cs="Times New Roman"/>
          <w:sz w:val="24"/>
          <w:szCs w:val="24"/>
        </w:rPr>
      </w:pPr>
      <w:r w:rsidRPr="00C66202">
        <w:rPr>
          <w:rFonts w:ascii="Times New Roman" w:eastAsia="Times New Roman" w:hAnsi="Times New Roman" w:cs="Times New Roman"/>
          <w:b/>
          <w:bCs/>
          <w:sz w:val="24"/>
          <w:szCs w:val="24"/>
        </w:rPr>
        <w:t>Key CRM practices include:</w:t>
      </w:r>
    </w:p>
    <w:p w14:paraId="7F1E3F71" w14:textId="2D8B744E" w:rsidR="00C66202" w:rsidRPr="00C66202" w:rsidRDefault="00C66202" w:rsidP="00C66202">
      <w:pPr>
        <w:numPr>
          <w:ilvl w:val="0"/>
          <w:numId w:val="17"/>
        </w:numPr>
        <w:spacing w:before="100" w:beforeAutospacing="1" w:after="100" w:afterAutospacing="1" w:line="360" w:lineRule="auto"/>
        <w:jc w:val="both"/>
        <w:rPr>
          <w:rFonts w:ascii="Times New Roman" w:eastAsia="Times New Roman" w:hAnsi="Times New Roman" w:cs="Times New Roman"/>
          <w:sz w:val="24"/>
          <w:szCs w:val="24"/>
        </w:rPr>
      </w:pPr>
      <w:r w:rsidRPr="00C66202">
        <w:rPr>
          <w:rFonts w:ascii="Times New Roman" w:eastAsia="Times New Roman" w:hAnsi="Times New Roman" w:cs="Times New Roman"/>
          <w:b/>
          <w:bCs/>
          <w:sz w:val="24"/>
          <w:szCs w:val="24"/>
        </w:rPr>
        <w:t>Dedicated Relationship Managers:</w:t>
      </w:r>
      <w:r w:rsidRPr="00C66202">
        <w:rPr>
          <w:rFonts w:ascii="Times New Roman" w:eastAsia="Times New Roman" w:hAnsi="Times New Roman" w:cs="Times New Roman"/>
          <w:sz w:val="24"/>
          <w:szCs w:val="24"/>
        </w:rPr>
        <w:t xml:space="preserve"> Corporate clients and high-value account holders receive individual support for financial planning, loans, and investment advice. </w:t>
      </w:r>
    </w:p>
    <w:p w14:paraId="4674DB9E" w14:textId="77777777" w:rsidR="00C66202" w:rsidRPr="00C66202" w:rsidRDefault="00C66202" w:rsidP="00C66202">
      <w:pPr>
        <w:numPr>
          <w:ilvl w:val="0"/>
          <w:numId w:val="17"/>
        </w:numPr>
        <w:spacing w:before="100" w:beforeAutospacing="1" w:after="100" w:afterAutospacing="1" w:line="360" w:lineRule="auto"/>
        <w:jc w:val="both"/>
        <w:rPr>
          <w:rFonts w:ascii="Times New Roman" w:eastAsia="Times New Roman" w:hAnsi="Times New Roman" w:cs="Times New Roman"/>
          <w:sz w:val="24"/>
          <w:szCs w:val="24"/>
        </w:rPr>
      </w:pPr>
      <w:r w:rsidRPr="00C66202">
        <w:rPr>
          <w:rFonts w:ascii="Times New Roman" w:eastAsia="Times New Roman" w:hAnsi="Times New Roman" w:cs="Times New Roman"/>
          <w:b/>
          <w:bCs/>
          <w:sz w:val="24"/>
          <w:szCs w:val="24"/>
        </w:rPr>
        <w:t>Customer Support Channels:</w:t>
      </w:r>
      <w:r w:rsidRPr="00C66202">
        <w:rPr>
          <w:rFonts w:ascii="Times New Roman" w:eastAsia="Times New Roman" w:hAnsi="Times New Roman" w:cs="Times New Roman"/>
          <w:sz w:val="24"/>
          <w:szCs w:val="24"/>
        </w:rPr>
        <w:t xml:space="preserve"> Toll-free helplines, live chat on the mobile app, email support, and in-branch assistance ensure clients can resolve queries efficiently. </w:t>
      </w:r>
    </w:p>
    <w:p w14:paraId="0C1A291F" w14:textId="77777777" w:rsidR="00C66202" w:rsidRPr="00C66202" w:rsidRDefault="00C66202" w:rsidP="00C66202">
      <w:pPr>
        <w:numPr>
          <w:ilvl w:val="0"/>
          <w:numId w:val="17"/>
        </w:numPr>
        <w:spacing w:before="100" w:beforeAutospacing="1" w:after="100" w:afterAutospacing="1" w:line="360" w:lineRule="auto"/>
        <w:jc w:val="both"/>
        <w:rPr>
          <w:rFonts w:ascii="Times New Roman" w:eastAsia="Times New Roman" w:hAnsi="Times New Roman" w:cs="Times New Roman"/>
          <w:sz w:val="24"/>
          <w:szCs w:val="24"/>
        </w:rPr>
      </w:pPr>
      <w:r w:rsidRPr="00C66202">
        <w:rPr>
          <w:rFonts w:ascii="Times New Roman" w:eastAsia="Times New Roman" w:hAnsi="Times New Roman" w:cs="Times New Roman"/>
          <w:b/>
          <w:bCs/>
          <w:sz w:val="24"/>
          <w:szCs w:val="24"/>
        </w:rPr>
        <w:t>Feedback and Complaint Resolution:</w:t>
      </w:r>
      <w:r w:rsidRPr="00C66202">
        <w:rPr>
          <w:rFonts w:ascii="Times New Roman" w:eastAsia="Times New Roman" w:hAnsi="Times New Roman" w:cs="Times New Roman"/>
          <w:sz w:val="24"/>
          <w:szCs w:val="24"/>
        </w:rPr>
        <w:t xml:space="preserve"> Regular surveys and customer feedback mechanisms help identify service gaps and improve operations. Example: A retail client reports issues with mobile transfer; the bank resolves it within 24 hours while offering a small compensation or apology to maintain trust. </w:t>
      </w:r>
    </w:p>
    <w:p w14:paraId="5025C888" w14:textId="56E7D2F9" w:rsidR="00A577D6" w:rsidRPr="002B280D" w:rsidRDefault="00C66202" w:rsidP="002B280D">
      <w:pPr>
        <w:spacing w:before="100" w:beforeAutospacing="1" w:after="100" w:afterAutospacing="1" w:line="360" w:lineRule="auto"/>
        <w:jc w:val="both"/>
        <w:rPr>
          <w:rStyle w:val="Strong"/>
          <w:rFonts w:ascii="Times New Roman" w:eastAsia="Times New Roman" w:hAnsi="Times New Roman" w:cs="Times New Roman"/>
          <w:b w:val="0"/>
          <w:bCs w:val="0"/>
          <w:sz w:val="24"/>
          <w:szCs w:val="24"/>
        </w:rPr>
      </w:pPr>
      <w:r w:rsidRPr="00C66202">
        <w:rPr>
          <w:rFonts w:ascii="Times New Roman" w:eastAsia="Times New Roman" w:hAnsi="Times New Roman" w:cs="Times New Roman"/>
          <w:sz w:val="24"/>
          <w:szCs w:val="24"/>
        </w:rPr>
        <w:t>By combining technology with human support, NRBC Bank ensures both convenience and personal touch in customer interactions.</w:t>
      </w:r>
    </w:p>
    <w:p w14:paraId="1D111CED" w14:textId="0E543945" w:rsidR="005A6BF1" w:rsidRPr="00D259EC" w:rsidRDefault="005A6BF1" w:rsidP="00D259EC">
      <w:pPr>
        <w:spacing w:line="360" w:lineRule="auto"/>
        <w:jc w:val="both"/>
        <w:rPr>
          <w:rFonts w:ascii="Times New Roman" w:hAnsi="Times New Roman" w:cs="Times New Roman"/>
          <w:sz w:val="28"/>
          <w:szCs w:val="28"/>
        </w:rPr>
      </w:pPr>
      <w:r w:rsidRPr="00D259EC">
        <w:rPr>
          <w:rStyle w:val="Strong"/>
          <w:rFonts w:ascii="Times New Roman" w:hAnsi="Times New Roman" w:cs="Times New Roman"/>
          <w:sz w:val="28"/>
          <w:szCs w:val="28"/>
        </w:rPr>
        <w:t>3.3.6 Challenges in Overall Banking Operations</w:t>
      </w:r>
    </w:p>
    <w:p w14:paraId="7E48193A" w14:textId="77777777" w:rsidR="00C03CEC" w:rsidRPr="00C03CEC" w:rsidRDefault="00C03CEC" w:rsidP="00C03CEC">
      <w:pPr>
        <w:spacing w:before="100" w:beforeAutospacing="1" w:after="100" w:afterAutospacing="1" w:line="360" w:lineRule="auto"/>
        <w:jc w:val="both"/>
        <w:rPr>
          <w:rFonts w:ascii="Times New Roman" w:eastAsia="Times New Roman" w:hAnsi="Times New Roman" w:cs="Times New Roman"/>
          <w:sz w:val="24"/>
          <w:szCs w:val="24"/>
        </w:rPr>
      </w:pPr>
      <w:r w:rsidRPr="00C03CEC">
        <w:rPr>
          <w:rFonts w:ascii="Times New Roman" w:eastAsia="Times New Roman" w:hAnsi="Times New Roman" w:cs="Times New Roman"/>
          <w:sz w:val="24"/>
          <w:szCs w:val="24"/>
        </w:rPr>
        <w:t>Despite its modern infrastructure and diverse services, NRBC Bank faces operational challenges:</w:t>
      </w:r>
    </w:p>
    <w:p w14:paraId="2EFCC719" w14:textId="77777777" w:rsidR="00C03CEC" w:rsidRPr="00C03CEC" w:rsidRDefault="00C03CEC" w:rsidP="00C03CEC">
      <w:pPr>
        <w:numPr>
          <w:ilvl w:val="0"/>
          <w:numId w:val="18"/>
        </w:numPr>
        <w:spacing w:before="100" w:beforeAutospacing="1" w:after="100" w:afterAutospacing="1" w:line="360" w:lineRule="auto"/>
        <w:jc w:val="both"/>
        <w:rPr>
          <w:rFonts w:ascii="Times New Roman" w:eastAsia="Times New Roman" w:hAnsi="Times New Roman" w:cs="Times New Roman"/>
          <w:sz w:val="24"/>
          <w:szCs w:val="24"/>
        </w:rPr>
      </w:pPr>
      <w:r w:rsidRPr="00C03CEC">
        <w:rPr>
          <w:rFonts w:ascii="Times New Roman" w:eastAsia="Times New Roman" w:hAnsi="Times New Roman" w:cs="Times New Roman"/>
          <w:b/>
          <w:bCs/>
          <w:sz w:val="24"/>
          <w:szCs w:val="24"/>
        </w:rPr>
        <w:t>Competition:</w:t>
      </w:r>
      <w:r w:rsidRPr="00C03CEC">
        <w:rPr>
          <w:rFonts w:ascii="Times New Roman" w:eastAsia="Times New Roman" w:hAnsi="Times New Roman" w:cs="Times New Roman"/>
          <w:sz w:val="24"/>
          <w:szCs w:val="24"/>
        </w:rPr>
        <w:t xml:space="preserve"> Rapid growth of private banks and fintech companies creates a competitive environment for deposits, loans, and remittance services. </w:t>
      </w:r>
    </w:p>
    <w:p w14:paraId="326EDBD4" w14:textId="77777777" w:rsidR="00C03CEC" w:rsidRPr="00C03CEC" w:rsidRDefault="00C03CEC" w:rsidP="00C03CEC">
      <w:pPr>
        <w:numPr>
          <w:ilvl w:val="0"/>
          <w:numId w:val="18"/>
        </w:numPr>
        <w:spacing w:before="100" w:beforeAutospacing="1" w:after="100" w:afterAutospacing="1" w:line="360" w:lineRule="auto"/>
        <w:jc w:val="both"/>
        <w:rPr>
          <w:rFonts w:ascii="Times New Roman" w:eastAsia="Times New Roman" w:hAnsi="Times New Roman" w:cs="Times New Roman"/>
          <w:sz w:val="24"/>
          <w:szCs w:val="24"/>
        </w:rPr>
      </w:pPr>
      <w:r w:rsidRPr="00C03CEC">
        <w:rPr>
          <w:rFonts w:ascii="Times New Roman" w:eastAsia="Times New Roman" w:hAnsi="Times New Roman" w:cs="Times New Roman"/>
          <w:b/>
          <w:bCs/>
          <w:sz w:val="24"/>
          <w:szCs w:val="24"/>
        </w:rPr>
        <w:t>Cybersecurity Threats:</w:t>
      </w:r>
      <w:r w:rsidRPr="00C03CEC">
        <w:rPr>
          <w:rFonts w:ascii="Times New Roman" w:eastAsia="Times New Roman" w:hAnsi="Times New Roman" w:cs="Times New Roman"/>
          <w:sz w:val="24"/>
          <w:szCs w:val="24"/>
        </w:rPr>
        <w:t xml:space="preserve"> Digital banking exposes the bank to hacking, phishing, and fraud risks. Continuous upgrades, monitoring, and employee training are required. </w:t>
      </w:r>
    </w:p>
    <w:p w14:paraId="61F4345F" w14:textId="77777777" w:rsidR="00C03CEC" w:rsidRPr="00C03CEC" w:rsidRDefault="00C03CEC" w:rsidP="00C03CEC">
      <w:pPr>
        <w:numPr>
          <w:ilvl w:val="0"/>
          <w:numId w:val="18"/>
        </w:numPr>
        <w:spacing w:before="100" w:beforeAutospacing="1" w:after="100" w:afterAutospacing="1" w:line="360" w:lineRule="auto"/>
        <w:jc w:val="both"/>
        <w:rPr>
          <w:rFonts w:ascii="Times New Roman" w:eastAsia="Times New Roman" w:hAnsi="Times New Roman" w:cs="Times New Roman"/>
          <w:sz w:val="24"/>
          <w:szCs w:val="24"/>
        </w:rPr>
      </w:pPr>
      <w:r w:rsidRPr="00C03CEC">
        <w:rPr>
          <w:rFonts w:ascii="Times New Roman" w:eastAsia="Times New Roman" w:hAnsi="Times New Roman" w:cs="Times New Roman"/>
          <w:b/>
          <w:bCs/>
          <w:sz w:val="24"/>
          <w:szCs w:val="24"/>
        </w:rPr>
        <w:t>Economic Fluctuations:</w:t>
      </w:r>
      <w:r w:rsidRPr="00C03CEC">
        <w:rPr>
          <w:rFonts w:ascii="Times New Roman" w:eastAsia="Times New Roman" w:hAnsi="Times New Roman" w:cs="Times New Roman"/>
          <w:sz w:val="24"/>
          <w:szCs w:val="24"/>
        </w:rPr>
        <w:t xml:space="preserve"> Inflation, exchange rate volatility, and interest rate changes affect lending, deposit mobilization, and profitability. </w:t>
      </w:r>
    </w:p>
    <w:p w14:paraId="708A10FA" w14:textId="77777777" w:rsidR="00C03CEC" w:rsidRPr="00C03CEC" w:rsidRDefault="00C03CEC" w:rsidP="00C03CEC">
      <w:pPr>
        <w:numPr>
          <w:ilvl w:val="0"/>
          <w:numId w:val="18"/>
        </w:numPr>
        <w:spacing w:before="100" w:beforeAutospacing="1" w:after="100" w:afterAutospacing="1" w:line="360" w:lineRule="auto"/>
        <w:jc w:val="both"/>
        <w:rPr>
          <w:rFonts w:ascii="Times New Roman" w:eastAsia="Times New Roman" w:hAnsi="Times New Roman" w:cs="Times New Roman"/>
          <w:sz w:val="24"/>
          <w:szCs w:val="24"/>
        </w:rPr>
      </w:pPr>
      <w:r w:rsidRPr="00C03CEC">
        <w:rPr>
          <w:rFonts w:ascii="Times New Roman" w:eastAsia="Times New Roman" w:hAnsi="Times New Roman" w:cs="Times New Roman"/>
          <w:b/>
          <w:bCs/>
          <w:sz w:val="24"/>
          <w:szCs w:val="24"/>
        </w:rPr>
        <w:t>Regulatory Compliance:</w:t>
      </w:r>
      <w:r w:rsidRPr="00C03CEC">
        <w:rPr>
          <w:rFonts w:ascii="Times New Roman" w:eastAsia="Times New Roman" w:hAnsi="Times New Roman" w:cs="Times New Roman"/>
          <w:sz w:val="24"/>
          <w:szCs w:val="24"/>
        </w:rPr>
        <w:t xml:space="preserve"> Compliance with Bangladesh Bank regulations, AML/CTF guidelines, and international banking standards requires constant monitoring and audits. </w:t>
      </w:r>
    </w:p>
    <w:p w14:paraId="7BBA394F" w14:textId="77777777" w:rsidR="00C03CEC" w:rsidRPr="00C03CEC" w:rsidRDefault="00C03CEC" w:rsidP="00C03CEC">
      <w:pPr>
        <w:numPr>
          <w:ilvl w:val="0"/>
          <w:numId w:val="18"/>
        </w:numPr>
        <w:spacing w:before="100" w:beforeAutospacing="1" w:after="100" w:afterAutospacing="1" w:line="360" w:lineRule="auto"/>
        <w:jc w:val="both"/>
        <w:rPr>
          <w:rFonts w:ascii="Times New Roman" w:eastAsia="Times New Roman" w:hAnsi="Times New Roman" w:cs="Times New Roman"/>
          <w:sz w:val="24"/>
          <w:szCs w:val="24"/>
        </w:rPr>
      </w:pPr>
      <w:r w:rsidRPr="00C03CEC">
        <w:rPr>
          <w:rFonts w:ascii="Times New Roman" w:eastAsia="Times New Roman" w:hAnsi="Times New Roman" w:cs="Times New Roman"/>
          <w:b/>
          <w:bCs/>
          <w:sz w:val="24"/>
          <w:szCs w:val="24"/>
        </w:rPr>
        <w:lastRenderedPageBreak/>
        <w:t>Operational Bottlenecks:</w:t>
      </w:r>
      <w:r w:rsidRPr="00C03CEC">
        <w:rPr>
          <w:rFonts w:ascii="Times New Roman" w:eastAsia="Times New Roman" w:hAnsi="Times New Roman" w:cs="Times New Roman"/>
          <w:sz w:val="24"/>
          <w:szCs w:val="24"/>
        </w:rPr>
        <w:t xml:space="preserve"> High customer inflow during peak hours, manual verification in certain processes, and infrastructure limitations at remote branches can reduce efficiency. </w:t>
      </w:r>
    </w:p>
    <w:p w14:paraId="32357A85" w14:textId="12DD7691" w:rsidR="00C03CEC" w:rsidRPr="00C03CEC" w:rsidRDefault="00C03CEC" w:rsidP="00C03CEC">
      <w:pPr>
        <w:spacing w:before="100" w:beforeAutospacing="1" w:after="100" w:afterAutospacing="1" w:line="360" w:lineRule="auto"/>
        <w:rPr>
          <w:rFonts w:ascii="Times New Roman" w:eastAsia="Times New Roman" w:hAnsi="Times New Roman" w:cs="Times New Roman"/>
          <w:sz w:val="24"/>
          <w:szCs w:val="24"/>
        </w:rPr>
      </w:pPr>
      <w:r w:rsidRPr="00C03CEC">
        <w:rPr>
          <w:rFonts w:ascii="Times New Roman" w:eastAsia="Times New Roman" w:hAnsi="Times New Roman" w:cs="Times New Roman"/>
          <w:b/>
          <w:bCs/>
          <w:sz w:val="28"/>
          <w:szCs w:val="28"/>
        </w:rPr>
        <w:t>Mitigation</w:t>
      </w:r>
      <w:r w:rsidRPr="007762B2">
        <w:rPr>
          <w:rFonts w:ascii="Times New Roman" w:eastAsia="Times New Roman" w:hAnsi="Times New Roman" w:cs="Times New Roman"/>
          <w:b/>
          <w:bCs/>
          <w:sz w:val="28"/>
          <w:szCs w:val="28"/>
        </w:rPr>
        <w:t xml:space="preserve"> </w:t>
      </w:r>
      <w:r w:rsidRPr="00C03CEC">
        <w:rPr>
          <w:rFonts w:ascii="Times New Roman" w:eastAsia="Times New Roman" w:hAnsi="Times New Roman" w:cs="Times New Roman"/>
          <w:b/>
          <w:bCs/>
          <w:sz w:val="28"/>
          <w:szCs w:val="28"/>
        </w:rPr>
        <w:t>Strategies:</w:t>
      </w:r>
      <w:r w:rsidRPr="00C03CEC">
        <w:rPr>
          <w:rFonts w:ascii="Times New Roman" w:eastAsia="Times New Roman" w:hAnsi="Times New Roman" w:cs="Times New Roman"/>
          <w:b/>
          <w:bCs/>
          <w:sz w:val="28"/>
          <w:szCs w:val="28"/>
        </w:rPr>
        <w:br/>
      </w:r>
      <w:r w:rsidRPr="00C03CEC">
        <w:rPr>
          <w:rFonts w:ascii="Times New Roman" w:eastAsia="Times New Roman" w:hAnsi="Times New Roman" w:cs="Times New Roman"/>
          <w:sz w:val="24"/>
          <w:szCs w:val="24"/>
        </w:rPr>
        <w:t>NRBC Bank addresses these challenges through:</w:t>
      </w:r>
    </w:p>
    <w:p w14:paraId="48AA0CAB" w14:textId="77777777" w:rsidR="00C03CEC" w:rsidRPr="00C03CEC" w:rsidRDefault="00C03CEC" w:rsidP="00C03CEC">
      <w:pPr>
        <w:numPr>
          <w:ilvl w:val="0"/>
          <w:numId w:val="19"/>
        </w:numPr>
        <w:spacing w:before="100" w:beforeAutospacing="1" w:after="100" w:afterAutospacing="1" w:line="360" w:lineRule="auto"/>
        <w:jc w:val="both"/>
        <w:rPr>
          <w:rFonts w:ascii="Times New Roman" w:eastAsia="Times New Roman" w:hAnsi="Times New Roman" w:cs="Times New Roman"/>
          <w:sz w:val="24"/>
          <w:szCs w:val="24"/>
        </w:rPr>
      </w:pPr>
      <w:r w:rsidRPr="00C03CEC">
        <w:rPr>
          <w:rFonts w:ascii="Times New Roman" w:eastAsia="Times New Roman" w:hAnsi="Times New Roman" w:cs="Times New Roman"/>
          <w:sz w:val="24"/>
          <w:szCs w:val="24"/>
        </w:rPr>
        <w:t xml:space="preserve">Advanced training programs for employees in risk management, digital operations, and customer service. </w:t>
      </w:r>
    </w:p>
    <w:p w14:paraId="3EB4D97B" w14:textId="77777777" w:rsidR="00C03CEC" w:rsidRPr="00C03CEC" w:rsidRDefault="00C03CEC" w:rsidP="00C03CEC">
      <w:pPr>
        <w:numPr>
          <w:ilvl w:val="0"/>
          <w:numId w:val="19"/>
        </w:numPr>
        <w:spacing w:before="100" w:beforeAutospacing="1" w:after="100" w:afterAutospacing="1" w:line="360" w:lineRule="auto"/>
        <w:jc w:val="both"/>
        <w:rPr>
          <w:rFonts w:ascii="Times New Roman" w:eastAsia="Times New Roman" w:hAnsi="Times New Roman" w:cs="Times New Roman"/>
          <w:sz w:val="24"/>
          <w:szCs w:val="24"/>
        </w:rPr>
      </w:pPr>
      <w:r w:rsidRPr="00C03CEC">
        <w:rPr>
          <w:rFonts w:ascii="Times New Roman" w:eastAsia="Times New Roman" w:hAnsi="Times New Roman" w:cs="Times New Roman"/>
          <w:sz w:val="24"/>
          <w:szCs w:val="24"/>
        </w:rPr>
        <w:t xml:space="preserve">Continuous investment in IT systems, core banking software, and cybersecurity protocols. </w:t>
      </w:r>
    </w:p>
    <w:p w14:paraId="3B0829F6" w14:textId="77777777" w:rsidR="00C03CEC" w:rsidRPr="00C03CEC" w:rsidRDefault="00C03CEC" w:rsidP="00C03CEC">
      <w:pPr>
        <w:numPr>
          <w:ilvl w:val="0"/>
          <w:numId w:val="19"/>
        </w:numPr>
        <w:spacing w:before="100" w:beforeAutospacing="1" w:after="100" w:afterAutospacing="1" w:line="360" w:lineRule="auto"/>
        <w:jc w:val="both"/>
        <w:rPr>
          <w:rFonts w:ascii="Times New Roman" w:eastAsia="Times New Roman" w:hAnsi="Times New Roman" w:cs="Times New Roman"/>
          <w:sz w:val="24"/>
          <w:szCs w:val="24"/>
        </w:rPr>
      </w:pPr>
      <w:r w:rsidRPr="00C03CEC">
        <w:rPr>
          <w:rFonts w:ascii="Times New Roman" w:eastAsia="Times New Roman" w:hAnsi="Times New Roman" w:cs="Times New Roman"/>
          <w:sz w:val="24"/>
          <w:szCs w:val="24"/>
        </w:rPr>
        <w:t xml:space="preserve">Diversification of products and services to maintain a balanced portfolio. </w:t>
      </w:r>
    </w:p>
    <w:p w14:paraId="758416BF" w14:textId="2D3091CC" w:rsidR="00EE0E46" w:rsidRPr="007762B2" w:rsidRDefault="00C03CEC" w:rsidP="007762B2">
      <w:pPr>
        <w:numPr>
          <w:ilvl w:val="0"/>
          <w:numId w:val="19"/>
        </w:numPr>
        <w:spacing w:before="100" w:beforeAutospacing="1" w:after="100" w:afterAutospacing="1" w:line="360" w:lineRule="auto"/>
        <w:jc w:val="both"/>
        <w:rPr>
          <w:rFonts w:ascii="Times New Roman" w:eastAsia="Times New Roman" w:hAnsi="Times New Roman" w:cs="Times New Roman"/>
          <w:sz w:val="24"/>
          <w:szCs w:val="24"/>
        </w:rPr>
      </w:pPr>
      <w:r w:rsidRPr="00C03CEC">
        <w:rPr>
          <w:rFonts w:ascii="Times New Roman" w:eastAsia="Times New Roman" w:hAnsi="Times New Roman" w:cs="Times New Roman"/>
          <w:sz w:val="24"/>
          <w:szCs w:val="24"/>
        </w:rPr>
        <w:t xml:space="preserve">Expansion of sub-branches and agent banking to reduce pressure on main branches and reach rural customers. </w:t>
      </w:r>
      <w:r w:rsidR="007F5A5B">
        <w:rPr>
          <w:rFonts w:ascii="Times New Roman" w:eastAsia="Times New Roman" w:hAnsi="Times New Roman" w:cs="Times New Roman"/>
          <w:sz w:val="24"/>
          <w:szCs w:val="24"/>
        </w:rPr>
        <w:t xml:space="preserve"> </w:t>
      </w:r>
    </w:p>
    <w:p w14:paraId="02E847C1" w14:textId="77777777" w:rsidR="002B280D" w:rsidRDefault="002B280D" w:rsidP="00875662">
      <w:pPr>
        <w:spacing w:line="480" w:lineRule="auto"/>
        <w:jc w:val="center"/>
        <w:rPr>
          <w:rFonts w:ascii="Times New Roman" w:hAnsi="Times New Roman" w:cs="Times New Roman"/>
          <w:b/>
          <w:bCs/>
          <w:color w:val="4472C4" w:themeColor="accent1"/>
          <w:sz w:val="56"/>
          <w:szCs w:val="56"/>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63C3DEBF" w14:textId="77777777" w:rsidR="002B280D" w:rsidRDefault="002B280D" w:rsidP="00875662">
      <w:pPr>
        <w:spacing w:line="480" w:lineRule="auto"/>
        <w:jc w:val="center"/>
        <w:rPr>
          <w:rFonts w:ascii="Times New Roman" w:hAnsi="Times New Roman" w:cs="Times New Roman"/>
          <w:b/>
          <w:bCs/>
          <w:color w:val="4472C4" w:themeColor="accent1"/>
          <w:sz w:val="56"/>
          <w:szCs w:val="56"/>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2E9509D8" w14:textId="77777777" w:rsidR="00322C98" w:rsidRDefault="00322C98" w:rsidP="00875662">
      <w:pPr>
        <w:spacing w:line="480" w:lineRule="auto"/>
        <w:jc w:val="center"/>
        <w:rPr>
          <w:rFonts w:ascii="Times New Roman" w:hAnsi="Times New Roman" w:cs="Times New Roman"/>
          <w:b/>
          <w:bCs/>
          <w:color w:val="4472C4" w:themeColor="accent1"/>
          <w:sz w:val="56"/>
          <w:szCs w:val="56"/>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4B6C29AE" w14:textId="77777777" w:rsidR="00AB49AC" w:rsidRDefault="00AB49AC" w:rsidP="00875662">
      <w:pPr>
        <w:spacing w:line="480" w:lineRule="auto"/>
        <w:jc w:val="center"/>
        <w:rPr>
          <w:rFonts w:ascii="Times New Roman" w:hAnsi="Times New Roman" w:cs="Times New Roman"/>
          <w:b/>
          <w:bCs/>
          <w:color w:val="4472C4" w:themeColor="accent1"/>
          <w:sz w:val="56"/>
          <w:szCs w:val="56"/>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68FF497A" w14:textId="77777777" w:rsidR="00AB49AC" w:rsidRDefault="00AB49AC" w:rsidP="00875662">
      <w:pPr>
        <w:spacing w:line="480" w:lineRule="auto"/>
        <w:jc w:val="center"/>
        <w:rPr>
          <w:rFonts w:ascii="Times New Roman" w:hAnsi="Times New Roman" w:cs="Times New Roman"/>
          <w:b/>
          <w:bCs/>
          <w:color w:val="4472C4" w:themeColor="accent1"/>
          <w:sz w:val="56"/>
          <w:szCs w:val="56"/>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0D57D29F" w14:textId="0F87D4E7" w:rsidR="00875662" w:rsidRPr="00C96105" w:rsidRDefault="00875662" w:rsidP="00875662">
      <w:pPr>
        <w:spacing w:line="480" w:lineRule="auto"/>
        <w:jc w:val="center"/>
        <w:rPr>
          <w:rFonts w:ascii="Times New Roman" w:eastAsiaTheme="majorEastAsia" w:hAnsi="Times New Roman" w:cs="Times New Roman"/>
          <w:b/>
          <w:bCs/>
          <w:color w:val="4472C4" w:themeColor="accent1"/>
          <w:kern w:val="28"/>
          <w:sz w:val="200"/>
          <w:szCs w:val="200"/>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96105">
        <w:rPr>
          <w:rFonts w:ascii="Times New Roman" w:hAnsi="Times New Roman" w:cs="Times New Roman"/>
          <w:b/>
          <w:bCs/>
          <w:color w:val="4472C4" w:themeColor="accent1"/>
          <w:sz w:val="56"/>
          <w:szCs w:val="56"/>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Concluding Part</w:t>
      </w:r>
    </w:p>
    <w:p w14:paraId="3C3DD631" w14:textId="77777777" w:rsidR="00767898" w:rsidRDefault="00767898" w:rsidP="00D20265">
      <w:pPr>
        <w:spacing w:line="480" w:lineRule="auto"/>
        <w:rPr>
          <w:rFonts w:ascii="Times New Roman" w:eastAsiaTheme="majorEastAsia" w:hAnsi="Times New Roman" w:cs="Times New Roman"/>
          <w:bCs/>
          <w:color w:val="4472C4" w:themeColor="accent1"/>
          <w:kern w:val="28"/>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0C36E338" w14:textId="0C9E9EC6" w:rsidR="00D20265" w:rsidRPr="0048784C" w:rsidRDefault="00D20265" w:rsidP="0048784C">
      <w:pPr>
        <w:spacing w:line="480" w:lineRule="auto"/>
        <w:jc w:val="center"/>
        <w:rPr>
          <w:rFonts w:ascii="Times New Roman" w:eastAsiaTheme="majorEastAsia" w:hAnsi="Times New Roman" w:cs="Times New Roman"/>
          <w:bCs/>
          <w:color w:val="4472C4" w:themeColor="accent1"/>
          <w:kern w:val="28"/>
          <w:sz w:val="44"/>
          <w:szCs w:val="4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8784C">
        <w:rPr>
          <w:rFonts w:ascii="Times New Roman" w:eastAsiaTheme="majorEastAsia" w:hAnsi="Times New Roman" w:cs="Times New Roman"/>
          <w:bCs/>
          <w:color w:val="4472C4" w:themeColor="accent1"/>
          <w:kern w:val="28"/>
          <w:sz w:val="44"/>
          <w:szCs w:val="4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Findings</w:t>
      </w:r>
    </w:p>
    <w:p w14:paraId="7217296D" w14:textId="36AC4B37" w:rsidR="008E1255" w:rsidRPr="008E1255" w:rsidRDefault="008E1255" w:rsidP="008E1255">
      <w:pPr>
        <w:spacing w:line="360" w:lineRule="auto"/>
        <w:jc w:val="both"/>
        <w:rPr>
          <w:rFonts w:ascii="Times New Roman" w:hAnsi="Times New Roman" w:cs="Times New Roman"/>
          <w:sz w:val="24"/>
          <w:szCs w:val="24"/>
        </w:rPr>
      </w:pPr>
      <w:r w:rsidRPr="008E1255">
        <w:rPr>
          <w:rFonts w:ascii="Times New Roman" w:hAnsi="Times New Roman" w:cs="Times New Roman"/>
          <w:sz w:val="24"/>
          <w:szCs w:val="24"/>
        </w:rPr>
        <w:t xml:space="preserve">After analyzing the different departments and services of NRBC Bank PLC, </w:t>
      </w:r>
      <w:r w:rsidR="00CA23B6">
        <w:rPr>
          <w:rFonts w:ascii="Times New Roman" w:hAnsi="Times New Roman" w:cs="Times New Roman"/>
          <w:sz w:val="24"/>
          <w:szCs w:val="24"/>
        </w:rPr>
        <w:t>we</w:t>
      </w:r>
      <w:r w:rsidRPr="008E1255">
        <w:rPr>
          <w:rFonts w:ascii="Times New Roman" w:hAnsi="Times New Roman" w:cs="Times New Roman"/>
          <w:sz w:val="24"/>
          <w:szCs w:val="24"/>
        </w:rPr>
        <w:t xml:space="preserve"> have gathered several key insights regarding their current operational standing:</w:t>
      </w:r>
    </w:p>
    <w:p w14:paraId="7D9D40DE" w14:textId="77777777" w:rsidR="008E1255" w:rsidRPr="008E1255" w:rsidRDefault="008E1255" w:rsidP="008E1255">
      <w:pPr>
        <w:spacing w:line="360" w:lineRule="auto"/>
        <w:jc w:val="both"/>
        <w:rPr>
          <w:rFonts w:ascii="Times New Roman" w:hAnsi="Times New Roman" w:cs="Times New Roman"/>
          <w:sz w:val="24"/>
          <w:szCs w:val="24"/>
        </w:rPr>
      </w:pPr>
      <w:r w:rsidRPr="008E1255">
        <w:rPr>
          <w:rFonts w:ascii="Times New Roman" w:hAnsi="Times New Roman" w:cs="Times New Roman"/>
          <w:b/>
          <w:bCs/>
          <w:sz w:val="24"/>
          <w:szCs w:val="24"/>
        </w:rPr>
        <w:t>Unique Identity:</w:t>
      </w:r>
      <w:r w:rsidRPr="008E1255">
        <w:rPr>
          <w:rFonts w:ascii="Times New Roman" w:hAnsi="Times New Roman" w:cs="Times New Roman"/>
          <w:sz w:val="24"/>
          <w:szCs w:val="24"/>
        </w:rPr>
        <w:t xml:space="preserve"> Unlike other private banks, NRBC Bank successfully maintains its core goal of serving Non-Resident Bangladeshis. Their specialized accounts like NRFC and FCD are highly effective in bringing foreign earnings into our local economy.</w:t>
      </w:r>
    </w:p>
    <w:p w14:paraId="14CE71AC" w14:textId="77777777" w:rsidR="008E1255" w:rsidRPr="008E1255" w:rsidRDefault="008E1255" w:rsidP="008E1255">
      <w:pPr>
        <w:spacing w:line="360" w:lineRule="auto"/>
        <w:jc w:val="both"/>
        <w:rPr>
          <w:rFonts w:ascii="Times New Roman" w:hAnsi="Times New Roman" w:cs="Times New Roman"/>
          <w:sz w:val="24"/>
          <w:szCs w:val="24"/>
        </w:rPr>
      </w:pPr>
      <w:r w:rsidRPr="008E1255">
        <w:rPr>
          <w:rFonts w:ascii="Times New Roman" w:hAnsi="Times New Roman" w:cs="Times New Roman"/>
          <w:b/>
          <w:bCs/>
          <w:sz w:val="24"/>
          <w:szCs w:val="24"/>
        </w:rPr>
        <w:t>Digital Adoption:</w:t>
      </w:r>
      <w:r w:rsidRPr="008E1255">
        <w:rPr>
          <w:rFonts w:ascii="Times New Roman" w:hAnsi="Times New Roman" w:cs="Times New Roman"/>
          <w:sz w:val="24"/>
          <w:szCs w:val="24"/>
        </w:rPr>
        <w:t xml:space="preserve"> The bank is no longer just a traditional branch-based institution. Their investment in the "PLANET" app and online payment gateways shows they are serious about digital banking for the younger generation.</w:t>
      </w:r>
    </w:p>
    <w:p w14:paraId="4EEB920D" w14:textId="598AC11A" w:rsidR="008E1255" w:rsidRPr="008E1255" w:rsidRDefault="008E1255" w:rsidP="008E1255">
      <w:pPr>
        <w:spacing w:line="360" w:lineRule="auto"/>
        <w:jc w:val="both"/>
        <w:rPr>
          <w:rFonts w:ascii="Times New Roman" w:hAnsi="Times New Roman" w:cs="Times New Roman"/>
          <w:sz w:val="24"/>
          <w:szCs w:val="24"/>
        </w:rPr>
      </w:pPr>
      <w:r w:rsidRPr="008E1255">
        <w:rPr>
          <w:rFonts w:ascii="Times New Roman" w:hAnsi="Times New Roman" w:cs="Times New Roman"/>
          <w:b/>
          <w:bCs/>
          <w:sz w:val="24"/>
          <w:szCs w:val="24"/>
        </w:rPr>
        <w:t>Strong SME Foundation:</w:t>
      </w:r>
      <w:r w:rsidRPr="008E1255">
        <w:rPr>
          <w:rFonts w:ascii="Times New Roman" w:hAnsi="Times New Roman" w:cs="Times New Roman"/>
          <w:sz w:val="24"/>
          <w:szCs w:val="24"/>
        </w:rPr>
        <w:t xml:space="preserve"> </w:t>
      </w:r>
      <w:r w:rsidR="00B831D2">
        <w:rPr>
          <w:rFonts w:ascii="Times New Roman" w:hAnsi="Times New Roman" w:cs="Times New Roman"/>
          <w:sz w:val="24"/>
          <w:szCs w:val="24"/>
        </w:rPr>
        <w:t>We</w:t>
      </w:r>
      <w:r w:rsidRPr="008E1255">
        <w:rPr>
          <w:rFonts w:ascii="Times New Roman" w:hAnsi="Times New Roman" w:cs="Times New Roman"/>
          <w:sz w:val="24"/>
          <w:szCs w:val="24"/>
        </w:rPr>
        <w:t xml:space="preserve"> found that their lending operations are well-balanced. While they handle big corporate LCs, they are also giving a lot of importance to SME loans, which helps small entrepreneurs at the grassroots level.</w:t>
      </w:r>
    </w:p>
    <w:p w14:paraId="3E4EC9E6" w14:textId="089E04EB" w:rsidR="008E1255" w:rsidRPr="008E1255" w:rsidRDefault="008E1255" w:rsidP="008E1255">
      <w:pPr>
        <w:spacing w:line="360" w:lineRule="auto"/>
        <w:jc w:val="both"/>
        <w:rPr>
          <w:rFonts w:ascii="Times New Roman" w:hAnsi="Times New Roman" w:cs="Times New Roman"/>
          <w:sz w:val="24"/>
          <w:szCs w:val="24"/>
        </w:rPr>
      </w:pPr>
      <w:r w:rsidRPr="008E1255">
        <w:rPr>
          <w:rFonts w:ascii="Times New Roman" w:hAnsi="Times New Roman" w:cs="Times New Roman"/>
          <w:b/>
          <w:bCs/>
          <w:sz w:val="24"/>
          <w:szCs w:val="24"/>
        </w:rPr>
        <w:t>Operational Hurdles:</w:t>
      </w:r>
      <w:r w:rsidRPr="008E1255">
        <w:rPr>
          <w:rFonts w:ascii="Times New Roman" w:hAnsi="Times New Roman" w:cs="Times New Roman"/>
          <w:sz w:val="24"/>
          <w:szCs w:val="24"/>
        </w:rPr>
        <w:t xml:space="preserve"> </w:t>
      </w:r>
      <w:r w:rsidR="00347D84">
        <w:rPr>
          <w:rFonts w:ascii="Times New Roman" w:hAnsi="Times New Roman" w:cs="Times New Roman"/>
          <w:sz w:val="24"/>
          <w:szCs w:val="24"/>
        </w:rPr>
        <w:t>Our</w:t>
      </w:r>
      <w:r w:rsidRPr="008E1255">
        <w:rPr>
          <w:rFonts w:ascii="Times New Roman" w:hAnsi="Times New Roman" w:cs="Times New Roman"/>
          <w:sz w:val="24"/>
          <w:szCs w:val="24"/>
        </w:rPr>
        <w:t xml:space="preserve"> study shows that exchange rate volatility (the ups and downs of the Dollar rate) remains the biggest challenge for their forex department. Also, high transaction fees from middleman banks sometimes make remittances expensive for common people.</w:t>
      </w:r>
    </w:p>
    <w:p w14:paraId="72175E47" w14:textId="77777777" w:rsidR="00D466E2" w:rsidRPr="00391496" w:rsidRDefault="00D466E2" w:rsidP="00D20265">
      <w:pPr>
        <w:spacing w:line="480" w:lineRule="auto"/>
        <w:rPr>
          <w:rFonts w:ascii="Times New Roman" w:eastAsiaTheme="majorEastAsia" w:hAnsi="Times New Roman" w:cs="Times New Roman"/>
          <w:bCs/>
          <w:color w:val="4472C4" w:themeColor="accent1"/>
          <w:kern w:val="28"/>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5F6FF200" w14:textId="77777777" w:rsidR="00767898" w:rsidRDefault="00767898" w:rsidP="008E1255">
      <w:pPr>
        <w:spacing w:line="480" w:lineRule="auto"/>
        <w:rPr>
          <w:rFonts w:ascii="Times New Roman" w:eastAsiaTheme="majorEastAsia" w:hAnsi="Times New Roman" w:cs="Times New Roman"/>
          <w:color w:val="4472C4" w:themeColor="accent1"/>
          <w:spacing w:val="-10"/>
          <w:kern w:val="28"/>
          <w:sz w:val="48"/>
          <w:szCs w:val="48"/>
        </w:rPr>
      </w:pPr>
    </w:p>
    <w:p w14:paraId="60EF9A00" w14:textId="0294C0D2" w:rsidR="00D20265" w:rsidRPr="0048784C" w:rsidRDefault="00D20265" w:rsidP="0048784C">
      <w:pPr>
        <w:spacing w:line="480" w:lineRule="auto"/>
        <w:jc w:val="center"/>
        <w:rPr>
          <w:rFonts w:ascii="Times New Roman" w:eastAsiaTheme="majorEastAsia" w:hAnsi="Times New Roman" w:cs="Times New Roman"/>
          <w:color w:val="4472C4" w:themeColor="accent1"/>
          <w:spacing w:val="-10"/>
          <w:kern w:val="28"/>
          <w:sz w:val="44"/>
          <w:szCs w:val="44"/>
        </w:rPr>
      </w:pPr>
      <w:r w:rsidRPr="0048784C">
        <w:rPr>
          <w:rFonts w:ascii="Times New Roman" w:eastAsiaTheme="majorEastAsia" w:hAnsi="Times New Roman" w:cs="Times New Roman"/>
          <w:color w:val="4472C4" w:themeColor="accent1"/>
          <w:spacing w:val="-10"/>
          <w:kern w:val="28"/>
          <w:sz w:val="44"/>
          <w:szCs w:val="44"/>
        </w:rPr>
        <w:lastRenderedPageBreak/>
        <w:t>Conclusion</w:t>
      </w:r>
    </w:p>
    <w:p w14:paraId="71671D46" w14:textId="77777777" w:rsidR="0093123D" w:rsidRPr="0093123D" w:rsidRDefault="0093123D" w:rsidP="0093123D">
      <w:pPr>
        <w:spacing w:before="100" w:beforeAutospacing="1" w:after="100" w:afterAutospacing="1" w:line="360" w:lineRule="auto"/>
        <w:jc w:val="both"/>
        <w:rPr>
          <w:rFonts w:ascii="Times New Roman" w:eastAsia="Times New Roman" w:hAnsi="Times New Roman" w:cs="Times New Roman"/>
          <w:sz w:val="24"/>
          <w:szCs w:val="24"/>
        </w:rPr>
      </w:pPr>
      <w:r w:rsidRPr="0093123D">
        <w:rPr>
          <w:rFonts w:ascii="Times New Roman" w:eastAsia="Times New Roman" w:hAnsi="Times New Roman" w:cs="Times New Roman"/>
          <w:sz w:val="24"/>
          <w:szCs w:val="24"/>
        </w:rPr>
        <w:t>In conclusion, NRBC Bank PLC has emerged as a dynamic and tech-focused financial institution within the competitive landscape of Bangladesh. While traditional banks often struggle to reach the "last mile," NRBC’s innovative use of sub-branches and digital platforms has brought banking to the doorsteps of those who need it most.</w:t>
      </w:r>
    </w:p>
    <w:p w14:paraId="1BDB0656" w14:textId="74B56125" w:rsidR="0093123D" w:rsidRPr="0093123D" w:rsidRDefault="00347D84" w:rsidP="0093123D">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Our</w:t>
      </w:r>
      <w:r w:rsidR="0093123D" w:rsidRPr="0093123D">
        <w:rPr>
          <w:rFonts w:ascii="Times New Roman" w:eastAsia="Times New Roman" w:hAnsi="Times New Roman" w:cs="Times New Roman"/>
          <w:sz w:val="24"/>
          <w:szCs w:val="24"/>
        </w:rPr>
        <w:t xml:space="preserve"> analysis confirms that the bank is playing a pivotal role in converting foreign remittances into productive local capital. However, to sustain this growth, the bank must remain vigilant against cybersecurity threats and global economic shifts. If NRBC Bank can continue to empower small entrepreneurs and modernize its forex services, it will undoubtedly remain a cornerstone of Bangladesh’s journey toward becoming a "Smart Economy."</w:t>
      </w:r>
    </w:p>
    <w:p w14:paraId="008C6FB9" w14:textId="77777777" w:rsidR="00F33C39" w:rsidRDefault="00F33C39"/>
    <w:p w14:paraId="1575E0D5" w14:textId="77777777" w:rsidR="006733DD" w:rsidRDefault="006733DD"/>
    <w:p w14:paraId="1D3C2145" w14:textId="77777777" w:rsidR="006733DD" w:rsidRDefault="006733DD"/>
    <w:p w14:paraId="5A211C88" w14:textId="77777777" w:rsidR="006733DD" w:rsidRDefault="006733DD"/>
    <w:p w14:paraId="001F7BD8" w14:textId="77777777" w:rsidR="006733DD" w:rsidRDefault="006733DD"/>
    <w:p w14:paraId="482C639C" w14:textId="77777777" w:rsidR="006733DD" w:rsidRDefault="006733DD"/>
    <w:p w14:paraId="275183AF" w14:textId="77777777" w:rsidR="006733DD" w:rsidRDefault="006733DD"/>
    <w:p w14:paraId="0A84C7F9" w14:textId="77777777" w:rsidR="006733DD" w:rsidRDefault="006733DD"/>
    <w:p w14:paraId="2CF8A17A" w14:textId="77777777" w:rsidR="006733DD" w:rsidRDefault="006733DD"/>
    <w:p w14:paraId="10BE425D" w14:textId="77777777" w:rsidR="006733DD" w:rsidRDefault="006733DD"/>
    <w:p w14:paraId="61728437" w14:textId="77777777" w:rsidR="006733DD" w:rsidRDefault="006733DD"/>
    <w:p w14:paraId="18B641C0" w14:textId="77777777" w:rsidR="0006139B" w:rsidRDefault="0006139B" w:rsidP="008C1C51">
      <w:pPr>
        <w:jc w:val="center"/>
        <w:rPr>
          <w:rFonts w:ascii="Times New Roman" w:hAnsi="Times New Roman" w:cs="Times New Roman"/>
          <w:b/>
          <w:color w:val="4472C4" w:themeColor="accent1"/>
          <w:sz w:val="56"/>
          <w:szCs w:val="56"/>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1890D9F2" w14:textId="77777777" w:rsidR="0006139B" w:rsidRDefault="0006139B" w:rsidP="008C1C51">
      <w:pPr>
        <w:jc w:val="center"/>
        <w:rPr>
          <w:rFonts w:ascii="Times New Roman" w:hAnsi="Times New Roman" w:cs="Times New Roman"/>
          <w:b/>
          <w:color w:val="4472C4" w:themeColor="accent1"/>
          <w:sz w:val="56"/>
          <w:szCs w:val="56"/>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38FDDD23" w14:textId="23052CB5" w:rsidR="006733DD" w:rsidRPr="000D75BE" w:rsidRDefault="008C1C51" w:rsidP="008C1C51">
      <w:pPr>
        <w:jc w:val="center"/>
        <w:rPr>
          <w:rFonts w:ascii="Times New Roman" w:hAnsi="Times New Roman" w:cs="Times New Roman"/>
          <w:b/>
          <w:color w:val="4472C4" w:themeColor="accent1"/>
          <w:sz w:val="56"/>
          <w:szCs w:val="56"/>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0D75BE">
        <w:rPr>
          <w:rFonts w:ascii="Times New Roman" w:hAnsi="Times New Roman" w:cs="Times New Roman"/>
          <w:b/>
          <w:color w:val="4472C4" w:themeColor="accent1"/>
          <w:sz w:val="56"/>
          <w:szCs w:val="56"/>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Appendix Part</w:t>
      </w:r>
    </w:p>
    <w:p w14:paraId="20223DB4" w14:textId="77777777" w:rsidR="008C1C51" w:rsidRPr="008C1C51" w:rsidRDefault="008C1C51" w:rsidP="008C1C51">
      <w:pPr>
        <w:rPr>
          <w:rFonts w:ascii="Times New Roman" w:hAnsi="Times New Roman" w:cs="Times New Roman"/>
          <w:sz w:val="56"/>
          <w:szCs w:val="56"/>
        </w:rPr>
      </w:pPr>
    </w:p>
    <w:p w14:paraId="7D8FB0B4" w14:textId="77777777" w:rsidR="001A42A7" w:rsidRPr="00DD4527" w:rsidRDefault="001A42A7" w:rsidP="001A42A7">
      <w:pPr>
        <w:rPr>
          <w:rFonts w:ascii="Times New Roman" w:hAnsi="Times New Roman" w:cs="Times New Roman"/>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D4527">
        <w:rPr>
          <w:rFonts w:ascii="Times New Roman" w:hAnsi="Times New Roman" w:cs="Times New Roman"/>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Works Cited </w:t>
      </w:r>
    </w:p>
    <w:p w14:paraId="52EB5309" w14:textId="2706A600" w:rsidR="001A42A7" w:rsidRPr="00CF69ED" w:rsidRDefault="001A42A7" w:rsidP="003E24DC">
      <w:pPr>
        <w:spacing w:line="360" w:lineRule="auto"/>
        <w:jc w:val="both"/>
        <w:rPr>
          <w:rFonts w:ascii="Times New Roman" w:hAnsi="Times New Roman" w:cs="Times New Roman"/>
          <w:sz w:val="24"/>
          <w:szCs w:val="24"/>
          <w:u w:val="single"/>
        </w:rPr>
      </w:pPr>
      <w:r w:rsidRPr="00CF69ED">
        <w:rPr>
          <w:rFonts w:ascii="Times New Roman" w:hAnsi="Times New Roman" w:cs="Times New Roman"/>
          <w:sz w:val="24"/>
          <w:szCs w:val="24"/>
          <w:u w:val="single"/>
        </w:rPr>
        <w:t xml:space="preserve">During the preparation of this report, </w:t>
      </w:r>
      <w:r w:rsidR="00CF69ED">
        <w:rPr>
          <w:rFonts w:ascii="Times New Roman" w:hAnsi="Times New Roman" w:cs="Times New Roman"/>
          <w:sz w:val="24"/>
          <w:szCs w:val="24"/>
          <w:u w:val="single"/>
        </w:rPr>
        <w:t>we</w:t>
      </w:r>
      <w:r w:rsidRPr="00CF69ED">
        <w:rPr>
          <w:rFonts w:ascii="Times New Roman" w:hAnsi="Times New Roman" w:cs="Times New Roman"/>
          <w:sz w:val="24"/>
          <w:szCs w:val="24"/>
          <w:u w:val="single"/>
        </w:rPr>
        <w:t xml:space="preserve"> have consulted the following sources:</w:t>
      </w:r>
    </w:p>
    <w:p w14:paraId="28DD6367" w14:textId="77777777" w:rsidR="001A42A7" w:rsidRPr="00A37968" w:rsidRDefault="001A42A7" w:rsidP="002A4797">
      <w:pPr>
        <w:pStyle w:val="ListParagraph"/>
        <w:numPr>
          <w:ilvl w:val="0"/>
          <w:numId w:val="3"/>
        </w:numPr>
        <w:spacing w:line="360" w:lineRule="auto"/>
        <w:jc w:val="both"/>
        <w:rPr>
          <w:rFonts w:ascii="Times New Roman" w:hAnsi="Times New Roman" w:cs="Times New Roman"/>
          <w:sz w:val="24"/>
          <w:szCs w:val="24"/>
        </w:rPr>
      </w:pPr>
      <w:r w:rsidRPr="00A37968">
        <w:rPr>
          <w:rFonts w:ascii="Times New Roman" w:hAnsi="Times New Roman" w:cs="Times New Roman"/>
          <w:b/>
          <w:bCs/>
          <w:sz w:val="24"/>
          <w:szCs w:val="24"/>
        </w:rPr>
        <w:t>Annual Report (2024-2025):</w:t>
      </w:r>
      <w:r w:rsidRPr="00A37968">
        <w:rPr>
          <w:rFonts w:ascii="Times New Roman" w:hAnsi="Times New Roman" w:cs="Times New Roman"/>
          <w:sz w:val="24"/>
          <w:szCs w:val="24"/>
        </w:rPr>
        <w:t xml:space="preserve"> NRBC Bank PLC Official Publication.</w:t>
      </w:r>
    </w:p>
    <w:p w14:paraId="503B25CF" w14:textId="77777777" w:rsidR="001A42A7" w:rsidRPr="00A37968" w:rsidRDefault="001A42A7" w:rsidP="002A4797">
      <w:pPr>
        <w:pStyle w:val="ListParagraph"/>
        <w:numPr>
          <w:ilvl w:val="0"/>
          <w:numId w:val="3"/>
        </w:numPr>
        <w:spacing w:line="360" w:lineRule="auto"/>
        <w:jc w:val="both"/>
        <w:rPr>
          <w:rFonts w:ascii="Times New Roman" w:hAnsi="Times New Roman" w:cs="Times New Roman"/>
          <w:sz w:val="24"/>
          <w:szCs w:val="24"/>
        </w:rPr>
      </w:pPr>
      <w:r w:rsidRPr="00A37968">
        <w:rPr>
          <w:rFonts w:ascii="Times New Roman" w:hAnsi="Times New Roman" w:cs="Times New Roman"/>
          <w:b/>
          <w:bCs/>
          <w:sz w:val="24"/>
          <w:szCs w:val="24"/>
        </w:rPr>
        <w:t>Official Website:</w:t>
      </w:r>
      <w:r w:rsidRPr="00A37968">
        <w:rPr>
          <w:rFonts w:ascii="Times New Roman" w:hAnsi="Times New Roman" w:cs="Times New Roman"/>
          <w:sz w:val="24"/>
          <w:szCs w:val="24"/>
        </w:rPr>
        <w:t xml:space="preserve"> NRBC Bank PLC (</w:t>
      </w:r>
      <w:hyperlink r:id="rId11" w:tgtFrame="_blank" w:history="1">
        <w:r w:rsidRPr="00A37968">
          <w:rPr>
            <w:rStyle w:val="Hyperlink"/>
            <w:rFonts w:ascii="Times New Roman" w:hAnsi="Times New Roman" w:cs="Times New Roman"/>
            <w:sz w:val="24"/>
            <w:szCs w:val="24"/>
          </w:rPr>
          <w:t>www.nrbcbank.com</w:t>
        </w:r>
      </w:hyperlink>
      <w:r w:rsidRPr="00A37968">
        <w:rPr>
          <w:rFonts w:ascii="Times New Roman" w:hAnsi="Times New Roman" w:cs="Times New Roman"/>
          <w:sz w:val="24"/>
          <w:szCs w:val="24"/>
        </w:rPr>
        <w:t>.bd) – Service and Product sections.</w:t>
      </w:r>
    </w:p>
    <w:p w14:paraId="0826434E" w14:textId="77777777" w:rsidR="001A42A7" w:rsidRPr="00A37968" w:rsidRDefault="001A42A7" w:rsidP="002A4797">
      <w:pPr>
        <w:pStyle w:val="ListParagraph"/>
        <w:numPr>
          <w:ilvl w:val="0"/>
          <w:numId w:val="3"/>
        </w:numPr>
        <w:spacing w:line="360" w:lineRule="auto"/>
        <w:jc w:val="both"/>
        <w:rPr>
          <w:rFonts w:ascii="Times New Roman" w:hAnsi="Times New Roman" w:cs="Times New Roman"/>
          <w:sz w:val="24"/>
          <w:szCs w:val="24"/>
        </w:rPr>
      </w:pPr>
      <w:r w:rsidRPr="00A37968">
        <w:rPr>
          <w:rFonts w:ascii="Times New Roman" w:hAnsi="Times New Roman" w:cs="Times New Roman"/>
          <w:b/>
          <w:bCs/>
          <w:sz w:val="24"/>
          <w:szCs w:val="24"/>
        </w:rPr>
        <w:t>Bangladesh Bank Guidelines:</w:t>
      </w:r>
      <w:r w:rsidRPr="00A37968">
        <w:rPr>
          <w:rFonts w:ascii="Times New Roman" w:hAnsi="Times New Roman" w:cs="Times New Roman"/>
          <w:sz w:val="24"/>
          <w:szCs w:val="24"/>
        </w:rPr>
        <w:t xml:space="preserve"> Foreign Exchange Regulation Act and Remittance Policy 2023.</w:t>
      </w:r>
    </w:p>
    <w:p w14:paraId="3EF0B74A" w14:textId="77777777" w:rsidR="001A42A7" w:rsidRPr="00A37968" w:rsidRDefault="001A42A7" w:rsidP="002A4797">
      <w:pPr>
        <w:pStyle w:val="ListParagraph"/>
        <w:numPr>
          <w:ilvl w:val="0"/>
          <w:numId w:val="3"/>
        </w:numPr>
        <w:spacing w:line="360" w:lineRule="auto"/>
        <w:jc w:val="both"/>
        <w:rPr>
          <w:rFonts w:ascii="Times New Roman" w:hAnsi="Times New Roman" w:cs="Times New Roman"/>
          <w:sz w:val="24"/>
          <w:szCs w:val="24"/>
        </w:rPr>
      </w:pPr>
      <w:r w:rsidRPr="00A37968">
        <w:rPr>
          <w:rFonts w:ascii="Times New Roman" w:hAnsi="Times New Roman" w:cs="Times New Roman"/>
          <w:b/>
          <w:bCs/>
          <w:sz w:val="24"/>
          <w:szCs w:val="24"/>
        </w:rPr>
        <w:t>News Articles:</w:t>
      </w:r>
      <w:r w:rsidRPr="00A37968">
        <w:rPr>
          <w:rFonts w:ascii="Times New Roman" w:hAnsi="Times New Roman" w:cs="Times New Roman"/>
          <w:sz w:val="24"/>
          <w:szCs w:val="24"/>
        </w:rPr>
        <w:t xml:space="preserve"> Financial Express and The Daily Star (Banking sector updates for 2025-26).</w:t>
      </w:r>
    </w:p>
    <w:p w14:paraId="33B47550" w14:textId="77777777" w:rsidR="001A42A7" w:rsidRPr="00A37968" w:rsidRDefault="001A42A7" w:rsidP="002A4797">
      <w:pPr>
        <w:pStyle w:val="ListParagraph"/>
        <w:numPr>
          <w:ilvl w:val="0"/>
          <w:numId w:val="3"/>
        </w:numPr>
        <w:spacing w:line="360" w:lineRule="auto"/>
        <w:jc w:val="both"/>
        <w:rPr>
          <w:rFonts w:ascii="Times New Roman" w:hAnsi="Times New Roman" w:cs="Times New Roman"/>
          <w:sz w:val="24"/>
          <w:szCs w:val="24"/>
        </w:rPr>
      </w:pPr>
      <w:r w:rsidRPr="00A37968">
        <w:rPr>
          <w:rFonts w:ascii="Times New Roman" w:hAnsi="Times New Roman" w:cs="Times New Roman"/>
          <w:b/>
          <w:bCs/>
          <w:sz w:val="24"/>
          <w:szCs w:val="24"/>
        </w:rPr>
        <w:t>Internal Documents:</w:t>
      </w:r>
      <w:r w:rsidRPr="00A37968">
        <w:rPr>
          <w:rFonts w:ascii="Times New Roman" w:hAnsi="Times New Roman" w:cs="Times New Roman"/>
          <w:sz w:val="24"/>
          <w:szCs w:val="24"/>
        </w:rPr>
        <w:t xml:space="preserve"> Brochures and product manuals collected during the study of NRBC Bank operations.</w:t>
      </w:r>
    </w:p>
    <w:p w14:paraId="69ECBB0C" w14:textId="77777777" w:rsidR="007232C9" w:rsidRDefault="007232C9" w:rsidP="00DD4527">
      <w:pPr>
        <w:jc w:val="both"/>
        <w:rPr>
          <w:rFonts w:ascii="Times New Roman" w:hAnsi="Times New Roman" w:cs="Times New Roman"/>
          <w:sz w:val="24"/>
          <w:szCs w:val="24"/>
        </w:rPr>
      </w:pPr>
    </w:p>
    <w:p w14:paraId="165C84A3" w14:textId="77777777" w:rsidR="007232C9" w:rsidRPr="00DD4527" w:rsidRDefault="007232C9" w:rsidP="00DD4527">
      <w:pPr>
        <w:jc w:val="both"/>
        <w:rPr>
          <w:rFonts w:ascii="Times New Roman" w:hAnsi="Times New Roman" w:cs="Times New Roman"/>
          <w:sz w:val="24"/>
          <w:szCs w:val="24"/>
        </w:rPr>
      </w:pPr>
    </w:p>
    <w:p w14:paraId="2D055954" w14:textId="238F5638" w:rsidR="001A42A7" w:rsidRPr="00DD4527" w:rsidRDefault="001A42A7" w:rsidP="00DD4527">
      <w:pPr>
        <w:rPr>
          <w:rFonts w:ascii="Times New Roman" w:hAnsi="Times New Roman" w:cs="Times New Roman"/>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D4527">
        <w:rPr>
          <w:rFonts w:ascii="Times New Roman" w:hAnsi="Times New Roman" w:cs="Times New Roman"/>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Glossary</w:t>
      </w:r>
    </w:p>
    <w:p w14:paraId="4140A822" w14:textId="77777777" w:rsidR="001A42A7" w:rsidRPr="005E3DB7" w:rsidRDefault="001A42A7" w:rsidP="002A4797">
      <w:pPr>
        <w:pStyle w:val="ListParagraph"/>
        <w:numPr>
          <w:ilvl w:val="0"/>
          <w:numId w:val="2"/>
        </w:numPr>
        <w:spacing w:line="360" w:lineRule="auto"/>
        <w:jc w:val="both"/>
        <w:rPr>
          <w:rFonts w:ascii="Times New Roman" w:hAnsi="Times New Roman" w:cs="Times New Roman"/>
          <w:sz w:val="24"/>
          <w:szCs w:val="24"/>
        </w:rPr>
      </w:pPr>
      <w:r w:rsidRPr="005E3DB7">
        <w:rPr>
          <w:rFonts w:ascii="Times New Roman" w:hAnsi="Times New Roman" w:cs="Times New Roman"/>
          <w:b/>
          <w:bCs/>
          <w:sz w:val="24"/>
          <w:szCs w:val="24"/>
        </w:rPr>
        <w:t>NRB:</w:t>
      </w:r>
      <w:r w:rsidRPr="005E3DB7">
        <w:rPr>
          <w:rFonts w:ascii="Times New Roman" w:hAnsi="Times New Roman" w:cs="Times New Roman"/>
          <w:sz w:val="24"/>
          <w:szCs w:val="24"/>
        </w:rPr>
        <w:t xml:space="preserve"> Non-Resident Bangladeshi.</w:t>
      </w:r>
    </w:p>
    <w:p w14:paraId="687EF82A" w14:textId="77777777" w:rsidR="001A42A7" w:rsidRPr="005E3DB7" w:rsidRDefault="001A42A7" w:rsidP="002A4797">
      <w:pPr>
        <w:pStyle w:val="ListParagraph"/>
        <w:numPr>
          <w:ilvl w:val="0"/>
          <w:numId w:val="2"/>
        </w:numPr>
        <w:spacing w:line="360" w:lineRule="auto"/>
        <w:jc w:val="both"/>
        <w:rPr>
          <w:rFonts w:ascii="Times New Roman" w:hAnsi="Times New Roman" w:cs="Times New Roman"/>
          <w:sz w:val="24"/>
          <w:szCs w:val="24"/>
        </w:rPr>
      </w:pPr>
      <w:r w:rsidRPr="005E3DB7">
        <w:rPr>
          <w:rFonts w:ascii="Times New Roman" w:hAnsi="Times New Roman" w:cs="Times New Roman"/>
          <w:b/>
          <w:bCs/>
          <w:sz w:val="24"/>
          <w:szCs w:val="24"/>
        </w:rPr>
        <w:t>Forex:</w:t>
      </w:r>
      <w:r w:rsidRPr="005E3DB7">
        <w:rPr>
          <w:rFonts w:ascii="Times New Roman" w:hAnsi="Times New Roman" w:cs="Times New Roman"/>
          <w:sz w:val="24"/>
          <w:szCs w:val="24"/>
        </w:rPr>
        <w:t xml:space="preserve"> Foreign Exchange; the trading of international currencies.</w:t>
      </w:r>
    </w:p>
    <w:p w14:paraId="6A035EF6" w14:textId="77777777" w:rsidR="001A42A7" w:rsidRPr="005E3DB7" w:rsidRDefault="001A42A7" w:rsidP="002A4797">
      <w:pPr>
        <w:pStyle w:val="ListParagraph"/>
        <w:numPr>
          <w:ilvl w:val="0"/>
          <w:numId w:val="2"/>
        </w:numPr>
        <w:spacing w:line="360" w:lineRule="auto"/>
        <w:jc w:val="both"/>
        <w:rPr>
          <w:rFonts w:ascii="Times New Roman" w:hAnsi="Times New Roman" w:cs="Times New Roman"/>
          <w:sz w:val="24"/>
          <w:szCs w:val="24"/>
        </w:rPr>
      </w:pPr>
      <w:r w:rsidRPr="005E3DB7">
        <w:rPr>
          <w:rFonts w:ascii="Times New Roman" w:hAnsi="Times New Roman" w:cs="Times New Roman"/>
          <w:b/>
          <w:bCs/>
          <w:sz w:val="24"/>
          <w:szCs w:val="24"/>
        </w:rPr>
        <w:t>LC (Letter of Credit):</w:t>
      </w:r>
      <w:r w:rsidRPr="005E3DB7">
        <w:rPr>
          <w:rFonts w:ascii="Times New Roman" w:hAnsi="Times New Roman" w:cs="Times New Roman"/>
          <w:sz w:val="24"/>
          <w:szCs w:val="24"/>
        </w:rPr>
        <w:t xml:space="preserve"> A guarantee from a bank that a seller will receive payment as long as certain conditions are met.</w:t>
      </w:r>
    </w:p>
    <w:p w14:paraId="1E5EFF4D" w14:textId="77777777" w:rsidR="001A42A7" w:rsidRPr="005E3DB7" w:rsidRDefault="001A42A7" w:rsidP="002A4797">
      <w:pPr>
        <w:pStyle w:val="ListParagraph"/>
        <w:numPr>
          <w:ilvl w:val="0"/>
          <w:numId w:val="2"/>
        </w:numPr>
        <w:spacing w:line="360" w:lineRule="auto"/>
        <w:jc w:val="both"/>
        <w:rPr>
          <w:rFonts w:ascii="Times New Roman" w:hAnsi="Times New Roman" w:cs="Times New Roman"/>
          <w:sz w:val="24"/>
          <w:szCs w:val="24"/>
        </w:rPr>
      </w:pPr>
      <w:r w:rsidRPr="005E3DB7">
        <w:rPr>
          <w:rFonts w:ascii="Times New Roman" w:hAnsi="Times New Roman" w:cs="Times New Roman"/>
          <w:b/>
          <w:bCs/>
          <w:sz w:val="24"/>
          <w:szCs w:val="24"/>
        </w:rPr>
        <w:t>Remittance:</w:t>
      </w:r>
      <w:r w:rsidRPr="005E3DB7">
        <w:rPr>
          <w:rFonts w:ascii="Times New Roman" w:hAnsi="Times New Roman" w:cs="Times New Roman"/>
          <w:sz w:val="24"/>
          <w:szCs w:val="24"/>
        </w:rPr>
        <w:t xml:space="preserve"> Money sent by a person working abroad back to their home country.</w:t>
      </w:r>
    </w:p>
    <w:p w14:paraId="3D74F115" w14:textId="77777777" w:rsidR="001A42A7" w:rsidRPr="005E3DB7" w:rsidRDefault="001A42A7" w:rsidP="002A4797">
      <w:pPr>
        <w:pStyle w:val="ListParagraph"/>
        <w:numPr>
          <w:ilvl w:val="0"/>
          <w:numId w:val="2"/>
        </w:numPr>
        <w:spacing w:line="360" w:lineRule="auto"/>
        <w:jc w:val="both"/>
        <w:rPr>
          <w:rFonts w:ascii="Times New Roman" w:hAnsi="Times New Roman" w:cs="Times New Roman"/>
          <w:sz w:val="24"/>
          <w:szCs w:val="24"/>
        </w:rPr>
      </w:pPr>
      <w:r w:rsidRPr="005E3DB7">
        <w:rPr>
          <w:rFonts w:ascii="Times New Roman" w:hAnsi="Times New Roman" w:cs="Times New Roman"/>
          <w:b/>
          <w:bCs/>
          <w:sz w:val="24"/>
          <w:szCs w:val="24"/>
        </w:rPr>
        <w:t>SME:</w:t>
      </w:r>
      <w:r w:rsidRPr="005E3DB7">
        <w:rPr>
          <w:rFonts w:ascii="Times New Roman" w:hAnsi="Times New Roman" w:cs="Times New Roman"/>
          <w:sz w:val="24"/>
          <w:szCs w:val="24"/>
        </w:rPr>
        <w:t xml:space="preserve"> Small and Medium Enterprise.</w:t>
      </w:r>
    </w:p>
    <w:p w14:paraId="4A5190BD" w14:textId="77777777" w:rsidR="001A42A7" w:rsidRPr="005E3DB7" w:rsidRDefault="001A42A7" w:rsidP="002A4797">
      <w:pPr>
        <w:pStyle w:val="ListParagraph"/>
        <w:numPr>
          <w:ilvl w:val="0"/>
          <w:numId w:val="2"/>
        </w:numPr>
        <w:spacing w:line="360" w:lineRule="auto"/>
        <w:jc w:val="both"/>
        <w:rPr>
          <w:rFonts w:ascii="Times New Roman" w:hAnsi="Times New Roman" w:cs="Times New Roman"/>
          <w:sz w:val="24"/>
          <w:szCs w:val="24"/>
        </w:rPr>
      </w:pPr>
      <w:r w:rsidRPr="005E3DB7">
        <w:rPr>
          <w:rFonts w:ascii="Times New Roman" w:hAnsi="Times New Roman" w:cs="Times New Roman"/>
          <w:b/>
          <w:bCs/>
          <w:sz w:val="24"/>
          <w:szCs w:val="24"/>
        </w:rPr>
        <w:t>FCD:</w:t>
      </w:r>
      <w:r w:rsidRPr="005E3DB7">
        <w:rPr>
          <w:rFonts w:ascii="Times New Roman" w:hAnsi="Times New Roman" w:cs="Times New Roman"/>
          <w:sz w:val="24"/>
          <w:szCs w:val="24"/>
        </w:rPr>
        <w:t xml:space="preserve"> Foreign Currency Deposit account.</w:t>
      </w:r>
    </w:p>
    <w:p w14:paraId="362A81E5" w14:textId="77777777" w:rsidR="001A42A7" w:rsidRPr="005E3DB7" w:rsidRDefault="001A42A7" w:rsidP="002A4797">
      <w:pPr>
        <w:pStyle w:val="ListParagraph"/>
        <w:numPr>
          <w:ilvl w:val="0"/>
          <w:numId w:val="2"/>
        </w:numPr>
        <w:spacing w:line="360" w:lineRule="auto"/>
        <w:jc w:val="both"/>
        <w:rPr>
          <w:rFonts w:ascii="Times New Roman" w:hAnsi="Times New Roman" w:cs="Times New Roman"/>
          <w:sz w:val="24"/>
          <w:szCs w:val="24"/>
        </w:rPr>
      </w:pPr>
      <w:r w:rsidRPr="005E3DB7">
        <w:rPr>
          <w:rFonts w:ascii="Times New Roman" w:hAnsi="Times New Roman" w:cs="Times New Roman"/>
          <w:b/>
          <w:bCs/>
          <w:sz w:val="24"/>
          <w:szCs w:val="24"/>
        </w:rPr>
        <w:t>AML/CTF:</w:t>
      </w:r>
      <w:r w:rsidRPr="005E3DB7">
        <w:rPr>
          <w:rFonts w:ascii="Times New Roman" w:hAnsi="Times New Roman" w:cs="Times New Roman"/>
          <w:sz w:val="24"/>
          <w:szCs w:val="24"/>
        </w:rPr>
        <w:t xml:space="preserve"> Anti-Money Laundering and Counter-Terrorism Financing; legal regulations to prevent illegal money movement.</w:t>
      </w:r>
    </w:p>
    <w:p w14:paraId="17C602DD" w14:textId="77777777" w:rsidR="001A42A7" w:rsidRPr="005E3DB7" w:rsidRDefault="001A42A7" w:rsidP="002A4797">
      <w:pPr>
        <w:pStyle w:val="ListParagraph"/>
        <w:numPr>
          <w:ilvl w:val="0"/>
          <w:numId w:val="2"/>
        </w:numPr>
        <w:spacing w:line="360" w:lineRule="auto"/>
        <w:jc w:val="both"/>
        <w:rPr>
          <w:rFonts w:ascii="Times New Roman" w:hAnsi="Times New Roman" w:cs="Times New Roman"/>
          <w:sz w:val="24"/>
          <w:szCs w:val="24"/>
        </w:rPr>
      </w:pPr>
      <w:r w:rsidRPr="005E3DB7">
        <w:rPr>
          <w:rFonts w:ascii="Times New Roman" w:hAnsi="Times New Roman" w:cs="Times New Roman"/>
          <w:b/>
          <w:bCs/>
          <w:sz w:val="24"/>
          <w:szCs w:val="24"/>
        </w:rPr>
        <w:t>Sub-Branch:</w:t>
      </w:r>
      <w:r w:rsidRPr="005E3DB7">
        <w:rPr>
          <w:rFonts w:ascii="Times New Roman" w:hAnsi="Times New Roman" w:cs="Times New Roman"/>
          <w:sz w:val="24"/>
          <w:szCs w:val="24"/>
        </w:rPr>
        <w:t xml:space="preserve"> A smaller, cost-effective version of a full bank branch providing essential services.</w:t>
      </w:r>
    </w:p>
    <w:p w14:paraId="61AE4FF2" w14:textId="77777777" w:rsidR="008C1C51" w:rsidRPr="008C1C51" w:rsidRDefault="008C1C51" w:rsidP="008C1C51">
      <w:pPr>
        <w:rPr>
          <w:rFonts w:ascii="Times New Roman" w:hAnsi="Times New Roman" w:cs="Times New Roman"/>
          <w:bCs/>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1E77B47F" w14:textId="71542F0C" w:rsidR="008C1C51" w:rsidRPr="008C1C51" w:rsidRDefault="008C1C51" w:rsidP="008C1C51">
      <w:pPr>
        <w:tabs>
          <w:tab w:val="left" w:pos="1172"/>
        </w:tabs>
        <w:rPr>
          <w:rFonts w:ascii="Times New Roman" w:hAnsi="Times New Roman" w:cs="Times New Roman"/>
          <w:sz w:val="24"/>
          <w:szCs w:val="24"/>
        </w:rPr>
      </w:pPr>
      <w:r>
        <w:rPr>
          <w:rFonts w:ascii="Times New Roman" w:hAnsi="Times New Roman" w:cs="Times New Roman"/>
          <w:sz w:val="56"/>
          <w:szCs w:val="56"/>
        </w:rPr>
        <w:tab/>
      </w:r>
    </w:p>
    <w:sectPr w:rsidR="008C1C51" w:rsidRPr="008C1C51" w:rsidSect="002C4BB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6991E1" w14:textId="77777777" w:rsidR="0056126B" w:rsidRDefault="0056126B" w:rsidP="00CD3662">
      <w:pPr>
        <w:spacing w:after="0" w:line="240" w:lineRule="auto"/>
      </w:pPr>
      <w:r>
        <w:separator/>
      </w:r>
    </w:p>
  </w:endnote>
  <w:endnote w:type="continuationSeparator" w:id="0">
    <w:p w14:paraId="03EA273C" w14:textId="77777777" w:rsidR="0056126B" w:rsidRDefault="0056126B" w:rsidP="00CD36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84275935"/>
      <w:docPartObj>
        <w:docPartGallery w:val="Page Numbers (Bottom of Page)"/>
        <w:docPartUnique/>
      </w:docPartObj>
    </w:sdtPr>
    <w:sdtEndPr>
      <w:rPr>
        <w:noProof/>
      </w:rPr>
    </w:sdtEndPr>
    <w:sdtContent>
      <w:p w14:paraId="7D5D9BE3" w14:textId="25F70AE7" w:rsidR="00C45BE5" w:rsidRDefault="00C45BE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B3DAB25" w14:textId="77777777" w:rsidR="00C45BE5" w:rsidRDefault="00C45BE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1D0DEF" w14:textId="65A8CDE3" w:rsidR="00F01883" w:rsidRDefault="00F01883">
    <w:pPr>
      <w:pStyle w:val="Footer"/>
      <w:jc w:val="right"/>
    </w:pPr>
  </w:p>
  <w:p w14:paraId="1BAC7832" w14:textId="77777777" w:rsidR="00F01883" w:rsidRDefault="00F0188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77EB13" w14:textId="4749AFDD" w:rsidR="00A81E2D" w:rsidRDefault="00A81E2D">
    <w:pPr>
      <w:pStyle w:val="Footer"/>
      <w:jc w:val="right"/>
    </w:pPr>
  </w:p>
  <w:p w14:paraId="6F81F8AD" w14:textId="77777777" w:rsidR="00A81E2D" w:rsidRDefault="00A81E2D">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346554"/>
      <w:docPartObj>
        <w:docPartGallery w:val="Page Numbers (Bottom of Page)"/>
        <w:docPartUnique/>
      </w:docPartObj>
    </w:sdtPr>
    <w:sdtEndPr>
      <w:rPr>
        <w:noProof/>
      </w:rPr>
    </w:sdtEndPr>
    <w:sdtContent>
      <w:p w14:paraId="1A335438" w14:textId="77777777" w:rsidR="00975AFC" w:rsidRDefault="00975AF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E32B42C" w14:textId="77777777" w:rsidR="00975AFC" w:rsidRDefault="00975AF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2EBA6B" w14:textId="77777777" w:rsidR="0056126B" w:rsidRDefault="0056126B" w:rsidP="00CD3662">
      <w:pPr>
        <w:spacing w:after="0" w:line="240" w:lineRule="auto"/>
      </w:pPr>
      <w:r>
        <w:separator/>
      </w:r>
    </w:p>
  </w:footnote>
  <w:footnote w:type="continuationSeparator" w:id="0">
    <w:p w14:paraId="0979BB38" w14:textId="77777777" w:rsidR="0056126B" w:rsidRDefault="0056126B" w:rsidP="00CD366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44476"/>
    <w:multiLevelType w:val="multilevel"/>
    <w:tmpl w:val="31145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2B6CD9"/>
    <w:multiLevelType w:val="hybridMultilevel"/>
    <w:tmpl w:val="3FAE680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AA2FBE"/>
    <w:multiLevelType w:val="multilevel"/>
    <w:tmpl w:val="6F4AD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376998"/>
    <w:multiLevelType w:val="hybridMultilevel"/>
    <w:tmpl w:val="81F868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58E1DFF"/>
    <w:multiLevelType w:val="hybridMultilevel"/>
    <w:tmpl w:val="D60296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A130511"/>
    <w:multiLevelType w:val="multilevel"/>
    <w:tmpl w:val="FFF02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1E4DF8"/>
    <w:multiLevelType w:val="multilevel"/>
    <w:tmpl w:val="D5DCD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C43267"/>
    <w:multiLevelType w:val="hybridMultilevel"/>
    <w:tmpl w:val="99783E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8CE672B"/>
    <w:multiLevelType w:val="hybridMultilevel"/>
    <w:tmpl w:val="5B506C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C76427B"/>
    <w:multiLevelType w:val="hybridMultilevel"/>
    <w:tmpl w:val="4B9883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EA44D01"/>
    <w:multiLevelType w:val="multilevel"/>
    <w:tmpl w:val="D21E4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6706816"/>
    <w:multiLevelType w:val="hybridMultilevel"/>
    <w:tmpl w:val="A950D8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CB74FA1"/>
    <w:multiLevelType w:val="hybridMultilevel"/>
    <w:tmpl w:val="15DAB7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49767EF"/>
    <w:multiLevelType w:val="hybridMultilevel"/>
    <w:tmpl w:val="1A2452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E1C21C7"/>
    <w:multiLevelType w:val="multilevel"/>
    <w:tmpl w:val="127A4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7613DC6"/>
    <w:multiLevelType w:val="multilevel"/>
    <w:tmpl w:val="398C2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97B68AB"/>
    <w:multiLevelType w:val="hybridMultilevel"/>
    <w:tmpl w:val="84F8A3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4827A7F"/>
    <w:multiLevelType w:val="multilevel"/>
    <w:tmpl w:val="7F6A8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E1E1CE4"/>
    <w:multiLevelType w:val="hybridMultilevel"/>
    <w:tmpl w:val="2EAA7C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3"/>
  </w:num>
  <w:num w:numId="3">
    <w:abstractNumId w:val="9"/>
  </w:num>
  <w:num w:numId="4">
    <w:abstractNumId w:val="16"/>
  </w:num>
  <w:num w:numId="5">
    <w:abstractNumId w:val="4"/>
  </w:num>
  <w:num w:numId="6">
    <w:abstractNumId w:val="13"/>
  </w:num>
  <w:num w:numId="7">
    <w:abstractNumId w:val="11"/>
  </w:num>
  <w:num w:numId="8">
    <w:abstractNumId w:val="8"/>
  </w:num>
  <w:num w:numId="9">
    <w:abstractNumId w:val="12"/>
  </w:num>
  <w:num w:numId="10">
    <w:abstractNumId w:val="7"/>
  </w:num>
  <w:num w:numId="11">
    <w:abstractNumId w:val="18"/>
  </w:num>
  <w:num w:numId="12">
    <w:abstractNumId w:val="1"/>
  </w:num>
  <w:num w:numId="13">
    <w:abstractNumId w:val="17"/>
  </w:num>
  <w:num w:numId="14">
    <w:abstractNumId w:val="14"/>
  </w:num>
  <w:num w:numId="15">
    <w:abstractNumId w:val="5"/>
  </w:num>
  <w:num w:numId="16">
    <w:abstractNumId w:val="10"/>
  </w:num>
  <w:num w:numId="17">
    <w:abstractNumId w:val="2"/>
  </w:num>
  <w:num w:numId="18">
    <w:abstractNumId w:val="15"/>
  </w:num>
  <w:num w:numId="19">
    <w:abstractNumId w:val="6"/>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0265"/>
    <w:rsid w:val="00002786"/>
    <w:rsid w:val="0001022A"/>
    <w:rsid w:val="0001197E"/>
    <w:rsid w:val="000134F5"/>
    <w:rsid w:val="0001430F"/>
    <w:rsid w:val="00016D72"/>
    <w:rsid w:val="00034973"/>
    <w:rsid w:val="000415D8"/>
    <w:rsid w:val="00044D61"/>
    <w:rsid w:val="00044F65"/>
    <w:rsid w:val="00054BED"/>
    <w:rsid w:val="0006139B"/>
    <w:rsid w:val="0007726A"/>
    <w:rsid w:val="00087366"/>
    <w:rsid w:val="000A1630"/>
    <w:rsid w:val="000B0FC3"/>
    <w:rsid w:val="000C1882"/>
    <w:rsid w:val="000D75BE"/>
    <w:rsid w:val="000E7524"/>
    <w:rsid w:val="000F067B"/>
    <w:rsid w:val="000F6D51"/>
    <w:rsid w:val="0010051B"/>
    <w:rsid w:val="00101041"/>
    <w:rsid w:val="0011321E"/>
    <w:rsid w:val="00113870"/>
    <w:rsid w:val="001373E1"/>
    <w:rsid w:val="001441DE"/>
    <w:rsid w:val="0014651E"/>
    <w:rsid w:val="00150B94"/>
    <w:rsid w:val="00154183"/>
    <w:rsid w:val="001547C1"/>
    <w:rsid w:val="00157A27"/>
    <w:rsid w:val="00164FEC"/>
    <w:rsid w:val="00176BDA"/>
    <w:rsid w:val="001A42A7"/>
    <w:rsid w:val="001B3383"/>
    <w:rsid w:val="001B41C3"/>
    <w:rsid w:val="001D3B36"/>
    <w:rsid w:val="001F5B16"/>
    <w:rsid w:val="0020553C"/>
    <w:rsid w:val="00206742"/>
    <w:rsid w:val="00216943"/>
    <w:rsid w:val="00221AF5"/>
    <w:rsid w:val="002276B2"/>
    <w:rsid w:val="002316D5"/>
    <w:rsid w:val="0023288A"/>
    <w:rsid w:val="00246C3C"/>
    <w:rsid w:val="00252FAE"/>
    <w:rsid w:val="0025559E"/>
    <w:rsid w:val="00260011"/>
    <w:rsid w:val="00281452"/>
    <w:rsid w:val="00282999"/>
    <w:rsid w:val="00283980"/>
    <w:rsid w:val="002945A7"/>
    <w:rsid w:val="00295BC9"/>
    <w:rsid w:val="002A4797"/>
    <w:rsid w:val="002A75D5"/>
    <w:rsid w:val="002B280D"/>
    <w:rsid w:val="002C4BB4"/>
    <w:rsid w:val="002C709C"/>
    <w:rsid w:val="002D46C0"/>
    <w:rsid w:val="002D4798"/>
    <w:rsid w:val="002D5FDC"/>
    <w:rsid w:val="002D7A28"/>
    <w:rsid w:val="002E7EE8"/>
    <w:rsid w:val="002F2A6F"/>
    <w:rsid w:val="002F5141"/>
    <w:rsid w:val="002F5C28"/>
    <w:rsid w:val="00300532"/>
    <w:rsid w:val="00307EAF"/>
    <w:rsid w:val="00312B34"/>
    <w:rsid w:val="00322C98"/>
    <w:rsid w:val="003251A8"/>
    <w:rsid w:val="00325C4F"/>
    <w:rsid w:val="00340B6E"/>
    <w:rsid w:val="00347D84"/>
    <w:rsid w:val="0035097F"/>
    <w:rsid w:val="003624BE"/>
    <w:rsid w:val="00382290"/>
    <w:rsid w:val="003839E0"/>
    <w:rsid w:val="00391496"/>
    <w:rsid w:val="00393F44"/>
    <w:rsid w:val="003A0FD9"/>
    <w:rsid w:val="003E24DC"/>
    <w:rsid w:val="003E3E7D"/>
    <w:rsid w:val="003E6983"/>
    <w:rsid w:val="003F212D"/>
    <w:rsid w:val="00430B0F"/>
    <w:rsid w:val="004324FB"/>
    <w:rsid w:val="00440F40"/>
    <w:rsid w:val="00463720"/>
    <w:rsid w:val="00464BE1"/>
    <w:rsid w:val="00470EB1"/>
    <w:rsid w:val="00480F82"/>
    <w:rsid w:val="00482CB1"/>
    <w:rsid w:val="00485CDB"/>
    <w:rsid w:val="0048784C"/>
    <w:rsid w:val="00493451"/>
    <w:rsid w:val="004A6601"/>
    <w:rsid w:val="004B1C2D"/>
    <w:rsid w:val="004B7CDD"/>
    <w:rsid w:val="004C35AF"/>
    <w:rsid w:val="004D0494"/>
    <w:rsid w:val="004D12D3"/>
    <w:rsid w:val="004D4BB2"/>
    <w:rsid w:val="00506741"/>
    <w:rsid w:val="005073DF"/>
    <w:rsid w:val="0051663E"/>
    <w:rsid w:val="005276DC"/>
    <w:rsid w:val="005300FC"/>
    <w:rsid w:val="005304A2"/>
    <w:rsid w:val="00543EA2"/>
    <w:rsid w:val="005518C5"/>
    <w:rsid w:val="0056126B"/>
    <w:rsid w:val="0056370F"/>
    <w:rsid w:val="00571371"/>
    <w:rsid w:val="00575A92"/>
    <w:rsid w:val="00576DCE"/>
    <w:rsid w:val="00577E7E"/>
    <w:rsid w:val="005846D9"/>
    <w:rsid w:val="00593805"/>
    <w:rsid w:val="005A5762"/>
    <w:rsid w:val="005A6BF1"/>
    <w:rsid w:val="005B55AA"/>
    <w:rsid w:val="005B5D9F"/>
    <w:rsid w:val="005B71C9"/>
    <w:rsid w:val="005E1040"/>
    <w:rsid w:val="005E1B14"/>
    <w:rsid w:val="005E3DB7"/>
    <w:rsid w:val="005E4D8F"/>
    <w:rsid w:val="005F05A9"/>
    <w:rsid w:val="00606774"/>
    <w:rsid w:val="00610B4D"/>
    <w:rsid w:val="00655359"/>
    <w:rsid w:val="00656730"/>
    <w:rsid w:val="00662B76"/>
    <w:rsid w:val="00666F5D"/>
    <w:rsid w:val="006733DD"/>
    <w:rsid w:val="00693DBF"/>
    <w:rsid w:val="006A329D"/>
    <w:rsid w:val="006B0605"/>
    <w:rsid w:val="006F0A5D"/>
    <w:rsid w:val="0070076F"/>
    <w:rsid w:val="00714DA6"/>
    <w:rsid w:val="00716F7C"/>
    <w:rsid w:val="00720EE2"/>
    <w:rsid w:val="007232C9"/>
    <w:rsid w:val="00723BAF"/>
    <w:rsid w:val="00730ADC"/>
    <w:rsid w:val="00737569"/>
    <w:rsid w:val="00746C4B"/>
    <w:rsid w:val="00750CD0"/>
    <w:rsid w:val="00755E67"/>
    <w:rsid w:val="00767898"/>
    <w:rsid w:val="00770B17"/>
    <w:rsid w:val="007762B2"/>
    <w:rsid w:val="00777552"/>
    <w:rsid w:val="007C6683"/>
    <w:rsid w:val="007D4EC9"/>
    <w:rsid w:val="007E4DDB"/>
    <w:rsid w:val="007F5A5B"/>
    <w:rsid w:val="00811B1A"/>
    <w:rsid w:val="00815686"/>
    <w:rsid w:val="0081680D"/>
    <w:rsid w:val="00837133"/>
    <w:rsid w:val="0086393F"/>
    <w:rsid w:val="00875662"/>
    <w:rsid w:val="008772A5"/>
    <w:rsid w:val="008856A7"/>
    <w:rsid w:val="008A09A3"/>
    <w:rsid w:val="008A1064"/>
    <w:rsid w:val="008B3401"/>
    <w:rsid w:val="008B4519"/>
    <w:rsid w:val="008B60D4"/>
    <w:rsid w:val="008C1C51"/>
    <w:rsid w:val="008D3E12"/>
    <w:rsid w:val="008E1255"/>
    <w:rsid w:val="008E1709"/>
    <w:rsid w:val="008F638F"/>
    <w:rsid w:val="008F76B8"/>
    <w:rsid w:val="00903AFE"/>
    <w:rsid w:val="00912AD3"/>
    <w:rsid w:val="00920A9E"/>
    <w:rsid w:val="00930BC4"/>
    <w:rsid w:val="0093123D"/>
    <w:rsid w:val="00975AFC"/>
    <w:rsid w:val="00975BB1"/>
    <w:rsid w:val="00977B47"/>
    <w:rsid w:val="00992406"/>
    <w:rsid w:val="00992518"/>
    <w:rsid w:val="009931EF"/>
    <w:rsid w:val="009A12A8"/>
    <w:rsid w:val="009A1376"/>
    <w:rsid w:val="009A6ECA"/>
    <w:rsid w:val="009B2BF3"/>
    <w:rsid w:val="009D4F44"/>
    <w:rsid w:val="009E0AF6"/>
    <w:rsid w:val="009F13CD"/>
    <w:rsid w:val="009F5B54"/>
    <w:rsid w:val="00A07E33"/>
    <w:rsid w:val="00A10CB1"/>
    <w:rsid w:val="00A37968"/>
    <w:rsid w:val="00A50C1D"/>
    <w:rsid w:val="00A55292"/>
    <w:rsid w:val="00A577D6"/>
    <w:rsid w:val="00A62C7D"/>
    <w:rsid w:val="00A74B8C"/>
    <w:rsid w:val="00A77266"/>
    <w:rsid w:val="00A77853"/>
    <w:rsid w:val="00A80350"/>
    <w:rsid w:val="00A81E2D"/>
    <w:rsid w:val="00AA0680"/>
    <w:rsid w:val="00AA0AFA"/>
    <w:rsid w:val="00AB49AC"/>
    <w:rsid w:val="00AC6906"/>
    <w:rsid w:val="00AD047D"/>
    <w:rsid w:val="00AE1AA6"/>
    <w:rsid w:val="00AE5D06"/>
    <w:rsid w:val="00AF1324"/>
    <w:rsid w:val="00AF1DFB"/>
    <w:rsid w:val="00AF20D9"/>
    <w:rsid w:val="00AF243B"/>
    <w:rsid w:val="00AF2FB6"/>
    <w:rsid w:val="00AF5EDA"/>
    <w:rsid w:val="00AF6149"/>
    <w:rsid w:val="00B00A10"/>
    <w:rsid w:val="00B03397"/>
    <w:rsid w:val="00B0369C"/>
    <w:rsid w:val="00B10E07"/>
    <w:rsid w:val="00B22C94"/>
    <w:rsid w:val="00B36119"/>
    <w:rsid w:val="00B46B0F"/>
    <w:rsid w:val="00B5047F"/>
    <w:rsid w:val="00B56B10"/>
    <w:rsid w:val="00B70E90"/>
    <w:rsid w:val="00B74541"/>
    <w:rsid w:val="00B74D70"/>
    <w:rsid w:val="00B77D9C"/>
    <w:rsid w:val="00B804C4"/>
    <w:rsid w:val="00B831D2"/>
    <w:rsid w:val="00B8611D"/>
    <w:rsid w:val="00B941F6"/>
    <w:rsid w:val="00BA0AEA"/>
    <w:rsid w:val="00BA4C57"/>
    <w:rsid w:val="00BB46EB"/>
    <w:rsid w:val="00BB4AC6"/>
    <w:rsid w:val="00BC1682"/>
    <w:rsid w:val="00BC5FA0"/>
    <w:rsid w:val="00BE0CD1"/>
    <w:rsid w:val="00BE1401"/>
    <w:rsid w:val="00BF417B"/>
    <w:rsid w:val="00C03CEC"/>
    <w:rsid w:val="00C21E57"/>
    <w:rsid w:val="00C25D22"/>
    <w:rsid w:val="00C34AF7"/>
    <w:rsid w:val="00C40DFF"/>
    <w:rsid w:val="00C45BE5"/>
    <w:rsid w:val="00C54DB1"/>
    <w:rsid w:val="00C622FD"/>
    <w:rsid w:val="00C6433E"/>
    <w:rsid w:val="00C66202"/>
    <w:rsid w:val="00C7023A"/>
    <w:rsid w:val="00C71F97"/>
    <w:rsid w:val="00C81EF4"/>
    <w:rsid w:val="00C96105"/>
    <w:rsid w:val="00C9645F"/>
    <w:rsid w:val="00CA23B6"/>
    <w:rsid w:val="00CA2AB3"/>
    <w:rsid w:val="00CC0329"/>
    <w:rsid w:val="00CC0826"/>
    <w:rsid w:val="00CD3662"/>
    <w:rsid w:val="00CE0918"/>
    <w:rsid w:val="00CF69ED"/>
    <w:rsid w:val="00D20265"/>
    <w:rsid w:val="00D259EC"/>
    <w:rsid w:val="00D25D04"/>
    <w:rsid w:val="00D32C77"/>
    <w:rsid w:val="00D34A05"/>
    <w:rsid w:val="00D466E2"/>
    <w:rsid w:val="00D52737"/>
    <w:rsid w:val="00D533F2"/>
    <w:rsid w:val="00D61801"/>
    <w:rsid w:val="00D84B5C"/>
    <w:rsid w:val="00D85249"/>
    <w:rsid w:val="00D90A3A"/>
    <w:rsid w:val="00D93EEF"/>
    <w:rsid w:val="00DC12C5"/>
    <w:rsid w:val="00DD4527"/>
    <w:rsid w:val="00DD5C12"/>
    <w:rsid w:val="00E17D60"/>
    <w:rsid w:val="00E45690"/>
    <w:rsid w:val="00E4786A"/>
    <w:rsid w:val="00E65605"/>
    <w:rsid w:val="00E748D9"/>
    <w:rsid w:val="00E77A45"/>
    <w:rsid w:val="00E80645"/>
    <w:rsid w:val="00E84A1E"/>
    <w:rsid w:val="00E951D8"/>
    <w:rsid w:val="00EA642B"/>
    <w:rsid w:val="00EB156B"/>
    <w:rsid w:val="00ED565F"/>
    <w:rsid w:val="00EE0E46"/>
    <w:rsid w:val="00EF557E"/>
    <w:rsid w:val="00EF5D04"/>
    <w:rsid w:val="00F01883"/>
    <w:rsid w:val="00F04070"/>
    <w:rsid w:val="00F07BD3"/>
    <w:rsid w:val="00F137A5"/>
    <w:rsid w:val="00F15366"/>
    <w:rsid w:val="00F26311"/>
    <w:rsid w:val="00F33C39"/>
    <w:rsid w:val="00F53920"/>
    <w:rsid w:val="00F565E6"/>
    <w:rsid w:val="00F81F63"/>
    <w:rsid w:val="00F8353E"/>
    <w:rsid w:val="00F97299"/>
    <w:rsid w:val="00FB794A"/>
    <w:rsid w:val="00FC513F"/>
    <w:rsid w:val="00FC67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7D4DA12"/>
  <w15:chartTrackingRefBased/>
  <w15:docId w15:val="{636DE396-13BC-45C4-94C1-BA4E23A7E5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D20265"/>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5A6BF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B77D9C"/>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6">
    <w:name w:val="heading 6"/>
    <w:basedOn w:val="Normal"/>
    <w:next w:val="Normal"/>
    <w:link w:val="Heading6Char"/>
    <w:uiPriority w:val="9"/>
    <w:semiHidden/>
    <w:unhideWhenUsed/>
    <w:qFormat/>
    <w:rsid w:val="00811B1A"/>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D20265"/>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D2026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20265"/>
    <w:rPr>
      <w:b/>
      <w:bCs/>
    </w:rPr>
  </w:style>
  <w:style w:type="paragraph" w:styleId="ListParagraph">
    <w:name w:val="List Paragraph"/>
    <w:basedOn w:val="Normal"/>
    <w:uiPriority w:val="34"/>
    <w:qFormat/>
    <w:rsid w:val="00D20265"/>
    <w:pPr>
      <w:ind w:left="720"/>
      <w:contextualSpacing/>
    </w:pPr>
  </w:style>
  <w:style w:type="character" w:customStyle="1" w:styleId="whitespace-normal">
    <w:name w:val="whitespace-normal"/>
    <w:basedOn w:val="DefaultParagraphFont"/>
    <w:rsid w:val="005E1B14"/>
  </w:style>
  <w:style w:type="character" w:customStyle="1" w:styleId="Heading6Char">
    <w:name w:val="Heading 6 Char"/>
    <w:basedOn w:val="DefaultParagraphFont"/>
    <w:link w:val="Heading6"/>
    <w:uiPriority w:val="9"/>
    <w:semiHidden/>
    <w:rsid w:val="00811B1A"/>
    <w:rPr>
      <w:rFonts w:asciiTheme="majorHAnsi" w:eastAsiaTheme="majorEastAsia" w:hAnsiTheme="majorHAnsi" w:cstheme="majorBidi"/>
      <w:color w:val="1F3763" w:themeColor="accent1" w:themeShade="7F"/>
    </w:rPr>
  </w:style>
  <w:style w:type="character" w:customStyle="1" w:styleId="Heading4Char">
    <w:name w:val="Heading 4 Char"/>
    <w:basedOn w:val="DefaultParagraphFont"/>
    <w:link w:val="Heading4"/>
    <w:uiPriority w:val="9"/>
    <w:semiHidden/>
    <w:rsid w:val="00B77D9C"/>
    <w:rPr>
      <w:rFonts w:asciiTheme="majorHAnsi" w:eastAsiaTheme="majorEastAsia" w:hAnsiTheme="majorHAnsi" w:cstheme="majorBidi"/>
      <w:i/>
      <w:iCs/>
      <w:color w:val="2F5496" w:themeColor="accent1" w:themeShade="BF"/>
    </w:rPr>
  </w:style>
  <w:style w:type="character" w:customStyle="1" w:styleId="Heading3Char">
    <w:name w:val="Heading 3 Char"/>
    <w:basedOn w:val="DefaultParagraphFont"/>
    <w:link w:val="Heading3"/>
    <w:uiPriority w:val="9"/>
    <w:semiHidden/>
    <w:rsid w:val="005A6BF1"/>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semiHidden/>
    <w:unhideWhenUsed/>
    <w:rsid w:val="001A42A7"/>
    <w:rPr>
      <w:color w:val="0000FF"/>
      <w:u w:val="single"/>
    </w:rPr>
  </w:style>
  <w:style w:type="table" w:styleId="PlainTable1">
    <w:name w:val="Plain Table 1"/>
    <w:basedOn w:val="TableNormal"/>
    <w:uiPriority w:val="41"/>
    <w:rsid w:val="004B7CD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uiPriority w:val="99"/>
    <w:unhideWhenUsed/>
    <w:rsid w:val="00CD3662"/>
    <w:pPr>
      <w:tabs>
        <w:tab w:val="center" w:pos="4680"/>
        <w:tab w:val="right" w:pos="9360"/>
      </w:tabs>
      <w:spacing w:after="0" w:line="240" w:lineRule="auto"/>
    </w:pPr>
  </w:style>
  <w:style w:type="character" w:customStyle="1" w:styleId="HeaderChar">
    <w:name w:val="Header Char"/>
    <w:basedOn w:val="DefaultParagraphFont"/>
    <w:link w:val="Header"/>
    <w:uiPriority w:val="99"/>
    <w:rsid w:val="00CD3662"/>
  </w:style>
  <w:style w:type="paragraph" w:styleId="Footer">
    <w:name w:val="footer"/>
    <w:basedOn w:val="Normal"/>
    <w:link w:val="FooterChar"/>
    <w:uiPriority w:val="99"/>
    <w:unhideWhenUsed/>
    <w:rsid w:val="00CD3662"/>
    <w:pPr>
      <w:tabs>
        <w:tab w:val="center" w:pos="4680"/>
        <w:tab w:val="right" w:pos="9360"/>
      </w:tabs>
      <w:spacing w:after="0" w:line="240" w:lineRule="auto"/>
    </w:pPr>
  </w:style>
  <w:style w:type="character" w:customStyle="1" w:styleId="FooterChar">
    <w:name w:val="Footer Char"/>
    <w:basedOn w:val="DefaultParagraphFont"/>
    <w:link w:val="Footer"/>
    <w:uiPriority w:val="99"/>
    <w:rsid w:val="00CD3662"/>
  </w:style>
  <w:style w:type="table" w:styleId="TableGrid">
    <w:name w:val="Table Grid"/>
    <w:basedOn w:val="TableNormal"/>
    <w:uiPriority w:val="39"/>
    <w:rsid w:val="00BE140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6086301">
      <w:bodyDiv w:val="1"/>
      <w:marLeft w:val="0"/>
      <w:marRight w:val="0"/>
      <w:marTop w:val="0"/>
      <w:marBottom w:val="0"/>
      <w:divBdr>
        <w:top w:val="none" w:sz="0" w:space="0" w:color="auto"/>
        <w:left w:val="none" w:sz="0" w:space="0" w:color="auto"/>
        <w:bottom w:val="none" w:sz="0" w:space="0" w:color="auto"/>
        <w:right w:val="none" w:sz="0" w:space="0" w:color="auto"/>
      </w:divBdr>
    </w:div>
    <w:div w:id="375394493">
      <w:bodyDiv w:val="1"/>
      <w:marLeft w:val="0"/>
      <w:marRight w:val="0"/>
      <w:marTop w:val="0"/>
      <w:marBottom w:val="0"/>
      <w:divBdr>
        <w:top w:val="none" w:sz="0" w:space="0" w:color="auto"/>
        <w:left w:val="none" w:sz="0" w:space="0" w:color="auto"/>
        <w:bottom w:val="none" w:sz="0" w:space="0" w:color="auto"/>
        <w:right w:val="none" w:sz="0" w:space="0" w:color="auto"/>
      </w:divBdr>
    </w:div>
    <w:div w:id="498348881">
      <w:bodyDiv w:val="1"/>
      <w:marLeft w:val="0"/>
      <w:marRight w:val="0"/>
      <w:marTop w:val="0"/>
      <w:marBottom w:val="0"/>
      <w:divBdr>
        <w:top w:val="none" w:sz="0" w:space="0" w:color="auto"/>
        <w:left w:val="none" w:sz="0" w:space="0" w:color="auto"/>
        <w:bottom w:val="none" w:sz="0" w:space="0" w:color="auto"/>
        <w:right w:val="none" w:sz="0" w:space="0" w:color="auto"/>
      </w:divBdr>
    </w:div>
    <w:div w:id="646205505">
      <w:bodyDiv w:val="1"/>
      <w:marLeft w:val="0"/>
      <w:marRight w:val="0"/>
      <w:marTop w:val="0"/>
      <w:marBottom w:val="0"/>
      <w:divBdr>
        <w:top w:val="none" w:sz="0" w:space="0" w:color="auto"/>
        <w:left w:val="none" w:sz="0" w:space="0" w:color="auto"/>
        <w:bottom w:val="none" w:sz="0" w:space="0" w:color="auto"/>
        <w:right w:val="none" w:sz="0" w:space="0" w:color="auto"/>
      </w:divBdr>
    </w:div>
    <w:div w:id="651913030">
      <w:bodyDiv w:val="1"/>
      <w:marLeft w:val="0"/>
      <w:marRight w:val="0"/>
      <w:marTop w:val="0"/>
      <w:marBottom w:val="0"/>
      <w:divBdr>
        <w:top w:val="none" w:sz="0" w:space="0" w:color="auto"/>
        <w:left w:val="none" w:sz="0" w:space="0" w:color="auto"/>
        <w:bottom w:val="none" w:sz="0" w:space="0" w:color="auto"/>
        <w:right w:val="none" w:sz="0" w:space="0" w:color="auto"/>
      </w:divBdr>
    </w:div>
    <w:div w:id="668605921">
      <w:bodyDiv w:val="1"/>
      <w:marLeft w:val="0"/>
      <w:marRight w:val="0"/>
      <w:marTop w:val="0"/>
      <w:marBottom w:val="0"/>
      <w:divBdr>
        <w:top w:val="none" w:sz="0" w:space="0" w:color="auto"/>
        <w:left w:val="none" w:sz="0" w:space="0" w:color="auto"/>
        <w:bottom w:val="none" w:sz="0" w:space="0" w:color="auto"/>
        <w:right w:val="none" w:sz="0" w:space="0" w:color="auto"/>
      </w:divBdr>
    </w:div>
    <w:div w:id="687176309">
      <w:bodyDiv w:val="1"/>
      <w:marLeft w:val="0"/>
      <w:marRight w:val="0"/>
      <w:marTop w:val="0"/>
      <w:marBottom w:val="0"/>
      <w:divBdr>
        <w:top w:val="none" w:sz="0" w:space="0" w:color="auto"/>
        <w:left w:val="none" w:sz="0" w:space="0" w:color="auto"/>
        <w:bottom w:val="none" w:sz="0" w:space="0" w:color="auto"/>
        <w:right w:val="none" w:sz="0" w:space="0" w:color="auto"/>
      </w:divBdr>
    </w:div>
    <w:div w:id="694230362">
      <w:bodyDiv w:val="1"/>
      <w:marLeft w:val="0"/>
      <w:marRight w:val="0"/>
      <w:marTop w:val="0"/>
      <w:marBottom w:val="0"/>
      <w:divBdr>
        <w:top w:val="none" w:sz="0" w:space="0" w:color="auto"/>
        <w:left w:val="none" w:sz="0" w:space="0" w:color="auto"/>
        <w:bottom w:val="none" w:sz="0" w:space="0" w:color="auto"/>
        <w:right w:val="none" w:sz="0" w:space="0" w:color="auto"/>
      </w:divBdr>
    </w:div>
    <w:div w:id="704407442">
      <w:bodyDiv w:val="1"/>
      <w:marLeft w:val="0"/>
      <w:marRight w:val="0"/>
      <w:marTop w:val="0"/>
      <w:marBottom w:val="0"/>
      <w:divBdr>
        <w:top w:val="none" w:sz="0" w:space="0" w:color="auto"/>
        <w:left w:val="none" w:sz="0" w:space="0" w:color="auto"/>
        <w:bottom w:val="none" w:sz="0" w:space="0" w:color="auto"/>
        <w:right w:val="none" w:sz="0" w:space="0" w:color="auto"/>
      </w:divBdr>
    </w:div>
    <w:div w:id="855383851">
      <w:bodyDiv w:val="1"/>
      <w:marLeft w:val="0"/>
      <w:marRight w:val="0"/>
      <w:marTop w:val="0"/>
      <w:marBottom w:val="0"/>
      <w:divBdr>
        <w:top w:val="none" w:sz="0" w:space="0" w:color="auto"/>
        <w:left w:val="none" w:sz="0" w:space="0" w:color="auto"/>
        <w:bottom w:val="none" w:sz="0" w:space="0" w:color="auto"/>
        <w:right w:val="none" w:sz="0" w:space="0" w:color="auto"/>
      </w:divBdr>
    </w:div>
    <w:div w:id="904413302">
      <w:bodyDiv w:val="1"/>
      <w:marLeft w:val="0"/>
      <w:marRight w:val="0"/>
      <w:marTop w:val="0"/>
      <w:marBottom w:val="0"/>
      <w:divBdr>
        <w:top w:val="none" w:sz="0" w:space="0" w:color="auto"/>
        <w:left w:val="none" w:sz="0" w:space="0" w:color="auto"/>
        <w:bottom w:val="none" w:sz="0" w:space="0" w:color="auto"/>
        <w:right w:val="none" w:sz="0" w:space="0" w:color="auto"/>
      </w:divBdr>
    </w:div>
    <w:div w:id="1065227397">
      <w:bodyDiv w:val="1"/>
      <w:marLeft w:val="0"/>
      <w:marRight w:val="0"/>
      <w:marTop w:val="0"/>
      <w:marBottom w:val="0"/>
      <w:divBdr>
        <w:top w:val="none" w:sz="0" w:space="0" w:color="auto"/>
        <w:left w:val="none" w:sz="0" w:space="0" w:color="auto"/>
        <w:bottom w:val="none" w:sz="0" w:space="0" w:color="auto"/>
        <w:right w:val="none" w:sz="0" w:space="0" w:color="auto"/>
      </w:divBdr>
    </w:div>
    <w:div w:id="1158571634">
      <w:bodyDiv w:val="1"/>
      <w:marLeft w:val="0"/>
      <w:marRight w:val="0"/>
      <w:marTop w:val="0"/>
      <w:marBottom w:val="0"/>
      <w:divBdr>
        <w:top w:val="none" w:sz="0" w:space="0" w:color="auto"/>
        <w:left w:val="none" w:sz="0" w:space="0" w:color="auto"/>
        <w:bottom w:val="none" w:sz="0" w:space="0" w:color="auto"/>
        <w:right w:val="none" w:sz="0" w:space="0" w:color="auto"/>
      </w:divBdr>
    </w:div>
    <w:div w:id="1196768023">
      <w:bodyDiv w:val="1"/>
      <w:marLeft w:val="0"/>
      <w:marRight w:val="0"/>
      <w:marTop w:val="0"/>
      <w:marBottom w:val="0"/>
      <w:divBdr>
        <w:top w:val="none" w:sz="0" w:space="0" w:color="auto"/>
        <w:left w:val="none" w:sz="0" w:space="0" w:color="auto"/>
        <w:bottom w:val="none" w:sz="0" w:space="0" w:color="auto"/>
        <w:right w:val="none" w:sz="0" w:space="0" w:color="auto"/>
      </w:divBdr>
    </w:div>
    <w:div w:id="1580018729">
      <w:bodyDiv w:val="1"/>
      <w:marLeft w:val="0"/>
      <w:marRight w:val="0"/>
      <w:marTop w:val="0"/>
      <w:marBottom w:val="0"/>
      <w:divBdr>
        <w:top w:val="none" w:sz="0" w:space="0" w:color="auto"/>
        <w:left w:val="none" w:sz="0" w:space="0" w:color="auto"/>
        <w:bottom w:val="none" w:sz="0" w:space="0" w:color="auto"/>
        <w:right w:val="none" w:sz="0" w:space="0" w:color="auto"/>
      </w:divBdr>
    </w:div>
    <w:div w:id="1651867296">
      <w:bodyDiv w:val="1"/>
      <w:marLeft w:val="0"/>
      <w:marRight w:val="0"/>
      <w:marTop w:val="0"/>
      <w:marBottom w:val="0"/>
      <w:divBdr>
        <w:top w:val="none" w:sz="0" w:space="0" w:color="auto"/>
        <w:left w:val="none" w:sz="0" w:space="0" w:color="auto"/>
        <w:bottom w:val="none" w:sz="0" w:space="0" w:color="auto"/>
        <w:right w:val="none" w:sz="0" w:space="0" w:color="auto"/>
      </w:divBdr>
      <w:divsChild>
        <w:div w:id="1628972147">
          <w:marLeft w:val="0"/>
          <w:marRight w:val="0"/>
          <w:marTop w:val="0"/>
          <w:marBottom w:val="0"/>
          <w:divBdr>
            <w:top w:val="none" w:sz="0" w:space="0" w:color="auto"/>
            <w:left w:val="none" w:sz="0" w:space="0" w:color="auto"/>
            <w:bottom w:val="none" w:sz="0" w:space="0" w:color="auto"/>
            <w:right w:val="none" w:sz="0" w:space="0" w:color="auto"/>
          </w:divBdr>
          <w:divsChild>
            <w:div w:id="2082024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6995290">
      <w:bodyDiv w:val="1"/>
      <w:marLeft w:val="0"/>
      <w:marRight w:val="0"/>
      <w:marTop w:val="0"/>
      <w:marBottom w:val="0"/>
      <w:divBdr>
        <w:top w:val="none" w:sz="0" w:space="0" w:color="auto"/>
        <w:left w:val="none" w:sz="0" w:space="0" w:color="auto"/>
        <w:bottom w:val="none" w:sz="0" w:space="0" w:color="auto"/>
        <w:right w:val="none" w:sz="0" w:space="0" w:color="auto"/>
      </w:divBdr>
    </w:div>
    <w:div w:id="1828016377">
      <w:bodyDiv w:val="1"/>
      <w:marLeft w:val="0"/>
      <w:marRight w:val="0"/>
      <w:marTop w:val="0"/>
      <w:marBottom w:val="0"/>
      <w:divBdr>
        <w:top w:val="none" w:sz="0" w:space="0" w:color="auto"/>
        <w:left w:val="none" w:sz="0" w:space="0" w:color="auto"/>
        <w:bottom w:val="none" w:sz="0" w:space="0" w:color="auto"/>
        <w:right w:val="none" w:sz="0" w:space="0" w:color="auto"/>
      </w:divBdr>
      <w:divsChild>
        <w:div w:id="2022119368">
          <w:marLeft w:val="0"/>
          <w:marRight w:val="0"/>
          <w:marTop w:val="0"/>
          <w:marBottom w:val="0"/>
          <w:divBdr>
            <w:top w:val="none" w:sz="0" w:space="0" w:color="auto"/>
            <w:left w:val="none" w:sz="0" w:space="0" w:color="auto"/>
            <w:bottom w:val="none" w:sz="0" w:space="0" w:color="auto"/>
            <w:right w:val="none" w:sz="0" w:space="0" w:color="auto"/>
          </w:divBdr>
          <w:divsChild>
            <w:div w:id="995648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2666342">
      <w:bodyDiv w:val="1"/>
      <w:marLeft w:val="0"/>
      <w:marRight w:val="0"/>
      <w:marTop w:val="0"/>
      <w:marBottom w:val="0"/>
      <w:divBdr>
        <w:top w:val="none" w:sz="0" w:space="0" w:color="auto"/>
        <w:left w:val="none" w:sz="0" w:space="0" w:color="auto"/>
        <w:bottom w:val="none" w:sz="0" w:space="0" w:color="auto"/>
        <w:right w:val="none" w:sz="0" w:space="0" w:color="auto"/>
      </w:divBdr>
    </w:div>
    <w:div w:id="1930307321">
      <w:bodyDiv w:val="1"/>
      <w:marLeft w:val="0"/>
      <w:marRight w:val="0"/>
      <w:marTop w:val="0"/>
      <w:marBottom w:val="0"/>
      <w:divBdr>
        <w:top w:val="none" w:sz="0" w:space="0" w:color="auto"/>
        <w:left w:val="none" w:sz="0" w:space="0" w:color="auto"/>
        <w:bottom w:val="none" w:sz="0" w:space="0" w:color="auto"/>
        <w:right w:val="none" w:sz="0" w:space="0" w:color="auto"/>
      </w:divBdr>
      <w:divsChild>
        <w:div w:id="1462726553">
          <w:marLeft w:val="0"/>
          <w:marRight w:val="0"/>
          <w:marTop w:val="0"/>
          <w:marBottom w:val="0"/>
          <w:divBdr>
            <w:top w:val="none" w:sz="0" w:space="0" w:color="auto"/>
            <w:left w:val="none" w:sz="0" w:space="0" w:color="auto"/>
            <w:bottom w:val="none" w:sz="0" w:space="0" w:color="auto"/>
            <w:right w:val="none" w:sz="0" w:space="0" w:color="auto"/>
          </w:divBdr>
          <w:divsChild>
            <w:div w:id="1448426709">
              <w:marLeft w:val="0"/>
              <w:marRight w:val="0"/>
              <w:marTop w:val="0"/>
              <w:marBottom w:val="0"/>
              <w:divBdr>
                <w:top w:val="none" w:sz="0" w:space="0" w:color="auto"/>
                <w:left w:val="none" w:sz="0" w:space="0" w:color="auto"/>
                <w:bottom w:val="none" w:sz="0" w:space="0" w:color="auto"/>
                <w:right w:val="none" w:sz="0" w:space="0" w:color="auto"/>
              </w:divBdr>
              <w:divsChild>
                <w:div w:id="453409015">
                  <w:marLeft w:val="0"/>
                  <w:marRight w:val="0"/>
                  <w:marTop w:val="0"/>
                  <w:marBottom w:val="0"/>
                  <w:divBdr>
                    <w:top w:val="none" w:sz="0" w:space="0" w:color="auto"/>
                    <w:left w:val="none" w:sz="0" w:space="0" w:color="auto"/>
                    <w:bottom w:val="none" w:sz="0" w:space="0" w:color="auto"/>
                    <w:right w:val="none" w:sz="0" w:space="0" w:color="auto"/>
                  </w:divBdr>
                  <w:divsChild>
                    <w:div w:id="1511027030">
                      <w:marLeft w:val="0"/>
                      <w:marRight w:val="0"/>
                      <w:marTop w:val="0"/>
                      <w:marBottom w:val="0"/>
                      <w:divBdr>
                        <w:top w:val="none" w:sz="0" w:space="0" w:color="auto"/>
                        <w:left w:val="none" w:sz="0" w:space="0" w:color="auto"/>
                        <w:bottom w:val="none" w:sz="0" w:space="0" w:color="auto"/>
                        <w:right w:val="none" w:sz="0" w:space="0" w:color="auto"/>
                      </w:divBdr>
                      <w:divsChild>
                        <w:div w:id="447239963">
                          <w:marLeft w:val="0"/>
                          <w:marRight w:val="0"/>
                          <w:marTop w:val="0"/>
                          <w:marBottom w:val="0"/>
                          <w:divBdr>
                            <w:top w:val="none" w:sz="0" w:space="0" w:color="auto"/>
                            <w:left w:val="none" w:sz="0" w:space="0" w:color="auto"/>
                            <w:bottom w:val="none" w:sz="0" w:space="0" w:color="auto"/>
                            <w:right w:val="none" w:sz="0" w:space="0" w:color="auto"/>
                          </w:divBdr>
                          <w:divsChild>
                            <w:div w:id="243033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74093419">
      <w:bodyDiv w:val="1"/>
      <w:marLeft w:val="0"/>
      <w:marRight w:val="0"/>
      <w:marTop w:val="0"/>
      <w:marBottom w:val="0"/>
      <w:divBdr>
        <w:top w:val="none" w:sz="0" w:space="0" w:color="auto"/>
        <w:left w:val="none" w:sz="0" w:space="0" w:color="auto"/>
        <w:bottom w:val="none" w:sz="0" w:space="0" w:color="auto"/>
        <w:right w:val="none" w:sz="0" w:space="0" w:color="auto"/>
      </w:divBdr>
    </w:div>
    <w:div w:id="2094471906">
      <w:bodyDiv w:val="1"/>
      <w:marLeft w:val="0"/>
      <w:marRight w:val="0"/>
      <w:marTop w:val="0"/>
      <w:marBottom w:val="0"/>
      <w:divBdr>
        <w:top w:val="none" w:sz="0" w:space="0" w:color="auto"/>
        <w:left w:val="none" w:sz="0" w:space="0" w:color="auto"/>
        <w:bottom w:val="none" w:sz="0" w:space="0" w:color="auto"/>
        <w:right w:val="none" w:sz="0" w:space="0" w:color="auto"/>
      </w:divBdr>
      <w:divsChild>
        <w:div w:id="864027508">
          <w:marLeft w:val="0"/>
          <w:marRight w:val="0"/>
          <w:marTop w:val="0"/>
          <w:marBottom w:val="0"/>
          <w:divBdr>
            <w:top w:val="none" w:sz="0" w:space="0" w:color="auto"/>
            <w:left w:val="none" w:sz="0" w:space="0" w:color="auto"/>
            <w:bottom w:val="none" w:sz="0" w:space="0" w:color="auto"/>
            <w:right w:val="none" w:sz="0" w:space="0" w:color="auto"/>
          </w:divBdr>
        </w:div>
        <w:div w:id="222060416">
          <w:marLeft w:val="0"/>
          <w:marRight w:val="0"/>
          <w:marTop w:val="0"/>
          <w:marBottom w:val="0"/>
          <w:divBdr>
            <w:top w:val="none" w:sz="0" w:space="0" w:color="auto"/>
            <w:left w:val="none" w:sz="0" w:space="0" w:color="auto"/>
            <w:bottom w:val="none" w:sz="0" w:space="0" w:color="auto"/>
            <w:right w:val="none" w:sz="0" w:space="0" w:color="auto"/>
          </w:divBdr>
        </w:div>
        <w:div w:id="1281912575">
          <w:marLeft w:val="0"/>
          <w:marRight w:val="0"/>
          <w:marTop w:val="0"/>
          <w:marBottom w:val="0"/>
          <w:divBdr>
            <w:top w:val="none" w:sz="0" w:space="0" w:color="auto"/>
            <w:left w:val="none" w:sz="0" w:space="0" w:color="auto"/>
            <w:bottom w:val="none" w:sz="0" w:space="0" w:color="auto"/>
            <w:right w:val="none" w:sz="0" w:space="0" w:color="auto"/>
          </w:divBdr>
        </w:div>
        <w:div w:id="164515950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google.com/search?q=https://www.nrbcbank.com" TargetMode="External"/><Relationship Id="rId5" Type="http://schemas.openxmlformats.org/officeDocument/2006/relationships/footnotes" Target="footnotes.xml"/><Relationship Id="rId10"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760</TotalTime>
  <Pages>23</Pages>
  <Words>3615</Words>
  <Characters>20612</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Saad Khan</dc:creator>
  <cp:keywords/>
  <dc:description/>
  <cp:lastModifiedBy>Saad Khan</cp:lastModifiedBy>
  <cp:revision>161</cp:revision>
  <dcterms:created xsi:type="dcterms:W3CDTF">2026-03-24T23:11:00Z</dcterms:created>
  <dcterms:modified xsi:type="dcterms:W3CDTF">2026-04-24T20:12:00Z</dcterms:modified>
</cp:coreProperties>
</file>