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1639" w14:textId="77777777" w:rsidR="00743BE7" w:rsidRPr="004A613F" w:rsidRDefault="00743BE7" w:rsidP="00743BE7">
      <w:pPr>
        <w:jc w:val="center"/>
        <w:rPr>
          <w:rFonts w:cstheme="minorHAnsi"/>
          <w:sz w:val="52"/>
          <w:szCs w:val="52"/>
          <w:u w:val="single"/>
        </w:rPr>
      </w:pPr>
      <w:r w:rsidRPr="004A613F">
        <w:rPr>
          <w:rFonts w:cstheme="minorHAnsi"/>
          <w:sz w:val="52"/>
          <w:szCs w:val="52"/>
          <w:u w:val="single"/>
        </w:rPr>
        <w:t>Customer Segmentation Project</w:t>
      </w:r>
    </w:p>
    <w:p w14:paraId="0AE17DF9" w14:textId="77777777" w:rsidR="00743BE7" w:rsidRDefault="00743BE7" w:rsidP="00743BE7">
      <w:pPr>
        <w:pStyle w:val="NormalWeb"/>
        <w:spacing w:before="0" w:beforeAutospacing="0" w:after="0" w:afterAutospacing="0"/>
        <w:rPr>
          <w:rFonts w:cstheme="minorHAnsi"/>
          <w:b/>
          <w:bCs/>
          <w:sz w:val="28"/>
          <w:szCs w:val="28"/>
        </w:rPr>
      </w:pPr>
    </w:p>
    <w:p w14:paraId="07AA7734" w14:textId="5F88E3AA" w:rsidR="00743BE7" w:rsidRPr="008F4425" w:rsidRDefault="00743BE7" w:rsidP="007B047D">
      <w:pPr>
        <w:pStyle w:val="NormalWeb"/>
        <w:spacing w:before="0" w:beforeAutospacing="0" w:after="0" w:afterAutospacing="0"/>
        <w:jc w:val="left"/>
        <w:rPr>
          <w:rFonts w:cstheme="minorHAnsi"/>
          <w:sz w:val="28"/>
          <w:szCs w:val="28"/>
        </w:rPr>
      </w:pPr>
      <w:r w:rsidRPr="008F4425">
        <w:rPr>
          <w:rFonts w:cstheme="minorHAnsi"/>
          <w:b/>
          <w:bCs/>
          <w:sz w:val="28"/>
          <w:szCs w:val="28"/>
        </w:rPr>
        <w:t>Report date</w:t>
      </w:r>
      <w:r w:rsidRPr="008F4425">
        <w:rPr>
          <w:rFonts w:cstheme="minorHAnsi"/>
          <w:sz w:val="28"/>
          <w:szCs w:val="28"/>
        </w:rPr>
        <w:t>: 1</w:t>
      </w:r>
      <w:r w:rsidR="0076664C">
        <w:rPr>
          <w:rFonts w:cstheme="minorHAnsi"/>
          <w:sz w:val="28"/>
          <w:szCs w:val="28"/>
        </w:rPr>
        <w:t>9</w:t>
      </w:r>
      <w:r w:rsidRPr="008F4425">
        <w:rPr>
          <w:rFonts w:cstheme="minorHAnsi"/>
          <w:sz w:val="28"/>
          <w:szCs w:val="28"/>
        </w:rPr>
        <w:t>-March-2022</w:t>
      </w:r>
    </w:p>
    <w:p w14:paraId="31ABACC8" w14:textId="77777777" w:rsidR="00743BE7" w:rsidRPr="008F4425" w:rsidRDefault="00743BE7" w:rsidP="007B047D">
      <w:pPr>
        <w:pStyle w:val="NormalWeb"/>
        <w:spacing w:before="0" w:beforeAutospacing="0" w:after="0" w:afterAutospacing="0"/>
        <w:jc w:val="left"/>
        <w:rPr>
          <w:rFonts w:cstheme="minorHAnsi"/>
          <w:sz w:val="28"/>
          <w:szCs w:val="28"/>
        </w:rPr>
      </w:pPr>
      <w:r w:rsidRPr="008F4425">
        <w:rPr>
          <w:rFonts w:cstheme="minorHAnsi"/>
          <w:b/>
          <w:bCs/>
          <w:sz w:val="28"/>
          <w:szCs w:val="28"/>
        </w:rPr>
        <w:t>Internship Batch</w:t>
      </w:r>
      <w:r w:rsidRPr="008F4425">
        <w:rPr>
          <w:rFonts w:cstheme="minorHAnsi"/>
          <w:sz w:val="28"/>
          <w:szCs w:val="28"/>
        </w:rPr>
        <w:t>: LISUM06</w:t>
      </w:r>
    </w:p>
    <w:p w14:paraId="2210328D" w14:textId="77777777" w:rsidR="00743BE7" w:rsidRPr="008F4425" w:rsidRDefault="00743BE7" w:rsidP="007B047D">
      <w:pPr>
        <w:pStyle w:val="NormalWeb"/>
        <w:spacing w:before="0" w:beforeAutospacing="0" w:after="0" w:afterAutospacing="0"/>
        <w:jc w:val="left"/>
        <w:rPr>
          <w:rFonts w:cstheme="minorHAnsi"/>
          <w:sz w:val="28"/>
          <w:szCs w:val="28"/>
        </w:rPr>
      </w:pPr>
      <w:r w:rsidRPr="008F4425">
        <w:rPr>
          <w:rFonts w:cstheme="minorHAnsi"/>
          <w:b/>
          <w:bCs/>
          <w:sz w:val="28"/>
          <w:szCs w:val="28"/>
        </w:rPr>
        <w:t>Specialization</w:t>
      </w:r>
      <w:r w:rsidRPr="008F4425">
        <w:rPr>
          <w:rFonts w:cstheme="minorHAnsi"/>
          <w:sz w:val="28"/>
          <w:szCs w:val="28"/>
        </w:rPr>
        <w:t>: Data Science</w:t>
      </w:r>
    </w:p>
    <w:p w14:paraId="6270000C" w14:textId="7A58AA02" w:rsidR="00743BE7" w:rsidRPr="008F4425" w:rsidRDefault="00743BE7" w:rsidP="007B047D">
      <w:pPr>
        <w:pStyle w:val="NormalWeb"/>
        <w:spacing w:before="0" w:beforeAutospacing="0" w:after="0" w:afterAutospacing="0"/>
        <w:jc w:val="left"/>
        <w:rPr>
          <w:rFonts w:cstheme="minorHAnsi"/>
          <w:sz w:val="28"/>
          <w:szCs w:val="28"/>
        </w:rPr>
      </w:pPr>
      <w:r w:rsidRPr="008F4425">
        <w:rPr>
          <w:rFonts w:cstheme="minorHAnsi"/>
          <w:b/>
          <w:bCs/>
          <w:sz w:val="28"/>
          <w:szCs w:val="28"/>
        </w:rPr>
        <w:t>GitHub</w:t>
      </w:r>
      <w:r w:rsidR="007B047D">
        <w:rPr>
          <w:rFonts w:cstheme="minorHAnsi"/>
          <w:b/>
          <w:bCs/>
          <w:sz w:val="28"/>
          <w:szCs w:val="28"/>
        </w:rPr>
        <w:t xml:space="preserve"> </w:t>
      </w:r>
      <w:r w:rsidRPr="008F4425">
        <w:rPr>
          <w:rFonts w:cstheme="minorHAnsi"/>
          <w:b/>
          <w:bCs/>
          <w:sz w:val="28"/>
          <w:szCs w:val="28"/>
        </w:rPr>
        <w:t>link</w:t>
      </w:r>
      <w:r w:rsidRPr="008F4425">
        <w:rPr>
          <w:rFonts w:cstheme="minorHAnsi"/>
          <w:sz w:val="28"/>
          <w:szCs w:val="28"/>
        </w:rPr>
        <w:t xml:space="preserve">: </w:t>
      </w:r>
      <w:hyperlink r:id="rId5" w:history="1">
        <w:r w:rsidRPr="008F4425">
          <w:rPr>
            <w:rStyle w:val="Hyperlink"/>
            <w:rFonts w:eastAsiaTheme="majorEastAsia" w:cstheme="minorHAnsi"/>
            <w:sz w:val="28"/>
            <w:szCs w:val="28"/>
          </w:rPr>
          <w:t>https://github.com/saadbinmunir/Customer-Segmentation-Project</w:t>
        </w:r>
      </w:hyperlink>
    </w:p>
    <w:p w14:paraId="7DBEA85E" w14:textId="77777777" w:rsidR="00743BE7" w:rsidRPr="008F4425" w:rsidRDefault="00743BE7" w:rsidP="00743BE7">
      <w:pPr>
        <w:pStyle w:val="Heading1"/>
      </w:pPr>
      <w:r w:rsidRPr="008F4425">
        <w:t>Team member details: </w:t>
      </w:r>
    </w:p>
    <w:p w14:paraId="164E2074" w14:textId="77777777" w:rsidR="00743BE7" w:rsidRDefault="00743BE7" w:rsidP="00743BE7">
      <w:pPr>
        <w:pStyle w:val="NormalWeb"/>
        <w:spacing w:before="0" w:beforeAutospacing="0" w:after="0" w:afterAutospacing="0"/>
        <w:ind w:firstLine="720"/>
        <w:textAlignment w:val="baseline"/>
        <w:rPr>
          <w:rFonts w:cstheme="minorHAnsi"/>
          <w:b/>
          <w:bCs/>
          <w:sz w:val="28"/>
          <w:szCs w:val="28"/>
        </w:rPr>
      </w:pPr>
      <w:r w:rsidRPr="008F4425">
        <w:rPr>
          <w:rFonts w:cstheme="minorHAnsi"/>
          <w:b/>
          <w:bCs/>
          <w:sz w:val="28"/>
          <w:szCs w:val="28"/>
        </w:rPr>
        <w:t>Saad Bin Munir</w:t>
      </w:r>
    </w:p>
    <w:p w14:paraId="4E3FB0D2" w14:textId="77777777" w:rsidR="00743BE7" w:rsidRPr="008F4425" w:rsidRDefault="00743BE7" w:rsidP="00743BE7">
      <w:pPr>
        <w:pStyle w:val="NormalWeb"/>
        <w:numPr>
          <w:ilvl w:val="0"/>
          <w:numId w:val="1"/>
        </w:numPr>
        <w:spacing w:before="0" w:beforeAutospacing="0" w:after="0" w:afterAutospacing="0"/>
        <w:ind w:left="1440"/>
        <w:textAlignment w:val="baseline"/>
        <w:rPr>
          <w:rFonts w:cstheme="minorHAnsi"/>
        </w:rPr>
      </w:pPr>
      <w:r w:rsidRPr="008F4425">
        <w:rPr>
          <w:rFonts w:cstheme="minorHAnsi"/>
        </w:rPr>
        <w:t xml:space="preserve">Email: </w:t>
      </w:r>
      <w:hyperlink r:id="rId6" w:history="1">
        <w:r w:rsidRPr="006E708D">
          <w:rPr>
            <w:rStyle w:val="Hyperlink"/>
            <w:rFonts w:eastAsiaTheme="majorEastAsia" w:cstheme="minorHAnsi"/>
          </w:rPr>
          <w:t>saadmunir24@gmail.com</w:t>
        </w:r>
      </w:hyperlink>
    </w:p>
    <w:p w14:paraId="7C6F4858" w14:textId="77777777" w:rsidR="00743BE7" w:rsidRPr="008F4425" w:rsidRDefault="00743BE7" w:rsidP="00743BE7">
      <w:pPr>
        <w:pStyle w:val="NormalWeb"/>
        <w:numPr>
          <w:ilvl w:val="0"/>
          <w:numId w:val="1"/>
        </w:numPr>
        <w:spacing w:before="0" w:beforeAutospacing="0" w:after="0" w:afterAutospacing="0"/>
        <w:ind w:left="1440"/>
        <w:textAlignment w:val="baseline"/>
        <w:rPr>
          <w:rFonts w:cstheme="minorHAnsi"/>
        </w:rPr>
      </w:pPr>
      <w:r w:rsidRPr="008F4425">
        <w:rPr>
          <w:rFonts w:cstheme="minorHAnsi"/>
        </w:rPr>
        <w:t xml:space="preserve">Country: </w:t>
      </w:r>
      <w:r>
        <w:rPr>
          <w:rFonts w:cstheme="minorHAnsi"/>
        </w:rPr>
        <w:t>United Kingdom</w:t>
      </w:r>
    </w:p>
    <w:p w14:paraId="543752ED" w14:textId="77777777" w:rsidR="00743BE7" w:rsidRPr="00FD18EC" w:rsidRDefault="00743BE7" w:rsidP="00743BE7">
      <w:pPr>
        <w:pStyle w:val="NormalWeb"/>
        <w:numPr>
          <w:ilvl w:val="0"/>
          <w:numId w:val="1"/>
        </w:numPr>
        <w:spacing w:before="0" w:beforeAutospacing="0" w:after="0" w:afterAutospacing="0"/>
        <w:ind w:left="1440"/>
        <w:textAlignment w:val="baseline"/>
        <w:rPr>
          <w:rFonts w:cstheme="minorHAnsi"/>
        </w:rPr>
      </w:pPr>
      <w:r>
        <w:rPr>
          <w:rFonts w:cstheme="minorHAnsi"/>
        </w:rPr>
        <w:t>University</w:t>
      </w:r>
      <w:r w:rsidRPr="008F4425">
        <w:rPr>
          <w:rFonts w:cstheme="minorHAnsi"/>
        </w:rPr>
        <w:t xml:space="preserve">: </w:t>
      </w:r>
      <w:r>
        <w:rPr>
          <w:rFonts w:cstheme="minorHAnsi"/>
        </w:rPr>
        <w:t>University of Central Lancashire</w:t>
      </w:r>
    </w:p>
    <w:p w14:paraId="69752AC8" w14:textId="72CC1D07" w:rsidR="00743BE7" w:rsidRPr="008F4425" w:rsidRDefault="00743BE7" w:rsidP="00743BE7">
      <w:pPr>
        <w:pStyle w:val="Heading1"/>
      </w:pPr>
      <w:r w:rsidRPr="008F4425">
        <w:t>Problem Description</w:t>
      </w:r>
    </w:p>
    <w:p w14:paraId="4EF72EF2" w14:textId="2B9796A6" w:rsidR="00743BE7" w:rsidRDefault="00743BE7" w:rsidP="00743BE7">
      <w:pPr>
        <w:rPr>
          <w:rFonts w:cstheme="minorHAnsi"/>
          <w:shd w:val="clear" w:color="auto" w:fill="FFFFFF"/>
        </w:rPr>
      </w:pPr>
      <w:r w:rsidRPr="008F4425">
        <w:rPr>
          <w:rFonts w:cstheme="minorHAnsi"/>
        </w:rPr>
        <w:t>Bank XYZ wants to offer Christmas offers to its customers. However, the bank does not want to offer the same offer to all its customers. Instead, they want to deploy the personali</w:t>
      </w:r>
      <w:r>
        <w:rPr>
          <w:rFonts w:cstheme="minorHAnsi"/>
        </w:rPr>
        <w:t>s</w:t>
      </w:r>
      <w:r w:rsidRPr="008F4425">
        <w:rPr>
          <w:rFonts w:cstheme="minorHAnsi"/>
        </w:rPr>
        <w:t xml:space="preserve">ed offer to a particular group of customers. It </w:t>
      </w:r>
      <w:r>
        <w:rPr>
          <w:rFonts w:cstheme="minorHAnsi"/>
        </w:rPr>
        <w:t>is not effective</w:t>
      </w:r>
      <w:r w:rsidRPr="008F4425">
        <w:rPr>
          <w:rFonts w:cstheme="minorHAnsi"/>
        </w:rPr>
        <w:t xml:space="preserve"> to manually start understanding the category of the customer </w:t>
      </w:r>
      <w:r>
        <w:rPr>
          <w:rFonts w:cstheme="minorHAnsi"/>
        </w:rPr>
        <w:t>because</w:t>
      </w:r>
      <w:r w:rsidRPr="008F4425">
        <w:rPr>
          <w:rFonts w:cstheme="minorHAnsi"/>
        </w:rPr>
        <w:t xml:space="preserve"> they</w:t>
      </w:r>
      <w:r>
        <w:rPr>
          <w:rFonts w:cstheme="minorHAnsi"/>
        </w:rPr>
        <w:t xml:space="preserve"> wi</w:t>
      </w:r>
      <w:r w:rsidRPr="008F4425">
        <w:rPr>
          <w:rFonts w:cstheme="minorHAnsi"/>
        </w:rPr>
        <w:t xml:space="preserve">ll not be able to uncover the hidden pattern in data. </w:t>
      </w:r>
      <w:r w:rsidRPr="008F4425">
        <w:rPr>
          <w:rFonts w:cstheme="minorHAnsi"/>
          <w:shd w:val="clear" w:color="auto" w:fill="FFFFFF"/>
        </w:rPr>
        <w:t xml:space="preserve">ABC analytics assigned this talk to their analytics team and instructed their team to come up with the approach and feature which group similar behavior customer in one category and others in different category. </w:t>
      </w:r>
    </w:p>
    <w:p w14:paraId="717D887F" w14:textId="59C9130C" w:rsidR="00743BE7" w:rsidRDefault="00743BE7" w:rsidP="00743BE7">
      <w:pPr>
        <w:pStyle w:val="Heading1"/>
        <w:rPr>
          <w:rFonts w:eastAsia="Times New Roman"/>
          <w:lang w:val="en-GB" w:eastAsia="en-GB"/>
        </w:rPr>
      </w:pPr>
      <w:r w:rsidRPr="00743BE7">
        <w:rPr>
          <w:rFonts w:eastAsia="Times New Roman"/>
          <w:lang w:val="en-GB" w:eastAsia="en-GB"/>
        </w:rPr>
        <w:t>Data understanding</w:t>
      </w:r>
    </w:p>
    <w:p w14:paraId="0A19F5FA" w14:textId="59ED9DE5" w:rsidR="00BA676A" w:rsidRDefault="00BA676A" w:rsidP="00743BE7">
      <w:pPr>
        <w:rPr>
          <w:rFonts w:cstheme="minorHAnsi"/>
          <w:shd w:val="clear" w:color="auto" w:fill="FFFFFF"/>
        </w:rPr>
      </w:pPr>
      <w:r>
        <w:rPr>
          <w:rFonts w:cstheme="minorHAnsi"/>
          <w:shd w:val="clear" w:color="auto" w:fill="FFFFFF"/>
        </w:rPr>
        <w:t xml:space="preserve">The dataset consists of details of Bank customers from 1995 to 2015. The observation in the dataset correspond to unique customer in the dataset. The attributes contain information of each customer such as gender, location, joining date, residence and the products utilised. An overview of the dataset can be seen below. </w:t>
      </w:r>
    </w:p>
    <w:tbl>
      <w:tblPr>
        <w:tblpPr w:leftFromText="180" w:rightFromText="180" w:horzAnchor="margin" w:tblpXSpec="center" w:tblpY="-615"/>
        <w:tblW w:w="8923" w:type="dxa"/>
        <w:tblBorders>
          <w:top w:val="single" w:sz="24" w:space="0" w:color="000000"/>
          <w:left w:val="single" w:sz="24" w:space="0" w:color="000000"/>
          <w:bottom w:val="single" w:sz="24" w:space="0" w:color="000000"/>
          <w:right w:val="single" w:sz="2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93"/>
        <w:gridCol w:w="6330"/>
      </w:tblGrid>
      <w:tr w:rsidR="004F0105" w:rsidRPr="004F0105" w14:paraId="1C9DB9BC" w14:textId="77777777" w:rsidTr="004F0105">
        <w:trPr>
          <w:tblHeader/>
        </w:trPr>
        <w:tc>
          <w:tcPr>
            <w:tcW w:w="2593"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7660D14" w14:textId="77777777" w:rsidR="004F0105" w:rsidRPr="004F0105" w:rsidRDefault="004F0105" w:rsidP="004F0105">
            <w:pPr>
              <w:spacing w:before="0" w:line="480" w:lineRule="atLeast"/>
              <w:jc w:val="left"/>
              <w:rPr>
                <w:rFonts w:ascii="inherit" w:eastAsia="Times New Roman" w:hAnsi="inherit" w:cs="Times New Roman"/>
                <w:b/>
                <w:bCs/>
                <w:color w:val="2D3B45"/>
                <w:sz w:val="21"/>
                <w:szCs w:val="21"/>
                <w:lang w:val="en-GB" w:eastAsia="en-GB"/>
              </w:rPr>
            </w:pPr>
            <w:r w:rsidRPr="004F0105">
              <w:rPr>
                <w:rFonts w:ascii="inherit" w:eastAsia="Times New Roman" w:hAnsi="inherit" w:cs="Times New Roman"/>
                <w:b/>
                <w:bCs/>
                <w:color w:val="2D3B45"/>
                <w:sz w:val="21"/>
                <w:szCs w:val="21"/>
                <w:lang w:val="en-GB" w:eastAsia="en-GB"/>
              </w:rPr>
              <w:lastRenderedPageBreak/>
              <w:t>Column Name</w:t>
            </w:r>
          </w:p>
        </w:tc>
        <w:tc>
          <w:tcPr>
            <w:tcW w:w="6330"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1106273" w14:textId="77777777" w:rsidR="004F0105" w:rsidRPr="004F0105" w:rsidRDefault="004F0105" w:rsidP="004F0105">
            <w:pPr>
              <w:spacing w:before="0" w:line="480" w:lineRule="atLeast"/>
              <w:jc w:val="left"/>
              <w:rPr>
                <w:rFonts w:ascii="inherit" w:eastAsia="Times New Roman" w:hAnsi="inherit" w:cs="Times New Roman"/>
                <w:b/>
                <w:bCs/>
                <w:color w:val="2D3B45"/>
                <w:sz w:val="21"/>
                <w:szCs w:val="21"/>
                <w:lang w:val="en-GB" w:eastAsia="en-GB"/>
              </w:rPr>
            </w:pPr>
            <w:r w:rsidRPr="004F0105">
              <w:rPr>
                <w:rFonts w:ascii="inherit" w:eastAsia="Times New Roman" w:hAnsi="inherit" w:cs="Times New Roman"/>
                <w:b/>
                <w:bCs/>
                <w:color w:val="2D3B45"/>
                <w:sz w:val="21"/>
                <w:szCs w:val="21"/>
                <w:lang w:val="en-GB" w:eastAsia="en-GB"/>
              </w:rPr>
              <w:t>Description</w:t>
            </w:r>
          </w:p>
        </w:tc>
      </w:tr>
      <w:tr w:rsidR="004F0105" w:rsidRPr="004F0105" w14:paraId="577A38D7"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EB20C2"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fecha_dato</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54ACE8"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The table is partitioned for this column</w:t>
            </w:r>
          </w:p>
        </w:tc>
      </w:tr>
      <w:tr w:rsidR="004F0105" w:rsidRPr="004F0105" w14:paraId="2203D33C"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E373FD"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ncodpers</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EE56941"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Customer code</w:t>
            </w:r>
          </w:p>
        </w:tc>
      </w:tr>
      <w:tr w:rsidR="004F0105" w:rsidRPr="004F0105" w14:paraId="19B5C782"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CB5880"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ind_empleado</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F0EE6B7"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Employee index: A active, B ex employed, F filial, N not employee, P pasive</w:t>
            </w:r>
          </w:p>
        </w:tc>
      </w:tr>
      <w:tr w:rsidR="004F0105" w:rsidRPr="004F0105" w14:paraId="0836DEAF"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DB3959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pais_residencia</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D7E0FF5"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Customer's Country residence</w:t>
            </w:r>
          </w:p>
        </w:tc>
      </w:tr>
      <w:tr w:rsidR="004F0105" w:rsidRPr="004F0105" w14:paraId="616DAA3F"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C098749"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sexo</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497DFB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Customer's sex</w:t>
            </w:r>
          </w:p>
        </w:tc>
      </w:tr>
      <w:tr w:rsidR="004F0105" w:rsidRPr="004F0105" w14:paraId="53559BBA"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291305"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age</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CB8262"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Age</w:t>
            </w:r>
          </w:p>
        </w:tc>
      </w:tr>
      <w:tr w:rsidR="004F0105" w:rsidRPr="004F0105" w14:paraId="05AF4958"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6441C45"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fecha_alta</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FD338B"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The date in which the customer became as the first holder of a contract in the bank</w:t>
            </w:r>
          </w:p>
        </w:tc>
      </w:tr>
      <w:tr w:rsidR="004F0105" w:rsidRPr="004F0105" w14:paraId="42BE1C6B"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9D736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ind_nuevo</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3605C35"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New customer Index. 1 if the customer registered in the last 6 months.</w:t>
            </w:r>
          </w:p>
        </w:tc>
      </w:tr>
      <w:tr w:rsidR="004F0105" w:rsidRPr="004F0105" w14:paraId="319786E3"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255136F"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antiguedad</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4D745A4"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Customer seniority (in months)</w:t>
            </w:r>
          </w:p>
        </w:tc>
      </w:tr>
      <w:tr w:rsidR="004F0105" w:rsidRPr="004F0105" w14:paraId="53C6B29A"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D1E71EE"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indrel</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4058B88"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1 (First/Primary), 99 (Primary customer during the month but not at the end of the month)</w:t>
            </w:r>
          </w:p>
        </w:tc>
      </w:tr>
      <w:tr w:rsidR="004F0105" w:rsidRPr="004F0105" w14:paraId="60152226"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8BEA1C1"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ult_fec_cli_1t</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4501A7E"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Last date as primary customer (if he isn't at the end of the month)</w:t>
            </w:r>
          </w:p>
        </w:tc>
      </w:tr>
      <w:tr w:rsidR="004F0105" w:rsidRPr="004F0105" w14:paraId="3E04D8A5"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CBE57F"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indrel_1mes</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A2FFCE0"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Customer type at the beginning of the month ,1 (First/Primary customer), 2 (co-owner ),P (Potential),3 (former primary), 4(former co-owner)</w:t>
            </w:r>
          </w:p>
        </w:tc>
      </w:tr>
      <w:tr w:rsidR="004F0105" w:rsidRPr="004F0105" w14:paraId="021E34F3"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AF7FF6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tiprel_1mes</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70E7EA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Customer relation type at the beginning of the month, A (active), I (inactive), P (former customer),R (Potential)</w:t>
            </w:r>
          </w:p>
        </w:tc>
      </w:tr>
      <w:tr w:rsidR="004F0105" w:rsidRPr="004F0105" w14:paraId="5DACB49A"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BE2050C"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indresi</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8E8951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Residence index (S (Yes) or N (No) if the residence country is the same than the bank country)</w:t>
            </w:r>
          </w:p>
        </w:tc>
      </w:tr>
      <w:tr w:rsidR="004F0105" w:rsidRPr="004F0105" w14:paraId="7F26FECF"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994D97"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indext</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4264F0"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Foreigner index (S (Yes) or N (No) if the customer's birth country is different than the bank country)</w:t>
            </w:r>
          </w:p>
        </w:tc>
      </w:tr>
      <w:tr w:rsidR="004F0105" w:rsidRPr="004F0105" w14:paraId="2D9BA554"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60A512D"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conyuemp</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D8D622"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Spouse index. 1 if the customer is spouse of an employee</w:t>
            </w:r>
          </w:p>
        </w:tc>
      </w:tr>
      <w:tr w:rsidR="004F0105" w:rsidRPr="004F0105" w14:paraId="02078729"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224C3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canal_entrada</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9D31634"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channel used by the customer to join</w:t>
            </w:r>
          </w:p>
        </w:tc>
      </w:tr>
      <w:tr w:rsidR="004F0105" w:rsidRPr="004F0105" w14:paraId="7DE34DA2"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5D8E132"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indfall</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4428F0"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Deceased index. N/S</w:t>
            </w:r>
          </w:p>
        </w:tc>
      </w:tr>
      <w:tr w:rsidR="004F0105" w:rsidRPr="004F0105" w14:paraId="28A691A9"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42646E0"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tipodom</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B79BF24"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Addres type. 1, primary address</w:t>
            </w:r>
          </w:p>
        </w:tc>
      </w:tr>
      <w:tr w:rsidR="004F0105" w:rsidRPr="004F0105" w14:paraId="7CEF0130"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92EC21C"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cod_prov</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1D96B1D"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Province code (customer's address)</w:t>
            </w:r>
          </w:p>
        </w:tc>
      </w:tr>
      <w:tr w:rsidR="004F0105" w:rsidRPr="004F0105" w14:paraId="162DA67F"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0D7D7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nomprov</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893B904"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Province name</w:t>
            </w:r>
          </w:p>
        </w:tc>
      </w:tr>
      <w:tr w:rsidR="004F0105" w:rsidRPr="004F0105" w14:paraId="5B359846"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591A05"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lastRenderedPageBreak/>
              <w:t>ind_actividad_cliente</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48216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Activity index (1, active customer; 0, inactive customer)</w:t>
            </w:r>
          </w:p>
        </w:tc>
      </w:tr>
      <w:tr w:rsidR="004F0105" w:rsidRPr="004F0105" w14:paraId="1B56B411"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21F8FF2"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renta</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FE1FA92"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Gross income of the household</w:t>
            </w:r>
          </w:p>
        </w:tc>
      </w:tr>
      <w:tr w:rsidR="004F0105" w:rsidRPr="004F0105" w14:paraId="3FD571D3"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846C1EC"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ind_ahor_fin_ult1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D8A5B17"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Saving Account</w:t>
            </w:r>
          </w:p>
        </w:tc>
      </w:tr>
      <w:tr w:rsidR="004F0105" w:rsidRPr="004F0105" w14:paraId="191A1AB5"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A7C77D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ind_aval_fin_ult1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40EDBFC"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Guarantees</w:t>
            </w:r>
          </w:p>
        </w:tc>
      </w:tr>
      <w:tr w:rsidR="004F0105" w:rsidRPr="004F0105" w14:paraId="759C81AE"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97F4229"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ind_cco_fin_ult1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219DF68"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Current Accounts</w:t>
            </w:r>
          </w:p>
        </w:tc>
      </w:tr>
      <w:tr w:rsidR="004F0105" w:rsidRPr="004F0105" w14:paraId="5FC28955"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027D571"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ind_cder_fin_ult1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33412CF"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Derivada Account</w:t>
            </w:r>
          </w:p>
        </w:tc>
      </w:tr>
      <w:tr w:rsidR="004F0105" w:rsidRPr="004F0105" w14:paraId="2FC22030"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1B5E91"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ind_cno_fin_ult1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607AE9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Payroll Account</w:t>
            </w:r>
          </w:p>
        </w:tc>
      </w:tr>
      <w:tr w:rsidR="004F0105" w:rsidRPr="004F0105" w14:paraId="3D48ECCB"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59ADE6"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ind_ctju_fin_ult1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712FF1"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Junior Account</w:t>
            </w:r>
          </w:p>
        </w:tc>
      </w:tr>
      <w:tr w:rsidR="004F0105" w:rsidRPr="004F0105" w14:paraId="4264CF76"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1B10316"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ind_ctma_fin_ult1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D0269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Más particular Account</w:t>
            </w:r>
          </w:p>
        </w:tc>
      </w:tr>
      <w:tr w:rsidR="004F0105" w:rsidRPr="004F0105" w14:paraId="1B9C38E5"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077B7A9"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ind_ctop_fin_ult1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CDA768"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particular Account</w:t>
            </w:r>
          </w:p>
        </w:tc>
      </w:tr>
      <w:tr w:rsidR="004F0105" w:rsidRPr="004F0105" w14:paraId="5CC7F483"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33F634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ind_ctpp_fin_ult1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1CFD26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particular Plus Account</w:t>
            </w:r>
          </w:p>
        </w:tc>
      </w:tr>
      <w:tr w:rsidR="004F0105" w:rsidRPr="004F0105" w14:paraId="41735328"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DFC34C8"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ind_deco_fin_ult1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F81CBC6"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Short-term deposits</w:t>
            </w:r>
          </w:p>
        </w:tc>
      </w:tr>
      <w:tr w:rsidR="004F0105" w:rsidRPr="004F0105" w14:paraId="0EC2A262"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049F269"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ind_deme_fin_ult1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FE5678F"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Medium-term deposits</w:t>
            </w:r>
          </w:p>
        </w:tc>
      </w:tr>
      <w:tr w:rsidR="004F0105" w:rsidRPr="004F0105" w14:paraId="72AD5825"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BDC4BC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ind_dela_fin_ult1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D536097"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Long-term deposits</w:t>
            </w:r>
          </w:p>
        </w:tc>
      </w:tr>
      <w:tr w:rsidR="004F0105" w:rsidRPr="004F0105" w14:paraId="2AFE6A42"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F1B74BB"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ind_ecue_fin_ult1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B5A1C59"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e-account</w:t>
            </w:r>
          </w:p>
        </w:tc>
      </w:tr>
      <w:tr w:rsidR="004F0105" w:rsidRPr="004F0105" w14:paraId="59764EA7"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D3F3D57"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ind_fond_fin_ult1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212ADD"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Funds</w:t>
            </w:r>
          </w:p>
        </w:tc>
      </w:tr>
      <w:tr w:rsidR="004F0105" w:rsidRPr="004F0105" w14:paraId="51399FAC"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B44BF0"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ind_hip_fin_ult1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1D205E9"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Mortgage</w:t>
            </w:r>
          </w:p>
        </w:tc>
      </w:tr>
      <w:tr w:rsidR="004F0105" w:rsidRPr="004F0105" w14:paraId="2ED4A29A"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AF7622"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ind_plan_fin_ult1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853B85D"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Pensions</w:t>
            </w:r>
          </w:p>
        </w:tc>
      </w:tr>
      <w:tr w:rsidR="004F0105" w:rsidRPr="004F0105" w14:paraId="4059765D"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E6EA71E"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ind_pres_fin_ult1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60DF41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Loans</w:t>
            </w:r>
          </w:p>
        </w:tc>
      </w:tr>
      <w:tr w:rsidR="004F0105" w:rsidRPr="004F0105" w14:paraId="3A1692E1"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31E921F"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ind_reca_fin_ult1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D87BEB"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Taxes</w:t>
            </w:r>
          </w:p>
        </w:tc>
      </w:tr>
      <w:tr w:rsidR="004F0105" w:rsidRPr="004F0105" w14:paraId="67F1A1FB"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F0D9789"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ind_tjcr_fin_ult1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7B156D"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Credit Card</w:t>
            </w:r>
          </w:p>
        </w:tc>
      </w:tr>
      <w:tr w:rsidR="004F0105" w:rsidRPr="004F0105" w14:paraId="583B9012"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BDFFA8B"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ind_valo_fin_ult1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A9B709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Securities</w:t>
            </w:r>
          </w:p>
        </w:tc>
      </w:tr>
      <w:tr w:rsidR="004F0105" w:rsidRPr="004F0105" w14:paraId="3FBA036C"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012F15D"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ind_viv_fin_ult1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1C222B2"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Home Account</w:t>
            </w:r>
          </w:p>
        </w:tc>
      </w:tr>
      <w:tr w:rsidR="004F0105" w:rsidRPr="004F0105" w14:paraId="37C6169A"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E2217FB"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ind_nomina_ult1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CFED88A"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Payroll</w:t>
            </w:r>
          </w:p>
        </w:tc>
      </w:tr>
      <w:tr w:rsidR="004F0105" w:rsidRPr="004F0105" w14:paraId="274760B3"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55DDE13"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ind_nom_pens_ult1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1D475C"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Pensions</w:t>
            </w:r>
          </w:p>
        </w:tc>
      </w:tr>
      <w:tr w:rsidR="004F0105" w:rsidRPr="004F0105" w14:paraId="18FB0636" w14:textId="77777777" w:rsidTr="004F0105">
        <w:tc>
          <w:tcPr>
            <w:tcW w:w="2593"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55896B"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ind_recibo_ult1</w:t>
            </w:r>
          </w:p>
        </w:tc>
        <w:tc>
          <w:tcPr>
            <w:tcW w:w="6330"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485B846" w14:textId="77777777" w:rsidR="004F0105" w:rsidRPr="004F0105" w:rsidRDefault="004F0105" w:rsidP="004F0105">
            <w:pPr>
              <w:spacing w:before="0" w:line="240" w:lineRule="auto"/>
              <w:jc w:val="left"/>
              <w:rPr>
                <w:rFonts w:ascii="inherit" w:eastAsia="Times New Roman" w:hAnsi="inherit" w:cs="Times New Roman"/>
                <w:color w:val="2D3B45"/>
                <w:sz w:val="21"/>
                <w:szCs w:val="21"/>
                <w:lang w:val="en-GB" w:eastAsia="en-GB"/>
              </w:rPr>
            </w:pPr>
            <w:r w:rsidRPr="004F0105">
              <w:rPr>
                <w:rFonts w:ascii="inherit" w:eastAsia="Times New Roman" w:hAnsi="inherit" w:cs="Times New Roman"/>
                <w:color w:val="2D3B45"/>
                <w:sz w:val="21"/>
                <w:szCs w:val="21"/>
                <w:lang w:val="en-GB" w:eastAsia="en-GB"/>
              </w:rPr>
              <w:t>Direct Debit</w:t>
            </w:r>
          </w:p>
        </w:tc>
      </w:tr>
    </w:tbl>
    <w:p w14:paraId="0BCF3862" w14:textId="27B2AC8B" w:rsidR="004F0105" w:rsidRDefault="004F0105" w:rsidP="00743BE7">
      <w:pPr>
        <w:rPr>
          <w:rFonts w:cstheme="minorHAnsi"/>
          <w:shd w:val="clear" w:color="auto" w:fill="FFFFFF"/>
        </w:rPr>
      </w:pPr>
    </w:p>
    <w:p w14:paraId="77EA6180" w14:textId="492735A3" w:rsidR="00743BE7" w:rsidRDefault="00743BE7" w:rsidP="00743BE7">
      <w:pPr>
        <w:pStyle w:val="Heading1"/>
        <w:rPr>
          <w:rFonts w:eastAsia="Times New Roman"/>
          <w:lang w:val="en-GB" w:eastAsia="en-GB"/>
        </w:rPr>
      </w:pPr>
      <w:r>
        <w:rPr>
          <w:rFonts w:eastAsia="Times New Roman"/>
          <w:lang w:val="en-GB" w:eastAsia="en-GB"/>
        </w:rPr>
        <w:lastRenderedPageBreak/>
        <w:t xml:space="preserve">Data type </w:t>
      </w:r>
    </w:p>
    <w:p w14:paraId="5474D97C" w14:textId="77777777" w:rsidR="00692E21" w:rsidRDefault="00E12A59" w:rsidP="00692E21">
      <w:pPr>
        <w:rPr>
          <w:lang w:val="en-GB" w:eastAsia="en-GB"/>
        </w:rPr>
      </w:pPr>
      <w:r>
        <w:rPr>
          <w:lang w:val="en-GB" w:eastAsia="en-GB"/>
        </w:rPr>
        <w:t>The dataset provided contains 1000000 rows and 48 columns and is provided in csv format. It consists of categorical, numerical values as well as datatime format. The size of the dataset is 366 MB.</w:t>
      </w:r>
      <w:bookmarkStart w:id="0" w:name="_heading=h.dxhg7bkgjfnc"/>
      <w:bookmarkEnd w:id="0"/>
    </w:p>
    <w:p w14:paraId="7863F488" w14:textId="6BDEDD04" w:rsidR="00692E21" w:rsidRDefault="00E12A59" w:rsidP="00BA676A">
      <w:pPr>
        <w:rPr>
          <w:lang w:val="en-GB" w:eastAsia="en-GB"/>
        </w:rPr>
      </w:pPr>
      <w:r>
        <w:rPr>
          <w:lang w:val="en-GB" w:eastAsia="en-GB"/>
        </w:rPr>
        <w:t xml:space="preserve">Most of the categorical values are binary however there are some columns with multiple categorical types. All the numerical columns contains integers and the ‘renta’ column consists of continuous values. </w:t>
      </w:r>
      <w:r w:rsidR="0011248C">
        <w:rPr>
          <w:lang w:val="en-GB" w:eastAsia="en-GB"/>
        </w:rPr>
        <w:t xml:space="preserve">Some of the values of the categorical columns contain float values. </w:t>
      </w:r>
      <w:bookmarkStart w:id="1" w:name="_heading=h.xqro1rhw64fd"/>
      <w:bookmarkEnd w:id="1"/>
      <w:r w:rsidR="00692E21">
        <w:rPr>
          <w:lang w:val="en-GB" w:eastAsia="en-GB"/>
        </w:rPr>
        <w:t xml:space="preserve">The complete details about the datatypes of each column </w:t>
      </w:r>
      <w:r w:rsidR="00084F01">
        <w:rPr>
          <w:lang w:val="en-GB" w:eastAsia="en-GB"/>
        </w:rPr>
        <w:t xml:space="preserve">as well as the overview of the dataset </w:t>
      </w:r>
      <w:r w:rsidR="00692E21">
        <w:rPr>
          <w:lang w:val="en-GB" w:eastAsia="en-GB"/>
        </w:rPr>
        <w:t>can been visualised in the figure</w:t>
      </w:r>
      <w:r w:rsidR="00084F01">
        <w:rPr>
          <w:lang w:val="en-GB" w:eastAsia="en-GB"/>
        </w:rPr>
        <w:t xml:space="preserve"> 1 and figure 2</w:t>
      </w:r>
      <w:r w:rsidR="00692E21">
        <w:rPr>
          <w:lang w:val="en-GB" w:eastAsia="en-GB"/>
        </w:rPr>
        <w:t xml:space="preserve"> </w:t>
      </w:r>
      <w:r w:rsidR="00084F01">
        <w:rPr>
          <w:lang w:val="en-GB" w:eastAsia="en-GB"/>
        </w:rPr>
        <w:t>respectively</w:t>
      </w:r>
      <w:r w:rsidR="00692E21">
        <w:rPr>
          <w:lang w:val="en-GB" w:eastAsia="en-GB"/>
        </w:rPr>
        <w:t xml:space="preserve">. </w:t>
      </w:r>
    </w:p>
    <w:p w14:paraId="4EBFD4ED" w14:textId="2FF3BE61" w:rsidR="00394601" w:rsidRDefault="00394601" w:rsidP="00892998">
      <w:pPr>
        <w:jc w:val="center"/>
        <w:rPr>
          <w:lang w:val="en-GB" w:eastAsia="en-GB"/>
        </w:rPr>
      </w:pPr>
      <w:r>
        <w:rPr>
          <w:noProof/>
          <w:lang w:val="en-GB" w:eastAsia="en-GB"/>
        </w:rPr>
        <w:drawing>
          <wp:inline distT="0" distB="0" distL="0" distR="0" wp14:anchorId="66CDAB91" wp14:editId="0E2B1748">
            <wp:extent cx="4371374" cy="4609465"/>
            <wp:effectExtent l="0" t="0" r="0" b="63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1503"/>
                    <a:stretch/>
                  </pic:blipFill>
                  <pic:spPr bwMode="auto">
                    <a:xfrm>
                      <a:off x="0" y="0"/>
                      <a:ext cx="4372586" cy="461074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14:anchorId="6E78DA75" wp14:editId="39D30B70">
            <wp:extent cx="4380865" cy="428553"/>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8">
                      <a:extLst>
                        <a:ext uri="{28A0092B-C50C-407E-A947-70E740481C1C}">
                          <a14:useLocalDpi xmlns:a14="http://schemas.microsoft.com/office/drawing/2010/main" val="0"/>
                        </a:ext>
                      </a:extLst>
                    </a:blip>
                    <a:srcRect t="1403" b="89579"/>
                    <a:stretch/>
                  </pic:blipFill>
                  <pic:spPr bwMode="auto">
                    <a:xfrm>
                      <a:off x="0" y="0"/>
                      <a:ext cx="4380865" cy="428553"/>
                    </a:xfrm>
                    <a:prstGeom prst="rect">
                      <a:avLst/>
                    </a:prstGeom>
                    <a:ln>
                      <a:noFill/>
                    </a:ln>
                    <a:extLst>
                      <a:ext uri="{53640926-AAD7-44D8-BBD7-CCE9431645EC}">
                        <a14:shadowObscured xmlns:a14="http://schemas.microsoft.com/office/drawing/2010/main"/>
                      </a:ext>
                    </a:extLst>
                  </pic:spPr>
                </pic:pic>
              </a:graphicData>
            </a:graphic>
          </wp:inline>
        </w:drawing>
      </w:r>
      <w:r w:rsidR="00084F01">
        <w:rPr>
          <w:lang w:val="en-GB" w:eastAsia="en-GB"/>
        </w:rPr>
        <w:t>s</w:t>
      </w:r>
    </w:p>
    <w:p w14:paraId="5F5E838A" w14:textId="7C41EBD3" w:rsidR="00394601" w:rsidRDefault="00394601" w:rsidP="00892998">
      <w:pPr>
        <w:jc w:val="center"/>
        <w:rPr>
          <w:lang w:val="en-GB" w:eastAsia="en-GB"/>
        </w:rPr>
      </w:pPr>
      <w:r>
        <w:rPr>
          <w:noProof/>
          <w:lang w:val="en-GB" w:eastAsia="en-GB"/>
        </w:rPr>
        <w:lastRenderedPageBreak/>
        <w:drawing>
          <wp:inline distT="0" distB="0" distL="0" distR="0" wp14:anchorId="62E00C86" wp14:editId="484D547C">
            <wp:extent cx="4382112" cy="475363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82112" cy="4753638"/>
                    </a:xfrm>
                    <a:prstGeom prst="rect">
                      <a:avLst/>
                    </a:prstGeom>
                  </pic:spPr>
                </pic:pic>
              </a:graphicData>
            </a:graphic>
          </wp:inline>
        </w:drawing>
      </w:r>
      <w:r w:rsidR="00132414">
        <w:rPr>
          <w:lang w:val="en-GB" w:eastAsia="en-GB"/>
        </w:rPr>
        <w:br/>
        <w:t xml:space="preserve">Figure 1. </w:t>
      </w:r>
      <w:r w:rsidR="00892998">
        <w:rPr>
          <w:lang w:val="en-GB" w:eastAsia="en-GB"/>
        </w:rPr>
        <w:t>Full detail of columns</w:t>
      </w:r>
    </w:p>
    <w:p w14:paraId="361F93EB" w14:textId="6D1B882B" w:rsidR="00BC7A75" w:rsidRPr="00BA676A" w:rsidRDefault="0052220B" w:rsidP="008F2B97">
      <w:pPr>
        <w:jc w:val="center"/>
        <w:rPr>
          <w:lang w:val="en-GB" w:eastAsia="en-GB"/>
        </w:rPr>
      </w:pPr>
      <w:r>
        <w:rPr>
          <w:noProof/>
          <w:lang w:val="en-GB" w:eastAsia="en-GB"/>
        </w:rPr>
        <w:drawing>
          <wp:inline distT="0" distB="0" distL="0" distR="0" wp14:anchorId="767FCB86" wp14:editId="25F8F3C8">
            <wp:extent cx="5207635" cy="2620010"/>
            <wp:effectExtent l="0" t="0" r="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9">
                      <a:extLst>
                        <a:ext uri="{28A0092B-C50C-407E-A947-70E740481C1C}">
                          <a14:useLocalDpi xmlns:a14="http://schemas.microsoft.com/office/drawing/2010/main" val="0"/>
                        </a:ext>
                      </a:extLst>
                    </a:blip>
                    <a:srcRect l="9140"/>
                    <a:stretch/>
                  </pic:blipFill>
                  <pic:spPr bwMode="auto">
                    <a:xfrm>
                      <a:off x="0" y="0"/>
                      <a:ext cx="5207635" cy="2620010"/>
                    </a:xfrm>
                    <a:prstGeom prst="rect">
                      <a:avLst/>
                    </a:prstGeom>
                    <a:ln>
                      <a:noFill/>
                    </a:ln>
                    <a:extLst>
                      <a:ext uri="{53640926-AAD7-44D8-BBD7-CCE9431645EC}">
                        <a14:shadowObscured xmlns:a14="http://schemas.microsoft.com/office/drawing/2010/main"/>
                      </a:ext>
                    </a:extLst>
                  </pic:spPr>
                </pic:pic>
              </a:graphicData>
            </a:graphic>
          </wp:inline>
        </w:drawing>
      </w:r>
      <w:r w:rsidR="008F2B97">
        <w:rPr>
          <w:lang w:val="en-GB" w:eastAsia="en-GB"/>
        </w:rPr>
        <w:br/>
        <w:t>Figure 2. Overview of the dataset</w:t>
      </w:r>
    </w:p>
    <w:p w14:paraId="75AB64F5" w14:textId="1369FE32" w:rsidR="00743BE7" w:rsidRDefault="00743BE7" w:rsidP="00743BE7">
      <w:pPr>
        <w:pStyle w:val="Heading1"/>
        <w:rPr>
          <w:rFonts w:eastAsia="Times New Roman"/>
          <w:lang w:val="en-GB" w:eastAsia="en-GB"/>
        </w:rPr>
      </w:pPr>
      <w:r>
        <w:rPr>
          <w:rFonts w:eastAsia="Times New Roman"/>
          <w:lang w:val="en-GB" w:eastAsia="en-GB"/>
        </w:rPr>
        <w:lastRenderedPageBreak/>
        <w:t>Data Problems</w:t>
      </w:r>
    </w:p>
    <w:p w14:paraId="2C993B29" w14:textId="2FEA8AA6" w:rsidR="00914951" w:rsidRDefault="00914951" w:rsidP="00914951">
      <w:pPr>
        <w:rPr>
          <w:lang w:val="en-GB" w:eastAsia="en-GB"/>
        </w:rPr>
      </w:pPr>
      <w:r>
        <w:rPr>
          <w:lang w:val="en-GB" w:eastAsia="en-GB"/>
        </w:rPr>
        <w:t xml:space="preserve">The dataset is quite messy and contains a lot of missing and duplicated values. Moreover, the data is highly unbalanced which can affect the training of the model. The problem associated with the data can be seen in the figures below. </w:t>
      </w:r>
    </w:p>
    <w:p w14:paraId="53D5C537" w14:textId="536AA443" w:rsidR="00BA4D74" w:rsidRDefault="00BA4D74" w:rsidP="00BA4D74">
      <w:pPr>
        <w:pStyle w:val="Heading2"/>
        <w:numPr>
          <w:ilvl w:val="0"/>
          <w:numId w:val="9"/>
        </w:numPr>
        <w:rPr>
          <w:lang w:val="en-GB" w:eastAsia="en-GB"/>
        </w:rPr>
      </w:pPr>
      <w:r>
        <w:rPr>
          <w:lang w:val="en-GB" w:eastAsia="en-GB"/>
        </w:rPr>
        <w:t>Missing Data</w:t>
      </w:r>
    </w:p>
    <w:p w14:paraId="4A36EF25" w14:textId="0433B563" w:rsidR="00BA4D74" w:rsidRDefault="00103261" w:rsidP="00103261">
      <w:pPr>
        <w:ind w:left="360"/>
        <w:rPr>
          <w:highlight w:val="white"/>
        </w:rPr>
      </w:pPr>
      <w:r>
        <w:rPr>
          <w:highlight w:val="white"/>
        </w:rPr>
        <w:t>A complete overview of missing data for all columns is shown in figure</w:t>
      </w:r>
      <w:r w:rsidR="009E3113">
        <w:rPr>
          <w:highlight w:val="white"/>
        </w:rPr>
        <w:t xml:space="preserve"> 3</w:t>
      </w:r>
      <w:r>
        <w:rPr>
          <w:highlight w:val="white"/>
        </w:rPr>
        <w:t xml:space="preserve">. It can be seen that there are some columns which have a huge amount of missing data. </w:t>
      </w:r>
    </w:p>
    <w:p w14:paraId="4F9E9458" w14:textId="7329B75A" w:rsidR="00D07CAC" w:rsidRPr="00103261" w:rsidRDefault="00D07CAC" w:rsidP="00132C4B">
      <w:pPr>
        <w:ind w:left="360"/>
        <w:jc w:val="center"/>
        <w:rPr>
          <w:highlight w:val="white"/>
        </w:rPr>
      </w:pPr>
      <w:r>
        <w:rPr>
          <w:noProof/>
        </w:rPr>
        <w:drawing>
          <wp:inline distT="0" distB="0" distL="0" distR="0" wp14:anchorId="6F4EFD33" wp14:editId="242167BF">
            <wp:extent cx="3714750" cy="428625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10">
                      <a:extLst>
                        <a:ext uri="{28A0092B-C50C-407E-A947-70E740481C1C}">
                          <a14:useLocalDpi xmlns:a14="http://schemas.microsoft.com/office/drawing/2010/main" val="0"/>
                        </a:ext>
                      </a:extLst>
                    </a:blip>
                    <a:srcRect l="16489"/>
                    <a:stretch/>
                  </pic:blipFill>
                  <pic:spPr bwMode="auto">
                    <a:xfrm>
                      <a:off x="0" y="0"/>
                      <a:ext cx="3715269" cy="4286848"/>
                    </a:xfrm>
                    <a:prstGeom prst="rect">
                      <a:avLst/>
                    </a:prstGeom>
                    <a:ln>
                      <a:noFill/>
                    </a:ln>
                    <a:extLst>
                      <a:ext uri="{53640926-AAD7-44D8-BBD7-CCE9431645EC}">
                        <a14:shadowObscured xmlns:a14="http://schemas.microsoft.com/office/drawing/2010/main"/>
                      </a:ext>
                    </a:extLst>
                  </pic:spPr>
                </pic:pic>
              </a:graphicData>
            </a:graphic>
          </wp:inline>
        </w:drawing>
      </w:r>
      <w:r w:rsidR="00132C4B">
        <w:rPr>
          <w:highlight w:val="white"/>
        </w:rPr>
        <w:br/>
        <w:t xml:space="preserve">Figure 3. Information about </w:t>
      </w:r>
      <w:r w:rsidR="00132C4B" w:rsidRPr="00132C4B">
        <w:rPr>
          <w:highlight w:val="white"/>
          <w:lang w:val="en-GB"/>
        </w:rPr>
        <w:t>missing values</w:t>
      </w:r>
    </w:p>
    <w:p w14:paraId="0AA220F0" w14:textId="30C44320" w:rsidR="00BA4D74" w:rsidRDefault="00BA4D74" w:rsidP="00BA4D74">
      <w:pPr>
        <w:pStyle w:val="Heading2"/>
        <w:numPr>
          <w:ilvl w:val="0"/>
          <w:numId w:val="9"/>
        </w:numPr>
        <w:rPr>
          <w:lang w:val="en-GB" w:eastAsia="en-GB"/>
        </w:rPr>
      </w:pPr>
      <w:r>
        <w:rPr>
          <w:lang w:val="en-GB" w:eastAsia="en-GB"/>
        </w:rPr>
        <w:t>Duplicate Data</w:t>
      </w:r>
    </w:p>
    <w:p w14:paraId="152ADA24" w14:textId="739D7A5B" w:rsidR="009F54ED" w:rsidRDefault="009F54ED" w:rsidP="009F54ED">
      <w:pPr>
        <w:ind w:left="360"/>
        <w:rPr>
          <w:lang w:val="en-GB" w:eastAsia="en-GB"/>
        </w:rPr>
      </w:pPr>
      <w:r>
        <w:rPr>
          <w:lang w:val="en-GB" w:eastAsia="en-GB"/>
        </w:rPr>
        <w:t>It is interesting to see in figure</w:t>
      </w:r>
      <w:r w:rsidR="00132C4B">
        <w:rPr>
          <w:lang w:val="en-GB" w:eastAsia="en-GB"/>
        </w:rPr>
        <w:t xml:space="preserve"> 4</w:t>
      </w:r>
      <w:r>
        <w:rPr>
          <w:lang w:val="en-GB" w:eastAsia="en-GB"/>
        </w:rPr>
        <w:t xml:space="preserve"> that there are a lot of duplicate values in the dataset. The data contains 1 million rows however only 626k of them are unique. This shows that 374k observations have been repeated in the dataset. </w:t>
      </w:r>
    </w:p>
    <w:p w14:paraId="711664A7" w14:textId="77A9E1C2" w:rsidR="00F662BB" w:rsidRPr="00103261" w:rsidRDefault="00F662BB" w:rsidP="00132C4B">
      <w:pPr>
        <w:ind w:left="360" w:firstLine="360"/>
        <w:jc w:val="center"/>
        <w:rPr>
          <w:lang w:val="en-GB" w:eastAsia="en-GB"/>
        </w:rPr>
      </w:pPr>
      <w:r>
        <w:rPr>
          <w:noProof/>
          <w:lang w:val="en-GB" w:eastAsia="en-GB"/>
        </w:rPr>
        <w:lastRenderedPageBreak/>
        <w:drawing>
          <wp:inline distT="0" distB="0" distL="0" distR="0" wp14:anchorId="2008FACF" wp14:editId="3C087F3E">
            <wp:extent cx="3648584" cy="2381582"/>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8584" cy="2381582"/>
                    </a:xfrm>
                    <a:prstGeom prst="rect">
                      <a:avLst/>
                    </a:prstGeom>
                  </pic:spPr>
                </pic:pic>
              </a:graphicData>
            </a:graphic>
          </wp:inline>
        </w:drawing>
      </w:r>
      <w:r w:rsidR="00132C4B">
        <w:rPr>
          <w:lang w:val="en-GB" w:eastAsia="en-GB"/>
        </w:rPr>
        <w:br/>
        <w:t xml:space="preserve">Figure 4. </w:t>
      </w:r>
      <w:r w:rsidR="00132C4B" w:rsidRPr="00132C4B">
        <w:rPr>
          <w:lang w:val="en-GB" w:eastAsia="en-GB"/>
        </w:rPr>
        <w:t>Information about duplicate values</w:t>
      </w:r>
    </w:p>
    <w:p w14:paraId="6393EFBD" w14:textId="0467B656" w:rsidR="00BA4D74" w:rsidRDefault="00BA4D74" w:rsidP="00BA4D74">
      <w:pPr>
        <w:pStyle w:val="Heading2"/>
        <w:numPr>
          <w:ilvl w:val="0"/>
          <w:numId w:val="9"/>
        </w:numPr>
        <w:rPr>
          <w:lang w:val="en-GB" w:eastAsia="en-GB"/>
        </w:rPr>
      </w:pPr>
      <w:r>
        <w:rPr>
          <w:lang w:val="en-GB" w:eastAsia="en-GB"/>
        </w:rPr>
        <w:t>Unbalanced data</w:t>
      </w:r>
    </w:p>
    <w:p w14:paraId="36049A62" w14:textId="320F8CA9" w:rsidR="00692D07" w:rsidRDefault="00692D07" w:rsidP="00692D07">
      <w:pPr>
        <w:ind w:left="360"/>
      </w:pPr>
      <w:r>
        <w:t>Figure</w:t>
      </w:r>
      <w:r w:rsidR="00A91BB6">
        <w:t xml:space="preserve"> 5</w:t>
      </w:r>
      <w:r>
        <w:t xml:space="preserve"> shows that the data is highly imbalanced. </w:t>
      </w:r>
      <w:r w:rsidRPr="00692D07">
        <w:rPr>
          <w:lang w:val="en-GB"/>
        </w:rPr>
        <w:t>Some of the categories only have negligible data whereas some of them Have high number of observations.</w:t>
      </w:r>
    </w:p>
    <w:p w14:paraId="19CAB28C" w14:textId="3D95E5F9" w:rsidR="00A76626" w:rsidRPr="00A76626" w:rsidRDefault="00733070" w:rsidP="00292EE4">
      <w:pPr>
        <w:ind w:firstLine="360"/>
        <w:jc w:val="center"/>
        <w:rPr>
          <w:lang w:val="en-GB" w:eastAsia="en-GB"/>
        </w:rPr>
      </w:pPr>
      <w:r>
        <w:rPr>
          <w:noProof/>
          <w:lang w:val="en-GB" w:eastAsia="en-GB"/>
        </w:rPr>
        <w:drawing>
          <wp:inline distT="0" distB="0" distL="0" distR="0" wp14:anchorId="1A071EAF" wp14:editId="714D2A5B">
            <wp:extent cx="4610100" cy="3710655"/>
            <wp:effectExtent l="0" t="0" r="0" b="444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7380" cy="3716515"/>
                    </a:xfrm>
                    <a:prstGeom prst="rect">
                      <a:avLst/>
                    </a:prstGeom>
                  </pic:spPr>
                </pic:pic>
              </a:graphicData>
            </a:graphic>
          </wp:inline>
        </w:drawing>
      </w:r>
      <w:r w:rsidR="0062628C">
        <w:rPr>
          <w:lang w:val="en-GB" w:eastAsia="en-GB"/>
        </w:rPr>
        <w:br/>
      </w:r>
      <w:r w:rsidR="00292EE4">
        <w:rPr>
          <w:lang w:val="en-GB" w:eastAsia="en-GB"/>
        </w:rPr>
        <w:t xml:space="preserve">Figure 5. </w:t>
      </w:r>
      <w:r w:rsidR="00292EE4" w:rsidRPr="00292EE4">
        <w:rPr>
          <w:lang w:val="en-GB" w:eastAsia="en-GB"/>
        </w:rPr>
        <w:t>Information about distribution of data</w:t>
      </w:r>
    </w:p>
    <w:p w14:paraId="0B838D83" w14:textId="27BBA805" w:rsidR="00BA4D74" w:rsidRDefault="00BA4D74" w:rsidP="00BA4D74">
      <w:pPr>
        <w:pStyle w:val="Heading2"/>
        <w:numPr>
          <w:ilvl w:val="0"/>
          <w:numId w:val="9"/>
        </w:numPr>
        <w:rPr>
          <w:lang w:val="en-GB" w:eastAsia="en-GB"/>
        </w:rPr>
      </w:pPr>
      <w:r>
        <w:rPr>
          <w:lang w:val="en-GB" w:eastAsia="en-GB"/>
        </w:rPr>
        <w:lastRenderedPageBreak/>
        <w:t>Outliers</w:t>
      </w:r>
    </w:p>
    <w:p w14:paraId="65298FAC" w14:textId="2CA9F704" w:rsidR="009C007D" w:rsidRPr="009C007D" w:rsidRDefault="009C007D" w:rsidP="009C007D">
      <w:pPr>
        <w:ind w:left="360"/>
        <w:rPr>
          <w:lang w:val="en-GB" w:eastAsia="en-GB"/>
        </w:rPr>
      </w:pPr>
      <w:r w:rsidRPr="009C007D">
        <w:rPr>
          <w:lang w:val="en-GB" w:eastAsia="en-GB"/>
        </w:rPr>
        <w:t xml:space="preserve">The figure </w:t>
      </w:r>
      <w:r w:rsidR="00390452">
        <w:rPr>
          <w:lang w:val="en-GB" w:eastAsia="en-GB"/>
        </w:rPr>
        <w:t xml:space="preserve">6 </w:t>
      </w:r>
      <w:r w:rsidRPr="009C007D">
        <w:rPr>
          <w:lang w:val="en-GB" w:eastAsia="en-GB"/>
        </w:rPr>
        <w:t>below shows the distribution of gross income of a household we can see that there are so many outliers present in the data that can affect the machine learning model hence the removal of these outliers is necessary for better results</w:t>
      </w:r>
      <w:r>
        <w:rPr>
          <w:lang w:val="en-GB" w:eastAsia="en-GB"/>
        </w:rPr>
        <w:t>.</w:t>
      </w:r>
    </w:p>
    <w:p w14:paraId="785B581E" w14:textId="4338FD39" w:rsidR="00692D07" w:rsidRPr="00692D07" w:rsidRDefault="009C007D" w:rsidP="00BA7C39">
      <w:pPr>
        <w:ind w:left="360" w:firstLine="360"/>
        <w:jc w:val="center"/>
        <w:rPr>
          <w:lang w:val="en-GB" w:eastAsia="en-GB"/>
        </w:rPr>
      </w:pPr>
      <w:r>
        <w:rPr>
          <w:noProof/>
          <w:lang w:val="en-GB" w:eastAsia="en-GB"/>
        </w:rPr>
        <w:drawing>
          <wp:inline distT="0" distB="0" distL="0" distR="0" wp14:anchorId="2EA79DFC" wp14:editId="7E853DE1">
            <wp:extent cx="4028504" cy="340042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13">
                      <a:extLst>
                        <a:ext uri="{28A0092B-C50C-407E-A947-70E740481C1C}">
                          <a14:useLocalDpi xmlns:a14="http://schemas.microsoft.com/office/drawing/2010/main" val="0"/>
                        </a:ext>
                      </a:extLst>
                    </a:blip>
                    <a:srcRect b="2227"/>
                    <a:stretch/>
                  </pic:blipFill>
                  <pic:spPr bwMode="auto">
                    <a:xfrm>
                      <a:off x="0" y="0"/>
                      <a:ext cx="4033671" cy="3404787"/>
                    </a:xfrm>
                    <a:prstGeom prst="rect">
                      <a:avLst/>
                    </a:prstGeom>
                    <a:ln>
                      <a:noFill/>
                    </a:ln>
                    <a:extLst>
                      <a:ext uri="{53640926-AAD7-44D8-BBD7-CCE9431645EC}">
                        <a14:shadowObscured xmlns:a14="http://schemas.microsoft.com/office/drawing/2010/main"/>
                      </a:ext>
                    </a:extLst>
                  </pic:spPr>
                </pic:pic>
              </a:graphicData>
            </a:graphic>
          </wp:inline>
        </w:drawing>
      </w:r>
      <w:r w:rsidR="00BA7C39">
        <w:rPr>
          <w:lang w:val="en-GB" w:eastAsia="en-GB"/>
        </w:rPr>
        <w:br/>
        <w:t xml:space="preserve">Figure 6. </w:t>
      </w:r>
      <w:r w:rsidR="00BA7C39" w:rsidRPr="00BA7C39">
        <w:rPr>
          <w:lang w:val="en-GB" w:eastAsia="en-GB"/>
        </w:rPr>
        <w:t>Information about outliers</w:t>
      </w:r>
      <w:r w:rsidR="00701267">
        <w:rPr>
          <w:lang w:val="en-GB" w:eastAsia="en-GB"/>
        </w:rPr>
        <w:br/>
      </w:r>
    </w:p>
    <w:p w14:paraId="39DE43EB" w14:textId="290F4586" w:rsidR="00743BE7" w:rsidRDefault="00743BE7" w:rsidP="00743BE7">
      <w:pPr>
        <w:pStyle w:val="Heading1"/>
        <w:rPr>
          <w:rFonts w:eastAsia="Times New Roman"/>
          <w:lang w:val="en-GB" w:eastAsia="en-GB"/>
        </w:rPr>
      </w:pPr>
      <w:r>
        <w:rPr>
          <w:rFonts w:eastAsia="Times New Roman"/>
          <w:lang w:val="en-GB" w:eastAsia="en-GB"/>
        </w:rPr>
        <w:t>Approach Used</w:t>
      </w:r>
    </w:p>
    <w:p w14:paraId="7A166862" w14:textId="08EA4FC6" w:rsidR="002C4029" w:rsidRDefault="002C4029" w:rsidP="001B2052">
      <w:pPr>
        <w:pStyle w:val="Heading2"/>
        <w:numPr>
          <w:ilvl w:val="0"/>
          <w:numId w:val="8"/>
        </w:numPr>
      </w:pPr>
      <w:r>
        <w:t>Duplicated Observations</w:t>
      </w:r>
    </w:p>
    <w:p w14:paraId="25FA573A" w14:textId="7AC01BFA" w:rsidR="0090028C" w:rsidRDefault="0090028C" w:rsidP="001B2052">
      <w:pPr>
        <w:ind w:left="360"/>
      </w:pPr>
      <w:r w:rsidRPr="0090028C">
        <w:rPr>
          <w:lang w:val="en-GB"/>
        </w:rPr>
        <w:t xml:space="preserve">Since we have a lot of rows which have duplicate data </w:t>
      </w:r>
      <w:r w:rsidR="00E964EC" w:rsidRPr="0090028C">
        <w:rPr>
          <w:lang w:val="en-GB"/>
        </w:rPr>
        <w:t>hence,</w:t>
      </w:r>
      <w:r w:rsidRPr="0090028C">
        <w:rPr>
          <w:lang w:val="en-GB"/>
        </w:rPr>
        <w:t xml:space="preserve"> we will drop the duplicate values to make the data set unique</w:t>
      </w:r>
      <w:r>
        <w:rPr>
          <w:lang w:val="en-GB"/>
        </w:rPr>
        <w:t xml:space="preserve">. </w:t>
      </w:r>
      <w:r w:rsidRPr="0090028C">
        <w:rPr>
          <w:lang w:val="en-GB"/>
        </w:rPr>
        <w:t>we will make sure that we drop the values which were taken earlier and retain the values which are taken later in the data set because they represent the latest data</w:t>
      </w:r>
      <w:r>
        <w:rPr>
          <w:lang w:val="en-GB"/>
        </w:rPr>
        <w:t>.</w:t>
      </w:r>
    </w:p>
    <w:p w14:paraId="6F79B4E5" w14:textId="639495B8" w:rsidR="002C4029" w:rsidRDefault="002C4029" w:rsidP="005A60A7">
      <w:pPr>
        <w:pStyle w:val="Heading2"/>
        <w:numPr>
          <w:ilvl w:val="0"/>
          <w:numId w:val="8"/>
        </w:numPr>
      </w:pPr>
      <w:bookmarkStart w:id="2" w:name="_heading=h.2oiakhxcxyyt"/>
      <w:bookmarkEnd w:id="2"/>
      <w:r>
        <w:t>Missing Values</w:t>
      </w:r>
    </w:p>
    <w:p w14:paraId="63C26012" w14:textId="1C7B36E3" w:rsidR="007D012E" w:rsidRDefault="007D012E" w:rsidP="00376939">
      <w:pPr>
        <w:ind w:left="360"/>
        <w:rPr>
          <w:lang w:val="en-GB"/>
        </w:rPr>
      </w:pPr>
      <w:r w:rsidRPr="007D012E">
        <w:rPr>
          <w:lang w:val="en-GB"/>
        </w:rPr>
        <w:t>To deal with the missing values we dropped the data which has more than 25% of missing values because it is not efficient to impute them. The values which have small amount of missing data shall be imputed using information of other features</w:t>
      </w:r>
      <w:r>
        <w:rPr>
          <w:lang w:val="en-GB"/>
        </w:rPr>
        <w:t>.</w:t>
      </w:r>
    </w:p>
    <w:p w14:paraId="78045435" w14:textId="4E71785D" w:rsidR="002C4029" w:rsidRPr="00250630" w:rsidRDefault="00EB1137" w:rsidP="00250630">
      <w:pPr>
        <w:ind w:left="360"/>
        <w:rPr>
          <w:lang w:val="en-GB"/>
        </w:rPr>
      </w:pPr>
      <w:r w:rsidRPr="00EB1137">
        <w:rPr>
          <w:lang w:val="en-GB"/>
        </w:rPr>
        <w:lastRenderedPageBreak/>
        <w:t xml:space="preserve">For columns which have small amount of missing data set we will perform imputation. The method of imputation depends on what variable we are performing the imputation for example find the imputation of household income we will make use of </w:t>
      </w:r>
      <w:r>
        <w:rPr>
          <w:lang w:val="en-GB"/>
        </w:rPr>
        <w:t>median</w:t>
      </w:r>
      <w:r w:rsidRPr="00EB1137">
        <w:rPr>
          <w:lang w:val="en-GB"/>
        </w:rPr>
        <w:t xml:space="preserve"> imputation</w:t>
      </w:r>
      <w:r>
        <w:rPr>
          <w:lang w:val="en-GB"/>
        </w:rPr>
        <w:t xml:space="preserve">. </w:t>
      </w:r>
      <w:r w:rsidR="008A5C57" w:rsidRPr="00EB1137">
        <w:rPr>
          <w:lang w:val="en-GB"/>
        </w:rPr>
        <w:t>Moreover,</w:t>
      </w:r>
      <w:r w:rsidRPr="00EB1137">
        <w:rPr>
          <w:lang w:val="en-GB"/>
        </w:rPr>
        <w:t xml:space="preserve"> for categorical values we will make use of model imputation</w:t>
      </w:r>
      <w:r>
        <w:rPr>
          <w:lang w:val="en-GB"/>
        </w:rPr>
        <w:t>.</w:t>
      </w:r>
    </w:p>
    <w:p w14:paraId="72E1AD8D" w14:textId="77777777" w:rsidR="001B2052" w:rsidRPr="001B2052" w:rsidRDefault="002C4029" w:rsidP="001B2052">
      <w:pPr>
        <w:pStyle w:val="Heading2"/>
        <w:numPr>
          <w:ilvl w:val="0"/>
          <w:numId w:val="8"/>
        </w:numPr>
        <w:rPr>
          <w:szCs w:val="28"/>
        </w:rPr>
      </w:pPr>
      <w:bookmarkStart w:id="3" w:name="_heading=h.ob63kn13e6o3"/>
      <w:bookmarkEnd w:id="3"/>
      <w:r>
        <w:t>Outlier</w:t>
      </w:r>
    </w:p>
    <w:p w14:paraId="49EAE824" w14:textId="1E77FCC0" w:rsidR="002C4029" w:rsidRPr="0001217E" w:rsidRDefault="00E8352C" w:rsidP="0001217E">
      <w:pPr>
        <w:ind w:left="360"/>
      </w:pPr>
      <w:r w:rsidRPr="00E8352C">
        <w:rPr>
          <w:lang w:val="en-GB"/>
        </w:rPr>
        <w:t>The outliers which are unrealistic can be removed as well as can be replaced by values</w:t>
      </w:r>
      <w:r>
        <w:rPr>
          <w:lang w:val="en-GB"/>
        </w:rPr>
        <w:t>.</w:t>
      </w:r>
      <w:r w:rsidR="00DC605F">
        <w:rPr>
          <w:lang w:val="en-GB"/>
        </w:rPr>
        <w:t xml:space="preserve"> </w:t>
      </w:r>
      <w:r w:rsidR="00DC605F" w:rsidRPr="00DC605F">
        <w:rPr>
          <w:lang w:val="en-GB"/>
        </w:rPr>
        <w:t>There are several techniques to</w:t>
      </w:r>
      <w:r w:rsidR="00DC605F">
        <w:rPr>
          <w:lang w:val="en-GB"/>
        </w:rPr>
        <w:t xml:space="preserve"> </w:t>
      </w:r>
      <w:r w:rsidR="00DC605F" w:rsidRPr="00DC605F">
        <w:rPr>
          <w:lang w:val="en-GB"/>
        </w:rPr>
        <w:t>replace the outliers for example</w:t>
      </w:r>
      <w:r>
        <w:rPr>
          <w:lang w:val="en-GB"/>
        </w:rPr>
        <w:t xml:space="preserve"> </w:t>
      </w:r>
      <w:r w:rsidR="00DC605F">
        <w:rPr>
          <w:lang w:val="en-GB"/>
        </w:rPr>
        <w:t>i</w:t>
      </w:r>
      <w:r w:rsidR="0001217E" w:rsidRPr="0001217E">
        <w:rPr>
          <w:lang w:val="en-GB"/>
        </w:rPr>
        <w:t>n case of age we will use mean value</w:t>
      </w:r>
      <w:r w:rsidR="00B65D24">
        <w:rPr>
          <w:lang w:val="en-GB"/>
        </w:rPr>
        <w:t>s</w:t>
      </w:r>
      <w:r w:rsidR="0001217E" w:rsidRPr="0001217E">
        <w:rPr>
          <w:lang w:val="en-GB"/>
        </w:rPr>
        <w:t xml:space="preserve"> to replace the outliers </w:t>
      </w:r>
      <w:r w:rsidR="003B3432">
        <w:rPr>
          <w:lang w:val="en-GB"/>
        </w:rPr>
        <w:t>wherea</w:t>
      </w:r>
      <w:r w:rsidR="00DC605F">
        <w:rPr>
          <w:lang w:val="en-GB"/>
        </w:rPr>
        <w:t>s</w:t>
      </w:r>
      <w:r w:rsidR="0001217E" w:rsidRPr="0001217E">
        <w:rPr>
          <w:lang w:val="en-GB"/>
        </w:rPr>
        <w:t xml:space="preserve"> in case of household income we will perform normal distribution which will help us to distribute the outliers</w:t>
      </w:r>
      <w:r w:rsidR="0001217E">
        <w:rPr>
          <w:lang w:val="en-GB"/>
        </w:rPr>
        <w:t>.</w:t>
      </w:r>
    </w:p>
    <w:sectPr w:rsidR="002C4029" w:rsidRPr="00012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CF0"/>
    <w:multiLevelType w:val="hybridMultilevel"/>
    <w:tmpl w:val="B30C8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E3549"/>
    <w:multiLevelType w:val="hybridMultilevel"/>
    <w:tmpl w:val="D0328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502C6"/>
    <w:multiLevelType w:val="multilevel"/>
    <w:tmpl w:val="4A38BB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0022F2D"/>
    <w:multiLevelType w:val="hybridMultilevel"/>
    <w:tmpl w:val="9438C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2609E7"/>
    <w:multiLevelType w:val="hybridMultilevel"/>
    <w:tmpl w:val="481E0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91EAE"/>
    <w:multiLevelType w:val="multilevel"/>
    <w:tmpl w:val="8258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C720C"/>
    <w:multiLevelType w:val="hybridMultilevel"/>
    <w:tmpl w:val="421CB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5758E4"/>
    <w:multiLevelType w:val="hybridMultilevel"/>
    <w:tmpl w:val="82BA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C1D8F"/>
    <w:multiLevelType w:val="hybridMultilevel"/>
    <w:tmpl w:val="4E64E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8"/>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E7"/>
    <w:rsid w:val="000042F8"/>
    <w:rsid w:val="0001217E"/>
    <w:rsid w:val="0007650A"/>
    <w:rsid w:val="00084C30"/>
    <w:rsid w:val="00084F01"/>
    <w:rsid w:val="000D364D"/>
    <w:rsid w:val="000E281C"/>
    <w:rsid w:val="000E3152"/>
    <w:rsid w:val="00103261"/>
    <w:rsid w:val="0011248C"/>
    <w:rsid w:val="00132414"/>
    <w:rsid w:val="00132C4B"/>
    <w:rsid w:val="001347AB"/>
    <w:rsid w:val="001B2052"/>
    <w:rsid w:val="001C1540"/>
    <w:rsid w:val="0022171C"/>
    <w:rsid w:val="00250630"/>
    <w:rsid w:val="00292EE4"/>
    <w:rsid w:val="002C4029"/>
    <w:rsid w:val="002F67AA"/>
    <w:rsid w:val="00321EA4"/>
    <w:rsid w:val="00376939"/>
    <w:rsid w:val="00390452"/>
    <w:rsid w:val="00394601"/>
    <w:rsid w:val="003B3432"/>
    <w:rsid w:val="004270B4"/>
    <w:rsid w:val="004A094D"/>
    <w:rsid w:val="004F0105"/>
    <w:rsid w:val="005030B6"/>
    <w:rsid w:val="0052220B"/>
    <w:rsid w:val="0054304F"/>
    <w:rsid w:val="005A60A7"/>
    <w:rsid w:val="0062628C"/>
    <w:rsid w:val="00692D07"/>
    <w:rsid w:val="00692E21"/>
    <w:rsid w:val="006C67B2"/>
    <w:rsid w:val="00701267"/>
    <w:rsid w:val="00733070"/>
    <w:rsid w:val="00743BE7"/>
    <w:rsid w:val="0076664C"/>
    <w:rsid w:val="007B047D"/>
    <w:rsid w:val="007C6BB8"/>
    <w:rsid w:val="007D012E"/>
    <w:rsid w:val="00872173"/>
    <w:rsid w:val="00892998"/>
    <w:rsid w:val="008A5C57"/>
    <w:rsid w:val="008D6030"/>
    <w:rsid w:val="008F2B97"/>
    <w:rsid w:val="0090028C"/>
    <w:rsid w:val="009077BA"/>
    <w:rsid w:val="00914951"/>
    <w:rsid w:val="00951040"/>
    <w:rsid w:val="009B72C6"/>
    <w:rsid w:val="009C007D"/>
    <w:rsid w:val="009E3113"/>
    <w:rsid w:val="009E5743"/>
    <w:rsid w:val="009F54ED"/>
    <w:rsid w:val="00A35DA6"/>
    <w:rsid w:val="00A76626"/>
    <w:rsid w:val="00A91BB6"/>
    <w:rsid w:val="00AA1ABD"/>
    <w:rsid w:val="00B65D24"/>
    <w:rsid w:val="00B81525"/>
    <w:rsid w:val="00B97247"/>
    <w:rsid w:val="00BA4D74"/>
    <w:rsid w:val="00BA676A"/>
    <w:rsid w:val="00BA7C39"/>
    <w:rsid w:val="00BC7A75"/>
    <w:rsid w:val="00BE1C30"/>
    <w:rsid w:val="00C5370C"/>
    <w:rsid w:val="00D07CAC"/>
    <w:rsid w:val="00D16C0C"/>
    <w:rsid w:val="00D42366"/>
    <w:rsid w:val="00D51BD9"/>
    <w:rsid w:val="00D54C7F"/>
    <w:rsid w:val="00D57393"/>
    <w:rsid w:val="00DC605F"/>
    <w:rsid w:val="00E12A59"/>
    <w:rsid w:val="00E3729B"/>
    <w:rsid w:val="00E6133C"/>
    <w:rsid w:val="00E708F9"/>
    <w:rsid w:val="00E8352C"/>
    <w:rsid w:val="00E964EC"/>
    <w:rsid w:val="00EB1137"/>
    <w:rsid w:val="00F662BB"/>
    <w:rsid w:val="00FC6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8E69"/>
  <w15:chartTrackingRefBased/>
  <w15:docId w15:val="{2E12C9F8-0790-4634-BD3C-F012855F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48C"/>
    <w:pPr>
      <w:spacing w:before="160" w:after="0" w:line="360" w:lineRule="auto"/>
      <w:jc w:val="both"/>
    </w:pPr>
    <w:rPr>
      <w:sz w:val="24"/>
      <w:szCs w:val="24"/>
      <w:lang w:val="en-US"/>
    </w:rPr>
  </w:style>
  <w:style w:type="paragraph" w:styleId="Heading1">
    <w:name w:val="heading 1"/>
    <w:basedOn w:val="Normal"/>
    <w:next w:val="Normal"/>
    <w:link w:val="Heading1Char"/>
    <w:uiPriority w:val="9"/>
    <w:qFormat/>
    <w:rsid w:val="00743BE7"/>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C4029"/>
    <w:pPr>
      <w:keepNext/>
      <w:keepLines/>
      <w:spacing w:before="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semiHidden/>
    <w:unhideWhenUsed/>
    <w:qFormat/>
    <w:rsid w:val="002C40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BE7"/>
    <w:rPr>
      <w:rFonts w:asciiTheme="majorHAnsi" w:eastAsiaTheme="majorEastAsia" w:hAnsiTheme="majorHAnsi" w:cstheme="majorBidi"/>
      <w:b/>
      <w:color w:val="2F5496" w:themeColor="accent1" w:themeShade="BF"/>
      <w:sz w:val="36"/>
      <w:szCs w:val="32"/>
      <w:lang w:val="en-US"/>
    </w:rPr>
  </w:style>
  <w:style w:type="character" w:styleId="Hyperlink">
    <w:name w:val="Hyperlink"/>
    <w:basedOn w:val="DefaultParagraphFont"/>
    <w:uiPriority w:val="99"/>
    <w:unhideWhenUsed/>
    <w:rsid w:val="00743BE7"/>
    <w:rPr>
      <w:color w:val="0563C1" w:themeColor="hyperlink"/>
      <w:u w:val="single"/>
    </w:rPr>
  </w:style>
  <w:style w:type="paragraph" w:styleId="NormalWeb">
    <w:name w:val="Normal (Web)"/>
    <w:basedOn w:val="Normal"/>
    <w:uiPriority w:val="99"/>
    <w:unhideWhenUsed/>
    <w:rsid w:val="00743BE7"/>
    <w:pPr>
      <w:spacing w:before="100" w:beforeAutospacing="1" w:after="100" w:afterAutospacing="1"/>
    </w:pPr>
    <w:rPr>
      <w:rFonts w:eastAsia="Times New Roman" w:cs="Times New Roman"/>
      <w:lang w:val="tr-TR" w:eastAsia="tr-TR"/>
    </w:rPr>
  </w:style>
  <w:style w:type="table" w:styleId="TableGrid">
    <w:name w:val="Table Grid"/>
    <w:basedOn w:val="TableNormal"/>
    <w:uiPriority w:val="39"/>
    <w:rsid w:val="00743BE7"/>
    <w:pPr>
      <w:spacing w:after="0" w:line="240" w:lineRule="auto"/>
    </w:pPr>
    <w:rPr>
      <w:rFonts w:ascii="Times New Roman" w:hAnsi="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BE7"/>
    <w:pPr>
      <w:ind w:left="720"/>
      <w:contextualSpacing/>
    </w:pPr>
  </w:style>
  <w:style w:type="character" w:customStyle="1" w:styleId="Heading3Char">
    <w:name w:val="Heading 3 Char"/>
    <w:basedOn w:val="DefaultParagraphFont"/>
    <w:link w:val="Heading3"/>
    <w:uiPriority w:val="9"/>
    <w:semiHidden/>
    <w:rsid w:val="002C4029"/>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4029"/>
    <w:rPr>
      <w:rFonts w:asciiTheme="majorHAnsi" w:eastAsiaTheme="majorEastAsia" w:hAnsiTheme="majorHAnsi" w:cstheme="majorBidi"/>
      <w:b/>
      <w:color w:val="2F5496" w:themeColor="accent1" w:themeShade="BF"/>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4295">
      <w:bodyDiv w:val="1"/>
      <w:marLeft w:val="0"/>
      <w:marRight w:val="0"/>
      <w:marTop w:val="0"/>
      <w:marBottom w:val="0"/>
      <w:divBdr>
        <w:top w:val="none" w:sz="0" w:space="0" w:color="auto"/>
        <w:left w:val="none" w:sz="0" w:space="0" w:color="auto"/>
        <w:bottom w:val="none" w:sz="0" w:space="0" w:color="auto"/>
        <w:right w:val="none" w:sz="0" w:space="0" w:color="auto"/>
      </w:divBdr>
    </w:div>
    <w:div w:id="229537977">
      <w:bodyDiv w:val="1"/>
      <w:marLeft w:val="0"/>
      <w:marRight w:val="0"/>
      <w:marTop w:val="0"/>
      <w:marBottom w:val="0"/>
      <w:divBdr>
        <w:top w:val="none" w:sz="0" w:space="0" w:color="auto"/>
        <w:left w:val="none" w:sz="0" w:space="0" w:color="auto"/>
        <w:bottom w:val="none" w:sz="0" w:space="0" w:color="auto"/>
        <w:right w:val="none" w:sz="0" w:space="0" w:color="auto"/>
      </w:divBdr>
    </w:div>
    <w:div w:id="341052977">
      <w:bodyDiv w:val="1"/>
      <w:marLeft w:val="0"/>
      <w:marRight w:val="0"/>
      <w:marTop w:val="0"/>
      <w:marBottom w:val="0"/>
      <w:divBdr>
        <w:top w:val="none" w:sz="0" w:space="0" w:color="auto"/>
        <w:left w:val="none" w:sz="0" w:space="0" w:color="auto"/>
        <w:bottom w:val="none" w:sz="0" w:space="0" w:color="auto"/>
        <w:right w:val="none" w:sz="0" w:space="0" w:color="auto"/>
      </w:divBdr>
    </w:div>
    <w:div w:id="549457466">
      <w:bodyDiv w:val="1"/>
      <w:marLeft w:val="0"/>
      <w:marRight w:val="0"/>
      <w:marTop w:val="0"/>
      <w:marBottom w:val="0"/>
      <w:divBdr>
        <w:top w:val="none" w:sz="0" w:space="0" w:color="auto"/>
        <w:left w:val="none" w:sz="0" w:space="0" w:color="auto"/>
        <w:bottom w:val="none" w:sz="0" w:space="0" w:color="auto"/>
        <w:right w:val="none" w:sz="0" w:space="0" w:color="auto"/>
      </w:divBdr>
    </w:div>
    <w:div w:id="955017627">
      <w:bodyDiv w:val="1"/>
      <w:marLeft w:val="0"/>
      <w:marRight w:val="0"/>
      <w:marTop w:val="0"/>
      <w:marBottom w:val="0"/>
      <w:divBdr>
        <w:top w:val="none" w:sz="0" w:space="0" w:color="auto"/>
        <w:left w:val="none" w:sz="0" w:space="0" w:color="auto"/>
        <w:bottom w:val="none" w:sz="0" w:space="0" w:color="auto"/>
        <w:right w:val="none" w:sz="0" w:space="0" w:color="auto"/>
      </w:divBdr>
    </w:div>
    <w:div w:id="983391993">
      <w:bodyDiv w:val="1"/>
      <w:marLeft w:val="0"/>
      <w:marRight w:val="0"/>
      <w:marTop w:val="0"/>
      <w:marBottom w:val="0"/>
      <w:divBdr>
        <w:top w:val="none" w:sz="0" w:space="0" w:color="auto"/>
        <w:left w:val="none" w:sz="0" w:space="0" w:color="auto"/>
        <w:bottom w:val="none" w:sz="0" w:space="0" w:color="auto"/>
        <w:right w:val="none" w:sz="0" w:space="0" w:color="auto"/>
      </w:divBdr>
    </w:div>
    <w:div w:id="1158964353">
      <w:bodyDiv w:val="1"/>
      <w:marLeft w:val="0"/>
      <w:marRight w:val="0"/>
      <w:marTop w:val="0"/>
      <w:marBottom w:val="0"/>
      <w:divBdr>
        <w:top w:val="none" w:sz="0" w:space="0" w:color="auto"/>
        <w:left w:val="none" w:sz="0" w:space="0" w:color="auto"/>
        <w:bottom w:val="none" w:sz="0" w:space="0" w:color="auto"/>
        <w:right w:val="none" w:sz="0" w:space="0" w:color="auto"/>
      </w:divBdr>
    </w:div>
    <w:div w:id="1433164039">
      <w:bodyDiv w:val="1"/>
      <w:marLeft w:val="0"/>
      <w:marRight w:val="0"/>
      <w:marTop w:val="0"/>
      <w:marBottom w:val="0"/>
      <w:divBdr>
        <w:top w:val="none" w:sz="0" w:space="0" w:color="auto"/>
        <w:left w:val="none" w:sz="0" w:space="0" w:color="auto"/>
        <w:bottom w:val="none" w:sz="0" w:space="0" w:color="auto"/>
        <w:right w:val="none" w:sz="0" w:space="0" w:color="auto"/>
      </w:divBdr>
    </w:div>
    <w:div w:id="158533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admunir24@gmail.com" TargetMode="External"/><Relationship Id="rId11" Type="http://schemas.openxmlformats.org/officeDocument/2006/relationships/image" Target="media/image5.tmp"/><Relationship Id="rId5" Type="http://schemas.openxmlformats.org/officeDocument/2006/relationships/hyperlink" Target="https://github.com/saadbinmunir/Customer-Segmentation-Project" TargetMode="Externa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3296</TotalTime>
  <Pages>9</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Bin Munir</dc:creator>
  <cp:keywords/>
  <dc:description/>
  <cp:lastModifiedBy>Saad Bin Munir</cp:lastModifiedBy>
  <cp:revision>118</cp:revision>
  <dcterms:created xsi:type="dcterms:W3CDTF">2022-04-18T22:12:00Z</dcterms:created>
  <dcterms:modified xsi:type="dcterms:W3CDTF">2022-04-26T20:32:00Z</dcterms:modified>
</cp:coreProperties>
</file>