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05FF8" w14:textId="38A376F9" w:rsidR="001B70FE" w:rsidRPr="001B70FE" w:rsidRDefault="001B70FE" w:rsidP="001B70F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COMPUTER NETWORKS</w:t>
      </w:r>
    </w:p>
    <w:p w14:paraId="522E8D87" w14:textId="097C7D30" w:rsidR="001B70FE" w:rsidRPr="001B70FE" w:rsidRDefault="001B70FE" w:rsidP="001B70FE">
      <w:pPr>
        <w:jc w:val="center"/>
        <w:rPr>
          <w:b/>
          <w:bCs/>
          <w:sz w:val="40"/>
          <w:szCs w:val="40"/>
          <w:lang w:val="en-US"/>
        </w:rPr>
      </w:pPr>
      <w:r w:rsidRPr="001B70FE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94997" wp14:editId="44E5E6E5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037070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55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 xml:space="preserve">Task </w:t>
      </w:r>
      <w:r w:rsidRPr="001B70FE">
        <w:rPr>
          <w:b/>
          <w:bCs/>
          <w:sz w:val="40"/>
          <w:szCs w:val="40"/>
          <w:lang w:val="en-US"/>
        </w:rPr>
        <w:t>01</w:t>
      </w:r>
    </w:p>
    <w:p w14:paraId="5EF8451D" w14:textId="77777777" w:rsidR="001B70FE" w:rsidRPr="001B70FE" w:rsidRDefault="001B70FE" w:rsidP="001B70FE">
      <w:pPr>
        <w:jc w:val="center"/>
        <w:rPr>
          <w:b/>
          <w:bCs/>
          <w:sz w:val="40"/>
          <w:szCs w:val="40"/>
          <w:lang w:val="en-US"/>
        </w:rPr>
      </w:pPr>
    </w:p>
    <w:p w14:paraId="758057E7" w14:textId="150ECCE3" w:rsidR="001B70FE" w:rsidRPr="001B70FE" w:rsidRDefault="001B70FE" w:rsidP="001B70FE">
      <w:pPr>
        <w:jc w:val="center"/>
        <w:rPr>
          <w:b/>
          <w:bCs/>
          <w:sz w:val="40"/>
          <w:szCs w:val="40"/>
          <w:lang w:val="en-US"/>
        </w:rPr>
      </w:pPr>
      <w:r w:rsidRPr="001B70FE">
        <w:rPr>
          <w:b/>
          <w:sz w:val="40"/>
          <w:szCs w:val="40"/>
          <w:lang w:val="en-US"/>
        </w:rPr>
        <w:drawing>
          <wp:inline distT="0" distB="0" distL="0" distR="0" wp14:anchorId="798D609D" wp14:editId="08072478">
            <wp:extent cx="3367405" cy="3434080"/>
            <wp:effectExtent l="0" t="0" r="4445" b="0"/>
            <wp:docPr id="1320133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281C" w14:textId="193F0197" w:rsidR="001B70FE" w:rsidRPr="001B70FE" w:rsidRDefault="001B70FE" w:rsidP="001B70FE">
      <w:pPr>
        <w:rPr>
          <w:b/>
          <w:bCs/>
          <w:sz w:val="40"/>
          <w:szCs w:val="40"/>
          <w:lang w:val="en-US"/>
        </w:rPr>
      </w:pPr>
      <w:r w:rsidRPr="001B70FE">
        <w:rPr>
          <w:b/>
          <w:bCs/>
          <w:sz w:val="40"/>
          <w:szCs w:val="40"/>
          <w:lang w:val="en-US"/>
        </w:rPr>
        <w:t xml:space="preserve">Submitted To:                             </w:t>
      </w:r>
      <w:r>
        <w:rPr>
          <w:b/>
          <w:bCs/>
          <w:sz w:val="40"/>
          <w:szCs w:val="40"/>
          <w:lang w:val="en-US"/>
        </w:rPr>
        <w:t xml:space="preserve">      </w:t>
      </w:r>
      <w:r w:rsidRPr="001B70FE">
        <w:rPr>
          <w:b/>
          <w:bCs/>
          <w:sz w:val="40"/>
          <w:szCs w:val="40"/>
          <w:lang w:val="en-US"/>
        </w:rPr>
        <w:t xml:space="preserve">     </w:t>
      </w:r>
      <w:r>
        <w:rPr>
          <w:b/>
          <w:bCs/>
          <w:sz w:val="40"/>
          <w:szCs w:val="40"/>
          <w:lang w:val="en-US"/>
        </w:rPr>
        <w:t>Sir Rasikh</w:t>
      </w:r>
    </w:p>
    <w:p w14:paraId="7544A94A" w14:textId="41BE1D34" w:rsidR="001B70FE" w:rsidRPr="001B70FE" w:rsidRDefault="001B70FE" w:rsidP="001B70FE">
      <w:pPr>
        <w:rPr>
          <w:b/>
          <w:bCs/>
          <w:sz w:val="40"/>
          <w:szCs w:val="40"/>
          <w:lang w:val="en-US"/>
        </w:rPr>
      </w:pPr>
      <w:r w:rsidRPr="001B70FE">
        <w:rPr>
          <w:b/>
          <w:bCs/>
          <w:sz w:val="40"/>
          <w:szCs w:val="40"/>
          <w:lang w:val="en-US"/>
        </w:rPr>
        <w:t xml:space="preserve">Submitted By:                                  </w:t>
      </w:r>
      <w:r>
        <w:rPr>
          <w:b/>
          <w:bCs/>
          <w:sz w:val="40"/>
          <w:szCs w:val="40"/>
          <w:lang w:val="en-US"/>
        </w:rPr>
        <w:t xml:space="preserve">      </w:t>
      </w:r>
      <w:r w:rsidRPr="001B70FE">
        <w:rPr>
          <w:b/>
          <w:bCs/>
          <w:sz w:val="40"/>
          <w:szCs w:val="40"/>
          <w:lang w:val="en-US"/>
        </w:rPr>
        <w:t>Muhammad Saad</w:t>
      </w:r>
    </w:p>
    <w:p w14:paraId="661F6408" w14:textId="6CF36F9C" w:rsidR="001B70FE" w:rsidRPr="001B70FE" w:rsidRDefault="001B70FE" w:rsidP="001B70FE">
      <w:pPr>
        <w:rPr>
          <w:b/>
          <w:bCs/>
          <w:sz w:val="40"/>
          <w:szCs w:val="40"/>
          <w:lang w:val="en-US"/>
        </w:rPr>
      </w:pPr>
      <w:r w:rsidRPr="001B70FE">
        <w:rPr>
          <w:b/>
          <w:bCs/>
          <w:sz w:val="40"/>
          <w:szCs w:val="40"/>
          <w:lang w:val="en-US"/>
        </w:rPr>
        <w:t xml:space="preserve">Submitted On:                                 </w:t>
      </w:r>
      <w:r>
        <w:rPr>
          <w:b/>
          <w:bCs/>
          <w:sz w:val="40"/>
          <w:szCs w:val="40"/>
          <w:lang w:val="en-US"/>
        </w:rPr>
        <w:t xml:space="preserve">      21</w:t>
      </w:r>
      <w:r w:rsidRPr="001B70FE">
        <w:rPr>
          <w:b/>
          <w:bCs/>
          <w:sz w:val="40"/>
          <w:szCs w:val="40"/>
          <w:lang w:val="en-US"/>
        </w:rPr>
        <w:t>/0</w:t>
      </w:r>
      <w:r>
        <w:rPr>
          <w:b/>
          <w:bCs/>
          <w:sz w:val="40"/>
          <w:szCs w:val="40"/>
          <w:lang w:val="en-US"/>
        </w:rPr>
        <w:t>9</w:t>
      </w:r>
      <w:r w:rsidRPr="001B70FE">
        <w:rPr>
          <w:b/>
          <w:bCs/>
          <w:sz w:val="40"/>
          <w:szCs w:val="40"/>
          <w:lang w:val="en-US"/>
        </w:rPr>
        <w:t>/24</w:t>
      </w:r>
    </w:p>
    <w:p w14:paraId="5D4D7353" w14:textId="1CC2DD8C" w:rsidR="001B70FE" w:rsidRPr="001B70FE" w:rsidRDefault="001B70FE" w:rsidP="001B70FE">
      <w:pPr>
        <w:jc w:val="center"/>
        <w:rPr>
          <w:b/>
          <w:bCs/>
          <w:sz w:val="40"/>
          <w:szCs w:val="40"/>
          <w:lang w:val="en-US"/>
        </w:rPr>
      </w:pPr>
      <w:r w:rsidRPr="001B70FE">
        <w:rPr>
          <w:b/>
          <w:bCs/>
          <w:sz w:val="40"/>
          <w:szCs w:val="40"/>
          <w:lang w:val="en-US"/>
        </w:rPr>
        <w:t>BSSEM-F22-069-4B</w:t>
      </w:r>
    </w:p>
    <w:p w14:paraId="7F4E30FB" w14:textId="67D80169" w:rsidR="001B70FE" w:rsidRPr="001B70FE" w:rsidRDefault="001B70FE" w:rsidP="001B70FE">
      <w:pPr>
        <w:jc w:val="center"/>
        <w:rPr>
          <w:b/>
          <w:bCs/>
          <w:sz w:val="40"/>
          <w:szCs w:val="40"/>
          <w:lang w:val="en-US"/>
        </w:rPr>
      </w:pPr>
      <w:r w:rsidRPr="001B70FE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912A8" wp14:editId="416C03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5767237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A471" id="Straight Arrow Connector 5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75BA1AB8" w14:textId="77777777" w:rsidR="001B70FE" w:rsidRPr="001B70FE" w:rsidRDefault="001B70FE" w:rsidP="001B70FE">
      <w:pPr>
        <w:jc w:val="center"/>
        <w:rPr>
          <w:b/>
          <w:bCs/>
          <w:sz w:val="40"/>
          <w:szCs w:val="40"/>
          <w:lang w:val="en-US"/>
        </w:rPr>
      </w:pPr>
      <w:r w:rsidRPr="001B70FE">
        <w:rPr>
          <w:b/>
          <w:bCs/>
          <w:sz w:val="40"/>
          <w:szCs w:val="40"/>
          <w:lang w:val="en-US"/>
        </w:rPr>
        <w:t>Department of Software Engineering,</w:t>
      </w:r>
    </w:p>
    <w:p w14:paraId="569B507D" w14:textId="7FA009B0" w:rsidR="00D763EA" w:rsidRDefault="001B70FE" w:rsidP="001B70FE">
      <w:pPr>
        <w:jc w:val="center"/>
        <w:rPr>
          <w:b/>
          <w:bCs/>
          <w:sz w:val="40"/>
          <w:szCs w:val="40"/>
          <w:lang w:val="en-US"/>
        </w:rPr>
      </w:pPr>
      <w:r w:rsidRPr="001B70FE">
        <w:rPr>
          <w:b/>
          <w:bCs/>
          <w:sz w:val="40"/>
          <w:szCs w:val="40"/>
          <w:lang w:val="en-US"/>
        </w:rPr>
        <w:t>Superior University, Lahore</w:t>
      </w:r>
    </w:p>
    <w:p w14:paraId="6EC3B7D9" w14:textId="77777777" w:rsidR="001B70FE" w:rsidRDefault="001B70FE" w:rsidP="001B70FE">
      <w:pPr>
        <w:jc w:val="center"/>
        <w:rPr>
          <w:b/>
          <w:bCs/>
          <w:sz w:val="40"/>
          <w:szCs w:val="40"/>
          <w:lang w:val="en-US"/>
        </w:rPr>
      </w:pPr>
    </w:p>
    <w:p w14:paraId="36EAFB55" w14:textId="77777777" w:rsidR="001B70FE" w:rsidRDefault="001B70FE" w:rsidP="001B70FE">
      <w:pPr>
        <w:jc w:val="center"/>
        <w:rPr>
          <w:b/>
          <w:bCs/>
          <w:sz w:val="40"/>
          <w:szCs w:val="40"/>
          <w:lang w:val="en-US"/>
        </w:rPr>
      </w:pPr>
    </w:p>
    <w:p w14:paraId="1B303BEE" w14:textId="6BC631D5" w:rsidR="001B70FE" w:rsidRDefault="001B70FE" w:rsidP="001B70FE">
      <w:pPr>
        <w:rPr>
          <w:rFonts w:ascii="Times New Roman" w:hAnsi="Times New Roman" w:cs="Times New Roman"/>
          <w:sz w:val="32"/>
          <w:szCs w:val="32"/>
        </w:rPr>
      </w:pPr>
      <w:r w:rsidRPr="001B70FE">
        <w:rPr>
          <w:b/>
          <w:bCs/>
          <w:sz w:val="32"/>
          <w:szCs w:val="32"/>
          <w:lang w:val="en-US"/>
        </w:rPr>
        <w:lastRenderedPageBreak/>
        <w:t>Answer 1:</w:t>
      </w:r>
      <w:r>
        <w:rPr>
          <w:b/>
          <w:bCs/>
          <w:sz w:val="32"/>
          <w:szCs w:val="32"/>
          <w:lang w:val="en-US"/>
        </w:rPr>
        <w:br/>
      </w:r>
      <w:r w:rsidRPr="001B70FE">
        <w:rPr>
          <w:rFonts w:ascii="Times New Roman" w:hAnsi="Times New Roman" w:cs="Times New Roman"/>
          <w:sz w:val="32"/>
          <w:szCs w:val="32"/>
        </w:rPr>
        <w:t>In Cisco Packet Tracer, several types of routers are available, each with distinct characteristics and use cases. The main routers commonly included in the tool are:</w:t>
      </w:r>
    </w:p>
    <w:p w14:paraId="4C1B9E38" w14:textId="429D9D8C" w:rsidR="001B70FE" w:rsidRPr="001B70FE" w:rsidRDefault="001B70FE" w:rsidP="001B7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Cisco 1841</w:t>
      </w:r>
      <w:r w:rsidRPr="001B70FE">
        <w:rPr>
          <w:rFonts w:ascii="Times New Roman" w:hAnsi="Times New Roman" w:cs="Times New Roman"/>
          <w:sz w:val="32"/>
          <w:szCs w:val="32"/>
        </w:rPr>
        <w:t>: Basic router for small networks and labs.</w:t>
      </w:r>
    </w:p>
    <w:p w14:paraId="5A91B304" w14:textId="1BAD5B7C" w:rsidR="001B70FE" w:rsidRPr="001B70FE" w:rsidRDefault="001B70FE" w:rsidP="001B7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Cisco 1941</w:t>
      </w:r>
      <w:r w:rsidRPr="001B70FE">
        <w:rPr>
          <w:rFonts w:ascii="Times New Roman" w:hAnsi="Times New Roman" w:cs="Times New Roman"/>
          <w:sz w:val="32"/>
          <w:szCs w:val="32"/>
        </w:rPr>
        <w:t>: Slightly more advanced, good for small-to-medium businesses with security needs.</w:t>
      </w:r>
    </w:p>
    <w:p w14:paraId="228D9724" w14:textId="7257C8A3" w:rsidR="001B70FE" w:rsidRPr="001B70FE" w:rsidRDefault="001B70FE" w:rsidP="001B7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Cisco 2620XM</w:t>
      </w:r>
      <w:r w:rsidRPr="001B70FE">
        <w:rPr>
          <w:rFonts w:ascii="Times New Roman" w:hAnsi="Times New Roman" w:cs="Times New Roman"/>
          <w:sz w:val="32"/>
          <w:szCs w:val="32"/>
        </w:rPr>
        <w:t>: Flexible, but outdated. Good for medium networks.</w:t>
      </w:r>
    </w:p>
    <w:p w14:paraId="2CEC0F21" w14:textId="2367C90E" w:rsidR="001B70FE" w:rsidRPr="001B70FE" w:rsidRDefault="001B70FE" w:rsidP="001B7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Cisco 2811</w:t>
      </w:r>
      <w:r w:rsidRPr="001B70FE">
        <w:rPr>
          <w:rFonts w:ascii="Times New Roman" w:hAnsi="Times New Roman" w:cs="Times New Roman"/>
          <w:sz w:val="32"/>
          <w:szCs w:val="32"/>
        </w:rPr>
        <w:t>: Better performance for medium-to-large businesses with data and voice needs.</w:t>
      </w:r>
    </w:p>
    <w:p w14:paraId="770D30AA" w14:textId="6AA24593" w:rsidR="001B70FE" w:rsidRPr="001B70FE" w:rsidRDefault="001B70FE" w:rsidP="001B7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Cisco 2911</w:t>
      </w:r>
      <w:r w:rsidRPr="001B70FE">
        <w:rPr>
          <w:rFonts w:ascii="Times New Roman" w:hAnsi="Times New Roman" w:cs="Times New Roman"/>
          <w:sz w:val="32"/>
          <w:szCs w:val="32"/>
        </w:rPr>
        <w:t>: High-performance, ideal for large businesses with security and VPN needs.</w:t>
      </w:r>
    </w:p>
    <w:p w14:paraId="5010D521" w14:textId="2E599E34" w:rsidR="001B70FE" w:rsidRPr="001B70FE" w:rsidRDefault="001B70FE" w:rsidP="001B7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Cisco 4321</w:t>
      </w:r>
      <w:r w:rsidRPr="001B70FE">
        <w:rPr>
          <w:rFonts w:ascii="Times New Roman" w:hAnsi="Times New Roman" w:cs="Times New Roman"/>
          <w:sz w:val="32"/>
          <w:szCs w:val="32"/>
        </w:rPr>
        <w:t>: Advanced enterprise router for high throughput and complex services.</w:t>
      </w:r>
    </w:p>
    <w:p w14:paraId="1E0A787D" w14:textId="09C3317F" w:rsidR="001B70FE" w:rsidRDefault="001B70FE" w:rsidP="001B7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Cisco 819</w:t>
      </w:r>
      <w:r w:rsidRPr="001B70FE">
        <w:rPr>
          <w:rFonts w:ascii="Times New Roman" w:hAnsi="Times New Roman" w:cs="Times New Roman"/>
          <w:sz w:val="32"/>
          <w:szCs w:val="32"/>
        </w:rPr>
        <w:t>: Compact, rugged router for mobile and IoT applications.</w:t>
      </w:r>
    </w:p>
    <w:p w14:paraId="13E41787" w14:textId="77777777" w:rsidR="001B70FE" w:rsidRPr="001B70FE" w:rsidRDefault="001B70FE" w:rsidP="001B70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When to Use Each Router:</w:t>
      </w:r>
    </w:p>
    <w:p w14:paraId="306754D6" w14:textId="77777777" w:rsidR="001B70FE" w:rsidRPr="001B70FE" w:rsidRDefault="001B70FE" w:rsidP="001B70F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Small Office or Lab</w:t>
      </w:r>
      <w:r w:rsidRPr="001B70FE">
        <w:rPr>
          <w:rFonts w:ascii="Times New Roman" w:hAnsi="Times New Roman" w:cs="Times New Roman"/>
          <w:sz w:val="32"/>
          <w:szCs w:val="32"/>
        </w:rPr>
        <w:t>: Cisco 1841 or 1941 routers.</w:t>
      </w:r>
    </w:p>
    <w:p w14:paraId="072E5177" w14:textId="77777777" w:rsidR="001B70FE" w:rsidRPr="001B70FE" w:rsidRDefault="001B70FE" w:rsidP="001B70F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Medium-Sized Business</w:t>
      </w:r>
      <w:r w:rsidRPr="001B70FE">
        <w:rPr>
          <w:rFonts w:ascii="Times New Roman" w:hAnsi="Times New Roman" w:cs="Times New Roman"/>
          <w:sz w:val="32"/>
          <w:szCs w:val="32"/>
        </w:rPr>
        <w:t>: Cisco 2620XM, 2811 routers.</w:t>
      </w:r>
    </w:p>
    <w:p w14:paraId="16F7ECCB" w14:textId="77777777" w:rsidR="001B70FE" w:rsidRPr="001B70FE" w:rsidRDefault="001B70FE" w:rsidP="001B70F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Enterprise Network</w:t>
      </w:r>
      <w:r w:rsidRPr="001B70FE">
        <w:rPr>
          <w:rFonts w:ascii="Times New Roman" w:hAnsi="Times New Roman" w:cs="Times New Roman"/>
          <w:sz w:val="32"/>
          <w:szCs w:val="32"/>
        </w:rPr>
        <w:t>: Cisco 2911 or 4321 for advanced security and high traffic handling.</w:t>
      </w:r>
    </w:p>
    <w:p w14:paraId="4043E1D1" w14:textId="77777777" w:rsidR="001B70FE" w:rsidRPr="001B70FE" w:rsidRDefault="001B70FE" w:rsidP="001B70F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Mobile/IoT Applications</w:t>
      </w:r>
      <w:r w:rsidRPr="001B70FE">
        <w:rPr>
          <w:rFonts w:ascii="Times New Roman" w:hAnsi="Times New Roman" w:cs="Times New Roman"/>
          <w:sz w:val="32"/>
          <w:szCs w:val="32"/>
        </w:rPr>
        <w:t>: Cisco 819 ISR for wireless and LTE support.</w:t>
      </w:r>
    </w:p>
    <w:p w14:paraId="073AE001" w14:textId="77777777" w:rsidR="001B70FE" w:rsidRPr="001B70FE" w:rsidRDefault="001B70FE" w:rsidP="001B70FE">
      <w:p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sz w:val="32"/>
          <w:szCs w:val="32"/>
        </w:rPr>
        <w:t>Each router has its own strengths depending on the scale, needs, and complexity of the network you are designing.</w:t>
      </w:r>
    </w:p>
    <w:p w14:paraId="32342365" w14:textId="77777777" w:rsidR="001B70FE" w:rsidRDefault="001B70FE" w:rsidP="001B70FE">
      <w:pPr>
        <w:rPr>
          <w:rFonts w:ascii="Times New Roman" w:hAnsi="Times New Roman" w:cs="Times New Roman"/>
          <w:sz w:val="32"/>
          <w:szCs w:val="32"/>
        </w:rPr>
      </w:pPr>
    </w:p>
    <w:p w14:paraId="4C95AADA" w14:textId="77777777" w:rsidR="001B70FE" w:rsidRDefault="001B70FE" w:rsidP="001B70FE">
      <w:pPr>
        <w:rPr>
          <w:rFonts w:ascii="Times New Roman" w:hAnsi="Times New Roman" w:cs="Times New Roman"/>
          <w:sz w:val="32"/>
          <w:szCs w:val="32"/>
        </w:rPr>
      </w:pPr>
    </w:p>
    <w:p w14:paraId="30A229BB" w14:textId="77777777" w:rsidR="001B70FE" w:rsidRDefault="001B70FE" w:rsidP="001B70FE">
      <w:pPr>
        <w:rPr>
          <w:rFonts w:ascii="Times New Roman" w:hAnsi="Times New Roman" w:cs="Times New Roman"/>
          <w:sz w:val="32"/>
          <w:szCs w:val="32"/>
        </w:rPr>
      </w:pPr>
    </w:p>
    <w:p w14:paraId="0564B7C2" w14:textId="77777777" w:rsidR="001B70FE" w:rsidRDefault="001B70FE" w:rsidP="001B70FE">
      <w:pPr>
        <w:rPr>
          <w:rFonts w:ascii="Times New Roman" w:hAnsi="Times New Roman" w:cs="Times New Roman"/>
          <w:sz w:val="32"/>
          <w:szCs w:val="32"/>
        </w:rPr>
      </w:pPr>
    </w:p>
    <w:p w14:paraId="4AF057A7" w14:textId="6193CAE7" w:rsidR="001B70FE" w:rsidRDefault="001B70FE" w:rsidP="001B70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Answer 2:</w:t>
      </w:r>
    </w:p>
    <w:p w14:paraId="3CDC25B0" w14:textId="77777777" w:rsidR="001B70FE" w:rsidRPr="001B70FE" w:rsidRDefault="001B70FE" w:rsidP="001B70FE">
      <w:p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sz w:val="32"/>
          <w:szCs w:val="32"/>
        </w:rPr>
        <w:t>Here's a brief overview of Cisco Packet Tracer switches:</w:t>
      </w:r>
    </w:p>
    <w:p w14:paraId="649EAD2C" w14:textId="77777777" w:rsidR="001B70FE" w:rsidRPr="001B70FE" w:rsidRDefault="001B70FE" w:rsidP="001B70F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2960 Switch</w:t>
      </w:r>
      <w:r w:rsidRPr="001B70FE">
        <w:rPr>
          <w:rFonts w:ascii="Times New Roman" w:hAnsi="Times New Roman" w:cs="Times New Roman"/>
          <w:sz w:val="32"/>
          <w:szCs w:val="32"/>
        </w:rPr>
        <w:t>: Basic Layer 2 switch for small networks, ideal for LAN setups with basic switching capabilities.</w:t>
      </w:r>
    </w:p>
    <w:p w14:paraId="366661D4" w14:textId="77777777" w:rsidR="001B70FE" w:rsidRPr="001B70FE" w:rsidRDefault="001B70FE" w:rsidP="001B70F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3560 Switch</w:t>
      </w:r>
      <w:r w:rsidRPr="001B70FE">
        <w:rPr>
          <w:rFonts w:ascii="Times New Roman" w:hAnsi="Times New Roman" w:cs="Times New Roman"/>
          <w:sz w:val="32"/>
          <w:szCs w:val="32"/>
        </w:rPr>
        <w:t>: Layer 3 switch, supports routing and advanced features like VLANs and routing protocols (e.g., OSPF). Suitable for medium-sized networks with more complex setups.</w:t>
      </w:r>
    </w:p>
    <w:p w14:paraId="10C3CAA0" w14:textId="77777777" w:rsidR="001B70FE" w:rsidRPr="001B70FE" w:rsidRDefault="001B70FE" w:rsidP="001B70F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3650 Switch</w:t>
      </w:r>
      <w:r w:rsidRPr="001B70FE">
        <w:rPr>
          <w:rFonts w:ascii="Times New Roman" w:hAnsi="Times New Roman" w:cs="Times New Roman"/>
          <w:sz w:val="32"/>
          <w:szCs w:val="32"/>
        </w:rPr>
        <w:t>: Higher-performance Layer 3 switch with additional features, like PoE (Power over Ethernet), suitable for larger enterprise networks needing advanced routing, QoS, and security.</w:t>
      </w:r>
    </w:p>
    <w:p w14:paraId="42410FFA" w14:textId="77777777" w:rsidR="001B70FE" w:rsidRPr="001B70FE" w:rsidRDefault="001B70FE" w:rsidP="001B70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When to Use:</w:t>
      </w:r>
    </w:p>
    <w:p w14:paraId="550EB7F8" w14:textId="77777777" w:rsidR="001B70FE" w:rsidRPr="001B70FE" w:rsidRDefault="001B70FE" w:rsidP="001B70F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2960</w:t>
      </w:r>
      <w:r w:rsidRPr="001B70FE">
        <w:rPr>
          <w:rFonts w:ascii="Times New Roman" w:hAnsi="Times New Roman" w:cs="Times New Roman"/>
          <w:sz w:val="32"/>
          <w:szCs w:val="32"/>
        </w:rPr>
        <w:t>: Small networks requiring basic switching.</w:t>
      </w:r>
    </w:p>
    <w:p w14:paraId="30B4903E" w14:textId="77777777" w:rsidR="001B70FE" w:rsidRPr="001B70FE" w:rsidRDefault="001B70FE" w:rsidP="001B70F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3560</w:t>
      </w:r>
      <w:r w:rsidRPr="001B70FE">
        <w:rPr>
          <w:rFonts w:ascii="Times New Roman" w:hAnsi="Times New Roman" w:cs="Times New Roman"/>
          <w:sz w:val="32"/>
          <w:szCs w:val="32"/>
        </w:rPr>
        <w:t>: Medium networks needing VLANs, Layer 3 routing, and more advanced features.</w:t>
      </w:r>
    </w:p>
    <w:p w14:paraId="1A0E6AA0" w14:textId="77777777" w:rsidR="001B70FE" w:rsidRPr="001B70FE" w:rsidRDefault="001B70FE" w:rsidP="001B70F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3650</w:t>
      </w:r>
      <w:r w:rsidRPr="001B70FE">
        <w:rPr>
          <w:rFonts w:ascii="Times New Roman" w:hAnsi="Times New Roman" w:cs="Times New Roman"/>
          <w:sz w:val="32"/>
          <w:szCs w:val="32"/>
        </w:rPr>
        <w:t>: Large enterprise networks with high throughput and advanced services (PoE, QoS, security).</w:t>
      </w:r>
    </w:p>
    <w:p w14:paraId="766BB714" w14:textId="77777777" w:rsidR="001B70FE" w:rsidRDefault="001B70FE" w:rsidP="001B70FE">
      <w:pPr>
        <w:rPr>
          <w:rFonts w:ascii="Times New Roman" w:hAnsi="Times New Roman" w:cs="Times New Roman"/>
          <w:sz w:val="32"/>
          <w:szCs w:val="32"/>
        </w:rPr>
      </w:pPr>
    </w:p>
    <w:p w14:paraId="59B5AD9D" w14:textId="03CBE355" w:rsidR="001B70FE" w:rsidRDefault="001B70FE" w:rsidP="001B70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Answer 3:</w:t>
      </w:r>
    </w:p>
    <w:p w14:paraId="261C8F54" w14:textId="77777777" w:rsidR="001B70FE" w:rsidRPr="001B70FE" w:rsidRDefault="001B70FE" w:rsidP="001B70FE">
      <w:p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sz w:val="32"/>
          <w:szCs w:val="32"/>
        </w:rPr>
        <w:t>Here's a quick breakdown of the connection wires in Cisco Packet Tracer:</w:t>
      </w:r>
    </w:p>
    <w:p w14:paraId="30B34BE7" w14:textId="77777777" w:rsidR="001B70FE" w:rsidRPr="001B70FE" w:rsidRDefault="001B70FE" w:rsidP="001B70F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Copper Straight-Through</w:t>
      </w:r>
      <w:r w:rsidRPr="001B70FE">
        <w:rPr>
          <w:rFonts w:ascii="Times New Roman" w:hAnsi="Times New Roman" w:cs="Times New Roman"/>
          <w:sz w:val="32"/>
          <w:szCs w:val="32"/>
        </w:rPr>
        <w:t>: Connects different types of devices (e.g., PC to switch or router to switch).</w:t>
      </w:r>
    </w:p>
    <w:p w14:paraId="6973B435" w14:textId="77777777" w:rsidR="001B70FE" w:rsidRPr="001B70FE" w:rsidRDefault="001B70FE" w:rsidP="001B70F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Copper Cross-Over</w:t>
      </w:r>
      <w:r w:rsidRPr="001B70FE">
        <w:rPr>
          <w:rFonts w:ascii="Times New Roman" w:hAnsi="Times New Roman" w:cs="Times New Roman"/>
          <w:sz w:val="32"/>
          <w:szCs w:val="32"/>
        </w:rPr>
        <w:t>: Connects similar devices (e.g., PC to PC, switch to switch).</w:t>
      </w:r>
    </w:p>
    <w:p w14:paraId="16D5468C" w14:textId="77777777" w:rsidR="001B70FE" w:rsidRPr="001B70FE" w:rsidRDefault="001B70FE" w:rsidP="001B70F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Fiber Optic</w:t>
      </w:r>
      <w:r w:rsidRPr="001B70FE">
        <w:rPr>
          <w:rFonts w:ascii="Times New Roman" w:hAnsi="Times New Roman" w:cs="Times New Roman"/>
          <w:sz w:val="32"/>
          <w:szCs w:val="32"/>
        </w:rPr>
        <w:t>: High-speed long-distance connection, usually between switches or routers.</w:t>
      </w:r>
    </w:p>
    <w:p w14:paraId="0F0034EA" w14:textId="77777777" w:rsidR="001B70FE" w:rsidRPr="001B70FE" w:rsidRDefault="001B70FE" w:rsidP="001B70F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Serial DCE/DTE</w:t>
      </w:r>
      <w:r w:rsidRPr="001B70FE">
        <w:rPr>
          <w:rFonts w:ascii="Times New Roman" w:hAnsi="Times New Roman" w:cs="Times New Roman"/>
          <w:sz w:val="32"/>
          <w:szCs w:val="32"/>
        </w:rPr>
        <w:t>: Used for WAN connections, connecting routers for point-to-point serial links.</w:t>
      </w:r>
    </w:p>
    <w:p w14:paraId="15FAB67F" w14:textId="77777777" w:rsidR="001B70FE" w:rsidRPr="001B70FE" w:rsidRDefault="001B70FE" w:rsidP="001B70F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lastRenderedPageBreak/>
        <w:t>Phone Line</w:t>
      </w:r>
      <w:r w:rsidRPr="001B70FE">
        <w:rPr>
          <w:rFonts w:ascii="Times New Roman" w:hAnsi="Times New Roman" w:cs="Times New Roman"/>
          <w:sz w:val="32"/>
          <w:szCs w:val="32"/>
        </w:rPr>
        <w:t xml:space="preserve">: Used for </w:t>
      </w:r>
      <w:proofErr w:type="spellStart"/>
      <w:r w:rsidRPr="001B70FE">
        <w:rPr>
          <w:rFonts w:ascii="Times New Roman" w:hAnsi="Times New Roman" w:cs="Times New Roman"/>
          <w:sz w:val="32"/>
          <w:szCs w:val="32"/>
        </w:rPr>
        <w:t>analog</w:t>
      </w:r>
      <w:proofErr w:type="spellEnd"/>
      <w:r w:rsidRPr="001B70FE">
        <w:rPr>
          <w:rFonts w:ascii="Times New Roman" w:hAnsi="Times New Roman" w:cs="Times New Roman"/>
          <w:sz w:val="32"/>
          <w:szCs w:val="32"/>
        </w:rPr>
        <w:t xml:space="preserve"> connections in VoIP setups.</w:t>
      </w:r>
    </w:p>
    <w:p w14:paraId="4E37F689" w14:textId="77777777" w:rsidR="001B70FE" w:rsidRPr="001B70FE" w:rsidRDefault="001B70FE" w:rsidP="001B70F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Coaxial</w:t>
      </w:r>
      <w:r w:rsidRPr="001B70FE">
        <w:rPr>
          <w:rFonts w:ascii="Times New Roman" w:hAnsi="Times New Roman" w:cs="Times New Roman"/>
          <w:sz w:val="32"/>
          <w:szCs w:val="32"/>
        </w:rPr>
        <w:t>: Typically for older networks or cable internet connections.</w:t>
      </w:r>
    </w:p>
    <w:p w14:paraId="53F9BBC9" w14:textId="77777777" w:rsidR="001B70FE" w:rsidRPr="001B70FE" w:rsidRDefault="001B70FE" w:rsidP="001B70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When to Use:</w:t>
      </w:r>
    </w:p>
    <w:p w14:paraId="2EA5FBF1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Straight-Through</w:t>
      </w:r>
      <w:r w:rsidRPr="001B70FE">
        <w:rPr>
          <w:rFonts w:ascii="Times New Roman" w:hAnsi="Times New Roman" w:cs="Times New Roman"/>
          <w:sz w:val="32"/>
          <w:szCs w:val="32"/>
        </w:rPr>
        <w:t>: PC to switch or router to switch.</w:t>
      </w:r>
    </w:p>
    <w:p w14:paraId="30BF11F0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Cross-Over</w:t>
      </w:r>
      <w:r w:rsidRPr="001B70FE">
        <w:rPr>
          <w:rFonts w:ascii="Times New Roman" w:hAnsi="Times New Roman" w:cs="Times New Roman"/>
          <w:sz w:val="32"/>
          <w:szCs w:val="32"/>
        </w:rPr>
        <w:t>: PC to PC or switch to switch.</w:t>
      </w:r>
    </w:p>
    <w:p w14:paraId="2D1FDF4F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Fiber Optic</w:t>
      </w:r>
      <w:r w:rsidRPr="001B70FE">
        <w:rPr>
          <w:rFonts w:ascii="Times New Roman" w:hAnsi="Times New Roman" w:cs="Times New Roman"/>
          <w:sz w:val="32"/>
          <w:szCs w:val="32"/>
        </w:rPr>
        <w:t>: High-speed, long-distance links.</w:t>
      </w:r>
    </w:p>
    <w:p w14:paraId="3AC6993D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Serial</w:t>
      </w:r>
      <w:r w:rsidRPr="001B70FE">
        <w:rPr>
          <w:rFonts w:ascii="Times New Roman" w:hAnsi="Times New Roman" w:cs="Times New Roman"/>
          <w:sz w:val="32"/>
          <w:szCs w:val="32"/>
        </w:rPr>
        <w:t>: WAN connections between routers.</w:t>
      </w:r>
    </w:p>
    <w:p w14:paraId="6FF19432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Phone Line</w:t>
      </w:r>
      <w:r w:rsidRPr="001B70FE">
        <w:rPr>
          <w:rFonts w:ascii="Times New Roman" w:hAnsi="Times New Roman" w:cs="Times New Roman"/>
          <w:sz w:val="32"/>
          <w:szCs w:val="32"/>
        </w:rPr>
        <w:t>: VoIP setups.</w:t>
      </w:r>
    </w:p>
    <w:p w14:paraId="21CF369B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Coaxial</w:t>
      </w:r>
      <w:r w:rsidRPr="001B70FE">
        <w:rPr>
          <w:rFonts w:ascii="Times New Roman" w:hAnsi="Times New Roman" w:cs="Times New Roman"/>
          <w:sz w:val="32"/>
          <w:szCs w:val="32"/>
        </w:rPr>
        <w:t>: Older networks or cable internet.</w:t>
      </w:r>
    </w:p>
    <w:p w14:paraId="17B00ABA" w14:textId="77777777" w:rsidR="001B70FE" w:rsidRPr="001B70FE" w:rsidRDefault="001B70FE" w:rsidP="001B70FE">
      <w:pPr>
        <w:rPr>
          <w:rFonts w:ascii="Times New Roman" w:hAnsi="Times New Roman" w:cs="Times New Roman"/>
          <w:sz w:val="32"/>
          <w:szCs w:val="32"/>
        </w:rPr>
      </w:pPr>
    </w:p>
    <w:p w14:paraId="482312F9" w14:textId="77777777" w:rsidR="001B70FE" w:rsidRPr="001B70FE" w:rsidRDefault="001B70FE">
      <w:pPr>
        <w:jc w:val="center"/>
        <w:rPr>
          <w:sz w:val="40"/>
          <w:szCs w:val="40"/>
        </w:rPr>
      </w:pPr>
    </w:p>
    <w:sectPr w:rsidR="001B70FE" w:rsidRPr="001B7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2445A"/>
    <w:multiLevelType w:val="hybridMultilevel"/>
    <w:tmpl w:val="F2564C6A"/>
    <w:lvl w:ilvl="0" w:tplc="E690BC5E">
      <w:numFmt w:val="bullet"/>
      <w:lvlText w:val=""/>
      <w:lvlJc w:val="left"/>
      <w:pPr>
        <w:ind w:left="773" w:hanging="413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66EB"/>
    <w:multiLevelType w:val="hybridMultilevel"/>
    <w:tmpl w:val="32CE5A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0F77"/>
    <w:multiLevelType w:val="multilevel"/>
    <w:tmpl w:val="F92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336A8"/>
    <w:multiLevelType w:val="multilevel"/>
    <w:tmpl w:val="F6A6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91310"/>
    <w:multiLevelType w:val="multilevel"/>
    <w:tmpl w:val="10D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37FA8"/>
    <w:multiLevelType w:val="multilevel"/>
    <w:tmpl w:val="60EE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F7531"/>
    <w:multiLevelType w:val="multilevel"/>
    <w:tmpl w:val="3138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352018">
    <w:abstractNumId w:val="1"/>
  </w:num>
  <w:num w:numId="2" w16cid:durableId="1131751792">
    <w:abstractNumId w:val="0"/>
  </w:num>
  <w:num w:numId="3" w16cid:durableId="145904980">
    <w:abstractNumId w:val="4"/>
  </w:num>
  <w:num w:numId="4" w16cid:durableId="1825274844">
    <w:abstractNumId w:val="5"/>
  </w:num>
  <w:num w:numId="5" w16cid:durableId="225839443">
    <w:abstractNumId w:val="6"/>
  </w:num>
  <w:num w:numId="6" w16cid:durableId="1634291060">
    <w:abstractNumId w:val="3"/>
  </w:num>
  <w:num w:numId="7" w16cid:durableId="555624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FE"/>
    <w:rsid w:val="001B70FE"/>
    <w:rsid w:val="00CC66B9"/>
    <w:rsid w:val="00CF7986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9562"/>
  <w15:chartTrackingRefBased/>
  <w15:docId w15:val="{9482C60A-4BF6-4D90-879B-7CD22B35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Saad Chaudhary</cp:lastModifiedBy>
  <cp:revision>1</cp:revision>
  <dcterms:created xsi:type="dcterms:W3CDTF">2024-09-18T05:49:00Z</dcterms:created>
  <dcterms:modified xsi:type="dcterms:W3CDTF">2024-09-18T05:55:00Z</dcterms:modified>
</cp:coreProperties>
</file>