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Agent Practice Document</w:t>
      </w:r>
    </w:p>
    <w:p>
      <w:pPr>
        <w:pStyle w:val="Heading1"/>
      </w:pPr>
      <w:r>
        <w:t>RAG Agent Practice Document</w:t>
      </w:r>
    </w:p>
    <w:p>
      <w:pPr>
        <w:pStyle w:val="Heading1"/>
      </w:pPr>
      <w:r>
        <w:t>Introduction</w:t>
      </w:r>
    </w:p>
    <w:p>
      <w:r>
        <w:t>Retrieval-Augmented Generation (RAG) combines document retrieval with a language model. A RAG system searches a collection of documents for relevant information and gives that information to a language model to generate an answer.</w:t>
      </w:r>
    </w:p>
    <w:p>
      <w:pPr>
        <w:pStyle w:val="Heading1"/>
      </w:pPr>
      <w:r>
        <w:t>How RAG Works</w:t>
      </w:r>
    </w:p>
    <w:p>
      <w:r>
        <w:t>1. Documents are loaded.</w:t>
      </w:r>
    </w:p>
    <w:p>
      <w:r>
        <w:t>2. Text is divided into smaller chunks.</w:t>
      </w:r>
    </w:p>
    <w:p>
      <w:r>
        <w:t>3. Each chunk is converted into an embedding.</w:t>
      </w:r>
    </w:p>
    <w:p>
      <w:r>
        <w:t>4. Embeddings are stored in a vector database such as FAISS.</w:t>
      </w:r>
    </w:p>
    <w:p>
      <w:r>
        <w:t>5. A user's question is converted into an embedding.</w:t>
      </w:r>
    </w:p>
    <w:p>
      <w:r>
        <w:t>6. FAISS retrieves relevant document chunks.</w:t>
      </w:r>
    </w:p>
    <w:p>
      <w:r>
        <w:t>7. Retrieved chunks are provided to the language model as context.</w:t>
      </w:r>
    </w:p>
    <w:p>
      <w:r>
        <w:t>8. The language model generates the final answer.</w:t>
      </w:r>
    </w:p>
    <w:p>
      <w:pPr>
        <w:pStyle w:val="Heading1"/>
      </w:pPr>
      <w:r>
        <w:t>Embeddings</w:t>
      </w:r>
    </w:p>
    <w:p>
      <w:r>
        <w:t>An embedding represents the meaning of text as a numerical vector. Texts with similar meanings tend to have similar vector representations. Sentence Transformers can create embeddings.</w:t>
      </w:r>
    </w:p>
    <w:p>
      <w:pPr>
        <w:pStyle w:val="Heading1"/>
      </w:pPr>
      <w:r>
        <w:t>FAISS</w:t>
      </w:r>
    </w:p>
    <w:p>
      <w:r>
        <w:t>FAISS is a library for efficient similarity search. In a RAG application, FAISS stores document embeddings and retrieves chunks that are semantically similar to a user's question.</w:t>
      </w:r>
    </w:p>
    <w:p>
      <w:pPr>
        <w:pStyle w:val="Heading1"/>
      </w:pPr>
      <w:r>
        <w:t>Chunking</w:t>
      </w:r>
    </w:p>
    <w:p>
      <w:r>
        <w:t>Large documents are divided into smaller chunks before embeddings are created. Chunk size and overlap affect retrieval quality. Overlap helps preserve information across chunk boundaries.</w:t>
      </w:r>
    </w:p>
    <w:p>
      <w:pPr>
        <w:pStyle w:val="Heading1"/>
      </w:pPr>
      <w:r>
        <w:t>Example</w:t>
      </w:r>
    </w:p>
    <w:p>
      <w:r>
        <w:t>Question: What is the purpose of FAISS?</w:t>
      </w:r>
    </w:p>
    <w:p>
      <w:r>
        <w:t>Answer: FAISS stores and searches vector embeddings efficiently so a RAG system can retrieve relevant document chunks.</w:t>
      </w:r>
    </w:p>
    <w:p>
      <w:pPr>
        <w:pStyle w:val="Heading1"/>
      </w:pPr>
      <w:r>
        <w:t>Conclusion</w:t>
      </w:r>
    </w:p>
    <w:p>
      <w:r>
        <w:t>The main RAG pipeline is: documents → loading → chunking → embeddings → vector database → retrieval → generation.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