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6F5C5" w14:textId="4E222817" w:rsidR="003F768E" w:rsidRPr="007E21FB" w:rsidRDefault="00BB7F88" w:rsidP="003F768E">
      <w:pPr>
        <w:spacing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COFFEE </w:t>
      </w:r>
      <w:r w:rsidR="001F0064">
        <w:rPr>
          <w:rFonts w:ascii="Times New Roman" w:hAnsi="Times New Roman" w:cs="Times New Roman"/>
          <w:b/>
          <w:bCs/>
          <w:sz w:val="32"/>
          <w:szCs w:val="32"/>
          <w:u w:val="single"/>
        </w:rPr>
        <w:t xml:space="preserve">BEAN </w:t>
      </w:r>
      <w:r>
        <w:rPr>
          <w:rFonts w:ascii="Times New Roman" w:hAnsi="Times New Roman" w:cs="Times New Roman"/>
          <w:b/>
          <w:bCs/>
          <w:sz w:val="32"/>
          <w:szCs w:val="32"/>
          <w:u w:val="single"/>
        </w:rPr>
        <w:t>SALES</w:t>
      </w:r>
      <w:r w:rsidR="007E21FB" w:rsidRPr="007E21FB">
        <w:rPr>
          <w:rFonts w:ascii="Times New Roman" w:hAnsi="Times New Roman" w:cs="Times New Roman"/>
          <w:b/>
          <w:bCs/>
          <w:sz w:val="32"/>
          <w:szCs w:val="32"/>
          <w:u w:val="single"/>
        </w:rPr>
        <w:t xml:space="preserve"> DATA ANALYSIS</w:t>
      </w:r>
    </w:p>
    <w:p w14:paraId="007A32C3" w14:textId="0370AA51" w:rsidR="00417936" w:rsidRDefault="004479A2" w:rsidP="00675657">
      <w:pPr>
        <w:spacing w:line="360" w:lineRule="auto"/>
        <w:jc w:val="center"/>
        <w:rPr>
          <w:rFonts w:ascii="Arial" w:hAnsi="Arial" w:cs="Arial"/>
          <w:b/>
          <w:bCs/>
          <w:sz w:val="28"/>
          <w:szCs w:val="28"/>
        </w:rPr>
      </w:pPr>
      <w:r>
        <w:rPr>
          <w:rFonts w:ascii="Arial" w:hAnsi="Arial" w:cs="Arial"/>
          <w:b/>
          <w:bCs/>
          <w:sz w:val="28"/>
          <w:szCs w:val="28"/>
        </w:rPr>
        <w:t xml:space="preserve">Step – 1: </w:t>
      </w:r>
      <w:r w:rsidR="00675657" w:rsidRPr="00675657">
        <w:rPr>
          <w:rFonts w:ascii="Arial" w:hAnsi="Arial" w:cs="Arial"/>
          <w:b/>
          <w:bCs/>
          <w:sz w:val="28"/>
          <w:szCs w:val="28"/>
        </w:rPr>
        <w:t xml:space="preserve">Data </w:t>
      </w:r>
      <w:r w:rsidR="001F0064">
        <w:rPr>
          <w:rFonts w:ascii="Arial" w:hAnsi="Arial" w:cs="Arial"/>
          <w:b/>
          <w:bCs/>
          <w:sz w:val="28"/>
          <w:szCs w:val="28"/>
        </w:rPr>
        <w:t>Overview</w:t>
      </w:r>
    </w:p>
    <w:p w14:paraId="79CE239A" w14:textId="77777777" w:rsidR="001F0064" w:rsidRDefault="001F0064" w:rsidP="002F3F83">
      <w:pPr>
        <w:spacing w:line="360" w:lineRule="auto"/>
        <w:ind w:left="360"/>
        <w:jc w:val="both"/>
        <w:rPr>
          <w:rFonts w:cstheme="minorHAnsi"/>
          <w:b/>
          <w:bCs/>
        </w:rPr>
      </w:pPr>
      <w:r w:rsidRPr="001F0064">
        <w:rPr>
          <w:rFonts w:cstheme="minorHAnsi"/>
        </w:rPr>
        <w:t>Data on coffee bean sales, divided into 3 separate sheets</w:t>
      </w:r>
      <w:r>
        <w:rPr>
          <w:rFonts w:cstheme="minorHAnsi"/>
          <w:b/>
          <w:bCs/>
        </w:rPr>
        <w:t>:</w:t>
      </w:r>
    </w:p>
    <w:p w14:paraId="3A507CBE" w14:textId="022620B8" w:rsidR="003F768E" w:rsidRDefault="001F0064" w:rsidP="002F3F83">
      <w:pPr>
        <w:pStyle w:val="ListParagraph"/>
        <w:numPr>
          <w:ilvl w:val="0"/>
          <w:numId w:val="6"/>
        </w:numPr>
        <w:spacing w:line="360" w:lineRule="auto"/>
        <w:jc w:val="both"/>
        <w:rPr>
          <w:rFonts w:cstheme="minorHAnsi"/>
        </w:rPr>
      </w:pPr>
      <w:r>
        <w:rPr>
          <w:rFonts w:cstheme="minorHAnsi"/>
          <w:b/>
          <w:bCs/>
        </w:rPr>
        <w:t>O</w:t>
      </w:r>
      <w:r w:rsidRPr="001F0064">
        <w:rPr>
          <w:rFonts w:cstheme="minorHAnsi"/>
          <w:b/>
          <w:bCs/>
        </w:rPr>
        <w:t>rders</w:t>
      </w:r>
      <w:r>
        <w:rPr>
          <w:rFonts w:cstheme="minorHAnsi"/>
          <w:b/>
          <w:bCs/>
        </w:rPr>
        <w:t>:</w:t>
      </w:r>
      <w:r w:rsidRPr="001F0064">
        <w:rPr>
          <w:rFonts w:cstheme="minorHAnsi"/>
          <w:b/>
          <w:bCs/>
        </w:rPr>
        <w:t xml:space="preserve"> </w:t>
      </w:r>
      <w:r w:rsidRPr="001F0064">
        <w:rPr>
          <w:rFonts w:cstheme="minorHAnsi"/>
        </w:rPr>
        <w:t>Consisting of</w:t>
      </w:r>
      <w:r>
        <w:rPr>
          <w:rFonts w:cstheme="minorHAnsi"/>
        </w:rPr>
        <w:t xml:space="preserve"> all the information relating to the orders, i.e.,</w:t>
      </w:r>
      <w:r w:rsidRPr="001F0064">
        <w:rPr>
          <w:rFonts w:cstheme="minorHAnsi"/>
        </w:rPr>
        <w:t xml:space="preserve"> Order ID (Primary Column)</w:t>
      </w:r>
      <w:r>
        <w:rPr>
          <w:rFonts w:cstheme="minorHAnsi"/>
        </w:rPr>
        <w:t>, Order Date, Customer ID, Product ID and quantity.</w:t>
      </w:r>
    </w:p>
    <w:p w14:paraId="7138977B" w14:textId="25E16366" w:rsidR="001F0064" w:rsidRDefault="001F0064" w:rsidP="002F3F83">
      <w:pPr>
        <w:pStyle w:val="ListParagraph"/>
        <w:numPr>
          <w:ilvl w:val="0"/>
          <w:numId w:val="6"/>
        </w:numPr>
        <w:spacing w:line="360" w:lineRule="auto"/>
        <w:jc w:val="both"/>
        <w:rPr>
          <w:rFonts w:cstheme="minorHAnsi"/>
        </w:rPr>
      </w:pPr>
      <w:r w:rsidRPr="001F0064">
        <w:rPr>
          <w:rFonts w:cstheme="minorHAnsi"/>
          <w:b/>
          <w:bCs/>
        </w:rPr>
        <w:t>Customers:</w:t>
      </w:r>
      <w:r>
        <w:rPr>
          <w:rFonts w:cstheme="minorHAnsi"/>
        </w:rPr>
        <w:t xml:space="preserve"> Consists of all the customers information, i.e., Customer ID (Primary Column), Customer Name, Email, Phone Number, Address Line 1, City, Country, Postcode, and Loyalty Card.</w:t>
      </w:r>
    </w:p>
    <w:p w14:paraId="52AEFC25" w14:textId="47F958C3" w:rsidR="001F0064" w:rsidRPr="001F0064" w:rsidRDefault="001F0064" w:rsidP="002F3F83">
      <w:pPr>
        <w:pStyle w:val="ListParagraph"/>
        <w:numPr>
          <w:ilvl w:val="0"/>
          <w:numId w:val="6"/>
        </w:numPr>
        <w:spacing w:line="360" w:lineRule="auto"/>
        <w:jc w:val="both"/>
        <w:rPr>
          <w:rFonts w:cstheme="minorHAnsi"/>
        </w:rPr>
      </w:pPr>
      <w:r>
        <w:rPr>
          <w:rFonts w:cstheme="minorHAnsi"/>
          <w:b/>
          <w:bCs/>
        </w:rPr>
        <w:t>Products:</w:t>
      </w:r>
      <w:r>
        <w:rPr>
          <w:rFonts w:cstheme="minorHAnsi"/>
        </w:rPr>
        <w:t xml:space="preserve"> All the information about the product can be seen, i.e., Product ID (Primary Column), Coffee Type, Roast Type, Size, Unit Price, Price Per 100g and Profit.</w:t>
      </w:r>
    </w:p>
    <w:p w14:paraId="6F188C27" w14:textId="08414784" w:rsidR="004479A2" w:rsidRPr="004479A2" w:rsidRDefault="004479A2" w:rsidP="004479A2">
      <w:pPr>
        <w:spacing w:line="360" w:lineRule="auto"/>
        <w:jc w:val="center"/>
        <w:rPr>
          <w:rFonts w:ascii="Arial" w:hAnsi="Arial" w:cs="Arial"/>
          <w:b/>
          <w:bCs/>
          <w:sz w:val="28"/>
          <w:szCs w:val="28"/>
        </w:rPr>
      </w:pPr>
      <w:r w:rsidRPr="004479A2">
        <w:rPr>
          <w:rFonts w:ascii="Arial" w:hAnsi="Arial" w:cs="Arial"/>
          <w:b/>
          <w:bCs/>
          <w:sz w:val="28"/>
          <w:szCs w:val="28"/>
        </w:rPr>
        <w:t xml:space="preserve">Step – </w:t>
      </w:r>
      <w:r>
        <w:rPr>
          <w:rFonts w:ascii="Arial" w:hAnsi="Arial" w:cs="Arial"/>
          <w:b/>
          <w:bCs/>
          <w:sz w:val="28"/>
          <w:szCs w:val="28"/>
        </w:rPr>
        <w:t>2</w:t>
      </w:r>
      <w:r w:rsidRPr="004479A2">
        <w:rPr>
          <w:rFonts w:ascii="Arial" w:hAnsi="Arial" w:cs="Arial"/>
          <w:b/>
          <w:bCs/>
          <w:sz w:val="28"/>
          <w:szCs w:val="28"/>
        </w:rPr>
        <w:t xml:space="preserve">: Data </w:t>
      </w:r>
      <w:r w:rsidR="001F0064">
        <w:rPr>
          <w:rFonts w:ascii="Arial" w:hAnsi="Arial" w:cs="Arial"/>
          <w:b/>
          <w:bCs/>
          <w:sz w:val="28"/>
          <w:szCs w:val="28"/>
        </w:rPr>
        <w:t>Gathering</w:t>
      </w:r>
      <w:r w:rsidR="00CE0032">
        <w:rPr>
          <w:rFonts w:ascii="Arial" w:hAnsi="Arial" w:cs="Arial"/>
          <w:b/>
          <w:bCs/>
          <w:sz w:val="28"/>
          <w:szCs w:val="28"/>
        </w:rPr>
        <w:t xml:space="preserve"> </w:t>
      </w:r>
      <w:r w:rsidR="00C939CA">
        <w:rPr>
          <w:rFonts w:ascii="Arial" w:hAnsi="Arial" w:cs="Arial"/>
          <w:b/>
          <w:bCs/>
          <w:sz w:val="28"/>
          <w:szCs w:val="28"/>
        </w:rPr>
        <w:t>and</w:t>
      </w:r>
      <w:r w:rsidR="00CE0032">
        <w:rPr>
          <w:rFonts w:ascii="Arial" w:hAnsi="Arial" w:cs="Arial"/>
          <w:b/>
          <w:bCs/>
          <w:sz w:val="28"/>
          <w:szCs w:val="28"/>
        </w:rPr>
        <w:t xml:space="preserve"> Cleaning</w:t>
      </w:r>
    </w:p>
    <w:p w14:paraId="3E0FB63F" w14:textId="77777777" w:rsidR="004D3A23" w:rsidRDefault="002F3F83" w:rsidP="004D3A23">
      <w:pPr>
        <w:spacing w:line="360" w:lineRule="auto"/>
        <w:ind w:left="360"/>
        <w:jc w:val="both"/>
        <w:rPr>
          <w:rFonts w:cstheme="minorHAnsi"/>
        </w:rPr>
      </w:pPr>
      <w:r w:rsidRPr="002F3F83">
        <w:rPr>
          <w:rFonts w:cstheme="minorHAnsi"/>
        </w:rPr>
        <w:t>To create a comprehensive table encompassing all details related to product orders, and to enhance the usability of the data for subsequent analysis, various columns from the Customers and Products tables have been combined within the Orders table. These combined columns facilitate a more cohesive representation of the information pertaining to product orders, allowing for more effective analytical processes</w:t>
      </w:r>
      <w:r w:rsidR="004D3A23">
        <w:rPr>
          <w:rFonts w:cstheme="minorHAnsi"/>
        </w:rPr>
        <w:t xml:space="preserve">. </w:t>
      </w:r>
    </w:p>
    <w:p w14:paraId="6027EB46" w14:textId="126EA90F" w:rsidR="004D3A23" w:rsidRPr="001441FB" w:rsidRDefault="004D3A23" w:rsidP="001F0064">
      <w:pPr>
        <w:spacing w:line="360" w:lineRule="auto"/>
        <w:ind w:left="360"/>
        <w:rPr>
          <w:rFonts w:cstheme="minorHAnsi"/>
          <w:b/>
          <w:bCs/>
        </w:rPr>
      </w:pPr>
      <w:r w:rsidRPr="001441FB">
        <w:rPr>
          <w:rFonts w:cstheme="minorHAnsi"/>
          <w:b/>
          <w:bCs/>
        </w:rPr>
        <w:t>Column selected are:</w:t>
      </w:r>
    </w:p>
    <w:tbl>
      <w:tblPr>
        <w:tblStyle w:val="TableGrid"/>
        <w:tblW w:w="0" w:type="auto"/>
        <w:tblInd w:w="595" w:type="dxa"/>
        <w:tblLook w:val="04A0" w:firstRow="1" w:lastRow="0" w:firstColumn="1" w:lastColumn="0" w:noHBand="0" w:noVBand="1"/>
      </w:tblPr>
      <w:tblGrid>
        <w:gridCol w:w="3936"/>
      </w:tblGrid>
      <w:tr w:rsidR="004D3A23" w14:paraId="1C96E1D5" w14:textId="77777777" w:rsidTr="004D3A23">
        <w:trPr>
          <w:trHeight w:val="382"/>
        </w:trPr>
        <w:tc>
          <w:tcPr>
            <w:tcW w:w="3936" w:type="dxa"/>
            <w:shd w:val="clear" w:color="auto" w:fill="000000" w:themeFill="text1"/>
          </w:tcPr>
          <w:p w14:paraId="4E89EEB1" w14:textId="6D720439" w:rsidR="004D3A23" w:rsidRPr="004D3A23" w:rsidRDefault="004D3A23" w:rsidP="004D3A23">
            <w:pPr>
              <w:spacing w:line="360" w:lineRule="auto"/>
              <w:jc w:val="center"/>
              <w:rPr>
                <w:rFonts w:cstheme="minorHAnsi"/>
                <w:b/>
                <w:bCs/>
              </w:rPr>
            </w:pPr>
            <w:r w:rsidRPr="004D3A23">
              <w:rPr>
                <w:rFonts w:cstheme="minorHAnsi"/>
                <w:b/>
                <w:bCs/>
              </w:rPr>
              <w:t>Customers Table</w:t>
            </w:r>
          </w:p>
        </w:tc>
      </w:tr>
      <w:tr w:rsidR="004D3A23" w14:paraId="43E15C01" w14:textId="77777777" w:rsidTr="004D3A23">
        <w:trPr>
          <w:trHeight w:val="368"/>
        </w:trPr>
        <w:tc>
          <w:tcPr>
            <w:tcW w:w="3936" w:type="dxa"/>
          </w:tcPr>
          <w:p w14:paraId="5CBFC47A" w14:textId="137E9D68" w:rsidR="004D3A23" w:rsidRDefault="004D3A23" w:rsidP="004D3A23">
            <w:pPr>
              <w:spacing w:line="360" w:lineRule="auto"/>
              <w:jc w:val="center"/>
              <w:rPr>
                <w:rFonts w:cstheme="minorHAnsi"/>
              </w:rPr>
            </w:pPr>
            <w:r w:rsidRPr="002F3F83">
              <w:rPr>
                <w:rFonts w:cstheme="minorHAnsi"/>
              </w:rPr>
              <w:t>Customer Name</w:t>
            </w:r>
          </w:p>
        </w:tc>
      </w:tr>
      <w:tr w:rsidR="004D3A23" w14:paraId="501FCA15" w14:textId="77777777" w:rsidTr="004D3A23">
        <w:trPr>
          <w:trHeight w:val="382"/>
        </w:trPr>
        <w:tc>
          <w:tcPr>
            <w:tcW w:w="3936" w:type="dxa"/>
          </w:tcPr>
          <w:p w14:paraId="63626093" w14:textId="02D63B5A" w:rsidR="004D3A23" w:rsidRPr="004D3A23" w:rsidRDefault="004D3A23" w:rsidP="004D3A23">
            <w:pPr>
              <w:spacing w:line="360" w:lineRule="auto"/>
              <w:jc w:val="center"/>
              <w:rPr>
                <w:rFonts w:cstheme="minorHAnsi"/>
              </w:rPr>
            </w:pPr>
            <w:r w:rsidRPr="004D3A23">
              <w:rPr>
                <w:rFonts w:cstheme="minorHAnsi"/>
              </w:rPr>
              <w:t>Email</w:t>
            </w:r>
          </w:p>
        </w:tc>
      </w:tr>
      <w:tr w:rsidR="004D3A23" w14:paraId="6824DBA6" w14:textId="77777777" w:rsidTr="004D3A23">
        <w:trPr>
          <w:trHeight w:val="353"/>
        </w:trPr>
        <w:tc>
          <w:tcPr>
            <w:tcW w:w="3936" w:type="dxa"/>
          </w:tcPr>
          <w:p w14:paraId="6E9869EF" w14:textId="54F2ED0A" w:rsidR="004D3A23" w:rsidRDefault="004D3A23" w:rsidP="004D3A23">
            <w:pPr>
              <w:spacing w:line="360" w:lineRule="auto"/>
              <w:jc w:val="center"/>
              <w:rPr>
                <w:rFonts w:cstheme="minorHAnsi"/>
              </w:rPr>
            </w:pPr>
            <w:r w:rsidRPr="004D3A23">
              <w:rPr>
                <w:rFonts w:cstheme="minorHAnsi"/>
              </w:rPr>
              <w:t>Country</w:t>
            </w:r>
          </w:p>
        </w:tc>
      </w:tr>
    </w:tbl>
    <w:tbl>
      <w:tblPr>
        <w:tblStyle w:val="TableGrid"/>
        <w:tblpPr w:leftFromText="180" w:rightFromText="180" w:vertAnchor="text" w:horzAnchor="margin" w:tblpXSpec="right" w:tblpY="-1722"/>
        <w:tblW w:w="0" w:type="auto"/>
        <w:tblLook w:val="04A0" w:firstRow="1" w:lastRow="0" w:firstColumn="1" w:lastColumn="0" w:noHBand="0" w:noVBand="1"/>
      </w:tblPr>
      <w:tblGrid>
        <w:gridCol w:w="3969"/>
      </w:tblGrid>
      <w:tr w:rsidR="004D3A23" w14:paraId="73370F4F" w14:textId="77777777" w:rsidTr="004D3A23">
        <w:tc>
          <w:tcPr>
            <w:tcW w:w="3969" w:type="dxa"/>
            <w:shd w:val="clear" w:color="auto" w:fill="000000" w:themeFill="text1"/>
          </w:tcPr>
          <w:p w14:paraId="095DEC18" w14:textId="77777777" w:rsidR="004D3A23" w:rsidRPr="004D3A23" w:rsidRDefault="004D3A23" w:rsidP="004D3A23">
            <w:pPr>
              <w:spacing w:line="360" w:lineRule="auto"/>
              <w:jc w:val="center"/>
              <w:rPr>
                <w:rFonts w:cstheme="minorHAnsi"/>
                <w:b/>
                <w:bCs/>
              </w:rPr>
            </w:pPr>
            <w:r w:rsidRPr="004D3A23">
              <w:rPr>
                <w:rFonts w:cstheme="minorHAnsi"/>
                <w:b/>
                <w:bCs/>
              </w:rPr>
              <w:t>Products Table</w:t>
            </w:r>
          </w:p>
        </w:tc>
      </w:tr>
      <w:tr w:rsidR="004D3A23" w14:paraId="708631D1" w14:textId="77777777" w:rsidTr="004D3A23">
        <w:tc>
          <w:tcPr>
            <w:tcW w:w="3969" w:type="dxa"/>
          </w:tcPr>
          <w:p w14:paraId="22534B8D" w14:textId="77777777" w:rsidR="004D3A23" w:rsidRDefault="004D3A23" w:rsidP="004D3A23">
            <w:pPr>
              <w:spacing w:line="360" w:lineRule="auto"/>
              <w:jc w:val="center"/>
              <w:rPr>
                <w:rFonts w:cstheme="minorHAnsi"/>
              </w:rPr>
            </w:pPr>
            <w:r>
              <w:rPr>
                <w:rFonts w:cstheme="minorHAnsi"/>
              </w:rPr>
              <w:t>Coffee Type</w:t>
            </w:r>
          </w:p>
        </w:tc>
      </w:tr>
      <w:tr w:rsidR="004D3A23" w14:paraId="07C47378" w14:textId="77777777" w:rsidTr="004D3A23">
        <w:tc>
          <w:tcPr>
            <w:tcW w:w="3969" w:type="dxa"/>
          </w:tcPr>
          <w:p w14:paraId="673217B5" w14:textId="77777777" w:rsidR="004D3A23" w:rsidRDefault="004D3A23" w:rsidP="004D3A23">
            <w:pPr>
              <w:spacing w:line="360" w:lineRule="auto"/>
              <w:jc w:val="center"/>
              <w:rPr>
                <w:rFonts w:cstheme="minorHAnsi"/>
              </w:rPr>
            </w:pPr>
            <w:r>
              <w:rPr>
                <w:rFonts w:cstheme="minorHAnsi"/>
              </w:rPr>
              <w:t>Roast Type</w:t>
            </w:r>
          </w:p>
        </w:tc>
      </w:tr>
      <w:tr w:rsidR="004D3A23" w14:paraId="70299B2B" w14:textId="77777777" w:rsidTr="004D3A23">
        <w:tc>
          <w:tcPr>
            <w:tcW w:w="3969" w:type="dxa"/>
          </w:tcPr>
          <w:p w14:paraId="168E679C" w14:textId="77777777" w:rsidR="004D3A23" w:rsidRDefault="004D3A23" w:rsidP="004D3A23">
            <w:pPr>
              <w:spacing w:line="360" w:lineRule="auto"/>
              <w:jc w:val="center"/>
              <w:rPr>
                <w:rFonts w:cstheme="minorHAnsi"/>
              </w:rPr>
            </w:pPr>
            <w:r>
              <w:rPr>
                <w:rFonts w:cstheme="minorHAnsi"/>
              </w:rPr>
              <w:t>Size</w:t>
            </w:r>
          </w:p>
        </w:tc>
      </w:tr>
      <w:tr w:rsidR="004D3A23" w14:paraId="3F8122D1" w14:textId="77777777" w:rsidTr="004D3A23">
        <w:tc>
          <w:tcPr>
            <w:tcW w:w="3969" w:type="dxa"/>
          </w:tcPr>
          <w:p w14:paraId="0732B61D" w14:textId="77777777" w:rsidR="004D3A23" w:rsidRDefault="004D3A23" w:rsidP="004D3A23">
            <w:pPr>
              <w:spacing w:line="360" w:lineRule="auto"/>
              <w:jc w:val="center"/>
              <w:rPr>
                <w:rFonts w:cstheme="minorHAnsi"/>
              </w:rPr>
            </w:pPr>
            <w:r>
              <w:rPr>
                <w:rFonts w:cstheme="minorHAnsi"/>
              </w:rPr>
              <w:t>Unit Price</w:t>
            </w:r>
          </w:p>
        </w:tc>
      </w:tr>
    </w:tbl>
    <w:p w14:paraId="5578A753" w14:textId="7073A2DF" w:rsidR="004D3A23" w:rsidRDefault="004D3A23" w:rsidP="001F0064">
      <w:pPr>
        <w:spacing w:line="360" w:lineRule="auto"/>
        <w:ind w:left="360"/>
        <w:rPr>
          <w:rFonts w:cstheme="minorHAnsi"/>
        </w:rPr>
      </w:pPr>
    </w:p>
    <w:p w14:paraId="1F3C381B" w14:textId="77777777" w:rsidR="004D3A23" w:rsidRDefault="004D3A23" w:rsidP="001F0064">
      <w:pPr>
        <w:spacing w:line="360" w:lineRule="auto"/>
        <w:ind w:left="360"/>
        <w:rPr>
          <w:rFonts w:cstheme="minorHAnsi"/>
        </w:rPr>
      </w:pPr>
    </w:p>
    <w:p w14:paraId="116BBCB9" w14:textId="48C6B005" w:rsidR="00022B53" w:rsidRPr="001441FB" w:rsidRDefault="00BF47F3" w:rsidP="001441FB">
      <w:pPr>
        <w:spacing w:line="360" w:lineRule="auto"/>
        <w:ind w:left="360"/>
        <w:jc w:val="both"/>
        <w:rPr>
          <w:rFonts w:cstheme="minorHAnsi"/>
        </w:rPr>
      </w:pPr>
      <w:r w:rsidRPr="001441FB">
        <w:rPr>
          <w:rFonts w:cstheme="minorHAnsi"/>
        </w:rPr>
        <w:t>The techniques employed to retrieve data from the Customers Table involve the utilization of the VLOOKUP formula. Meanwhile, a combination of the INDEX and MATCH functions is applied for extracting information from the Products Table. This approach ensures that a uniform formula can be adapted and applied across every column within the table, enabling the extraction of data in a consistent manner</w:t>
      </w:r>
      <w:r w:rsidR="004D3A23" w:rsidRPr="001441FB">
        <w:rPr>
          <w:rFonts w:cstheme="minorHAnsi"/>
        </w:rPr>
        <w:t>.</w:t>
      </w:r>
    </w:p>
    <w:p w14:paraId="095B7D98" w14:textId="77777777" w:rsidR="00BF47F3" w:rsidRPr="00BF47F3" w:rsidRDefault="00BF47F3" w:rsidP="00BF47F3">
      <w:pPr>
        <w:spacing w:line="360" w:lineRule="auto"/>
        <w:ind w:left="360"/>
        <w:jc w:val="both"/>
        <w:rPr>
          <w:rFonts w:cstheme="minorHAnsi"/>
        </w:rPr>
      </w:pPr>
    </w:p>
    <w:p w14:paraId="1EED1F67" w14:textId="429CF531" w:rsidR="00022B53" w:rsidRDefault="001441FB" w:rsidP="001F0064">
      <w:pPr>
        <w:spacing w:line="360" w:lineRule="auto"/>
        <w:ind w:left="360"/>
        <w:rPr>
          <w:rFonts w:cstheme="minorHAnsi"/>
          <w:b/>
          <w:bCs/>
        </w:rPr>
      </w:pPr>
      <w:r>
        <w:rPr>
          <w:rFonts w:cstheme="minorHAnsi"/>
          <w:b/>
          <w:bCs/>
        </w:rPr>
        <w:lastRenderedPageBreak/>
        <w:t xml:space="preserve">Column Treatment and </w:t>
      </w:r>
      <w:r w:rsidR="00022B53" w:rsidRPr="00022B53">
        <w:rPr>
          <w:rFonts w:cstheme="minorHAnsi"/>
          <w:b/>
          <w:bCs/>
        </w:rPr>
        <w:t>Adjustments:</w:t>
      </w:r>
    </w:p>
    <w:p w14:paraId="62CD3E6A" w14:textId="4D6BD774" w:rsidR="00022B53" w:rsidRDefault="001441FB" w:rsidP="00CA2416">
      <w:pPr>
        <w:pStyle w:val="ListParagraph"/>
        <w:numPr>
          <w:ilvl w:val="0"/>
          <w:numId w:val="9"/>
        </w:numPr>
        <w:spacing w:line="360" w:lineRule="auto"/>
        <w:jc w:val="both"/>
        <w:rPr>
          <w:rFonts w:cstheme="minorHAnsi"/>
        </w:rPr>
      </w:pPr>
      <w:r w:rsidRPr="00DD1A10">
        <w:rPr>
          <w:rFonts w:cstheme="minorHAnsi"/>
          <w:b/>
          <w:bCs/>
        </w:rPr>
        <w:t>Email Column:</w:t>
      </w:r>
      <w:r>
        <w:rPr>
          <w:rFonts w:cstheme="minorHAnsi"/>
        </w:rPr>
        <w:t xml:space="preserve"> </w:t>
      </w:r>
      <w:r w:rsidR="00022B53">
        <w:rPr>
          <w:rFonts w:cstheme="minorHAnsi"/>
        </w:rPr>
        <w:t>The missing values in the Email column were replace with an empty cell using an IF statement.</w:t>
      </w:r>
    </w:p>
    <w:p w14:paraId="3D354AEB" w14:textId="66A24C5B" w:rsidR="001441FB" w:rsidRDefault="001441FB" w:rsidP="00CA2416">
      <w:pPr>
        <w:pStyle w:val="ListParagraph"/>
        <w:numPr>
          <w:ilvl w:val="0"/>
          <w:numId w:val="9"/>
        </w:numPr>
        <w:spacing w:line="360" w:lineRule="auto"/>
        <w:jc w:val="both"/>
        <w:rPr>
          <w:rFonts w:cstheme="minorHAnsi"/>
        </w:rPr>
      </w:pPr>
      <w:r w:rsidRPr="00DD1A10">
        <w:rPr>
          <w:rFonts w:cstheme="minorHAnsi"/>
          <w:b/>
          <w:bCs/>
        </w:rPr>
        <w:t>Sales Column:</w:t>
      </w:r>
      <w:r>
        <w:rPr>
          <w:rFonts w:cstheme="minorHAnsi"/>
        </w:rPr>
        <w:t xml:space="preserve"> To populate the sales column, a multiplication between Quantity and Unit Price was done</w:t>
      </w:r>
    </w:p>
    <w:p w14:paraId="769C9719" w14:textId="7B794089" w:rsidR="00CE0032" w:rsidRDefault="001441FB" w:rsidP="00CE0032">
      <w:pPr>
        <w:pStyle w:val="ListParagraph"/>
        <w:numPr>
          <w:ilvl w:val="0"/>
          <w:numId w:val="9"/>
        </w:numPr>
        <w:spacing w:line="360" w:lineRule="auto"/>
        <w:jc w:val="both"/>
        <w:rPr>
          <w:rFonts w:cstheme="minorHAnsi"/>
        </w:rPr>
      </w:pPr>
      <w:r w:rsidRPr="00DD1A10">
        <w:rPr>
          <w:rFonts w:cstheme="minorHAnsi"/>
          <w:b/>
          <w:bCs/>
        </w:rPr>
        <w:t>Coffee Type Name</w:t>
      </w:r>
      <w:r w:rsidR="00CE0032" w:rsidRPr="00DD1A10">
        <w:rPr>
          <w:rFonts w:cstheme="minorHAnsi"/>
          <w:b/>
          <w:bCs/>
        </w:rPr>
        <w:t xml:space="preserve"> Column</w:t>
      </w:r>
      <w:r w:rsidRPr="00DD1A10">
        <w:rPr>
          <w:rFonts w:cstheme="minorHAnsi"/>
          <w:b/>
          <w:bCs/>
        </w:rPr>
        <w:t>:</w:t>
      </w:r>
      <w:r w:rsidR="00CA2416" w:rsidRPr="00CA2416">
        <w:t xml:space="preserve"> </w:t>
      </w:r>
      <w:r w:rsidR="00CA2416" w:rsidRPr="00CA2416">
        <w:rPr>
          <w:rFonts w:cstheme="minorHAnsi"/>
        </w:rPr>
        <w:t>Recognizing that the "Coffee Type" column exclusively contains abbreviations such as Rob, Exc, Ara, and Lib, a supplementary column titled 'Coffee Type Name' has been established. To map the abbreviations to their respective full names, a Nested IF function has been implemented. This function systematically converts "Rob" to "Robusta", "Exc" to "Excelsa", "Ara" to "Arabica", and "Lib" to "Liberica", thereby enhancing the comprehensibility of the coffee types.</w:t>
      </w:r>
    </w:p>
    <w:p w14:paraId="74E8188C" w14:textId="1B5F44A2" w:rsidR="00CA2416" w:rsidRDefault="00CA2416" w:rsidP="00CE0032">
      <w:pPr>
        <w:pStyle w:val="ListParagraph"/>
        <w:numPr>
          <w:ilvl w:val="0"/>
          <w:numId w:val="9"/>
        </w:numPr>
        <w:spacing w:line="360" w:lineRule="auto"/>
        <w:jc w:val="both"/>
        <w:rPr>
          <w:rFonts w:cstheme="minorHAnsi"/>
        </w:rPr>
      </w:pPr>
      <w:r w:rsidRPr="00DD1A10">
        <w:rPr>
          <w:rFonts w:cstheme="minorHAnsi"/>
          <w:b/>
          <w:bCs/>
        </w:rPr>
        <w:t>Roast Type Name</w:t>
      </w:r>
      <w:r w:rsidR="00CE0032" w:rsidRPr="00DD1A10">
        <w:rPr>
          <w:rFonts w:cstheme="minorHAnsi"/>
          <w:b/>
          <w:bCs/>
        </w:rPr>
        <w:t xml:space="preserve"> Column</w:t>
      </w:r>
      <w:r w:rsidRPr="00DD1A10">
        <w:rPr>
          <w:rFonts w:cstheme="minorHAnsi"/>
          <w:b/>
          <w:bCs/>
        </w:rPr>
        <w:t>:</w:t>
      </w:r>
      <w:r w:rsidRPr="00CE0032">
        <w:rPr>
          <w:rFonts w:cstheme="minorHAnsi"/>
        </w:rPr>
        <w:t xml:space="preserve"> </w:t>
      </w:r>
      <w:r w:rsidR="00CE0032">
        <w:rPr>
          <w:rFonts w:cstheme="minorHAnsi"/>
        </w:rPr>
        <w:t xml:space="preserve">A </w:t>
      </w:r>
      <w:r w:rsidR="00CE0032" w:rsidRPr="00CE0032">
        <w:rPr>
          <w:rFonts w:cstheme="minorHAnsi"/>
        </w:rPr>
        <w:t>similar approach was extended to the "Roast Type Name" column. Employing a comparable technique, abbreviations were replaced with their corresponding full roast type names. Specifically, "M" was transformed to "Medium", "L" denoted "Light", and "D" was indicative of "Dark".</w:t>
      </w:r>
    </w:p>
    <w:p w14:paraId="33DF4235" w14:textId="1F17059D" w:rsidR="00CE0032" w:rsidRDefault="00CE0032" w:rsidP="00CE0032">
      <w:pPr>
        <w:pStyle w:val="ListParagraph"/>
        <w:numPr>
          <w:ilvl w:val="0"/>
          <w:numId w:val="9"/>
        </w:numPr>
        <w:spacing w:line="360" w:lineRule="auto"/>
        <w:jc w:val="both"/>
        <w:rPr>
          <w:rFonts w:cstheme="minorHAnsi"/>
        </w:rPr>
      </w:pPr>
      <w:r w:rsidRPr="00DD1A10">
        <w:rPr>
          <w:rFonts w:cstheme="minorHAnsi"/>
          <w:b/>
          <w:bCs/>
        </w:rPr>
        <w:t xml:space="preserve">Order Date Column: </w:t>
      </w:r>
      <w:r w:rsidRPr="00CE0032">
        <w:rPr>
          <w:rFonts w:cstheme="minorHAnsi"/>
        </w:rPr>
        <w:t>To mitigate potential confusion arising from varying date formats across different regions, a strategic adjustment was made. The month component, previously represented as a numeric value, has been transformed into a categorical value.</w:t>
      </w:r>
    </w:p>
    <w:p w14:paraId="513F188C" w14:textId="3020D660" w:rsidR="00CE0032" w:rsidRDefault="00DD1A10" w:rsidP="00CE0032">
      <w:pPr>
        <w:pStyle w:val="ListParagraph"/>
        <w:numPr>
          <w:ilvl w:val="0"/>
          <w:numId w:val="9"/>
        </w:numPr>
        <w:spacing w:line="360" w:lineRule="auto"/>
        <w:jc w:val="both"/>
        <w:rPr>
          <w:rFonts w:cstheme="minorHAnsi"/>
        </w:rPr>
      </w:pPr>
      <w:r w:rsidRPr="00DE2E30">
        <w:rPr>
          <w:rFonts w:cstheme="minorHAnsi"/>
          <w:b/>
          <w:bCs/>
        </w:rPr>
        <w:t>Size Column:</w:t>
      </w:r>
      <w:r>
        <w:rPr>
          <w:rFonts w:cstheme="minorHAnsi"/>
        </w:rPr>
        <w:t xml:space="preserve"> </w:t>
      </w:r>
      <w:r w:rsidRPr="00DD1A10">
        <w:rPr>
          <w:rFonts w:cstheme="minorHAnsi"/>
        </w:rPr>
        <w:t>The "Size" column lacked metric value notation. As a solution, the unit "kg" was uniformly appended to each row within this column.</w:t>
      </w:r>
    </w:p>
    <w:p w14:paraId="44446FA0" w14:textId="6F6A78E6" w:rsidR="00DE2E30" w:rsidRDefault="00DD1A10" w:rsidP="00DE2E30">
      <w:pPr>
        <w:pStyle w:val="ListParagraph"/>
        <w:numPr>
          <w:ilvl w:val="0"/>
          <w:numId w:val="9"/>
        </w:numPr>
        <w:spacing w:line="360" w:lineRule="auto"/>
        <w:jc w:val="both"/>
        <w:rPr>
          <w:rFonts w:cstheme="minorHAnsi"/>
        </w:rPr>
      </w:pPr>
      <w:r w:rsidRPr="00DE2E30">
        <w:rPr>
          <w:rFonts w:cstheme="minorHAnsi"/>
          <w:b/>
          <w:bCs/>
        </w:rPr>
        <w:t>Unit Price and Sales Column:</w:t>
      </w:r>
      <w:r>
        <w:rPr>
          <w:rFonts w:cstheme="minorHAnsi"/>
        </w:rPr>
        <w:t xml:space="preserve"> Changed to currency and $ symbol was added.</w:t>
      </w:r>
    </w:p>
    <w:p w14:paraId="62AD0C4F" w14:textId="6A1AA8BA" w:rsidR="00F67F8C" w:rsidRDefault="00F67F8C" w:rsidP="00DE2E30">
      <w:pPr>
        <w:pStyle w:val="ListParagraph"/>
        <w:numPr>
          <w:ilvl w:val="0"/>
          <w:numId w:val="9"/>
        </w:numPr>
        <w:spacing w:line="360" w:lineRule="auto"/>
        <w:jc w:val="both"/>
        <w:rPr>
          <w:rFonts w:cstheme="minorHAnsi"/>
        </w:rPr>
      </w:pPr>
      <w:r>
        <w:rPr>
          <w:rFonts w:cstheme="minorHAnsi"/>
          <w:b/>
          <w:bCs/>
        </w:rPr>
        <w:t>Loyal Card:</w:t>
      </w:r>
      <w:r>
        <w:rPr>
          <w:rFonts w:cstheme="minorHAnsi"/>
        </w:rPr>
        <w:t xml:space="preserve"> </w:t>
      </w:r>
      <w:r w:rsidR="00353CBE">
        <w:rPr>
          <w:rFonts w:cstheme="minorHAnsi"/>
        </w:rPr>
        <w:t>Added a new column which checks weather the customer has a loyalty card or not.</w:t>
      </w:r>
    </w:p>
    <w:p w14:paraId="70D3142E" w14:textId="77777777" w:rsidR="00DE2E30" w:rsidRPr="00DE2E30" w:rsidRDefault="00DE2E30" w:rsidP="00DE2E30">
      <w:pPr>
        <w:spacing w:line="360" w:lineRule="auto"/>
        <w:jc w:val="both"/>
        <w:rPr>
          <w:rFonts w:cstheme="minorHAnsi"/>
        </w:rPr>
      </w:pPr>
    </w:p>
    <w:p w14:paraId="20B1E0C8" w14:textId="3B72E589" w:rsidR="00DE2E30" w:rsidRDefault="00DE2E30" w:rsidP="00DE2E30">
      <w:pPr>
        <w:pStyle w:val="ListParagraph"/>
        <w:numPr>
          <w:ilvl w:val="0"/>
          <w:numId w:val="11"/>
        </w:numPr>
        <w:spacing w:line="360" w:lineRule="auto"/>
        <w:jc w:val="both"/>
        <w:rPr>
          <w:rFonts w:cstheme="minorHAnsi"/>
        </w:rPr>
      </w:pPr>
      <w:r>
        <w:rPr>
          <w:rFonts w:cstheme="minorHAnsi"/>
        </w:rPr>
        <w:t xml:space="preserve">Examined for </w:t>
      </w:r>
      <w:r w:rsidRPr="00DE2E30">
        <w:rPr>
          <w:rFonts w:cstheme="minorHAnsi"/>
        </w:rPr>
        <w:t xml:space="preserve">duplicate </w:t>
      </w:r>
      <w:r>
        <w:rPr>
          <w:rFonts w:cstheme="minorHAnsi"/>
        </w:rPr>
        <w:t>variables</w:t>
      </w:r>
      <w:r w:rsidRPr="00DE2E30">
        <w:rPr>
          <w:rFonts w:cstheme="minorHAnsi"/>
        </w:rPr>
        <w:t xml:space="preserve"> across all columns</w:t>
      </w:r>
      <w:r>
        <w:rPr>
          <w:rFonts w:cstheme="minorHAnsi"/>
        </w:rPr>
        <w:t xml:space="preserve"> in the Data Tab</w:t>
      </w:r>
      <w:r w:rsidRPr="00DE2E30">
        <w:rPr>
          <w:rFonts w:cstheme="minorHAnsi"/>
        </w:rPr>
        <w:t xml:space="preserve">, and no instances of duplicate entries were detected. </w:t>
      </w:r>
    </w:p>
    <w:p w14:paraId="62A2EF71" w14:textId="66E03513" w:rsidR="00DE2E30" w:rsidRDefault="00DE2E30" w:rsidP="00DE2E30">
      <w:pPr>
        <w:pStyle w:val="ListParagraph"/>
        <w:numPr>
          <w:ilvl w:val="0"/>
          <w:numId w:val="11"/>
        </w:numPr>
        <w:spacing w:line="360" w:lineRule="auto"/>
        <w:jc w:val="both"/>
        <w:rPr>
          <w:rFonts w:cstheme="minorHAnsi"/>
        </w:rPr>
      </w:pPr>
      <w:r>
        <w:rPr>
          <w:rFonts w:cstheme="minorHAnsi"/>
        </w:rPr>
        <w:t>Before moving</w:t>
      </w:r>
      <w:r w:rsidRPr="00DE2E30">
        <w:rPr>
          <w:rFonts w:cstheme="minorHAnsi"/>
        </w:rPr>
        <w:t xml:space="preserve"> to </w:t>
      </w:r>
      <w:r>
        <w:rPr>
          <w:rFonts w:cstheme="minorHAnsi"/>
        </w:rPr>
        <w:t xml:space="preserve">plotting </w:t>
      </w:r>
      <w:r w:rsidRPr="00DE2E30">
        <w:rPr>
          <w:rFonts w:cstheme="minorHAnsi"/>
        </w:rPr>
        <w:t>Pivot charts and tables, a step was taken to convert the entire data range into a</w:t>
      </w:r>
      <w:r>
        <w:rPr>
          <w:rFonts w:cstheme="minorHAnsi"/>
        </w:rPr>
        <w:t xml:space="preserve"> </w:t>
      </w:r>
      <w:r w:rsidRPr="00DE2E30">
        <w:rPr>
          <w:rFonts w:cstheme="minorHAnsi"/>
        </w:rPr>
        <w:t>table format</w:t>
      </w:r>
      <w:r w:rsidR="00C939CA">
        <w:rPr>
          <w:rFonts w:cstheme="minorHAnsi"/>
        </w:rPr>
        <w:t xml:space="preserve"> named “Orders”</w:t>
      </w:r>
      <w:r w:rsidRPr="00DE2E30">
        <w:rPr>
          <w:rFonts w:cstheme="minorHAnsi"/>
        </w:rPr>
        <w:t>. This transformation holds the advantage of ensuring that any future alterations in the dataset will seamlessly reflect in the pivot table and graphs, eliminating the need for manual adjustments. This dynamic synchronization enhances the efficiency and accuracy of data analysis processes.</w:t>
      </w:r>
    </w:p>
    <w:p w14:paraId="42610161" w14:textId="5458A5B1" w:rsidR="00C939CA" w:rsidRDefault="00C939CA" w:rsidP="00C939CA">
      <w:pPr>
        <w:spacing w:line="360" w:lineRule="auto"/>
        <w:jc w:val="both"/>
        <w:rPr>
          <w:rFonts w:cstheme="minorHAnsi"/>
        </w:rPr>
      </w:pPr>
    </w:p>
    <w:p w14:paraId="67D95E66" w14:textId="19076CDD" w:rsidR="00C939CA" w:rsidRDefault="00C939CA" w:rsidP="00C939CA">
      <w:pPr>
        <w:spacing w:line="360" w:lineRule="auto"/>
        <w:jc w:val="both"/>
        <w:rPr>
          <w:rFonts w:cstheme="minorHAnsi"/>
        </w:rPr>
      </w:pPr>
    </w:p>
    <w:p w14:paraId="4CE80CC9" w14:textId="77777777" w:rsidR="00C939CA" w:rsidRPr="00C939CA" w:rsidRDefault="00C939CA" w:rsidP="00C939CA">
      <w:pPr>
        <w:spacing w:line="360" w:lineRule="auto"/>
        <w:jc w:val="both"/>
        <w:rPr>
          <w:rFonts w:cstheme="minorHAnsi"/>
        </w:rPr>
      </w:pPr>
    </w:p>
    <w:p w14:paraId="37A1AEF1" w14:textId="6EFCC6B3" w:rsidR="00F47AD2" w:rsidRPr="003F768E" w:rsidRDefault="00F47AD2" w:rsidP="003F768E">
      <w:pPr>
        <w:spacing w:line="360" w:lineRule="auto"/>
        <w:jc w:val="center"/>
        <w:rPr>
          <w:rFonts w:ascii="Arial" w:hAnsi="Arial" w:cs="Arial"/>
          <w:b/>
          <w:bCs/>
          <w:sz w:val="28"/>
          <w:szCs w:val="28"/>
        </w:rPr>
      </w:pPr>
      <w:r w:rsidRPr="003F768E">
        <w:rPr>
          <w:rFonts w:ascii="Arial" w:hAnsi="Arial" w:cs="Arial"/>
          <w:b/>
          <w:bCs/>
          <w:sz w:val="28"/>
          <w:szCs w:val="28"/>
        </w:rPr>
        <w:t>Step – 3: Data Analysis</w:t>
      </w:r>
      <w:r w:rsidR="008718C4" w:rsidRPr="003F768E">
        <w:rPr>
          <w:rFonts w:ascii="Arial" w:hAnsi="Arial" w:cs="Arial"/>
          <w:b/>
          <w:bCs/>
          <w:sz w:val="28"/>
          <w:szCs w:val="28"/>
        </w:rPr>
        <w:t xml:space="preserve"> and Visualisation</w:t>
      </w:r>
    </w:p>
    <w:p w14:paraId="19D686D4" w14:textId="39A66D26" w:rsidR="00C939CA" w:rsidRDefault="00C939CA" w:rsidP="00760E04">
      <w:pPr>
        <w:pStyle w:val="ListParagraph"/>
        <w:spacing w:line="360" w:lineRule="auto"/>
        <w:jc w:val="both"/>
        <w:rPr>
          <w:rFonts w:cstheme="minorHAnsi"/>
          <w:b/>
          <w:bCs/>
        </w:rPr>
      </w:pPr>
      <w:r>
        <w:rPr>
          <w:rFonts w:cstheme="minorHAnsi"/>
          <w:b/>
          <w:bCs/>
        </w:rPr>
        <w:t>Pivot Tables and Charts:</w:t>
      </w:r>
    </w:p>
    <w:p w14:paraId="40B60CF7" w14:textId="231C487B" w:rsidR="00760E04" w:rsidRDefault="00760E04" w:rsidP="00760E04">
      <w:pPr>
        <w:pStyle w:val="ListParagraph"/>
        <w:spacing w:line="360" w:lineRule="auto"/>
        <w:jc w:val="both"/>
        <w:rPr>
          <w:rFonts w:cstheme="minorHAnsi"/>
          <w:b/>
          <w:bCs/>
        </w:rPr>
      </w:pPr>
    </w:p>
    <w:p w14:paraId="189152C1" w14:textId="698D2FC2" w:rsidR="00760E04" w:rsidRDefault="00760E04" w:rsidP="00760E04">
      <w:pPr>
        <w:pStyle w:val="ListParagraph"/>
        <w:numPr>
          <w:ilvl w:val="0"/>
          <w:numId w:val="13"/>
        </w:numPr>
        <w:spacing w:line="360" w:lineRule="auto"/>
        <w:jc w:val="both"/>
        <w:rPr>
          <w:rFonts w:cstheme="minorHAnsi"/>
          <w:b/>
          <w:bCs/>
        </w:rPr>
      </w:pPr>
      <w:r>
        <w:rPr>
          <w:rFonts w:cstheme="minorHAnsi"/>
          <w:b/>
          <w:bCs/>
        </w:rPr>
        <w:t>Total Sales</w:t>
      </w:r>
      <w:r w:rsidR="00640E82">
        <w:rPr>
          <w:rFonts w:cstheme="minorHAnsi"/>
          <w:b/>
          <w:bCs/>
        </w:rPr>
        <w:t xml:space="preserve"> Sheet</w:t>
      </w:r>
      <w:r>
        <w:rPr>
          <w:rFonts w:cstheme="minorHAnsi"/>
          <w:b/>
          <w:bCs/>
        </w:rPr>
        <w:t>:</w:t>
      </w:r>
    </w:p>
    <w:p w14:paraId="2371FC13" w14:textId="613B51A2" w:rsidR="00C939CA" w:rsidRPr="00760E04" w:rsidRDefault="00A5172D" w:rsidP="00760E04">
      <w:pPr>
        <w:pStyle w:val="ListParagraph"/>
        <w:numPr>
          <w:ilvl w:val="1"/>
          <w:numId w:val="13"/>
        </w:numPr>
        <w:spacing w:line="360" w:lineRule="auto"/>
        <w:jc w:val="both"/>
        <w:rPr>
          <w:rFonts w:cstheme="minorHAnsi"/>
          <w:b/>
          <w:bCs/>
        </w:rPr>
      </w:pPr>
      <w:r w:rsidRPr="00760E04">
        <w:rPr>
          <w:rFonts w:cstheme="minorHAnsi"/>
        </w:rPr>
        <w:t xml:space="preserve">A pivot table titled "TotalSales" was generated with the purpose of visually representing the aggregate sales across different time periods. However, an issue emerged wherein the data was initially grouped by years. To address this, a modification was made by reorganizing the data into </w:t>
      </w:r>
      <w:r w:rsidR="00760E04" w:rsidRPr="00760E04">
        <w:rPr>
          <w:rFonts w:cstheme="minorHAnsi"/>
        </w:rPr>
        <w:t>monthly and yearly</w:t>
      </w:r>
      <w:r w:rsidRPr="00760E04">
        <w:rPr>
          <w:rFonts w:cstheme="minorHAnsi"/>
        </w:rPr>
        <w:t xml:space="preserve"> groups. This adjustment enables a more detailed visualization of sales trends over time, facilitating a finer granularity for analysis.</w:t>
      </w:r>
      <w:r w:rsidR="00760E04">
        <w:rPr>
          <w:rFonts w:cstheme="minorHAnsi"/>
        </w:rPr>
        <w:t xml:space="preserve"> </w:t>
      </w:r>
    </w:p>
    <w:p w14:paraId="3BB7B075" w14:textId="401D62BE" w:rsidR="00760E04" w:rsidRPr="00760E04" w:rsidRDefault="00760E04" w:rsidP="00760E04">
      <w:pPr>
        <w:pStyle w:val="ListParagraph"/>
        <w:numPr>
          <w:ilvl w:val="1"/>
          <w:numId w:val="13"/>
        </w:numPr>
        <w:spacing w:line="360" w:lineRule="auto"/>
        <w:jc w:val="both"/>
        <w:rPr>
          <w:rFonts w:cstheme="minorHAnsi"/>
          <w:b/>
          <w:bCs/>
        </w:rPr>
      </w:pPr>
      <w:r>
        <w:rPr>
          <w:rFonts w:cstheme="minorHAnsi"/>
        </w:rPr>
        <w:t>P</w:t>
      </w:r>
      <w:r w:rsidRPr="00760E04">
        <w:rPr>
          <w:rFonts w:cstheme="minorHAnsi"/>
        </w:rPr>
        <w:t xml:space="preserve">roceeded by adding the "Coffee Type Name" </w:t>
      </w:r>
      <w:r>
        <w:rPr>
          <w:rFonts w:cstheme="minorHAnsi"/>
        </w:rPr>
        <w:t xml:space="preserve">and </w:t>
      </w:r>
      <w:r w:rsidRPr="00760E04">
        <w:rPr>
          <w:rFonts w:cstheme="minorHAnsi"/>
        </w:rPr>
        <w:t xml:space="preserve">"Sales" and columns to the column list </w:t>
      </w:r>
      <w:r>
        <w:rPr>
          <w:rFonts w:cstheme="minorHAnsi"/>
        </w:rPr>
        <w:t xml:space="preserve">and values respectively </w:t>
      </w:r>
      <w:r w:rsidRPr="00760E04">
        <w:rPr>
          <w:rFonts w:cstheme="minorHAnsi"/>
        </w:rPr>
        <w:t xml:space="preserve">of the pivot table. These columns will be utilized along the Y-axis for plotting against the date. This aims to provide insights into the quantity of sales recorded on specific dates, while also considering the different coffee types involved. </w:t>
      </w:r>
    </w:p>
    <w:p w14:paraId="0AB1A4BE" w14:textId="77777777" w:rsidR="008307F1" w:rsidRPr="008307F1" w:rsidRDefault="00084F94" w:rsidP="00760E04">
      <w:pPr>
        <w:pStyle w:val="ListParagraph"/>
        <w:numPr>
          <w:ilvl w:val="1"/>
          <w:numId w:val="13"/>
        </w:numPr>
        <w:spacing w:line="360" w:lineRule="auto"/>
        <w:jc w:val="both"/>
        <w:rPr>
          <w:rFonts w:cstheme="minorHAnsi"/>
          <w:b/>
          <w:bCs/>
        </w:rPr>
      </w:pPr>
      <w:r>
        <w:rPr>
          <w:rFonts w:cstheme="minorHAnsi"/>
        </w:rPr>
        <w:t>Inserted a 2D Line Chart and formatted it to my satisfaction.</w:t>
      </w:r>
    </w:p>
    <w:p w14:paraId="5C1F6603" w14:textId="652ED516" w:rsidR="00760E04" w:rsidRPr="00353CBE" w:rsidRDefault="008307F1" w:rsidP="00760E04">
      <w:pPr>
        <w:pStyle w:val="ListParagraph"/>
        <w:numPr>
          <w:ilvl w:val="1"/>
          <w:numId w:val="13"/>
        </w:numPr>
        <w:spacing w:line="360" w:lineRule="auto"/>
        <w:jc w:val="both"/>
        <w:rPr>
          <w:rFonts w:cstheme="minorHAnsi"/>
          <w:b/>
          <w:bCs/>
        </w:rPr>
      </w:pPr>
      <w:r>
        <w:rPr>
          <w:rFonts w:cstheme="minorHAnsi"/>
        </w:rPr>
        <w:t>Inserted</w:t>
      </w:r>
      <w:r w:rsidRPr="008307F1">
        <w:rPr>
          <w:rFonts w:cstheme="minorHAnsi"/>
        </w:rPr>
        <w:t xml:space="preserve"> a Timeline feature from the PivotChart Analyzer. This Timeline tool offers the capability to </w:t>
      </w:r>
      <w:r w:rsidR="00893503" w:rsidRPr="008307F1">
        <w:rPr>
          <w:rFonts w:cstheme="minorHAnsi"/>
        </w:rPr>
        <w:t>analyse</w:t>
      </w:r>
      <w:r w:rsidRPr="008307F1">
        <w:rPr>
          <w:rFonts w:cstheme="minorHAnsi"/>
        </w:rPr>
        <w:t xml:space="preserve"> specific segments of the timeline under consideration. By utilizing this feature, one can dynamically narrow down the timeframe of interest within the pivot chart, thereby enhancing the precision of the analysis and facilitating the exploration of particular time intervals in a more focused manner</w:t>
      </w:r>
      <w:r>
        <w:rPr>
          <w:rFonts w:cstheme="minorHAnsi"/>
        </w:rPr>
        <w:t>.</w:t>
      </w:r>
    </w:p>
    <w:p w14:paraId="4A41D28D" w14:textId="5AF13B7B" w:rsidR="00640E82" w:rsidRPr="00640E82" w:rsidRDefault="00353CBE" w:rsidP="00640E82">
      <w:pPr>
        <w:pStyle w:val="ListParagraph"/>
        <w:numPr>
          <w:ilvl w:val="1"/>
          <w:numId w:val="13"/>
        </w:numPr>
        <w:spacing w:line="360" w:lineRule="auto"/>
        <w:jc w:val="both"/>
        <w:rPr>
          <w:rFonts w:cstheme="minorHAnsi"/>
          <w:b/>
          <w:bCs/>
        </w:rPr>
      </w:pPr>
      <w:r>
        <w:rPr>
          <w:rFonts w:cstheme="minorHAnsi"/>
        </w:rPr>
        <w:t xml:space="preserve">Inserted 3 Slicers, Size, </w:t>
      </w:r>
      <w:r w:rsidR="00640E82">
        <w:rPr>
          <w:rFonts w:cstheme="minorHAnsi"/>
        </w:rPr>
        <w:t>Roast</w:t>
      </w:r>
      <w:r>
        <w:rPr>
          <w:rFonts w:cstheme="minorHAnsi"/>
        </w:rPr>
        <w:t xml:space="preserve"> Name</w:t>
      </w:r>
      <w:r w:rsidR="00640E82">
        <w:rPr>
          <w:rFonts w:cstheme="minorHAnsi"/>
        </w:rPr>
        <w:t xml:space="preserve"> Type</w:t>
      </w:r>
      <w:r>
        <w:rPr>
          <w:rFonts w:cstheme="minorHAnsi"/>
        </w:rPr>
        <w:t>, and Loyalty Card.</w:t>
      </w:r>
    </w:p>
    <w:p w14:paraId="7383C1A3" w14:textId="77777777" w:rsidR="00640E82" w:rsidRPr="00640E82" w:rsidRDefault="00640E82" w:rsidP="00640E82">
      <w:pPr>
        <w:pStyle w:val="ListParagraph"/>
        <w:spacing w:line="360" w:lineRule="auto"/>
        <w:ind w:left="2160"/>
        <w:jc w:val="both"/>
        <w:rPr>
          <w:rFonts w:cstheme="minorHAnsi"/>
          <w:b/>
          <w:bCs/>
        </w:rPr>
      </w:pPr>
    </w:p>
    <w:p w14:paraId="5FDB0BAB" w14:textId="77777777" w:rsidR="00893503" w:rsidRPr="00893503" w:rsidRDefault="00640E82" w:rsidP="00640E82">
      <w:pPr>
        <w:pStyle w:val="ListParagraph"/>
        <w:numPr>
          <w:ilvl w:val="0"/>
          <w:numId w:val="13"/>
        </w:numPr>
        <w:spacing w:line="360" w:lineRule="auto"/>
        <w:jc w:val="both"/>
        <w:rPr>
          <w:rFonts w:cstheme="minorHAnsi"/>
          <w:b/>
          <w:bCs/>
        </w:rPr>
      </w:pPr>
      <w:r>
        <w:rPr>
          <w:rFonts w:cstheme="minorHAnsi"/>
          <w:b/>
          <w:bCs/>
        </w:rPr>
        <w:t>Country Bar Chart Sheet:</w:t>
      </w:r>
      <w:r>
        <w:rPr>
          <w:rFonts w:cstheme="minorHAnsi"/>
        </w:rPr>
        <w:t xml:space="preserve"> </w:t>
      </w:r>
    </w:p>
    <w:p w14:paraId="79191C00" w14:textId="75F50B35" w:rsidR="00893503" w:rsidRPr="00893503" w:rsidRDefault="00893503" w:rsidP="00893503">
      <w:pPr>
        <w:pStyle w:val="ListParagraph"/>
        <w:numPr>
          <w:ilvl w:val="1"/>
          <w:numId w:val="13"/>
        </w:numPr>
        <w:spacing w:line="360" w:lineRule="auto"/>
        <w:jc w:val="both"/>
        <w:rPr>
          <w:rFonts w:cstheme="minorHAnsi"/>
          <w:b/>
          <w:bCs/>
        </w:rPr>
      </w:pPr>
      <w:r>
        <w:rPr>
          <w:rFonts w:cstheme="minorHAnsi"/>
        </w:rPr>
        <w:t>Added a new bar graph to represent the countries with the highest sales figures in descending order.</w:t>
      </w:r>
    </w:p>
    <w:p w14:paraId="54BBD8B4" w14:textId="7F8B99AF" w:rsidR="00893503" w:rsidRDefault="00893503" w:rsidP="00893503">
      <w:pPr>
        <w:pStyle w:val="ListParagraph"/>
        <w:numPr>
          <w:ilvl w:val="0"/>
          <w:numId w:val="13"/>
        </w:numPr>
        <w:spacing w:line="360" w:lineRule="auto"/>
        <w:jc w:val="both"/>
        <w:rPr>
          <w:rFonts w:cstheme="minorHAnsi"/>
          <w:b/>
          <w:bCs/>
        </w:rPr>
      </w:pPr>
      <w:r>
        <w:rPr>
          <w:rFonts w:cstheme="minorHAnsi"/>
          <w:b/>
          <w:bCs/>
        </w:rPr>
        <w:t>Top 5 Customers:</w:t>
      </w:r>
    </w:p>
    <w:p w14:paraId="2993CBA2" w14:textId="78781EB2" w:rsidR="00893503" w:rsidRPr="00EC081D" w:rsidRDefault="00893503" w:rsidP="00893503">
      <w:pPr>
        <w:pStyle w:val="ListParagraph"/>
        <w:numPr>
          <w:ilvl w:val="1"/>
          <w:numId w:val="13"/>
        </w:numPr>
        <w:spacing w:line="360" w:lineRule="auto"/>
        <w:jc w:val="both"/>
        <w:rPr>
          <w:rFonts w:cstheme="minorHAnsi"/>
          <w:b/>
          <w:bCs/>
        </w:rPr>
      </w:pPr>
      <w:r>
        <w:rPr>
          <w:rFonts w:cstheme="minorHAnsi"/>
        </w:rPr>
        <w:t>Added a new bar graph</w:t>
      </w:r>
      <w:r>
        <w:rPr>
          <w:rFonts w:cstheme="minorHAnsi"/>
        </w:rPr>
        <w:t xml:space="preserve"> and added customer names to the axis category</w:t>
      </w:r>
      <w:r w:rsidR="00EC081D">
        <w:rPr>
          <w:rFonts w:cstheme="minorHAnsi"/>
        </w:rPr>
        <w:t>, sorted the whole data in descending order and then applied the top 5 filter.</w:t>
      </w:r>
    </w:p>
    <w:p w14:paraId="0947862B" w14:textId="77777777" w:rsidR="00EC081D" w:rsidRPr="00893503" w:rsidRDefault="00EC081D" w:rsidP="00EC081D">
      <w:pPr>
        <w:pStyle w:val="ListParagraph"/>
        <w:numPr>
          <w:ilvl w:val="0"/>
          <w:numId w:val="13"/>
        </w:numPr>
        <w:spacing w:line="360" w:lineRule="auto"/>
        <w:jc w:val="both"/>
        <w:rPr>
          <w:rFonts w:cstheme="minorHAnsi"/>
          <w:b/>
          <w:bCs/>
        </w:rPr>
      </w:pPr>
      <w:r>
        <w:rPr>
          <w:rFonts w:cstheme="minorHAnsi"/>
          <w:b/>
          <w:bCs/>
        </w:rPr>
        <w:t>Bar Chart Sheet:</w:t>
      </w:r>
      <w:r>
        <w:rPr>
          <w:rFonts w:cstheme="minorHAnsi"/>
        </w:rPr>
        <w:t xml:space="preserve"> </w:t>
      </w:r>
    </w:p>
    <w:p w14:paraId="333E829C" w14:textId="278F7DE0" w:rsidR="00EC081D" w:rsidRPr="000765BC" w:rsidRDefault="00EC081D" w:rsidP="00EC081D">
      <w:pPr>
        <w:pStyle w:val="ListParagraph"/>
        <w:numPr>
          <w:ilvl w:val="1"/>
          <w:numId w:val="13"/>
        </w:numPr>
        <w:spacing w:line="360" w:lineRule="auto"/>
        <w:jc w:val="both"/>
        <w:rPr>
          <w:rFonts w:cstheme="minorHAnsi"/>
          <w:b/>
          <w:bCs/>
        </w:rPr>
      </w:pPr>
      <w:r>
        <w:rPr>
          <w:rFonts w:cstheme="minorHAnsi"/>
        </w:rPr>
        <w:lastRenderedPageBreak/>
        <w:t>Created a new sheet named “Dashboard”, where are the interactive visuals will be presented.</w:t>
      </w:r>
    </w:p>
    <w:p w14:paraId="21424D2B" w14:textId="5C3A0678" w:rsidR="000765BC" w:rsidRPr="000765BC" w:rsidRDefault="000765BC" w:rsidP="000765BC">
      <w:pPr>
        <w:spacing w:line="360" w:lineRule="auto"/>
        <w:jc w:val="both"/>
        <w:rPr>
          <w:rFonts w:cstheme="minorHAnsi"/>
        </w:rPr>
      </w:pPr>
      <w:r w:rsidRPr="000765BC">
        <w:rPr>
          <w:rFonts w:cstheme="minorHAnsi"/>
        </w:rPr>
        <w:t>Lastly, established connections between all the slicers and the various visual elements present. This linkage ensures that whenever filters are applied through the slicers, the resultant changes are seamlessly reflected across all associated graphs and visual representations.</w:t>
      </w:r>
    </w:p>
    <w:p w14:paraId="624CD856" w14:textId="3AF6559C" w:rsidR="006E5DEE" w:rsidRDefault="006E5DEE" w:rsidP="000765BC">
      <w:pPr>
        <w:spacing w:line="360" w:lineRule="auto"/>
        <w:rPr>
          <w:rFonts w:cstheme="minorHAnsi"/>
          <w:b/>
          <w:bCs/>
        </w:rPr>
      </w:pPr>
    </w:p>
    <w:p w14:paraId="173F2807" w14:textId="695A3D81" w:rsidR="000765BC" w:rsidRPr="000765BC" w:rsidRDefault="000765BC" w:rsidP="000765BC">
      <w:pPr>
        <w:spacing w:line="360" w:lineRule="auto"/>
        <w:jc w:val="center"/>
        <w:rPr>
          <w:rFonts w:cstheme="minorHAnsi"/>
          <w:b/>
          <w:bCs/>
        </w:rPr>
      </w:pPr>
      <w:r>
        <w:rPr>
          <w:rFonts w:cstheme="minorHAnsi"/>
          <w:b/>
          <w:bCs/>
        </w:rPr>
        <w:t>End of Project</w:t>
      </w:r>
    </w:p>
    <w:sectPr w:rsidR="000765BC" w:rsidRPr="00076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23F9"/>
    <w:multiLevelType w:val="hybridMultilevel"/>
    <w:tmpl w:val="606ED3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2A2C3E"/>
    <w:multiLevelType w:val="hybridMultilevel"/>
    <w:tmpl w:val="1B2CB0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ED6563"/>
    <w:multiLevelType w:val="hybridMultilevel"/>
    <w:tmpl w:val="95F66C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AEF4F37"/>
    <w:multiLevelType w:val="hybridMultilevel"/>
    <w:tmpl w:val="5BA440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4286E5B"/>
    <w:multiLevelType w:val="hybridMultilevel"/>
    <w:tmpl w:val="96E2F8B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7321B6D"/>
    <w:multiLevelType w:val="hybridMultilevel"/>
    <w:tmpl w:val="508A4784"/>
    <w:lvl w:ilvl="0" w:tplc="DDC8E8E0">
      <w:start w:val="1"/>
      <w:numFmt w:val="bullet"/>
      <w:lvlText w:val=""/>
      <w:lvlJc w:val="left"/>
      <w:pPr>
        <w:ind w:left="720" w:hanging="360"/>
      </w:pPr>
      <w:rPr>
        <w:rFonts w:ascii="Symbol" w:hAnsi="Symbol" w:hint="default"/>
        <w:caps w:val="0"/>
        <w:strike w:val="0"/>
        <w:dstrike w:val="0"/>
        <w:vanish w:val="0"/>
        <w:sz w:val="32"/>
        <w:vertAlign w:val="subscrip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267F03"/>
    <w:multiLevelType w:val="hybridMultilevel"/>
    <w:tmpl w:val="F0BE707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63086F4A"/>
    <w:multiLevelType w:val="hybridMultilevel"/>
    <w:tmpl w:val="6422D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E37CBF"/>
    <w:multiLevelType w:val="hybridMultilevel"/>
    <w:tmpl w:val="494E89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65E559F4"/>
    <w:multiLevelType w:val="hybridMultilevel"/>
    <w:tmpl w:val="D3F04F16"/>
    <w:lvl w:ilvl="0" w:tplc="8D6CC906">
      <w:start w:val="1"/>
      <w:numFmt w:val="decimal"/>
      <w:lvlText w:val="%1."/>
      <w:lvlJc w:val="left"/>
      <w:pPr>
        <w:ind w:left="1080" w:hanging="360"/>
      </w:pPr>
      <w:rPr>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D32778D"/>
    <w:multiLevelType w:val="hybridMultilevel"/>
    <w:tmpl w:val="3A702C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33B7D61"/>
    <w:multiLevelType w:val="hybridMultilevel"/>
    <w:tmpl w:val="6C0C787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2" w15:restartNumberingAfterBreak="0">
    <w:nsid w:val="74373EFE"/>
    <w:multiLevelType w:val="hybridMultilevel"/>
    <w:tmpl w:val="B05E98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C2D29AB"/>
    <w:multiLevelType w:val="hybridMultilevel"/>
    <w:tmpl w:val="6E1A4D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D3E0419"/>
    <w:multiLevelType w:val="hybridMultilevel"/>
    <w:tmpl w:val="E49AA60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3"/>
  </w:num>
  <w:num w:numId="2">
    <w:abstractNumId w:val="1"/>
  </w:num>
  <w:num w:numId="3">
    <w:abstractNumId w:val="0"/>
  </w:num>
  <w:num w:numId="4">
    <w:abstractNumId w:val="8"/>
  </w:num>
  <w:num w:numId="5">
    <w:abstractNumId w:val="5"/>
  </w:num>
  <w:num w:numId="6">
    <w:abstractNumId w:val="12"/>
  </w:num>
  <w:num w:numId="7">
    <w:abstractNumId w:val="3"/>
  </w:num>
  <w:num w:numId="8">
    <w:abstractNumId w:val="10"/>
  </w:num>
  <w:num w:numId="9">
    <w:abstractNumId w:val="9"/>
  </w:num>
  <w:num w:numId="10">
    <w:abstractNumId w:val="2"/>
  </w:num>
  <w:num w:numId="11">
    <w:abstractNumId w:val="7"/>
  </w:num>
  <w:num w:numId="12">
    <w:abstractNumId w:val="14"/>
  </w:num>
  <w:num w:numId="13">
    <w:abstractNumId w:val="4"/>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1FB"/>
    <w:rsid w:val="00022B53"/>
    <w:rsid w:val="000765BC"/>
    <w:rsid w:val="00084F94"/>
    <w:rsid w:val="001441FB"/>
    <w:rsid w:val="001F0064"/>
    <w:rsid w:val="002F3F83"/>
    <w:rsid w:val="00314711"/>
    <w:rsid w:val="00322500"/>
    <w:rsid w:val="00353CBE"/>
    <w:rsid w:val="003F768E"/>
    <w:rsid w:val="00417936"/>
    <w:rsid w:val="004479A2"/>
    <w:rsid w:val="004D3A23"/>
    <w:rsid w:val="00640E82"/>
    <w:rsid w:val="00675657"/>
    <w:rsid w:val="006E5DEE"/>
    <w:rsid w:val="00760E04"/>
    <w:rsid w:val="00782F8D"/>
    <w:rsid w:val="007E21FB"/>
    <w:rsid w:val="0082332F"/>
    <w:rsid w:val="008307F1"/>
    <w:rsid w:val="008507E3"/>
    <w:rsid w:val="008718C4"/>
    <w:rsid w:val="00893503"/>
    <w:rsid w:val="008D3FD9"/>
    <w:rsid w:val="009451EB"/>
    <w:rsid w:val="00A5172D"/>
    <w:rsid w:val="00BB7F88"/>
    <w:rsid w:val="00BF47F3"/>
    <w:rsid w:val="00C939CA"/>
    <w:rsid w:val="00CA2416"/>
    <w:rsid w:val="00CB233D"/>
    <w:rsid w:val="00CE0032"/>
    <w:rsid w:val="00DD1A10"/>
    <w:rsid w:val="00DD2928"/>
    <w:rsid w:val="00DE2E30"/>
    <w:rsid w:val="00EC081D"/>
    <w:rsid w:val="00F47AD2"/>
    <w:rsid w:val="00F5547E"/>
    <w:rsid w:val="00F67F8C"/>
    <w:rsid w:val="00F730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11A42"/>
  <w15:chartTrackingRefBased/>
  <w15:docId w15:val="{E216CA08-82DB-4A9F-A1D0-B743D2ED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1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936"/>
    <w:pPr>
      <w:ind w:left="720"/>
      <w:contextualSpacing/>
    </w:pPr>
  </w:style>
  <w:style w:type="table" w:styleId="TableGrid">
    <w:name w:val="Table Grid"/>
    <w:basedOn w:val="TableNormal"/>
    <w:uiPriority w:val="39"/>
    <w:rsid w:val="004D3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4</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Haroon</dc:creator>
  <cp:keywords/>
  <dc:description/>
  <cp:lastModifiedBy>HELIX</cp:lastModifiedBy>
  <cp:revision>11</cp:revision>
  <dcterms:created xsi:type="dcterms:W3CDTF">2023-08-01T12:05:00Z</dcterms:created>
  <dcterms:modified xsi:type="dcterms:W3CDTF">2023-08-10T15:57:00Z</dcterms:modified>
</cp:coreProperties>
</file>