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35E" w:rsidRDefault="00BA5AC2">
      <w:pPr>
        <w:pStyle w:val="Titre"/>
        <w:jc w:val="center"/>
      </w:pPr>
      <w:bookmarkStart w:id="0" w:name="_8fy7ytfyyspb" w:colFirst="0" w:colLast="0"/>
      <w:bookmarkStart w:id="1" w:name="_GoBack"/>
      <w:bookmarkEnd w:id="0"/>
      <w:bookmarkEnd w:id="1"/>
      <w:r>
        <w:t xml:space="preserve">Etat de l’art </w:t>
      </w:r>
    </w:p>
    <w:p w:rsidR="0077135E" w:rsidRDefault="0077135E"/>
    <w:p w:rsidR="0077135E" w:rsidRDefault="0077135E"/>
    <w:p w:rsidR="0077135E" w:rsidRDefault="0077135E"/>
    <w:p w:rsidR="0077135E" w:rsidRDefault="00BA5AC2">
      <w:pPr>
        <w:pStyle w:val="Titre1"/>
        <w:numPr>
          <w:ilvl w:val="0"/>
          <w:numId w:val="1"/>
        </w:numPr>
        <w:contextualSpacing/>
      </w:pPr>
      <w:bookmarkStart w:id="2" w:name="_jmjwld444zhc" w:colFirst="0" w:colLast="0"/>
      <w:bookmarkEnd w:id="2"/>
      <w:r>
        <w:t>Projet Existant</w:t>
      </w:r>
    </w:p>
    <w:p w:rsidR="0077135E" w:rsidRDefault="00BA5AC2">
      <w:pPr>
        <w:numPr>
          <w:ilvl w:val="1"/>
          <w:numId w:val="1"/>
        </w:numPr>
      </w:pPr>
      <w:r>
        <w:rPr>
          <w:b/>
        </w:rPr>
        <w:t>Library Impact Data Project</w:t>
      </w:r>
      <w:r>
        <w:t xml:space="preserve"> </w:t>
      </w:r>
    </w:p>
    <w:p w:rsidR="0077135E" w:rsidRDefault="00BA5AC2">
      <w:pPr>
        <w:numPr>
          <w:ilvl w:val="1"/>
          <w:numId w:val="1"/>
        </w:numPr>
      </w:pPr>
      <w:r>
        <w:rPr>
          <w:b/>
        </w:rPr>
        <w:t xml:space="preserve">International marketing of British </w:t>
      </w:r>
      <w:proofErr w:type="spellStart"/>
      <w:r>
        <w:rPr>
          <w:b/>
        </w:rPr>
        <w:t>education</w:t>
      </w:r>
      <w:proofErr w:type="spellEnd"/>
      <w:r>
        <w:t xml:space="preserve"> </w:t>
      </w:r>
    </w:p>
    <w:p w:rsidR="0077135E" w:rsidRDefault="00BA5AC2">
      <w:pPr>
        <w:numPr>
          <w:ilvl w:val="1"/>
          <w:numId w:val="1"/>
        </w:numPr>
      </w:pPr>
      <w:r>
        <w:rPr>
          <w:b/>
        </w:rPr>
        <w:t>Data Marketing de la Redoute</w:t>
      </w:r>
    </w:p>
    <w:p w:rsidR="0077135E" w:rsidRDefault="00BA5AC2">
      <w:r>
        <w:t xml:space="preserve">Ce projet consiste à </w:t>
      </w:r>
      <w:r>
        <w:t>analyser les parcours des clients de la Redoute afin de définir des modèles de ceux qui se terminent par un abandon de l’achat, chose qui permet de connaitre les raisons qui font que La Redoute perd en chiffre d’affaire.</w:t>
      </w:r>
    </w:p>
    <w:p w:rsidR="0077135E" w:rsidRDefault="0077135E"/>
    <w:p w:rsidR="0077135E" w:rsidRDefault="00BA5AC2">
      <w:pPr>
        <w:jc w:val="both"/>
      </w:pPr>
      <w:r>
        <w:t>Pour répondre à cette problématiqu</w:t>
      </w:r>
      <w:r>
        <w:t>e, la Redoute s’appuie sur l’élaboration d’une abstraction du parcours client, ainsi que l’identification des indices clés qui leur permet de faire l’analyse, ensuite le travail sur les données brutes que le traitement afin d’en faire des données de qualit</w:t>
      </w:r>
      <w:r>
        <w:t>é qui pourront leur permettre de faire une analyse, une fois les données formalisées et structurées ils appliqueront un algorithme de type arbre de décision afin de déterminer les parcours défaillants.</w:t>
      </w:r>
    </w:p>
    <w:p w:rsidR="0077135E" w:rsidRDefault="0077135E"/>
    <w:p w:rsidR="0077135E" w:rsidRDefault="00BA5AC2">
      <w:pPr>
        <w:jc w:val="both"/>
      </w:pPr>
      <w:r>
        <w:t xml:space="preserve">Pour atteindre son objectif, la Redoute s’est </w:t>
      </w:r>
      <w:proofErr w:type="gramStart"/>
      <w:r>
        <w:t>organis</w:t>
      </w:r>
      <w:r>
        <w:t>é</w:t>
      </w:r>
      <w:proofErr w:type="gramEnd"/>
      <w:r>
        <w:t xml:space="preserve"> de la manière suivante :</w:t>
      </w:r>
    </w:p>
    <w:p w:rsidR="0077135E" w:rsidRDefault="00BA5AC2">
      <w:pPr>
        <w:ind w:left="1080" w:hanging="360"/>
        <w:jc w:val="both"/>
      </w:pPr>
      <w:r>
        <w:t xml:space="preserve"> -</w:t>
      </w:r>
      <w:r>
        <w:tab/>
        <w:t xml:space="preserve">étude des clés de </w:t>
      </w:r>
      <w:proofErr w:type="gramStart"/>
      <w:r>
        <w:t>performance:</w:t>
      </w:r>
      <w:proofErr w:type="gramEnd"/>
      <w:r>
        <w:t xml:space="preserve"> taux de conversion, taux de validation</w:t>
      </w:r>
    </w:p>
    <w:p w:rsidR="0077135E" w:rsidRDefault="00BA5AC2">
      <w:pPr>
        <w:ind w:left="1080" w:hanging="360"/>
        <w:jc w:val="both"/>
      </w:pPr>
      <w:r>
        <w:t>-</w:t>
      </w:r>
      <w:r>
        <w:tab/>
        <w:t xml:space="preserve">définition du parcours d’un </w:t>
      </w:r>
      <w:proofErr w:type="gramStart"/>
      <w:r>
        <w:t>client:</w:t>
      </w:r>
      <w:proofErr w:type="gramEnd"/>
      <w:r>
        <w:t xml:space="preserve"> processus d’achat et processus détaillé du parcours d’un client</w:t>
      </w:r>
    </w:p>
    <w:p w:rsidR="0077135E" w:rsidRDefault="00BA5AC2">
      <w:pPr>
        <w:ind w:left="1080" w:hanging="360"/>
        <w:jc w:val="both"/>
      </w:pPr>
      <w:r>
        <w:t>-</w:t>
      </w:r>
      <w:r>
        <w:tab/>
        <w:t xml:space="preserve">étude de la </w:t>
      </w:r>
      <w:proofErr w:type="gramStart"/>
      <w:r>
        <w:t>méthodologie:</w:t>
      </w:r>
      <w:proofErr w:type="gramEnd"/>
      <w:r>
        <w:t xml:space="preserve"> l’arbre de décision avec u</w:t>
      </w:r>
      <w:r>
        <w:t>n algorithme de classification supervisé</w:t>
      </w:r>
    </w:p>
    <w:p w:rsidR="0077135E" w:rsidRDefault="00BA5AC2">
      <w:pPr>
        <w:ind w:left="1080" w:hanging="360"/>
        <w:jc w:val="both"/>
      </w:pPr>
      <w:r>
        <w:t>-</w:t>
      </w:r>
      <w:r>
        <w:tab/>
        <w:t xml:space="preserve">conception de la structure de </w:t>
      </w:r>
      <w:proofErr w:type="gramStart"/>
      <w:r>
        <w:t>données:</w:t>
      </w:r>
      <w:proofErr w:type="gramEnd"/>
      <w:r>
        <w:t xml:space="preserve"> </w:t>
      </w:r>
    </w:p>
    <w:p w:rsidR="0077135E" w:rsidRDefault="00BA5AC2">
      <w:pPr>
        <w:ind w:left="1800" w:hanging="360"/>
        <w:jc w:val="both"/>
        <w:rPr>
          <w:color w:val="222222"/>
          <w:highlight w:val="white"/>
        </w:rPr>
      </w:pPr>
      <w:proofErr w:type="gramStart"/>
      <w:r>
        <w:rPr>
          <w:color w:val="222222"/>
          <w:highlight w:val="white"/>
        </w:rPr>
        <w:t>client</w:t>
      </w:r>
      <w:proofErr w:type="gramEnd"/>
      <w:r>
        <w:rPr>
          <w:color w:val="222222"/>
          <w:highlight w:val="white"/>
        </w:rPr>
        <w:t xml:space="preserve"> (</w:t>
      </w:r>
      <w:proofErr w:type="spellStart"/>
      <w:r>
        <w:rPr>
          <w:color w:val="222222"/>
          <w:highlight w:val="white"/>
          <w:u w:val="single"/>
        </w:rPr>
        <w:t>Adresse_IP</w:t>
      </w:r>
      <w:proofErr w:type="spellEnd"/>
      <w:r>
        <w:rPr>
          <w:color w:val="222222"/>
          <w:highlight w:val="white"/>
        </w:rPr>
        <w:t>, Provenance) ;</w:t>
      </w:r>
    </w:p>
    <w:p w:rsidR="0077135E" w:rsidRDefault="00BA5AC2">
      <w:pPr>
        <w:ind w:left="1800" w:hanging="360"/>
        <w:jc w:val="both"/>
        <w:rPr>
          <w:color w:val="222222"/>
          <w:highlight w:val="white"/>
        </w:rPr>
      </w:pPr>
      <w:proofErr w:type="gramStart"/>
      <w:r>
        <w:rPr>
          <w:color w:val="222222"/>
          <w:highlight w:val="white"/>
        </w:rPr>
        <w:t>temps</w:t>
      </w:r>
      <w:proofErr w:type="gramEnd"/>
      <w:r>
        <w:rPr>
          <w:color w:val="222222"/>
          <w:highlight w:val="white"/>
        </w:rPr>
        <w:t>(</w:t>
      </w:r>
      <w:r>
        <w:rPr>
          <w:color w:val="222222"/>
          <w:highlight w:val="white"/>
          <w:u w:val="single"/>
        </w:rPr>
        <w:t>Timestamp</w:t>
      </w:r>
      <w:r>
        <w:rPr>
          <w:color w:val="222222"/>
          <w:highlight w:val="white"/>
        </w:rPr>
        <w:t>) ;</w:t>
      </w:r>
    </w:p>
    <w:p w:rsidR="0077135E" w:rsidRDefault="00BA5AC2">
      <w:pPr>
        <w:ind w:left="1800" w:hanging="360"/>
        <w:jc w:val="both"/>
        <w:rPr>
          <w:color w:val="222222"/>
          <w:highlight w:val="white"/>
        </w:rPr>
      </w:pPr>
      <w:proofErr w:type="gramStart"/>
      <w:r>
        <w:rPr>
          <w:color w:val="222222"/>
          <w:highlight w:val="white"/>
        </w:rPr>
        <w:t>page</w:t>
      </w:r>
      <w:proofErr w:type="gramEnd"/>
      <w:r>
        <w:rPr>
          <w:color w:val="222222"/>
          <w:highlight w:val="white"/>
        </w:rPr>
        <w:t>(</w:t>
      </w:r>
      <w:proofErr w:type="spellStart"/>
      <w:r>
        <w:rPr>
          <w:color w:val="222222"/>
          <w:highlight w:val="white"/>
          <w:u w:val="single"/>
        </w:rPr>
        <w:t>Id_page</w:t>
      </w:r>
      <w:r>
        <w:rPr>
          <w:color w:val="222222"/>
          <w:highlight w:val="white"/>
        </w:rPr>
        <w:t>,Nom,Catégorie,Paramètres</w:t>
      </w:r>
      <w:proofErr w:type="spellEnd"/>
      <w:r>
        <w:rPr>
          <w:color w:val="222222"/>
          <w:highlight w:val="white"/>
        </w:rPr>
        <w:t>) ;</w:t>
      </w:r>
    </w:p>
    <w:p w:rsidR="0077135E" w:rsidRDefault="00BA5AC2">
      <w:pPr>
        <w:ind w:left="1800" w:hanging="360"/>
        <w:jc w:val="both"/>
        <w:rPr>
          <w:color w:val="222222"/>
          <w:highlight w:val="white"/>
        </w:rPr>
      </w:pPr>
      <w:proofErr w:type="gramStart"/>
      <w:r>
        <w:rPr>
          <w:color w:val="222222"/>
          <w:highlight w:val="white"/>
        </w:rPr>
        <w:t>consultation</w:t>
      </w:r>
      <w:proofErr w:type="gramEnd"/>
      <w:r>
        <w:rPr>
          <w:color w:val="222222"/>
          <w:highlight w:val="white"/>
        </w:rPr>
        <w:t>(</w:t>
      </w:r>
      <w:r>
        <w:rPr>
          <w:color w:val="222222"/>
          <w:highlight w:val="white"/>
          <w:u w:val="single"/>
        </w:rPr>
        <w:t>Adresse_IP,Timestamp,Id_Page</w:t>
      </w:r>
      <w:r>
        <w:rPr>
          <w:color w:val="222222"/>
          <w:highlight w:val="white"/>
        </w:rPr>
        <w:t>,Temps_Chargement,Durée_Consultation,C</w:t>
      </w:r>
      <w:r>
        <w:rPr>
          <w:color w:val="222222"/>
          <w:highlight w:val="white"/>
        </w:rPr>
        <w:t>ode_Http,Nb_Articles_Ajoutés,Nbr_Consultations) ;</w:t>
      </w:r>
    </w:p>
    <w:p w:rsidR="0077135E" w:rsidRDefault="0077135E">
      <w:pPr>
        <w:ind w:left="1080" w:hanging="360"/>
        <w:jc w:val="both"/>
      </w:pPr>
    </w:p>
    <w:p w:rsidR="0077135E" w:rsidRDefault="0077135E"/>
    <w:p w:rsidR="0077135E" w:rsidRDefault="0077135E"/>
    <w:p w:rsidR="0077135E" w:rsidRDefault="0077135E"/>
    <w:p w:rsidR="0077135E" w:rsidRDefault="00BA5AC2">
      <w:pPr>
        <w:pStyle w:val="Titre1"/>
        <w:numPr>
          <w:ilvl w:val="0"/>
          <w:numId w:val="1"/>
        </w:numPr>
      </w:pPr>
      <w:bookmarkStart w:id="3" w:name="_akzhbqmxmecc" w:colFirst="0" w:colLast="0"/>
      <w:bookmarkEnd w:id="3"/>
      <w:r>
        <w:t>Tableau de comparaison des critères</w:t>
      </w:r>
    </w:p>
    <w:p w:rsidR="0077135E" w:rsidRDefault="0077135E"/>
    <w:p w:rsidR="0077135E" w:rsidRDefault="0077135E"/>
    <w:tbl>
      <w:tblPr>
        <w:tblStyle w:val="a"/>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275"/>
        <w:gridCol w:w="1125"/>
        <w:gridCol w:w="1125"/>
        <w:gridCol w:w="1125"/>
        <w:gridCol w:w="1125"/>
        <w:gridCol w:w="1440"/>
        <w:gridCol w:w="1905"/>
      </w:tblGrid>
      <w:tr w:rsidR="0077135E">
        <w:trPr>
          <w:trHeight w:val="760"/>
        </w:trPr>
        <w:tc>
          <w:tcPr>
            <w:tcW w:w="2055" w:type="dxa"/>
            <w:shd w:val="clear" w:color="auto" w:fill="auto"/>
            <w:tcMar>
              <w:top w:w="100" w:type="dxa"/>
              <w:left w:w="100" w:type="dxa"/>
              <w:bottom w:w="100" w:type="dxa"/>
              <w:right w:w="100" w:type="dxa"/>
            </w:tcMar>
          </w:tcPr>
          <w:p w:rsidR="0077135E" w:rsidRDefault="00BA5AC2">
            <w:r>
              <w:lastRenderedPageBreak/>
              <w:t xml:space="preserve">            Critères</w:t>
            </w:r>
          </w:p>
          <w:p w:rsidR="0077135E" w:rsidRDefault="0077135E"/>
          <w:p w:rsidR="0077135E" w:rsidRDefault="0077135E"/>
          <w:p w:rsidR="0077135E" w:rsidRDefault="00BA5AC2">
            <w:r>
              <w:t>Projet</w:t>
            </w:r>
          </w:p>
        </w:tc>
        <w:tc>
          <w:tcPr>
            <w:tcW w:w="127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Analyse de données</w:t>
            </w: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Open Source</w:t>
            </w: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Big data</w:t>
            </w: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proofErr w:type="gramStart"/>
            <w:r>
              <w:t>réseaux</w:t>
            </w:r>
            <w:proofErr w:type="gramEnd"/>
            <w:r>
              <w:t xml:space="preserve"> sociaux</w:t>
            </w: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Donnée venant du web</w:t>
            </w:r>
          </w:p>
        </w:tc>
        <w:tc>
          <w:tcPr>
            <w:tcW w:w="1440"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proofErr w:type="gramStart"/>
            <w:r>
              <w:t>réputation</w:t>
            </w:r>
            <w:proofErr w:type="gramEnd"/>
            <w:r>
              <w:t xml:space="preserve"> marketing</w:t>
            </w:r>
          </w:p>
        </w:tc>
        <w:tc>
          <w:tcPr>
            <w:tcW w:w="190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proofErr w:type="gramStart"/>
            <w:r>
              <w:t>temps</w:t>
            </w:r>
            <w:proofErr w:type="gramEnd"/>
            <w:r>
              <w:t xml:space="preserve"> réel d’analyse</w:t>
            </w:r>
          </w:p>
        </w:tc>
      </w:tr>
      <w:tr w:rsidR="0077135E">
        <w:tc>
          <w:tcPr>
            <w:tcW w:w="205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Library Impact Data Project</w:t>
            </w:r>
          </w:p>
        </w:tc>
        <w:tc>
          <w:tcPr>
            <w:tcW w:w="127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r>
      <w:tr w:rsidR="0077135E">
        <w:tc>
          <w:tcPr>
            <w:tcW w:w="2055" w:type="dxa"/>
            <w:shd w:val="clear" w:color="auto" w:fill="auto"/>
            <w:tcMar>
              <w:top w:w="100" w:type="dxa"/>
              <w:left w:w="100" w:type="dxa"/>
              <w:bottom w:w="100" w:type="dxa"/>
              <w:right w:w="100" w:type="dxa"/>
            </w:tcMar>
          </w:tcPr>
          <w:p w:rsidR="0077135E" w:rsidRDefault="00BA5AC2">
            <w:r>
              <w:t xml:space="preserve">International marketing of British </w:t>
            </w:r>
            <w:proofErr w:type="spellStart"/>
            <w:r>
              <w:t>education</w:t>
            </w:r>
            <w:proofErr w:type="spellEnd"/>
            <w:r>
              <w:t xml:space="preserve"> </w:t>
            </w:r>
          </w:p>
        </w:tc>
        <w:tc>
          <w:tcPr>
            <w:tcW w:w="127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r>
      <w:tr w:rsidR="0077135E">
        <w:trPr>
          <w:trHeight w:val="740"/>
        </w:trPr>
        <w:tc>
          <w:tcPr>
            <w:tcW w:w="205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t>Data Marketing de la Redoute</w:t>
            </w:r>
          </w:p>
        </w:tc>
        <w:tc>
          <w:tcPr>
            <w:tcW w:w="127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BA5AC2">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r>
      <w:tr w:rsidR="0077135E">
        <w:trPr>
          <w:trHeight w:val="860"/>
        </w:trPr>
        <w:tc>
          <w:tcPr>
            <w:tcW w:w="205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r>
      <w:tr w:rsidR="0077135E">
        <w:trPr>
          <w:trHeight w:val="1080"/>
        </w:trPr>
        <w:tc>
          <w:tcPr>
            <w:tcW w:w="205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77135E" w:rsidRDefault="0077135E">
            <w:pPr>
              <w:widowControl w:val="0"/>
              <w:pBdr>
                <w:top w:val="nil"/>
                <w:left w:val="nil"/>
                <w:bottom w:val="nil"/>
                <w:right w:val="nil"/>
                <w:between w:val="nil"/>
              </w:pBdr>
              <w:spacing w:line="240" w:lineRule="auto"/>
            </w:pPr>
          </w:p>
        </w:tc>
      </w:tr>
    </w:tbl>
    <w:p w:rsidR="0077135E" w:rsidRDefault="0077135E"/>
    <w:p w:rsidR="0077135E" w:rsidRDefault="00BA5AC2">
      <w:pPr>
        <w:pStyle w:val="Titre1"/>
        <w:numPr>
          <w:ilvl w:val="0"/>
          <w:numId w:val="1"/>
        </w:numPr>
      </w:pPr>
      <w:bookmarkStart w:id="4" w:name="_2adhj1bcsa8r" w:colFirst="0" w:colLast="0"/>
      <w:bookmarkEnd w:id="4"/>
      <w:r>
        <w:t>Solution envisagée</w:t>
      </w:r>
    </w:p>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p w:rsidR="0077135E" w:rsidRDefault="0077135E"/>
    <w:sectPr w:rsidR="0077135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E0EEA"/>
    <w:multiLevelType w:val="multilevel"/>
    <w:tmpl w:val="CFEE6D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5E"/>
    <w:rsid w:val="0077135E"/>
    <w:rsid w:val="00BA5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E7A60-556C-4C21-B13F-51CD825D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MBDSE</dc:creator>
  <cp:lastModifiedBy>Mamadou Thiaw</cp:lastModifiedBy>
  <cp:revision>2</cp:revision>
  <dcterms:created xsi:type="dcterms:W3CDTF">2018-11-19T21:12:00Z</dcterms:created>
  <dcterms:modified xsi:type="dcterms:W3CDTF">2018-11-19T21:12:00Z</dcterms:modified>
</cp:coreProperties>
</file>