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color w:val="3465A4"/>
          <w:sz w:val="36"/>
          <w:szCs w:val="36"/>
        </w:rPr>
      </w:pPr>
      <w:r>
        <w:rPr>
          <w:rFonts w:ascii="Nimbus Roman" w:hAnsi="Nimbus Roman"/>
          <w:color w:val="3465A4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/>
          <w:color w:val="3465A4"/>
          <w:sz w:val="36"/>
          <w:szCs w:val="36"/>
        </w:rPr>
      </w:pPr>
      <w:r>
        <w:rPr>
          <w:rFonts w:cs="Arial" w:ascii="Nimbus Roman" w:hAnsi="Nimbus Roman"/>
          <w:b w:val="false"/>
          <w:bCs w:val="false"/>
          <w:color w:val="3465A4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cs="Arial"/>
          <w:b w:val="false"/>
          <w:bCs w:val="false"/>
          <w:lang w:val="en-US"/>
        </w:rPr>
      </w:pPr>
      <w:r>
        <w:rPr>
          <w:rFonts w:ascii="Nimbus Roman" w:hAnsi="Nimbus Roman"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ascii="Nimbus Roman" w:hAnsi="Nimbus Roman"/>
          <w:color w:val="000000"/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color w:val="000000"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36"/>
          <w:szCs w:val="36"/>
          <w:lang w:val="en-US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color w:val="000000"/>
          <w:sz w:val="36"/>
          <w:szCs w:val="36"/>
        </w:rPr>
      </w:pPr>
      <w:r>
        <w:rPr>
          <w:rFonts w:cs="Arial" w:ascii="Nimbus Roman" w:hAnsi="Nimbus Roman"/>
          <w:b/>
          <w:color w:val="000000"/>
          <w:sz w:val="36"/>
          <w:szCs w:val="36"/>
          <w:lang w:val="en-US"/>
        </w:rPr>
        <w:t>LAB REPORT # 12</w:t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28"/>
          <w:szCs w:val="28"/>
          <w:lang w:val="en-US"/>
        </w:rPr>
      </w:pPr>
      <w:r>
        <w:rPr>
          <w:rFonts w:cs="Arial" w:ascii="Nimbus Roman" w:hAnsi="Nimbus Roman"/>
          <w:b/>
          <w:color w:val="000000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color w:val="000000"/>
          <w:sz w:val="28"/>
          <w:szCs w:val="28"/>
          <w:lang w:val="en-US"/>
        </w:rPr>
      </w:pPr>
      <w:r>
        <w:rPr>
          <w:rFonts w:cs="Arial" w:ascii="Nimbus Roman" w:hAnsi="Nimbus Roman"/>
          <w:b/>
          <w:color w:val="000000"/>
          <w:sz w:val="28"/>
          <w:szCs w:val="28"/>
          <w:lang w:val="en-US"/>
        </w:rPr>
      </w:r>
    </w:p>
    <w:p>
      <w:pPr>
        <w:pStyle w:val="Heading2"/>
        <w:bidi w:val="0"/>
        <w:jc w:val="start"/>
        <w:rPr>
          <w:rStyle w:val="Strong"/>
          <w:rFonts w:ascii="Nimbus Roman" w:hAnsi="Nimbus Roman" w:cs="Arial"/>
          <w:b w:val="false"/>
          <w:i w:val="false"/>
          <w:caps w:val="false"/>
          <w:smallCaps w:val="false"/>
          <w:color w:val="000000"/>
          <w:sz w:val="28"/>
          <w:szCs w:val="28"/>
          <w:lang w:val="en-US"/>
        </w:rPr>
      </w:pPr>
      <w:r>
        <w:rPr/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Style w:val="Strong"/>
          <w:rFonts w:cs="Arial"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  <w:lang w:val="en-US"/>
        </w:rPr>
        <w:t>Lab Overview:</w:t>
      </w:r>
    </w:p>
    <w:p>
      <w:pPr>
        <w:pStyle w:val="BodyText"/>
        <w:spacing w:lineRule="atLeast" w:line="300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In this lab, a network topology was created using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5 routers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,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5 switches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, and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15 end devices (PCs)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. The objective was to establish proper connectivity through correct cabling, interface configuration, IP addressing, and implementation of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RIP dynamic routing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.</w:t>
      </w:r>
    </w:p>
    <w:p>
      <w:pPr>
        <w:pStyle w:val="Heading2"/>
        <w:spacing w:lineRule="atLeast" w:line="300" w:before="200" w:after="283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Network Setup Details:</w:t>
      </w:r>
    </w:p>
    <w:p>
      <w:pPr>
        <w:pStyle w:val="Heading3"/>
        <w:spacing w:lineRule="atLeast" w:line="300"/>
        <w:rPr>
          <w:sz w:val="24"/>
          <w:szCs w:val="24"/>
        </w:rPr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Devices Used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00" w:before="0" w:after="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5 Routers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00" w:before="0" w:after="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5 Switches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0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15 PCs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</w:t>
      </w:r>
    </w:p>
    <w:p>
      <w:pPr>
        <w:pStyle w:val="Heading3"/>
        <w:spacing w:lineRule="atLeast" w:line="300"/>
        <w:rPr>
          <w:sz w:val="24"/>
          <w:szCs w:val="24"/>
        </w:rPr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Connections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00" w:before="0" w:after="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Router-to-router: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Connected using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Serial DCE cables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00" w:before="0" w:after="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Router/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PC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-to-switch: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Connected using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FastEthernet cables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00"/>
        <w:ind w:hanging="283" w:start="709"/>
        <w:rPr/>
      </w:pP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Router-to-PC: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 xml:space="preserve"> Connected using 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Copper Cross-over cables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Nimbus Roman" w:hAnsi="Nimbus Roman" w:cs="Arial"/>
          <w:b/>
          <w:color w:val="000000"/>
          <w:sz w:val="28"/>
          <w:szCs w:val="28"/>
          <w:lang w:val="en-US"/>
        </w:rPr>
      </w:pPr>
      <w:r>
        <w:rPr>
          <w:rFonts w:cs="Arial" w:ascii="Nimbus Roman" w:hAnsi="Nimbus Roman"/>
          <w:b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786130</wp:posOffset>
            </wp:positionH>
            <wp:positionV relativeFrom="paragraph">
              <wp:posOffset>96520</wp:posOffset>
            </wp:positionV>
            <wp:extent cx="4721860" cy="459867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 w:cs="Arial"/>
          <w:b/>
          <w:color w:val="000000"/>
          <w:sz w:val="28"/>
          <w:szCs w:val="28"/>
          <w:lang w:val="en-US"/>
        </w:rPr>
      </w:pPr>
      <w:r>
        <w:rPr>
          <w:rFonts w:cs="Arial" w:ascii="Nimbus Roman" w:hAnsi="Nimbus Roman"/>
          <w:b/>
          <w:color w:val="000000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Heading2"/>
        <w:bidi w:val="0"/>
        <w:spacing w:lineRule="atLeast" w:line="300" w:before="200" w:after="283"/>
        <w:ind w:hanging="0" w:start="0" w:end="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I</w:t>
      </w: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P Addressing:</w:t>
      </w:r>
    </w:p>
    <w:p>
      <w:pPr>
        <w:pStyle w:val="Heading3"/>
        <w:numPr>
          <w:ilvl w:val="0"/>
          <w:numId w:val="3"/>
        </w:numPr>
        <w:spacing w:lineRule="atLeast" w:line="300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PCs Connected to Switches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color w:val="000000"/>
          <w:sz w:val="28"/>
          <w:szCs w:val="28"/>
        </w:rPr>
      </w:pPr>
      <w:r>
        <w:rPr>
          <w:rFonts w:ascii="Nimbus Roman" w:hAnsi="Nimbus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rFonts w:ascii="Nimbus Roman" w:hAnsi="Nimbus Roman"/>
          <w:color w:val="000000"/>
          <w:sz w:val="28"/>
          <w:szCs w:val="28"/>
        </w:rPr>
        <w:br/>
      </w:r>
      <w:r>
        <w:rPr>
          <w:rFonts w:ascii="Nimbus Roman" w:hAnsi="Nimbus Roman"/>
          <w:b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0892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color w:val="000000"/>
          <w:sz w:val="28"/>
          <w:szCs w:val="28"/>
        </w:rPr>
        <w:b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PCs Connected Directly to Routers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color w:val="000000"/>
          <w:sz w:val="28"/>
          <w:szCs w:val="28"/>
        </w:rPr>
      </w:pPr>
      <w:r>
        <w:rPr>
          <w:rFonts w:ascii="Nimbus Roman" w:hAnsi="Nimbus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157670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color w:val="000000"/>
          <w:sz w:val="28"/>
          <w:szCs w:val="28"/>
        </w:rPr>
        <w:br/>
      </w:r>
    </w:p>
    <w:p>
      <w:pPr>
        <w:pStyle w:val="Normal"/>
        <w:bidi w:val="0"/>
        <w:jc w:val="start"/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Router Interface Configuration:</w:t>
      </w:r>
    </w:p>
    <w:p>
      <w:pPr>
        <w:pStyle w:val="Normal"/>
        <w:bidi w:val="0"/>
        <w:jc w:val="start"/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</w:pPr>
      <w:r>
        <w:rPr/>
      </w:r>
    </w:p>
    <w:p>
      <w:pPr>
        <w:pStyle w:val="Heading3"/>
        <w:numPr>
          <w:ilvl w:val="0"/>
          <w:numId w:val="5"/>
        </w:numPr>
        <w:spacing w:lineRule="atLeast" w:line="300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FastEthernet 0/0 Interface IPs</w:t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6"/>
        </w:numPr>
        <w:bidi w:val="0"/>
        <w:spacing w:lineRule="atLeast" w:line="30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FastEthernet 1/0 Interface IPs</w:t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color w:val="000000"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Heading3"/>
        <w:numPr>
          <w:ilvl w:val="0"/>
          <w:numId w:val="7"/>
        </w:numPr>
        <w:bidi w:val="0"/>
        <w:spacing w:lineRule="atLeast" w:line="30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Serial 2/0 Interface IPs</w:t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>Serial 3/0 Interface IPs</w:t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6294120" cy="353822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tLeast" w:line="300" w:before="200" w:after="283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 xml:space="preserve">Dynamic Routing: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00000"/>
          <w:sz w:val="24"/>
          <w:szCs w:val="24"/>
        </w:rPr>
        <w:t>RIP was configured on all routers to enable automatic exchange of routing information between networks.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color w:val="000000"/>
          <w:sz w:val="28"/>
          <w:szCs w:val="28"/>
        </w:rPr>
        <w:br/>
      </w: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00000"/>
          <w:sz w:val="28"/>
          <w:szCs w:val="28"/>
        </w:rPr>
        <w:t xml:space="preserve">Results: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z w:val="24"/>
          <w:szCs w:val="24"/>
        </w:rPr>
        <w:t>All devices successfully established connectivity across the network. End-to-end communication was validated through successful pings between PCs connected to different routers and switches.</w:t>
      </w:r>
    </w:p>
    <w:p>
      <w:pPr>
        <w:pStyle w:val="Normal"/>
        <w:bidi w:val="0"/>
        <w:jc w:val="start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07740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LibreOffice/24.2.7.2$Linux_X86_64 LibreOffice_project/420$Build-2</Application>
  <AppVersion>15.0000</AppVersion>
  <Pages>6</Pages>
  <Words>188</Words>
  <Characters>1116</Characters>
  <CharactersWithSpaces>1274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2026-01-20T10:51:07Z</dcterms:created>
  <dc:creator/>
  <dc:description/>
  <dc:language>en-US</dc:language>
  <cp:lastModifiedBy/>
  <dcterms:modified xsi:type="dcterms:W3CDTF">2026-01-20T19:30:24Z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