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E9576E" w:rsidTr="009B62C6">
        <w:trPr>
          <w:trHeight w:val="360"/>
        </w:trPr>
        <w:tc>
          <w:tcPr>
            <w:tcW w:w="1530" w:type="dxa"/>
            <w:vAlign w:val="center"/>
          </w:tcPr>
          <w:p w:rsidR="00E9576E" w:rsidRPr="00985EC7" w:rsidRDefault="00E9576E" w:rsidP="009B62C6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5524" w:type="dxa"/>
            <w:vAlign w:val="center"/>
          </w:tcPr>
          <w:p w:rsidR="00E9576E" w:rsidRPr="00985EC7" w:rsidRDefault="00EF385F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instrText xml:space="preserve"> DOCVARIABLE  P_Name  \* MERGEFORMAT </w:instrTex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t xml:space="preserve">MRS. VAISHALI JADHAV </w:t>
            </w:r>
          </w:p>
        </w:tc>
        <w:tc>
          <w:tcPr>
            <w:tcW w:w="990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Age/Sex</w:t>
            </w:r>
          </w:p>
        </w:tc>
        <w:tc>
          <w:tcPr>
            <w:tcW w:w="236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1620" w:type="dxa"/>
            <w:vAlign w:val="center"/>
          </w:tcPr>
          <w:p w:rsidR="00E9576E" w:rsidRPr="00985EC7" w:rsidRDefault="00EF385F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instrText xml:space="preserve"> DOCVARIABLE  A_Sex  \* MERGEFORMAT </w:instrTex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t>19 Yrs./F</w:t>
            </w:r>
          </w:p>
        </w:tc>
      </w:tr>
      <w:tr w:rsidR="00E9576E" w:rsidTr="009B62C6">
        <w:trPr>
          <w:trHeight w:val="360"/>
        </w:trPr>
        <w:tc>
          <w:tcPr>
            <w:tcW w:w="1530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Ref. By</w:t>
            </w:r>
          </w:p>
        </w:tc>
        <w:tc>
          <w:tcPr>
            <w:tcW w:w="236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5524" w:type="dxa"/>
            <w:vAlign w:val="center"/>
          </w:tcPr>
          <w:p w:rsidR="00E9576E" w:rsidRPr="00985EC7" w:rsidRDefault="00EF385F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instrText xml:space="preserve"> DOCVARIABLE  Ref_By  \* MERGEFORMAT </w:instrTex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t xml:space="preserve">Dr.  JAMIR  HUKKIRE    </w: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instrText xml:space="preserve"> DOCVARIABLE  Degree  \* MERGEFORMAT </w:instrTex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36" w:type="dxa"/>
            <w:vAlign w:val="center"/>
          </w:tcPr>
          <w:p w:rsidR="00E9576E" w:rsidRPr="00985EC7" w:rsidRDefault="00E9576E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</w:tc>
        <w:tc>
          <w:tcPr>
            <w:tcW w:w="1620" w:type="dxa"/>
            <w:vAlign w:val="center"/>
          </w:tcPr>
          <w:p w:rsidR="00E9576E" w:rsidRPr="00985EC7" w:rsidRDefault="00EF385F" w:rsidP="009B62C6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4"/>
              </w:rPr>
            </w:pP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begin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instrText xml:space="preserve"> DOCVARIABLE  E_Date  \* MERGEFORMAT </w:instrText>
            </w:r>
            <w:r w:rsidRPr="00985EC7">
              <w:rPr>
                <w:rFonts w:asciiTheme="majorHAnsi" w:hAnsiTheme="majorHAnsi" w:cs="Arial"/>
                <w:sz w:val="24"/>
                <w:szCs w:val="24"/>
              </w:rPr>
              <w:fldChar w:fldCharType="end"/>
            </w:r>
            <w:r w:rsidR="00E9576E" w:rsidRPr="00985EC7">
              <w:rPr>
                <w:rFonts w:asciiTheme="majorHAnsi" w:hAnsiTheme="majorHAnsi" w:cs="Arial"/>
                <w:sz w:val="24"/>
                <w:szCs w:val="24"/>
              </w:rPr>
              <w:t>03-Oct-2019</w:t>
            </w:r>
          </w:p>
        </w:tc>
      </w:tr>
    </w:tbl>
    <w:p w:rsidR="00E9576E" w:rsidRPr="006B73DD" w:rsidRDefault="00E9576E" w:rsidP="00E9576E">
      <w:pPr>
        <w:tabs>
          <w:tab w:val="left" w:pos="7560"/>
        </w:tabs>
        <w:spacing w:after="0" w:line="240" w:lineRule="auto"/>
        <w:rPr>
          <w:rFonts w:ascii="Bookman Old Style" w:hAnsi="Bookman Old Style" w:cs="Bookman Old Style"/>
          <w:b/>
          <w:bCs/>
          <w:sz w:val="8"/>
          <w:szCs w:val="8"/>
          <w:u w:val="single"/>
        </w:rPr>
      </w:pPr>
    </w:p>
    <w:p w:rsidR="00E9576E" w:rsidRPr="007C323C" w:rsidRDefault="00E9576E" w:rsidP="00E9576E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32"/>
          <w:szCs w:val="22"/>
          <w:u w:val="single"/>
        </w:rPr>
      </w:pPr>
      <w:r w:rsidRPr="007C323C">
        <w:rPr>
          <w:rFonts w:asciiTheme="majorHAnsi" w:hAnsiTheme="majorHAnsi"/>
          <w:b/>
          <w:sz w:val="32"/>
          <w:szCs w:val="22"/>
          <w:u w:val="single"/>
        </w:rPr>
        <w:t xml:space="preserve">OBSTETRIC USG </w:t>
      </w:r>
    </w:p>
    <w:p w:rsidR="00E9576E" w:rsidRPr="007C323C" w:rsidRDefault="00E9576E" w:rsidP="00E9576E">
      <w:pPr>
        <w:tabs>
          <w:tab w:val="left" w:pos="7560"/>
        </w:tabs>
        <w:spacing w:after="0" w:line="240" w:lineRule="auto"/>
        <w:jc w:val="center"/>
        <w:rPr>
          <w:rFonts w:asciiTheme="majorHAnsi" w:hAnsiTheme="majorHAnsi"/>
          <w:b/>
          <w:sz w:val="8"/>
          <w:szCs w:val="8"/>
          <w:u w:val="single"/>
        </w:rPr>
      </w:pPr>
    </w:p>
    <w:p w:rsidR="00E9576E" w:rsidRPr="007C323C" w:rsidRDefault="00E9576E" w:rsidP="00E9576E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12"/>
          <w:szCs w:val="10"/>
        </w:rPr>
      </w:pPr>
    </w:p>
    <w:p w:rsidR="00E9576E" w:rsidRPr="007C323C" w:rsidRDefault="00E9576E" w:rsidP="00E9576E">
      <w:pPr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2"/>
        </w:rPr>
      </w:pPr>
      <w:r w:rsidRPr="007C323C">
        <w:rPr>
          <w:rFonts w:asciiTheme="majorHAnsi" w:hAnsiTheme="majorHAnsi" w:cs="Times New Roman"/>
          <w:b/>
          <w:sz w:val="24"/>
          <w:szCs w:val="22"/>
        </w:rPr>
        <w:t xml:space="preserve">LMP: </w:t>
      </w:r>
      <w:r>
        <w:rPr>
          <w:rFonts w:asciiTheme="majorHAnsi" w:hAnsiTheme="majorHAnsi" w:cs="Times New Roman"/>
          <w:b/>
          <w:sz w:val="24"/>
        </w:rPr>
        <w:t>23</w:t>
      </w:r>
      <w:r w:rsidRPr="007C323C">
        <w:rPr>
          <w:rFonts w:asciiTheme="majorHAnsi" w:hAnsiTheme="majorHAnsi" w:cs="Times New Roman"/>
          <w:b/>
          <w:sz w:val="24"/>
          <w:szCs w:val="22"/>
        </w:rPr>
        <w:t>/</w:t>
      </w:r>
      <w:r>
        <w:rPr>
          <w:rFonts w:asciiTheme="majorHAnsi" w:hAnsiTheme="majorHAnsi" w:cs="Times New Roman"/>
          <w:b/>
          <w:sz w:val="24"/>
        </w:rPr>
        <w:t>07</w:t>
      </w:r>
      <w:r w:rsidRPr="007C323C">
        <w:rPr>
          <w:rFonts w:asciiTheme="majorHAnsi" w:hAnsiTheme="majorHAnsi" w:cs="Times New Roman"/>
          <w:b/>
          <w:sz w:val="24"/>
          <w:szCs w:val="22"/>
        </w:rPr>
        <w:t>/201</w:t>
      </w:r>
      <w:r>
        <w:rPr>
          <w:rFonts w:asciiTheme="majorHAnsi" w:hAnsiTheme="majorHAnsi" w:cs="Times New Roman"/>
          <w:b/>
          <w:sz w:val="24"/>
        </w:rPr>
        <w:t>9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    </w:t>
      </w:r>
      <w:r>
        <w:rPr>
          <w:rFonts w:asciiTheme="majorHAnsi" w:hAnsiTheme="majorHAnsi" w:cs="Times New Roman"/>
          <w:b/>
          <w:sz w:val="24"/>
          <w:szCs w:val="22"/>
        </w:rPr>
        <w:t xml:space="preserve">   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GA BY LMP :  </w:t>
      </w:r>
      <w:r>
        <w:rPr>
          <w:rFonts w:asciiTheme="majorHAnsi" w:hAnsiTheme="majorHAnsi" w:cs="Times New Roman"/>
          <w:b/>
          <w:sz w:val="24"/>
        </w:rPr>
        <w:t>10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 WEEKS </w:t>
      </w:r>
      <w:r>
        <w:rPr>
          <w:rFonts w:asciiTheme="majorHAnsi" w:hAnsiTheme="majorHAnsi" w:cs="Times New Roman"/>
          <w:b/>
          <w:sz w:val="24"/>
        </w:rPr>
        <w:t>2</w:t>
      </w:r>
      <w:r w:rsidRPr="007C323C">
        <w:rPr>
          <w:rFonts w:asciiTheme="majorHAnsi" w:hAnsiTheme="majorHAnsi" w:cs="Times New Roman"/>
          <w:b/>
          <w:sz w:val="24"/>
          <w:szCs w:val="22"/>
        </w:rPr>
        <w:t xml:space="preserve"> DAYS    </w:t>
      </w:r>
      <w:r>
        <w:rPr>
          <w:rFonts w:asciiTheme="majorHAnsi" w:hAnsiTheme="majorHAnsi" w:cs="Times New Roman"/>
          <w:b/>
          <w:sz w:val="24"/>
          <w:szCs w:val="22"/>
        </w:rPr>
        <w:t xml:space="preserve">      </w:t>
      </w:r>
    </w:p>
    <w:p w:rsidR="00E9576E" w:rsidRPr="007C323C" w:rsidRDefault="00E9576E" w:rsidP="00E9576E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7C323C">
        <w:rPr>
          <w:rFonts w:asciiTheme="majorHAnsi" w:hAnsiTheme="majorHAnsi" w:cs="Times New Roman"/>
          <w:b/>
          <w:sz w:val="24"/>
          <w:szCs w:val="24"/>
        </w:rPr>
        <w:t xml:space="preserve">               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GA BY USG :  </w:t>
      </w:r>
      <w:r>
        <w:rPr>
          <w:rFonts w:asciiTheme="majorHAnsi" w:hAnsiTheme="majorHAnsi" w:cs="Times New Roman"/>
          <w:b/>
          <w:sz w:val="24"/>
          <w:szCs w:val="24"/>
        </w:rPr>
        <w:t>10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WEEKS </w:t>
      </w:r>
      <w:r>
        <w:rPr>
          <w:rFonts w:asciiTheme="majorHAnsi" w:hAnsiTheme="majorHAnsi" w:cs="Times New Roman"/>
          <w:b/>
          <w:sz w:val="24"/>
          <w:szCs w:val="24"/>
        </w:rPr>
        <w:t>3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DAYS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</w:t>
      </w:r>
      <w:r w:rsidRPr="007C323C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E9576E" w:rsidRPr="007C323C" w:rsidRDefault="00E9576E" w:rsidP="00E9576E">
      <w:pPr>
        <w:pStyle w:val="ListParagraph"/>
        <w:tabs>
          <w:tab w:val="left" w:pos="7560"/>
        </w:tabs>
        <w:spacing w:after="0"/>
        <w:rPr>
          <w:rFonts w:asciiTheme="majorHAnsi" w:hAnsiTheme="majorHAnsi" w:cs="Times New Roman"/>
          <w:b/>
          <w:sz w:val="2"/>
          <w:szCs w:val="2"/>
        </w:rPr>
      </w:pPr>
    </w:p>
    <w:p w:rsidR="00E9576E" w:rsidRPr="007C323C" w:rsidRDefault="00E9576E" w:rsidP="00E957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10"/>
          <w:szCs w:val="10"/>
          <w:lang w:bidi="ar-SA"/>
        </w:rPr>
      </w:pPr>
    </w:p>
    <w:p w:rsidR="00E9576E" w:rsidRPr="0091318E" w:rsidRDefault="00E9576E" w:rsidP="00E9576E">
      <w:pPr>
        <w:spacing w:line="240" w:lineRule="auto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91318E">
        <w:rPr>
          <w:rFonts w:asciiTheme="majorHAnsi" w:hAnsiTheme="majorHAnsi" w:cs="Arial"/>
          <w:b/>
          <w:bCs/>
          <w:sz w:val="28"/>
          <w:szCs w:val="28"/>
          <w:u w:val="single"/>
        </w:rPr>
        <w:t>FINDINGS -</w:t>
      </w:r>
    </w:p>
    <w:p w:rsidR="00E9576E" w:rsidRPr="00985EC7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sz w:val="24"/>
          <w:szCs w:val="24"/>
        </w:rPr>
      </w:pPr>
      <w:r w:rsidRPr="0091318E">
        <w:rPr>
          <w:rFonts w:asciiTheme="majorHAnsi" w:hAnsiTheme="majorHAnsi" w:cs="Arial"/>
          <w:sz w:val="24"/>
          <w:szCs w:val="24"/>
        </w:rPr>
        <w:t xml:space="preserve">A single intrauterine </w:t>
      </w:r>
      <w:r>
        <w:rPr>
          <w:rFonts w:asciiTheme="majorHAnsi" w:hAnsiTheme="majorHAnsi" w:cs="Arial"/>
          <w:sz w:val="24"/>
          <w:szCs w:val="24"/>
        </w:rPr>
        <w:t xml:space="preserve">fetal pole is seen with </w:t>
      </w:r>
      <w:r w:rsidRPr="00985EC7">
        <w:rPr>
          <w:rFonts w:asciiTheme="majorHAnsi" w:hAnsiTheme="majorHAnsi" w:cs="Arial"/>
          <w:b/>
          <w:sz w:val="24"/>
          <w:szCs w:val="24"/>
        </w:rPr>
        <w:t>CRL measur</w:t>
      </w:r>
      <w:r>
        <w:rPr>
          <w:rFonts w:asciiTheme="majorHAnsi" w:hAnsiTheme="majorHAnsi" w:cs="Arial"/>
          <w:b/>
          <w:sz w:val="24"/>
          <w:szCs w:val="24"/>
        </w:rPr>
        <w:t>ing</w:t>
      </w:r>
      <w:r w:rsidRPr="00985EC7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3.49</w:t>
      </w:r>
      <w:r w:rsidRPr="00985EC7">
        <w:rPr>
          <w:rFonts w:asciiTheme="majorHAnsi" w:hAnsiTheme="majorHAnsi" w:cs="Arial"/>
          <w:b/>
          <w:sz w:val="24"/>
          <w:szCs w:val="24"/>
        </w:rPr>
        <w:t xml:space="preserve"> cm ~ </w:t>
      </w:r>
      <w:r>
        <w:rPr>
          <w:rFonts w:asciiTheme="majorHAnsi" w:hAnsiTheme="majorHAnsi" w:cs="Arial"/>
          <w:b/>
          <w:sz w:val="24"/>
          <w:szCs w:val="24"/>
        </w:rPr>
        <w:t>10</w:t>
      </w:r>
      <w:r w:rsidRPr="00985EC7">
        <w:rPr>
          <w:rFonts w:asciiTheme="majorHAnsi" w:hAnsiTheme="majorHAnsi" w:cs="Arial"/>
          <w:b/>
          <w:sz w:val="24"/>
          <w:szCs w:val="24"/>
        </w:rPr>
        <w:t xml:space="preserve"> WEEKS 3 DAYS</w:t>
      </w:r>
    </w:p>
    <w:p w:rsidR="00E9576E" w:rsidRPr="00985EC7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Theme="majorHAnsi" w:hAnsiTheme="majorHAnsi" w:cs="Arial"/>
          <w:b/>
          <w:sz w:val="26"/>
          <w:szCs w:val="26"/>
        </w:rPr>
      </w:pPr>
      <w:r w:rsidRPr="00985EC7">
        <w:rPr>
          <w:rFonts w:asciiTheme="majorHAnsi" w:hAnsiTheme="majorHAnsi" w:cs="Arial"/>
          <w:b/>
          <w:iCs/>
          <w:sz w:val="26"/>
          <w:szCs w:val="26"/>
          <w:u w:val="single"/>
        </w:rPr>
        <w:t>CARDIAC ACTIVITY AND MOVEMENTS ARE ABSENT</w:t>
      </w:r>
      <w:r w:rsidRPr="00985EC7">
        <w:rPr>
          <w:rFonts w:asciiTheme="majorHAnsi" w:hAnsiTheme="majorHAnsi" w:cs="Arial"/>
          <w:b/>
          <w:sz w:val="26"/>
          <w:szCs w:val="26"/>
        </w:rPr>
        <w:t>.</w:t>
      </w:r>
    </w:p>
    <w:p w:rsidR="00E9576E" w:rsidRPr="00985EC7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b/>
          <w:bCs/>
          <w:sz w:val="26"/>
          <w:szCs w:val="26"/>
          <w:u w:val="single"/>
        </w:rPr>
      </w:pPr>
      <w:r>
        <w:rPr>
          <w:rFonts w:asciiTheme="majorHAnsi" w:hAnsiTheme="majorHAnsi" w:cs="Arial"/>
          <w:sz w:val="24"/>
          <w:szCs w:val="24"/>
        </w:rPr>
        <w:t xml:space="preserve">Placenta is posterior. </w:t>
      </w:r>
    </w:p>
    <w:p w:rsidR="00E9576E" w:rsidRPr="00985EC7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b/>
          <w:bCs/>
          <w:sz w:val="26"/>
          <w:szCs w:val="26"/>
          <w:u w:val="single"/>
        </w:rPr>
      </w:pPr>
      <w:r>
        <w:rPr>
          <w:rFonts w:asciiTheme="majorHAnsi" w:hAnsiTheme="majorHAnsi" w:cs="Arial"/>
          <w:b/>
          <w:bCs/>
          <w:sz w:val="26"/>
          <w:szCs w:val="26"/>
          <w:u w:val="single"/>
        </w:rPr>
        <w:t>Large retro-placen</w:t>
      </w:r>
      <w:r w:rsidRPr="00985EC7">
        <w:rPr>
          <w:rFonts w:asciiTheme="majorHAnsi" w:hAnsiTheme="majorHAnsi" w:cs="Arial"/>
          <w:b/>
          <w:bCs/>
          <w:sz w:val="26"/>
          <w:szCs w:val="26"/>
          <w:u w:val="single"/>
        </w:rPr>
        <w:t>t</w:t>
      </w:r>
      <w:r>
        <w:rPr>
          <w:rFonts w:asciiTheme="majorHAnsi" w:hAnsiTheme="majorHAnsi" w:cs="Arial"/>
          <w:b/>
          <w:bCs/>
          <w:sz w:val="26"/>
          <w:szCs w:val="26"/>
          <w:u w:val="single"/>
        </w:rPr>
        <w:t>a</w:t>
      </w:r>
      <w:r w:rsidRPr="00985EC7">
        <w:rPr>
          <w:rFonts w:asciiTheme="majorHAnsi" w:hAnsiTheme="majorHAnsi" w:cs="Arial"/>
          <w:b/>
          <w:bCs/>
          <w:sz w:val="26"/>
          <w:szCs w:val="26"/>
          <w:u w:val="single"/>
        </w:rPr>
        <w:t>l hematoma/clot is see</w:t>
      </w:r>
      <w:r>
        <w:rPr>
          <w:rFonts w:asciiTheme="majorHAnsi" w:hAnsiTheme="majorHAnsi" w:cs="Arial"/>
          <w:b/>
          <w:bCs/>
          <w:sz w:val="26"/>
          <w:szCs w:val="26"/>
          <w:u w:val="single"/>
        </w:rPr>
        <w:t>n</w:t>
      </w:r>
      <w:r w:rsidRPr="00985EC7">
        <w:rPr>
          <w:rFonts w:asciiTheme="majorHAnsi" w:hAnsiTheme="majorHAnsi" w:cs="Arial"/>
          <w:b/>
          <w:bCs/>
          <w:sz w:val="26"/>
          <w:szCs w:val="26"/>
          <w:u w:val="single"/>
        </w:rPr>
        <w:t xml:space="preserve"> measuring 6.5 x 5 x 1.4 cm (VOL-23 cc). </w:t>
      </w:r>
    </w:p>
    <w:p w:rsidR="00E9576E" w:rsidRPr="0091318E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91318E">
        <w:rPr>
          <w:rFonts w:asciiTheme="majorHAnsi" w:hAnsiTheme="majorHAnsi" w:cs="Arial"/>
          <w:sz w:val="24"/>
          <w:szCs w:val="24"/>
        </w:rPr>
        <w:t>Both ovaries appear normal. No adnexal pathology</w:t>
      </w:r>
      <w:r>
        <w:rPr>
          <w:rFonts w:asciiTheme="majorHAnsi" w:hAnsiTheme="majorHAnsi" w:cs="Arial"/>
          <w:sz w:val="24"/>
          <w:szCs w:val="24"/>
        </w:rPr>
        <w:t xml:space="preserve"> noted</w:t>
      </w:r>
      <w:r w:rsidRPr="0091318E">
        <w:rPr>
          <w:rFonts w:asciiTheme="majorHAnsi" w:hAnsiTheme="majorHAnsi" w:cs="Arial"/>
          <w:sz w:val="24"/>
          <w:szCs w:val="24"/>
        </w:rPr>
        <w:t xml:space="preserve">.  </w:t>
      </w:r>
    </w:p>
    <w:p w:rsidR="00E9576E" w:rsidRPr="0091318E" w:rsidRDefault="00E9576E" w:rsidP="00E9576E">
      <w:pPr>
        <w:pStyle w:val="ListParagraph"/>
        <w:numPr>
          <w:ilvl w:val="0"/>
          <w:numId w:val="2"/>
        </w:numPr>
        <w:spacing w:line="360" w:lineRule="auto"/>
        <w:contextualSpacing/>
        <w:jc w:val="both"/>
        <w:rPr>
          <w:rFonts w:asciiTheme="majorHAnsi" w:hAnsiTheme="majorHAnsi" w:cs="Arial"/>
          <w:sz w:val="24"/>
          <w:szCs w:val="24"/>
        </w:rPr>
      </w:pPr>
      <w:r w:rsidRPr="0091318E">
        <w:rPr>
          <w:rFonts w:asciiTheme="majorHAnsi" w:hAnsiTheme="majorHAnsi" w:cs="Arial"/>
          <w:sz w:val="24"/>
          <w:szCs w:val="24"/>
        </w:rPr>
        <w:t>Internal Os is closed</w:t>
      </w:r>
      <w:r w:rsidRPr="0091318E">
        <w:rPr>
          <w:rFonts w:asciiTheme="majorHAnsi" w:hAnsiTheme="majorHAnsi"/>
          <w:b/>
        </w:rPr>
        <w:t xml:space="preserve">.  </w:t>
      </w:r>
      <w:r w:rsidRPr="0091318E">
        <w:rPr>
          <w:rFonts w:asciiTheme="majorHAnsi" w:hAnsiTheme="majorHAnsi" w:cs="Arial"/>
          <w:b/>
          <w:sz w:val="24"/>
          <w:szCs w:val="24"/>
        </w:rPr>
        <w:t>Cervical length</w:t>
      </w:r>
      <w:r>
        <w:rPr>
          <w:rFonts w:asciiTheme="majorHAnsi" w:hAnsiTheme="majorHAnsi" w:cs="Arial"/>
          <w:b/>
          <w:sz w:val="24"/>
          <w:szCs w:val="24"/>
        </w:rPr>
        <w:t xml:space="preserve"> –</w:t>
      </w:r>
      <w:r w:rsidRPr="0091318E">
        <w:rPr>
          <w:rFonts w:asciiTheme="majorHAnsi" w:hAnsiTheme="majorHAnsi" w:cs="Arial"/>
          <w:b/>
          <w:sz w:val="24"/>
          <w:szCs w:val="24"/>
        </w:rPr>
        <w:t xml:space="preserve"> </w:t>
      </w:r>
      <w:r>
        <w:rPr>
          <w:rFonts w:asciiTheme="majorHAnsi" w:hAnsiTheme="majorHAnsi" w:cs="Arial"/>
          <w:b/>
          <w:sz w:val="24"/>
          <w:szCs w:val="24"/>
        </w:rPr>
        <w:t>3.4</w:t>
      </w:r>
      <w:r w:rsidRPr="0091318E">
        <w:rPr>
          <w:rFonts w:asciiTheme="majorHAnsi" w:hAnsiTheme="majorHAnsi" w:cs="Arial"/>
          <w:b/>
          <w:sz w:val="24"/>
          <w:szCs w:val="24"/>
        </w:rPr>
        <w:t xml:space="preserve"> cm.</w:t>
      </w:r>
    </w:p>
    <w:p w:rsidR="00E9576E" w:rsidRPr="00DA2CC0" w:rsidRDefault="00E9576E" w:rsidP="00E9576E">
      <w:pPr>
        <w:jc w:val="both"/>
        <w:rPr>
          <w:rFonts w:asciiTheme="majorHAnsi" w:hAnsiTheme="majorHAnsi" w:cs="Arial"/>
          <w:b/>
          <w:iCs/>
          <w:sz w:val="32"/>
          <w:szCs w:val="32"/>
        </w:rPr>
      </w:pPr>
      <w:r w:rsidRPr="00DA2CC0">
        <w:rPr>
          <w:rFonts w:asciiTheme="majorHAnsi" w:hAnsiTheme="majorHAnsi" w:cs="Arial"/>
          <w:b/>
          <w:iCs/>
          <w:sz w:val="32"/>
          <w:szCs w:val="32"/>
          <w:u w:val="single"/>
        </w:rPr>
        <w:t>IMPRESSION</w:t>
      </w:r>
      <w:r w:rsidRPr="00DA2CC0">
        <w:rPr>
          <w:rFonts w:asciiTheme="majorHAnsi" w:hAnsiTheme="majorHAnsi" w:cs="Arial"/>
          <w:iCs/>
          <w:sz w:val="32"/>
          <w:szCs w:val="32"/>
        </w:rPr>
        <w:t xml:space="preserve">: </w:t>
      </w:r>
      <w:r w:rsidRPr="00DA2CC0">
        <w:rPr>
          <w:rFonts w:asciiTheme="majorHAnsi" w:hAnsiTheme="majorHAnsi" w:cs="Arial"/>
          <w:b/>
          <w:iCs/>
          <w:sz w:val="32"/>
          <w:szCs w:val="32"/>
        </w:rPr>
        <w:t xml:space="preserve">  </w:t>
      </w:r>
    </w:p>
    <w:p w:rsidR="00E9576E" w:rsidRDefault="00E9576E" w:rsidP="00E9576E">
      <w:pPr>
        <w:pStyle w:val="ListParagraph"/>
        <w:numPr>
          <w:ilvl w:val="0"/>
          <w:numId w:val="1"/>
        </w:numPr>
        <w:contextualSpacing/>
        <w:jc w:val="both"/>
        <w:rPr>
          <w:rFonts w:asciiTheme="majorHAnsi" w:hAnsiTheme="majorHAnsi" w:cs="Arial"/>
          <w:b/>
          <w:iCs/>
          <w:sz w:val="26"/>
          <w:szCs w:val="26"/>
        </w:rPr>
      </w:pPr>
      <w:r w:rsidRPr="00985EC7">
        <w:rPr>
          <w:rFonts w:asciiTheme="majorHAnsi" w:hAnsiTheme="majorHAnsi" w:cs="Arial"/>
          <w:b/>
          <w:iCs/>
          <w:sz w:val="26"/>
          <w:szCs w:val="26"/>
        </w:rPr>
        <w:t xml:space="preserve">Single intra-uterine fetal demise </w:t>
      </w:r>
      <w:r>
        <w:rPr>
          <w:rFonts w:asciiTheme="majorHAnsi" w:hAnsiTheme="majorHAnsi" w:cs="Arial"/>
          <w:b/>
          <w:iCs/>
          <w:sz w:val="26"/>
          <w:szCs w:val="26"/>
        </w:rPr>
        <w:t xml:space="preserve">(IUFD) </w:t>
      </w:r>
      <w:r w:rsidRPr="00985EC7">
        <w:rPr>
          <w:rFonts w:asciiTheme="majorHAnsi" w:hAnsiTheme="majorHAnsi" w:cs="Arial"/>
          <w:b/>
          <w:iCs/>
          <w:sz w:val="26"/>
          <w:szCs w:val="26"/>
        </w:rPr>
        <w:t xml:space="preserve">of 10 weeks and 3 days with large retro-placental hematoma/clot. </w:t>
      </w:r>
    </w:p>
    <w:p w:rsidR="00E9576E" w:rsidRPr="00985EC7" w:rsidRDefault="00E9576E" w:rsidP="00E9576E">
      <w:pPr>
        <w:pStyle w:val="ListParagraph"/>
        <w:ind w:left="0"/>
        <w:contextualSpacing/>
        <w:jc w:val="both"/>
        <w:rPr>
          <w:rFonts w:asciiTheme="majorHAnsi" w:hAnsiTheme="majorHAnsi" w:cs="Arial"/>
          <w:b/>
          <w:iCs/>
          <w:sz w:val="16"/>
          <w:szCs w:val="16"/>
        </w:rPr>
      </w:pPr>
    </w:p>
    <w:p w:rsidR="00E9576E" w:rsidRDefault="00E9576E" w:rsidP="00E9576E">
      <w:pPr>
        <w:pStyle w:val="ListParagraph"/>
        <w:spacing w:line="240" w:lineRule="auto"/>
        <w:ind w:left="0"/>
        <w:contextualSpacing/>
        <w:jc w:val="both"/>
        <w:rPr>
          <w:rFonts w:asciiTheme="majorHAnsi" w:hAnsiTheme="majorHAnsi" w:cs="Arial"/>
          <w:b/>
          <w:iCs/>
          <w:sz w:val="26"/>
          <w:szCs w:val="26"/>
        </w:rPr>
      </w:pPr>
      <w:r>
        <w:rPr>
          <w:rFonts w:asciiTheme="majorHAnsi" w:hAnsiTheme="majorHAnsi" w:cs="Arial"/>
          <w:b/>
          <w:iCs/>
          <w:sz w:val="26"/>
          <w:szCs w:val="26"/>
        </w:rPr>
        <w:t>Correlate clinically</w:t>
      </w:r>
      <w:r w:rsidR="00332061">
        <w:rPr>
          <w:rFonts w:asciiTheme="majorHAnsi" w:hAnsiTheme="majorHAnsi" w:cs="Arial"/>
          <w:b/>
          <w:iCs/>
          <w:sz w:val="26"/>
          <w:szCs w:val="26"/>
        </w:rPr>
        <w:t>.</w:t>
      </w:r>
    </w:p>
    <w:p w:rsidR="00332061" w:rsidRPr="00636EA0" w:rsidRDefault="00332061" w:rsidP="00332061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636EA0">
        <w:rPr>
          <w:rFonts w:asciiTheme="majorHAnsi" w:hAnsiTheme="majorHAnsi"/>
          <w:b/>
          <w:i/>
          <w:sz w:val="24"/>
        </w:rPr>
        <w:t>(</w:t>
      </w:r>
      <w:r w:rsidRPr="00636EA0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Pr="00636EA0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636EA0">
        <w:rPr>
          <w:rFonts w:asciiTheme="majorHAnsi" w:hAnsiTheme="majorHAnsi"/>
          <w:b/>
          <w:i/>
          <w:sz w:val="24"/>
        </w:rPr>
        <w:t>)</w:t>
      </w:r>
    </w:p>
    <w:p w:rsidR="00332061" w:rsidRPr="00332061" w:rsidRDefault="00332061" w:rsidP="00E9576E">
      <w:pPr>
        <w:pStyle w:val="ListParagraph"/>
        <w:spacing w:line="240" w:lineRule="auto"/>
        <w:ind w:left="0"/>
        <w:contextualSpacing/>
        <w:jc w:val="both"/>
        <w:rPr>
          <w:rFonts w:asciiTheme="majorHAnsi" w:hAnsiTheme="majorHAnsi" w:cs="Arial"/>
          <w:b/>
          <w:iCs/>
          <w:sz w:val="6"/>
          <w:szCs w:val="6"/>
        </w:rPr>
      </w:pPr>
    </w:p>
    <w:p w:rsidR="00E9576E" w:rsidRPr="00332061" w:rsidRDefault="00E9576E" w:rsidP="00E957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bCs/>
          <w:sz w:val="2"/>
          <w:szCs w:val="2"/>
        </w:rPr>
      </w:pPr>
      <w:r w:rsidRPr="007C323C">
        <w:rPr>
          <w:rFonts w:asciiTheme="majorHAnsi" w:hAnsiTheme="majorHAnsi" w:cs="Calibri"/>
          <w:b/>
          <w:bCs/>
          <w:sz w:val="24"/>
          <w:szCs w:val="22"/>
        </w:rPr>
        <w:tab/>
      </w:r>
    </w:p>
    <w:p w:rsidR="00E9576E" w:rsidRPr="007C323C" w:rsidRDefault="00E9576E" w:rsidP="00E9576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Arial"/>
          <w:b/>
          <w:sz w:val="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E9576E" w:rsidRPr="007C323C" w:rsidTr="009B62C6">
        <w:trPr>
          <w:trHeight w:val="1392"/>
        </w:trPr>
        <w:tc>
          <w:tcPr>
            <w:tcW w:w="103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9576E" w:rsidRPr="007C323C" w:rsidRDefault="00E9576E" w:rsidP="009B62C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  <w:b/>
                <w:sz w:val="10"/>
                <w:szCs w:val="10"/>
                <w:u w:val="single"/>
              </w:rPr>
            </w:pPr>
          </w:p>
          <w:p w:rsidR="00E9576E" w:rsidRPr="007C323C" w:rsidRDefault="00E9576E" w:rsidP="009B62C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ajorHAnsi" w:hAnsiTheme="majorHAnsi"/>
                <w:b/>
              </w:rPr>
            </w:pPr>
            <w:r w:rsidRPr="007C323C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7C323C">
              <w:rPr>
                <w:rFonts w:asciiTheme="majorHAnsi" w:hAnsiTheme="majorHAnsi"/>
                <w:b/>
              </w:rPr>
              <w:t>:-</w:t>
            </w:r>
          </w:p>
          <w:p w:rsidR="00E9576E" w:rsidRPr="007C323C" w:rsidRDefault="00E9576E" w:rsidP="009B62C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Theme="majorHAnsi" w:hAnsiTheme="majorHAnsi"/>
                <w:sz w:val="12"/>
                <w:szCs w:val="12"/>
              </w:rPr>
            </w:pPr>
          </w:p>
          <w:p w:rsidR="00E9576E" w:rsidRPr="007C323C" w:rsidRDefault="00E9576E" w:rsidP="009B62C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</w:rPr>
            </w:pPr>
            <w:r w:rsidRPr="007C323C">
              <w:rPr>
                <w:rFonts w:asciiTheme="majorHAnsi" w:hAnsiTheme="majorHAnsi"/>
              </w:rPr>
              <w:t>I, (</w:t>
            </w:r>
            <w:r w:rsidRPr="007C323C">
              <w:rPr>
                <w:rFonts w:asciiTheme="majorHAnsi" w:hAnsiTheme="majorHAnsi"/>
                <w:b/>
                <w:sz w:val="26"/>
                <w:szCs w:val="26"/>
              </w:rPr>
              <w:t xml:space="preserve">MRS. </w:t>
            </w:r>
            <w:r w:rsidRPr="00E41B06">
              <w:rPr>
                <w:rFonts w:asciiTheme="majorHAnsi" w:hAnsiTheme="majorHAnsi" w:cs="Calibri"/>
                <w:b/>
                <w:sz w:val="26"/>
                <w:szCs w:val="26"/>
              </w:rPr>
              <w:t>VAISHALI JADHAV</w:t>
            </w:r>
            <w:r w:rsidRPr="007C323C">
              <w:rPr>
                <w:rFonts w:asciiTheme="majorHAnsi" w:hAnsiTheme="majorHAnsi"/>
              </w:rPr>
              <w:t>) declare that by undergoing ultrasonography / image scanning etc. I do not want to know the sex of my fetus.</w:t>
            </w:r>
          </w:p>
          <w:p w:rsidR="00E9576E" w:rsidRPr="007C323C" w:rsidRDefault="00E9576E" w:rsidP="009B62C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Theme="majorHAnsi" w:hAnsiTheme="majorHAnsi"/>
                <w:u w:val="single"/>
              </w:rPr>
            </w:pPr>
          </w:p>
          <w:p w:rsidR="00E9576E" w:rsidRPr="007C323C" w:rsidRDefault="00E9576E" w:rsidP="009B62C6">
            <w:pPr>
              <w:pStyle w:val="PlainText"/>
              <w:tabs>
                <w:tab w:val="center" w:pos="4680"/>
                <w:tab w:val="right" w:pos="9360"/>
              </w:tabs>
              <w:rPr>
                <w:rFonts w:asciiTheme="majorHAnsi" w:hAnsiTheme="majorHAnsi"/>
                <w:sz w:val="22"/>
                <w:szCs w:val="22"/>
              </w:rPr>
            </w:pPr>
            <w:r w:rsidRPr="007C323C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E9576E" w:rsidRPr="007C323C" w:rsidRDefault="00EF385F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</w:rPr>
            </w:pPr>
            <w:r w:rsidRPr="00EF385F">
              <w:rPr>
                <w:rFonts w:asciiTheme="majorHAnsi" w:hAnsiTheme="majorHAnsi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pt;margin-top:9.15pt;width:513pt;height:.75pt;flip:y;z-index:251660288" o:connectortype="straight"/>
              </w:pict>
            </w:r>
          </w:p>
        </w:tc>
      </w:tr>
      <w:tr w:rsidR="00E9576E" w:rsidRPr="007C323C" w:rsidTr="009B62C6">
        <w:trPr>
          <w:trHeight w:val="1295"/>
        </w:trPr>
        <w:tc>
          <w:tcPr>
            <w:tcW w:w="631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E9576E" w:rsidRPr="007C323C" w:rsidRDefault="00E9576E" w:rsidP="009B62C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9576E" w:rsidRPr="007C323C" w:rsidRDefault="00E9576E" w:rsidP="009B62C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  <w:r w:rsidRPr="007C323C">
              <w:rPr>
                <w:rFonts w:asciiTheme="majorHAnsi" w:hAnsiTheme="majorHAnsi"/>
                <w:b/>
                <w:sz w:val="20"/>
                <w:szCs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E9576E" w:rsidRPr="007C323C" w:rsidRDefault="00E9576E" w:rsidP="009B62C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E9576E" w:rsidRPr="007C323C" w:rsidRDefault="00E9576E" w:rsidP="009B62C6">
            <w:pPr>
              <w:pStyle w:val="BodyText2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</w:rPr>
            </w:pPr>
            <w:r w:rsidRPr="007C323C">
              <w:rPr>
                <w:rFonts w:asciiTheme="majorHAnsi" w:hAnsiTheme="majorHAnsi"/>
                <w:b/>
                <w:sz w:val="20"/>
                <w:szCs w:val="20"/>
              </w:rPr>
              <w:t xml:space="preserve">During the study I have neither declared nor disclosed the sex of </w:t>
            </w:r>
            <w:r w:rsidRPr="007C323C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 xml:space="preserve">her fetus to anybody in any </w:t>
            </w:r>
            <w:r w:rsidRPr="007C323C">
              <w:rPr>
                <w:rFonts w:asciiTheme="majorHAnsi" w:hAnsiTheme="majorHAnsi"/>
                <w:b/>
              </w:rPr>
              <w:t>manner.</w:t>
            </w:r>
            <w:r w:rsidRPr="007C323C">
              <w:rPr>
                <w:rFonts w:asciiTheme="majorHAnsi" w:hAnsiTheme="majorHAnsi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  <w:r w:rsidRPr="007C323C">
              <w:rPr>
                <w:rFonts w:asciiTheme="majorHAnsi" w:hAnsiTheme="majorHAnsi"/>
                <w:b/>
              </w:rPr>
              <w:lastRenderedPageBreak/>
              <w:t xml:space="preserve">                                                                           </w:t>
            </w:r>
            <w:r w:rsidRPr="007C323C">
              <w:rPr>
                <w:rFonts w:asciiTheme="majorHAnsi" w:hAnsiTheme="majorHAnsi" w:cs="Arial"/>
                <w:b/>
              </w:rPr>
              <w:t xml:space="preserve"> </w:t>
            </w:r>
          </w:p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="Arial"/>
                <w:b/>
              </w:rPr>
            </w:pPr>
          </w:p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 w:cstheme="minorBid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7C323C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7C323C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E9576E" w:rsidRPr="007C323C" w:rsidRDefault="00E9576E" w:rsidP="009B62C6">
            <w:pPr>
              <w:pStyle w:val="NoSpacing"/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E9576E" w:rsidRPr="007C323C" w:rsidRDefault="00E9576E" w:rsidP="00E9576E">
      <w:pPr>
        <w:pStyle w:val="NoSpacing"/>
        <w:rPr>
          <w:rFonts w:asciiTheme="majorHAnsi" w:hAnsiTheme="majorHAnsi"/>
        </w:rPr>
      </w:pPr>
    </w:p>
    <w:p w:rsidR="00E9576E" w:rsidRPr="007C323C" w:rsidRDefault="00E9576E" w:rsidP="00E9576E">
      <w:pPr>
        <w:rPr>
          <w:rFonts w:asciiTheme="majorHAnsi" w:hAnsiTheme="majorHAnsi"/>
        </w:rPr>
      </w:pPr>
    </w:p>
    <w:p w:rsidR="00CA55B7" w:rsidRDefault="00CA55B7"/>
    <w:sectPr w:rsidR="00CA55B7" w:rsidSect="00CB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9FE"/>
    <w:multiLevelType w:val="hybridMultilevel"/>
    <w:tmpl w:val="1A105222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29A2"/>
    <w:multiLevelType w:val="hybridMultilevel"/>
    <w:tmpl w:val="DFC08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576E"/>
    <w:rsid w:val="00332061"/>
    <w:rsid w:val="00636EA0"/>
    <w:rsid w:val="00795CDC"/>
    <w:rsid w:val="00C236D4"/>
    <w:rsid w:val="00C90ADA"/>
    <w:rsid w:val="00CA55B7"/>
    <w:rsid w:val="00CB1E9C"/>
    <w:rsid w:val="00DA679F"/>
    <w:rsid w:val="00E9576E"/>
    <w:rsid w:val="00EF3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E9576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E9576E"/>
    <w:rPr>
      <w:rFonts w:ascii="Calibri" w:eastAsia="Times New Roman" w:hAnsi="Calibri" w:cs="Times New Roman"/>
      <w:szCs w:val="22"/>
      <w:lang w:bidi="ar-SA"/>
    </w:rPr>
  </w:style>
  <w:style w:type="paragraph" w:styleId="PlainText">
    <w:name w:val="Plain Text"/>
    <w:basedOn w:val="Normal"/>
    <w:link w:val="PlainTextChar"/>
    <w:semiHidden/>
    <w:rsid w:val="00E9576E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E9576E"/>
    <w:rPr>
      <w:rFonts w:ascii="Courier New" w:eastAsia="Times New Roman" w:hAnsi="Courier New" w:cs="Courier New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E9576E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E9576E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2019-10-03T08:29:00Z</dcterms:created>
  <dcterms:modified xsi:type="dcterms:W3CDTF">2019-10-05T08:10:00Z</dcterms:modified>
</cp:coreProperties>
</file>