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F1" w:rsidRDefault="009238F1" w:rsidP="009238F1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75513E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2967E0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2967E0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75513E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2967E0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75513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3E" w:rsidRDefault="002967E0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5513E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75513E" w:rsidRPr="005D2348" w:rsidRDefault="0075513E" w:rsidP="009238F1">
      <w:pPr>
        <w:jc w:val="center"/>
        <w:rPr>
          <w:rFonts w:ascii="Bookman Old Style" w:hAnsi="Bookman Old Style" w:cs="Bookman Old Style"/>
          <w:b/>
          <w:bCs/>
          <w:caps/>
          <w:sz w:val="2"/>
          <w:szCs w:val="2"/>
          <w:u w:val="single"/>
        </w:rPr>
      </w:pPr>
    </w:p>
    <w:p w:rsidR="009238F1" w:rsidRPr="005D2348" w:rsidRDefault="009238F1" w:rsidP="009238F1">
      <w:pPr>
        <w:jc w:val="center"/>
        <w:rPr>
          <w:rFonts w:asciiTheme="majorHAnsi" w:hAnsiTheme="majorHAnsi" w:cs="Bookman Old Style"/>
          <w:b/>
          <w:bCs/>
          <w:caps/>
          <w:sz w:val="32"/>
          <w:szCs w:val="32"/>
          <w:u w:val="single"/>
        </w:rPr>
      </w:pPr>
      <w:r w:rsidRPr="005D2348">
        <w:rPr>
          <w:rFonts w:asciiTheme="majorHAnsi" w:hAnsiTheme="majorHAnsi" w:cs="Bookman Old Style"/>
          <w:b/>
          <w:bCs/>
          <w:caps/>
          <w:sz w:val="32"/>
          <w:szCs w:val="32"/>
          <w:u w:val="single"/>
        </w:rPr>
        <w:t>USG OF thyroid GLAND</w:t>
      </w:r>
    </w:p>
    <w:p w:rsidR="009238F1" w:rsidRPr="005D2348" w:rsidRDefault="009238F1" w:rsidP="00672BFE">
      <w:pPr>
        <w:numPr>
          <w:ilvl w:val="0"/>
          <w:numId w:val="5"/>
        </w:numPr>
        <w:spacing w:after="0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>Right lobe of thyroid measures: 4 x 3.9 x 2.1 cm.</w:t>
      </w:r>
    </w:p>
    <w:p w:rsidR="009238F1" w:rsidRPr="005D2348" w:rsidRDefault="009238F1" w:rsidP="00672BFE">
      <w:pPr>
        <w:numPr>
          <w:ilvl w:val="0"/>
          <w:numId w:val="5"/>
        </w:numPr>
        <w:spacing w:after="0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>Left lobe of thyroid measures: 3.9 x 3.9 x 2.2 cm.</w:t>
      </w:r>
    </w:p>
    <w:p w:rsidR="009238F1" w:rsidRPr="005D2348" w:rsidRDefault="009238F1" w:rsidP="00672BFE">
      <w:pPr>
        <w:numPr>
          <w:ilvl w:val="0"/>
          <w:numId w:val="5"/>
        </w:numPr>
        <w:spacing w:after="0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 xml:space="preserve">Isthmus measures: 1.3 mm.  </w:t>
      </w:r>
    </w:p>
    <w:p w:rsidR="009238F1" w:rsidRPr="005D2348" w:rsidRDefault="009238F1" w:rsidP="009238F1">
      <w:pPr>
        <w:spacing w:after="0"/>
        <w:ind w:left="720" w:right="194"/>
        <w:rPr>
          <w:rFonts w:asciiTheme="majorHAnsi" w:hAnsiTheme="majorHAnsi" w:cs="Bookman Old Style"/>
          <w:b/>
          <w:bCs/>
          <w:sz w:val="6"/>
          <w:szCs w:val="6"/>
        </w:rPr>
      </w:pPr>
    </w:p>
    <w:p w:rsidR="009238F1" w:rsidRPr="005D2348" w:rsidRDefault="009238F1" w:rsidP="00672BFE">
      <w:pPr>
        <w:numPr>
          <w:ilvl w:val="0"/>
          <w:numId w:val="5"/>
        </w:numPr>
        <w:spacing w:after="0" w:line="240" w:lineRule="auto"/>
        <w:ind w:right="194"/>
        <w:rPr>
          <w:rFonts w:asciiTheme="majorHAnsi" w:hAnsiTheme="majorHAnsi" w:cs="Bookman Old Style"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 xml:space="preserve">There is diffuse enlargement of entire thyroid gland. It appears heterogeneously hypoechoic with prominent echogenic septae. Entire thyroid shows diffusely increase in internal vascularity. </w:t>
      </w:r>
      <w:r w:rsidRPr="005D2348">
        <w:rPr>
          <w:rFonts w:asciiTheme="majorHAnsi" w:hAnsiTheme="majorHAnsi" w:cs="Bookman Old Style"/>
          <w:sz w:val="24"/>
          <w:szCs w:val="24"/>
        </w:rPr>
        <w:t>No focal lesion is seen</w:t>
      </w:r>
    </w:p>
    <w:p w:rsidR="009238F1" w:rsidRPr="005D2348" w:rsidRDefault="009238F1" w:rsidP="009238F1">
      <w:pPr>
        <w:spacing w:after="0" w:line="240" w:lineRule="auto"/>
        <w:ind w:right="194"/>
        <w:rPr>
          <w:rFonts w:asciiTheme="majorHAnsi" w:hAnsiTheme="majorHAnsi" w:cs="Bookman Old Style"/>
          <w:b/>
          <w:bCs/>
          <w:sz w:val="18"/>
          <w:szCs w:val="18"/>
        </w:rPr>
      </w:pPr>
    </w:p>
    <w:p w:rsidR="009238F1" w:rsidRPr="005D2348" w:rsidRDefault="009238F1" w:rsidP="00672BFE">
      <w:pPr>
        <w:numPr>
          <w:ilvl w:val="0"/>
          <w:numId w:val="5"/>
        </w:numPr>
        <w:spacing w:after="0" w:line="240" w:lineRule="auto"/>
        <w:ind w:right="194"/>
        <w:rPr>
          <w:rFonts w:asciiTheme="majorHAnsi" w:hAnsiTheme="majorHAnsi" w:cs="Bookman Old Style"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>Few enlarged lymph nodes are seen below isthmus at level VI</w:t>
      </w:r>
      <w:r w:rsidRPr="005D2348">
        <w:rPr>
          <w:rFonts w:asciiTheme="majorHAnsi" w:hAnsiTheme="majorHAnsi" w:cs="Bookman Old Style"/>
          <w:sz w:val="24"/>
          <w:szCs w:val="24"/>
        </w:rPr>
        <w:t>. No lymphadenopathy is seen at other cervical level.</w:t>
      </w:r>
    </w:p>
    <w:p w:rsidR="009238F1" w:rsidRPr="005D2348" w:rsidRDefault="009238F1" w:rsidP="009238F1">
      <w:pPr>
        <w:pStyle w:val="ListParagraph"/>
        <w:ind w:left="0"/>
        <w:rPr>
          <w:rFonts w:asciiTheme="majorHAnsi" w:hAnsiTheme="majorHAnsi" w:cs="Bookman Old Style"/>
          <w:sz w:val="24"/>
          <w:szCs w:val="24"/>
        </w:rPr>
      </w:pPr>
    </w:p>
    <w:p w:rsidR="009238F1" w:rsidRPr="005D2348" w:rsidRDefault="009238F1" w:rsidP="009238F1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5D2348">
        <w:rPr>
          <w:rFonts w:asciiTheme="majorHAnsi" w:hAnsiTheme="majorHAnsi" w:cs="Bookman Old Style"/>
          <w:sz w:val="32"/>
          <w:szCs w:val="32"/>
        </w:rPr>
        <w:t xml:space="preserve">  </w:t>
      </w:r>
      <w:r w:rsidRPr="005D2348">
        <w:rPr>
          <w:rFonts w:asciiTheme="majorHAnsi" w:hAnsiTheme="majorHAnsi" w:cs="Bookman Old Style"/>
          <w:sz w:val="24"/>
          <w:szCs w:val="24"/>
        </w:rPr>
        <w:t xml:space="preserve"> </w:t>
      </w:r>
      <w:r w:rsidRPr="005D2348">
        <w:rPr>
          <w:rFonts w:asciiTheme="majorHAnsi" w:hAnsiTheme="majorHAnsi" w:cs="Bookman Old Style"/>
          <w:b/>
          <w:bCs/>
          <w:sz w:val="24"/>
          <w:szCs w:val="24"/>
        </w:rPr>
        <w:t>:</w:t>
      </w:r>
      <w:r w:rsidRPr="005D2348">
        <w:rPr>
          <w:rFonts w:asciiTheme="majorHAnsi" w:hAnsiTheme="majorHAnsi" w:cs="Bookman Old Style"/>
          <w:sz w:val="24"/>
          <w:szCs w:val="24"/>
        </w:rPr>
        <w:t xml:space="preserve"> </w:t>
      </w:r>
      <w:r w:rsidRPr="005D2348">
        <w:rPr>
          <w:rFonts w:asciiTheme="majorHAnsi" w:hAnsiTheme="majorHAnsi" w:cs="Bookman Old Style"/>
          <w:b/>
          <w:bCs/>
          <w:sz w:val="24"/>
          <w:szCs w:val="24"/>
        </w:rPr>
        <w:t xml:space="preserve">Ultrasound study reveals: </w:t>
      </w:r>
    </w:p>
    <w:p w:rsidR="009238F1" w:rsidRPr="005D2348" w:rsidRDefault="009238F1" w:rsidP="009238F1">
      <w:pPr>
        <w:spacing w:line="240" w:lineRule="auto"/>
        <w:jc w:val="both"/>
        <w:rPr>
          <w:rFonts w:asciiTheme="majorHAnsi" w:hAnsiTheme="majorHAnsi" w:cs="Bookman Old Style"/>
          <w:b/>
          <w:bCs/>
          <w:sz w:val="6"/>
          <w:szCs w:val="6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w:rsidR="009238F1" w:rsidRPr="005D2348" w:rsidRDefault="009238F1" w:rsidP="009238F1">
      <w:pPr>
        <w:pStyle w:val="ListParagraph"/>
        <w:numPr>
          <w:ilvl w:val="0"/>
          <w:numId w:val="2"/>
        </w:numPr>
        <w:ind w:left="810"/>
        <w:rPr>
          <w:rFonts w:asciiTheme="majorHAnsi" w:hAnsiTheme="majorHAnsi" w:cs="Bookman Old Style"/>
          <w:b/>
          <w:bCs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>F/S/O Diffuse thyroiditis. Kindly rule out Hashimoto’s thyroiditis.</w:t>
      </w:r>
    </w:p>
    <w:p w:rsidR="009238F1" w:rsidRPr="005D2348" w:rsidRDefault="009238F1" w:rsidP="009238F1">
      <w:pPr>
        <w:rPr>
          <w:rFonts w:asciiTheme="majorHAnsi" w:hAnsiTheme="majorHAnsi" w:cs="Bookman Old Style"/>
          <w:b/>
          <w:bCs/>
          <w:sz w:val="24"/>
          <w:szCs w:val="24"/>
        </w:rPr>
      </w:pPr>
      <w:r w:rsidRPr="005D2348">
        <w:rPr>
          <w:rFonts w:asciiTheme="majorHAnsi" w:hAnsiTheme="majorHAnsi" w:cs="Bookman Old Style"/>
          <w:b/>
          <w:bCs/>
          <w:sz w:val="24"/>
          <w:szCs w:val="24"/>
        </w:rPr>
        <w:t xml:space="preserve">Suggest follow up and correlate with thyroid hormonal assay. </w:t>
      </w:r>
    </w:p>
    <w:p w:rsidR="00FE387C" w:rsidRPr="00FA151A" w:rsidRDefault="00FE387C" w:rsidP="00FE387C">
      <w:pPr>
        <w:rPr>
          <w:rFonts w:asciiTheme="majorHAnsi" w:hAnsiTheme="majorHAnsi"/>
          <w:b/>
          <w:i/>
          <w:sz w:val="24"/>
        </w:rPr>
      </w:pPr>
      <w:r w:rsidRPr="00FA151A">
        <w:rPr>
          <w:rFonts w:asciiTheme="majorHAnsi" w:hAnsiTheme="majorHAnsi"/>
          <w:b/>
          <w:i/>
          <w:sz w:val="24"/>
        </w:rPr>
        <w:t xml:space="preserve">                     (</w:t>
      </w:r>
      <w:r w:rsidRPr="00FA151A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FA151A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A151A">
        <w:rPr>
          <w:rFonts w:asciiTheme="majorHAnsi" w:hAnsiTheme="majorHAnsi"/>
          <w:b/>
          <w:i/>
          <w:sz w:val="24"/>
        </w:rPr>
        <w:t>)</w:t>
      </w:r>
    </w:p>
    <w:p w:rsidR="009238F1" w:rsidRPr="005D2348" w:rsidRDefault="009238F1" w:rsidP="009238F1">
      <w:pPr>
        <w:pStyle w:val="NoSpacing"/>
        <w:jc w:val="right"/>
        <w:rPr>
          <w:rFonts w:asciiTheme="majorHAnsi" w:hAnsiTheme="majorHAnsi"/>
          <w:b/>
          <w:shd w:val="clear" w:color="auto" w:fill="FFFFFF"/>
        </w:rPr>
      </w:pPr>
    </w:p>
    <w:p w:rsidR="009238F1" w:rsidRPr="005D2348" w:rsidRDefault="009238F1" w:rsidP="009238F1">
      <w:pPr>
        <w:pStyle w:val="NoSpacing"/>
        <w:jc w:val="right"/>
        <w:rPr>
          <w:rFonts w:asciiTheme="majorHAnsi" w:hAnsiTheme="majorHAnsi"/>
          <w:b/>
          <w:shd w:val="clear" w:color="auto" w:fill="FFFFFF"/>
        </w:rPr>
      </w:pPr>
    </w:p>
    <w:p w:rsidR="009238F1" w:rsidRPr="005D2348" w:rsidRDefault="009238F1" w:rsidP="009238F1">
      <w:pPr>
        <w:pStyle w:val="NoSpacing"/>
        <w:jc w:val="right"/>
        <w:rPr>
          <w:rFonts w:asciiTheme="majorHAnsi" w:hAnsiTheme="majorHAnsi"/>
          <w:b/>
          <w:shd w:val="clear" w:color="auto" w:fill="FFFFFF"/>
        </w:rPr>
      </w:pPr>
    </w:p>
    <w:p w:rsidR="004E54A6" w:rsidRPr="005D2348" w:rsidRDefault="004E54A6" w:rsidP="004E54A6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5D2348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4E54A6" w:rsidRPr="005D2348" w:rsidRDefault="004E54A6" w:rsidP="004E54A6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5D2348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5D2348">
        <w:rPr>
          <w:rFonts w:asciiTheme="majorHAnsi" w:hAnsiTheme="majorHAnsi"/>
          <w:b/>
          <w:sz w:val="28"/>
          <w:szCs w:val="28"/>
        </w:rPr>
        <w:t>(RADIOLOGY)</w:t>
      </w:r>
    </w:p>
    <w:p w:rsidR="004E54A6" w:rsidRPr="005D2348" w:rsidRDefault="004E54A6" w:rsidP="004E54A6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5D2348">
        <w:rPr>
          <w:rFonts w:asciiTheme="majorHAnsi" w:hAnsiTheme="majorHAnsi"/>
          <w:b/>
          <w:sz w:val="28"/>
          <w:szCs w:val="28"/>
        </w:rPr>
        <w:t>(CONSULTANT RADIOLOGIST)</w:t>
      </w:r>
    </w:p>
    <w:p w:rsidR="004E54A6" w:rsidRPr="005D2348" w:rsidRDefault="004E54A6" w:rsidP="004E54A6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DB2C72" w:rsidRDefault="00DB2C72" w:rsidP="00C30392">
      <w:pPr>
        <w:pStyle w:val="NoSpacing"/>
        <w:jc w:val="right"/>
      </w:pPr>
    </w:p>
    <w:sectPr w:rsidR="00DB2C72" w:rsidSect="00F3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15F8B"/>
    <w:multiLevelType w:val="hybridMultilevel"/>
    <w:tmpl w:val="C80CF7D4"/>
    <w:lvl w:ilvl="0" w:tplc="F6F8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905DE"/>
    <w:multiLevelType w:val="hybridMultilevel"/>
    <w:tmpl w:val="D9621DC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C210B8"/>
    <w:multiLevelType w:val="hybridMultilevel"/>
    <w:tmpl w:val="47CE05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38F1"/>
    <w:rsid w:val="00224791"/>
    <w:rsid w:val="002967E0"/>
    <w:rsid w:val="00382368"/>
    <w:rsid w:val="004E52E2"/>
    <w:rsid w:val="004E54A6"/>
    <w:rsid w:val="00597786"/>
    <w:rsid w:val="005D2348"/>
    <w:rsid w:val="00672BFE"/>
    <w:rsid w:val="0075513E"/>
    <w:rsid w:val="009238F1"/>
    <w:rsid w:val="00947215"/>
    <w:rsid w:val="00C27A4E"/>
    <w:rsid w:val="00C30392"/>
    <w:rsid w:val="00DB2C72"/>
    <w:rsid w:val="00F34C55"/>
    <w:rsid w:val="00FA151A"/>
    <w:rsid w:val="00FE3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238F1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9238F1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C30392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2019-02-06T11:14:00Z</dcterms:created>
  <dcterms:modified xsi:type="dcterms:W3CDTF">2019-10-05T08:07:00Z</dcterms:modified>
</cp:coreProperties>
</file>