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07D9" w14:textId="77777777" w:rsidR="00227D70" w:rsidRDefault="00000000">
      <w:pPr>
        <w:pStyle w:val="BodyText"/>
        <w:ind w:left="47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6E7A53A" wp14:editId="2FBA9FCD">
                <wp:extent cx="2667000" cy="866775"/>
                <wp:effectExtent l="9525" t="0" r="0" b="952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8667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1684E8" w14:textId="77777777" w:rsidR="00227D70" w:rsidRDefault="00000000">
                            <w:pPr>
                              <w:spacing w:before="71"/>
                              <w:ind w:left="144" w:right="138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a guidance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box.</w:t>
                            </w:r>
                            <w:r>
                              <w:rPr>
                                <w:color w:val="FF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Remove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color w:val="FF0000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 xml:space="preserve">guidance boxes after filling out the template. </w:t>
                            </w:r>
                            <w:r>
                              <w:rPr>
                                <w:color w:val="000000"/>
                                <w:sz w:val="17"/>
                                <w:highlight w:val="cyan"/>
                              </w:rPr>
                              <w:t>Items highlighted in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  <w:highlight w:val="cyan"/>
                              </w:rPr>
                              <w:t>turquoise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 xml:space="preserve">should be edited appropriately. </w:t>
                            </w:r>
                            <w:r>
                              <w:rPr>
                                <w:color w:val="000000"/>
                                <w:sz w:val="17"/>
                                <w:highlight w:val="green"/>
                              </w:rPr>
                              <w:t>Items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  <w:highlight w:val="green"/>
                              </w:rPr>
                              <w:t>highlighted in green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are examples and should be removed. After all edits have been made, all highlights should be cleared.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E7A53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10pt;height: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" filled="f" strokecolor="red">
                <v:path arrowok="t"/>
                <v:textbox inset="0,0,0,0">
                  <w:txbxContent>
                    <w:p w14:paraId="741684E8" w14:textId="77777777" w:rsidR="00227D70" w:rsidRDefault="00000000">
                      <w:pPr>
                        <w:spacing w:before="71"/>
                        <w:ind w:left="144" w:right="138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This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is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a guidance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box.</w:t>
                      </w:r>
                      <w:r>
                        <w:rPr>
                          <w:color w:val="FF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Remove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all</w:t>
                      </w:r>
                      <w:r>
                        <w:rPr>
                          <w:color w:val="FF0000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 xml:space="preserve">guidance boxes after filling out the template. </w:t>
                      </w:r>
                      <w:r>
                        <w:rPr>
                          <w:color w:val="000000"/>
                          <w:sz w:val="17"/>
                          <w:highlight w:val="cyan"/>
                        </w:rPr>
                        <w:t>Items highlighted in</w:t>
                      </w:r>
                      <w:r>
                        <w:rPr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  <w:highlight w:val="cyan"/>
                        </w:rPr>
                        <w:t>turquoise</w:t>
                      </w:r>
                      <w:r>
                        <w:rPr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 xml:space="preserve">should be edited appropriately. </w:t>
                      </w:r>
                      <w:r>
                        <w:rPr>
                          <w:color w:val="000000"/>
                          <w:sz w:val="17"/>
                          <w:highlight w:val="green"/>
                        </w:rPr>
                        <w:t>Items</w:t>
                      </w:r>
                      <w:r>
                        <w:rPr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  <w:highlight w:val="green"/>
                        </w:rPr>
                        <w:t>highlighted in green</w:t>
                      </w:r>
                      <w:r>
                        <w:rPr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are examples and should be removed. After all edits have been made, all highlights should be cleared.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F2EAA6" w14:textId="77777777" w:rsidR="00227D70" w:rsidRDefault="00227D70">
      <w:pPr>
        <w:pStyle w:val="BodyText"/>
        <w:rPr>
          <w:rFonts w:ascii="Times New Roman"/>
          <w:sz w:val="20"/>
        </w:rPr>
      </w:pPr>
    </w:p>
    <w:p w14:paraId="0C209B7A" w14:textId="77777777" w:rsidR="00227D70" w:rsidRDefault="00227D70">
      <w:pPr>
        <w:pStyle w:val="BodyText"/>
        <w:rPr>
          <w:rFonts w:ascii="Times New Roman"/>
          <w:sz w:val="20"/>
        </w:rPr>
      </w:pPr>
    </w:p>
    <w:p w14:paraId="59F96180" w14:textId="77777777" w:rsidR="00227D70" w:rsidRDefault="00227D70">
      <w:pPr>
        <w:pStyle w:val="BodyText"/>
        <w:rPr>
          <w:rFonts w:ascii="Times New Roman"/>
          <w:sz w:val="20"/>
        </w:rPr>
      </w:pPr>
    </w:p>
    <w:p w14:paraId="4F1E3E98" w14:textId="77777777" w:rsidR="00227D70" w:rsidRDefault="00227D70">
      <w:pPr>
        <w:pStyle w:val="BodyText"/>
        <w:rPr>
          <w:rFonts w:ascii="Times New Roman"/>
          <w:sz w:val="20"/>
        </w:rPr>
      </w:pPr>
    </w:p>
    <w:p w14:paraId="565437EA" w14:textId="77777777" w:rsidR="00227D70" w:rsidRDefault="00227D70">
      <w:pPr>
        <w:pStyle w:val="BodyText"/>
        <w:rPr>
          <w:rFonts w:ascii="Times New Roman"/>
          <w:sz w:val="20"/>
        </w:rPr>
      </w:pPr>
    </w:p>
    <w:p w14:paraId="77F1FF05" w14:textId="77777777" w:rsidR="00227D70" w:rsidRDefault="00227D70">
      <w:pPr>
        <w:pStyle w:val="BodyText"/>
        <w:rPr>
          <w:rFonts w:ascii="Times New Roman"/>
          <w:sz w:val="20"/>
        </w:rPr>
      </w:pPr>
    </w:p>
    <w:p w14:paraId="19D15C0E" w14:textId="77777777" w:rsidR="00227D70" w:rsidRDefault="00227D70">
      <w:pPr>
        <w:pStyle w:val="BodyText"/>
        <w:rPr>
          <w:rFonts w:ascii="Times New Roman"/>
          <w:sz w:val="20"/>
        </w:rPr>
      </w:pPr>
    </w:p>
    <w:p w14:paraId="0FC534AB" w14:textId="77777777" w:rsidR="00227D70" w:rsidRDefault="00227D70">
      <w:pPr>
        <w:pStyle w:val="BodyText"/>
        <w:rPr>
          <w:rFonts w:ascii="Times New Roman"/>
          <w:sz w:val="20"/>
        </w:rPr>
      </w:pPr>
    </w:p>
    <w:p w14:paraId="1B8244B6" w14:textId="77777777" w:rsidR="00227D70" w:rsidRDefault="00227D70">
      <w:pPr>
        <w:pStyle w:val="BodyText"/>
        <w:rPr>
          <w:rFonts w:ascii="Times New Roman"/>
          <w:sz w:val="20"/>
        </w:rPr>
      </w:pPr>
    </w:p>
    <w:p w14:paraId="6F92C39F" w14:textId="77777777" w:rsidR="00227D70" w:rsidRDefault="00227D70">
      <w:pPr>
        <w:pStyle w:val="BodyText"/>
        <w:rPr>
          <w:rFonts w:ascii="Times New Roman"/>
          <w:sz w:val="20"/>
        </w:rPr>
      </w:pPr>
    </w:p>
    <w:p w14:paraId="6C678BDE" w14:textId="77777777" w:rsidR="00227D70" w:rsidRDefault="00227D70">
      <w:pPr>
        <w:pStyle w:val="BodyText"/>
        <w:rPr>
          <w:rFonts w:ascii="Times New Roman"/>
          <w:sz w:val="20"/>
        </w:rPr>
      </w:pPr>
    </w:p>
    <w:p w14:paraId="5B6DAD12" w14:textId="77777777" w:rsidR="00227D70" w:rsidRDefault="00227D70">
      <w:pPr>
        <w:pStyle w:val="BodyText"/>
        <w:rPr>
          <w:rFonts w:ascii="Times New Roman"/>
          <w:sz w:val="20"/>
        </w:rPr>
      </w:pPr>
    </w:p>
    <w:p w14:paraId="19957B43" w14:textId="77777777" w:rsidR="00227D70" w:rsidRDefault="00000000">
      <w:pPr>
        <w:pStyle w:val="BodyText"/>
        <w:spacing w:before="1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914D85" wp14:editId="5257BD2F">
                <wp:simplePos x="0" y="0"/>
                <wp:positionH relativeFrom="page">
                  <wp:posOffset>1026160</wp:posOffset>
                </wp:positionH>
                <wp:positionV relativeFrom="paragraph">
                  <wp:posOffset>1373526</wp:posOffset>
                </wp:positionV>
                <wp:extent cx="1949450" cy="3714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9450" cy="371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77640A" w14:textId="77777777" w:rsidR="00227D70" w:rsidRDefault="00000000">
                            <w:pPr>
                              <w:spacing w:before="72"/>
                              <w:ind w:left="143" w:right="18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Insert</w:t>
                            </w:r>
                            <w:r>
                              <w:rPr>
                                <w:color w:val="FF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organization</w:t>
                            </w:r>
                            <w:r>
                              <w:rPr>
                                <w:color w:val="FF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logo</w:t>
                            </w:r>
                            <w:r>
                              <w:rPr>
                                <w:color w:val="FF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color w:val="FF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clicking on the outlined image.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4D85" id="Textbox 2" o:spid="_x0000_s1027" type="#_x0000_t202" style="position:absolute;margin-left:80.8pt;margin-top:108.15pt;width:153.5pt;height:29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" filled="f" strokecolor="red">
                <v:path arrowok="t"/>
                <v:textbox inset="0,0,0,0">
                  <w:txbxContent>
                    <w:p w14:paraId="5077640A" w14:textId="77777777" w:rsidR="00227D70" w:rsidRDefault="00000000">
                      <w:pPr>
                        <w:spacing w:before="72"/>
                        <w:ind w:left="143" w:right="183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Insert</w:t>
                      </w:r>
                      <w:r>
                        <w:rPr>
                          <w:color w:val="FF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organization</w:t>
                      </w:r>
                      <w:r>
                        <w:rPr>
                          <w:color w:val="FF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logo</w:t>
                      </w:r>
                      <w:r>
                        <w:rPr>
                          <w:color w:val="FF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by</w:t>
                      </w:r>
                      <w:r>
                        <w:rPr>
                          <w:color w:val="FF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clicking on the outlined image.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 wp14:anchorId="0B019410" wp14:editId="5699D113">
            <wp:simplePos x="0" y="0"/>
            <wp:positionH relativeFrom="page">
              <wp:posOffset>3018535</wp:posOffset>
            </wp:positionH>
            <wp:positionV relativeFrom="paragraph">
              <wp:posOffset>252624</wp:posOffset>
            </wp:positionV>
            <wp:extent cx="1524000" cy="1524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66626" w14:textId="77777777" w:rsidR="00227D70" w:rsidRDefault="00227D70">
      <w:pPr>
        <w:pStyle w:val="BodyText"/>
        <w:spacing w:before="615"/>
        <w:rPr>
          <w:rFonts w:ascii="Times New Roman"/>
          <w:sz w:val="60"/>
        </w:rPr>
      </w:pPr>
    </w:p>
    <w:p w14:paraId="08A98B1C" w14:textId="77777777" w:rsidR="00227D70" w:rsidRDefault="00000000">
      <w:pPr>
        <w:pStyle w:val="Title"/>
        <w:spacing w:line="285" w:lineRule="auto"/>
      </w:pPr>
      <w:r>
        <w:rPr>
          <w:color w:val="2B3A82"/>
        </w:rPr>
        <w:t>Malware</w:t>
      </w:r>
      <w:r>
        <w:rPr>
          <w:color w:val="2B3A82"/>
          <w:spacing w:val="-16"/>
        </w:rPr>
        <w:t xml:space="preserve"> </w:t>
      </w:r>
      <w:r>
        <w:rPr>
          <w:color w:val="2B3A82"/>
        </w:rPr>
        <w:t>Protection</w:t>
      </w:r>
      <w:r>
        <w:rPr>
          <w:color w:val="2B3A82"/>
          <w:spacing w:val="-15"/>
        </w:rPr>
        <w:t xml:space="preserve"> </w:t>
      </w:r>
      <w:r>
        <w:rPr>
          <w:color w:val="2B3A82"/>
        </w:rPr>
        <w:t xml:space="preserve">Policy </w:t>
      </w:r>
      <w:r>
        <w:rPr>
          <w:color w:val="2B3A82"/>
          <w:spacing w:val="-2"/>
        </w:rPr>
        <w:t>Template</w:t>
      </w:r>
    </w:p>
    <w:p w14:paraId="6B4A79B3" w14:textId="77777777" w:rsidR="00227D70" w:rsidRDefault="00227D70">
      <w:pPr>
        <w:pStyle w:val="BodyText"/>
        <w:rPr>
          <w:sz w:val="20"/>
        </w:rPr>
      </w:pPr>
    </w:p>
    <w:p w14:paraId="232BC1A3" w14:textId="77777777" w:rsidR="00227D70" w:rsidRDefault="00227D70">
      <w:pPr>
        <w:pStyle w:val="BodyText"/>
        <w:rPr>
          <w:sz w:val="20"/>
        </w:rPr>
      </w:pPr>
    </w:p>
    <w:p w14:paraId="60B05C8F" w14:textId="77777777" w:rsidR="00227D70" w:rsidRDefault="00227D70">
      <w:pPr>
        <w:pStyle w:val="BodyText"/>
        <w:rPr>
          <w:sz w:val="20"/>
        </w:rPr>
      </w:pPr>
    </w:p>
    <w:p w14:paraId="68DBCBB0" w14:textId="77777777" w:rsidR="00227D70" w:rsidRDefault="00227D70">
      <w:pPr>
        <w:pStyle w:val="BodyText"/>
        <w:rPr>
          <w:sz w:val="20"/>
        </w:rPr>
      </w:pPr>
    </w:p>
    <w:p w14:paraId="532214CD" w14:textId="77777777" w:rsidR="00227D70" w:rsidRDefault="00227D70">
      <w:pPr>
        <w:pStyle w:val="BodyText"/>
        <w:rPr>
          <w:sz w:val="20"/>
        </w:rPr>
      </w:pPr>
    </w:p>
    <w:p w14:paraId="5D84CB98" w14:textId="77777777" w:rsidR="00227D70" w:rsidRDefault="00227D70">
      <w:pPr>
        <w:pStyle w:val="BodyText"/>
        <w:rPr>
          <w:sz w:val="20"/>
        </w:rPr>
      </w:pPr>
    </w:p>
    <w:p w14:paraId="4A837F3A" w14:textId="77777777" w:rsidR="00227D70" w:rsidRDefault="00227D70">
      <w:pPr>
        <w:pStyle w:val="BodyText"/>
        <w:rPr>
          <w:sz w:val="20"/>
        </w:rPr>
      </w:pPr>
    </w:p>
    <w:p w14:paraId="31B4BB53" w14:textId="77777777" w:rsidR="00227D70" w:rsidRDefault="00227D70">
      <w:pPr>
        <w:pStyle w:val="BodyText"/>
        <w:spacing w:before="115"/>
        <w:rPr>
          <w:sz w:val="20"/>
        </w:rPr>
      </w:pPr>
    </w:p>
    <w:p w14:paraId="7D831E2A" w14:textId="77777777" w:rsidR="00227D70" w:rsidRDefault="00000000">
      <w:pPr>
        <w:spacing w:line="520" w:lineRule="atLeast"/>
        <w:ind w:left="510" w:right="7487" w:hanging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5F6A6A2" wp14:editId="426381CC">
                <wp:simplePos x="0" y="0"/>
                <wp:positionH relativeFrom="page">
                  <wp:posOffset>2455798</wp:posOffset>
                </wp:positionH>
                <wp:positionV relativeFrom="paragraph">
                  <wp:posOffset>504669</wp:posOffset>
                </wp:positionV>
                <wp:extent cx="1236345" cy="16637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6345" cy="16637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 w14:paraId="7FBAE583" w14:textId="77777777" w:rsidR="00227D70" w:rsidRDefault="00000000">
                            <w:pPr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73D48"/>
                                <w:sz w:val="20"/>
                              </w:rPr>
                              <w:t>Click</w:t>
                            </w:r>
                            <w:r>
                              <w:rPr>
                                <w:color w:val="373D4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color w:val="373D4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373D48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color w:val="373D48"/>
                                <w:spacing w:val="-4"/>
                                <w:sz w:val="20"/>
                              </w:rPr>
                              <w:t xml:space="preserve"> 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6A6A2" id="Textbox 4" o:spid="_x0000_s1028" type="#_x0000_t202" style="position:absolute;left:0;text-align:left;margin-left:193.35pt;margin-top:39.75pt;width:97.35pt;height:13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" fillcolor="aqua" stroked="f">
                <v:textbox inset="0,0,0,0">
                  <w:txbxContent>
                    <w:p w14:paraId="7FBAE583" w14:textId="77777777" w:rsidR="00227D70" w:rsidRDefault="00000000">
                      <w:pPr>
                        <w:spacing w:before="2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73D48"/>
                          <w:sz w:val="20"/>
                        </w:rPr>
                        <w:t>Click</w:t>
                      </w:r>
                      <w:r>
                        <w:rPr>
                          <w:color w:val="373D4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here</w:t>
                      </w:r>
                      <w:r>
                        <w:rPr>
                          <w:color w:val="373D4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to</w:t>
                      </w:r>
                      <w:r>
                        <w:rPr>
                          <w:color w:val="373D48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add</w:t>
                      </w:r>
                      <w:r>
                        <w:rPr>
                          <w:color w:val="373D48"/>
                          <w:spacing w:val="-4"/>
                          <w:sz w:val="20"/>
                        </w:rPr>
                        <w:t xml:space="preserve"> date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E774CFE" wp14:editId="41D19CF7">
                <wp:simplePos x="0" y="0"/>
                <wp:positionH relativeFrom="page">
                  <wp:posOffset>4828540</wp:posOffset>
                </wp:positionH>
                <wp:positionV relativeFrom="paragraph">
                  <wp:posOffset>-132845</wp:posOffset>
                </wp:positionV>
                <wp:extent cx="2232660" cy="181927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32660" cy="18192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30621D" w14:textId="77777777" w:rsidR="00227D70" w:rsidRDefault="00000000">
                            <w:pPr>
                              <w:spacing w:before="76" w:line="288" w:lineRule="auto"/>
                              <w:ind w:left="144" w:right="14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 xml:space="preserve">Replace </w:t>
                            </w:r>
                            <w:r>
                              <w:rPr>
                                <w:color w:val="000000"/>
                                <w:sz w:val="17"/>
                                <w:highlight w:val="cyan"/>
                              </w:rPr>
                              <w:t>&lt;organization name&gt;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with the name of the organization for the entire document.</w:t>
                            </w:r>
                            <w:r>
                              <w:rPr>
                                <w:color w:val="FF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FF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do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so,</w:t>
                            </w:r>
                            <w:r>
                              <w:rPr>
                                <w:color w:val="FF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perform</w:t>
                            </w:r>
                            <w:r>
                              <w:rPr>
                                <w:color w:val="FF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  <w:sz w:val="17"/>
                              </w:rPr>
                              <w:t>following:</w:t>
                            </w:r>
                          </w:p>
                          <w:p w14:paraId="5130E2C7" w14:textId="77777777" w:rsidR="00227D7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4"/>
                                <w:tab w:val="left" w:pos="1549"/>
                                <w:tab w:val="left" w:pos="2175"/>
                                <w:tab w:val="left" w:pos="2523"/>
                                <w:tab w:val="left" w:pos="3007"/>
                              </w:tabs>
                              <w:spacing w:line="237" w:lineRule="auto"/>
                              <w:ind w:righ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pacing w:val="-2"/>
                                <w:sz w:val="17"/>
                              </w:rPr>
                              <w:t>Press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2"/>
                                <w:sz w:val="17"/>
                              </w:rPr>
                              <w:t>“Ctrl”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10"/>
                                <w:sz w:val="17"/>
                              </w:rPr>
                              <w:t>+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4"/>
                                <w:sz w:val="17"/>
                              </w:rPr>
                              <w:t>“H”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FF0000"/>
                                <w:spacing w:val="-4"/>
                                <w:sz w:val="17"/>
                              </w:rPr>
                              <w:t xml:space="preserve">keys </w:t>
                            </w:r>
                            <w:r>
                              <w:rPr>
                                <w:color w:val="FF0000"/>
                                <w:spacing w:val="-2"/>
                                <w:sz w:val="17"/>
                              </w:rPr>
                              <w:t>simultaneously.</w:t>
                            </w:r>
                          </w:p>
                          <w:p w14:paraId="5B78CA07" w14:textId="77777777" w:rsidR="00227D7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4"/>
                              </w:tabs>
                              <w:spacing w:before="1"/>
                              <w:ind w:righ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Enter</w:t>
                            </w:r>
                            <w:r>
                              <w:rPr>
                                <w:color w:val="FF0000"/>
                                <w:spacing w:val="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“&lt;organization</w:t>
                            </w:r>
                            <w:r>
                              <w:rPr>
                                <w:color w:val="FF0000"/>
                                <w:spacing w:val="3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name&gt;”</w:t>
                            </w:r>
                            <w:r>
                              <w:rPr>
                                <w:color w:val="FF0000"/>
                                <w:spacing w:val="3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in the Find text box.</w:t>
                            </w:r>
                          </w:p>
                          <w:p w14:paraId="43EB514C" w14:textId="77777777" w:rsidR="00227D7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4"/>
                              </w:tabs>
                              <w:ind w:righ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Enter</w:t>
                            </w:r>
                            <w:r>
                              <w:rPr>
                                <w:color w:val="FF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your</w:t>
                            </w:r>
                            <w:r>
                              <w:rPr>
                                <w:color w:val="FF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organization’s</w:t>
                            </w:r>
                            <w:r>
                              <w:rPr>
                                <w:color w:val="FF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full name in the “Replace” text box.</w:t>
                            </w:r>
                          </w:p>
                          <w:p w14:paraId="359AB9E2" w14:textId="77777777" w:rsidR="00227D7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4"/>
                              </w:tabs>
                              <w:spacing w:before="1"/>
                              <w:ind w:righ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Click</w:t>
                            </w:r>
                            <w:r>
                              <w:rPr>
                                <w:color w:val="FF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“More”,</w:t>
                            </w:r>
                            <w:r>
                              <w:rPr>
                                <w:color w:val="FF0000"/>
                                <w:spacing w:val="7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color w:val="FF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make</w:t>
                            </w:r>
                            <w:r>
                              <w:rPr>
                                <w:color w:val="FF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sure “Match case” is ticked.</w:t>
                            </w:r>
                          </w:p>
                          <w:p w14:paraId="0BD9F4D0" w14:textId="77777777" w:rsidR="00227D7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4"/>
                              </w:tabs>
                              <w:spacing w:line="194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Click</w:t>
                            </w:r>
                            <w:r>
                              <w:rPr>
                                <w:color w:val="FF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“Replace</w:t>
                            </w:r>
                            <w:r>
                              <w:rPr>
                                <w:color w:val="FF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4"/>
                                <w:sz w:val="17"/>
                              </w:rPr>
                              <w:t>All”.</w:t>
                            </w:r>
                          </w:p>
                          <w:p w14:paraId="43917DA5" w14:textId="77777777" w:rsidR="00227D70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64"/>
                              </w:tabs>
                              <w:spacing w:before="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0000"/>
                                <w:sz w:val="17"/>
                              </w:rPr>
                              <w:t>Close</w:t>
                            </w:r>
                            <w:r>
                              <w:rPr>
                                <w:color w:val="FF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FF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17"/>
                              </w:rPr>
                              <w:t>dialog</w:t>
                            </w:r>
                            <w:r>
                              <w:rPr>
                                <w:color w:val="FF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4"/>
                                <w:sz w:val="17"/>
                              </w:rPr>
                              <w:t>box.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74CFE" id="Textbox 5" o:spid="_x0000_s1029" type="#_x0000_t202" style="position:absolute;left:0;text-align:left;margin-left:380.2pt;margin-top:-10.45pt;width:175.8pt;height:143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" filled="f" strokecolor="red">
                <v:path arrowok="t"/>
                <v:textbox inset="0,0,0,0">
                  <w:txbxContent>
                    <w:p w14:paraId="6E30621D" w14:textId="77777777" w:rsidR="00227D70" w:rsidRDefault="00000000">
                      <w:pPr>
                        <w:spacing w:before="76" w:line="288" w:lineRule="auto"/>
                        <w:ind w:left="144" w:right="140"/>
                        <w:jc w:val="both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 xml:space="preserve">Replace </w:t>
                      </w:r>
                      <w:r>
                        <w:rPr>
                          <w:color w:val="000000"/>
                          <w:sz w:val="17"/>
                          <w:highlight w:val="cyan"/>
                        </w:rPr>
                        <w:t>&lt;organization name&gt;</w:t>
                      </w:r>
                      <w:r>
                        <w:rPr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with the name of the organization for the entire document.</w:t>
                      </w:r>
                      <w:r>
                        <w:rPr>
                          <w:color w:val="FF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To</w:t>
                      </w:r>
                      <w:r>
                        <w:rPr>
                          <w:color w:val="FF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do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so,</w:t>
                      </w:r>
                      <w:r>
                        <w:rPr>
                          <w:color w:val="FF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perform</w:t>
                      </w:r>
                      <w:r>
                        <w:rPr>
                          <w:color w:val="FF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the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  <w:sz w:val="17"/>
                        </w:rPr>
                        <w:t>following:</w:t>
                      </w:r>
                    </w:p>
                    <w:p w14:paraId="5130E2C7" w14:textId="77777777" w:rsidR="00227D70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4"/>
                          <w:tab w:val="left" w:pos="1549"/>
                          <w:tab w:val="left" w:pos="2175"/>
                          <w:tab w:val="left" w:pos="2523"/>
                          <w:tab w:val="left" w:pos="3007"/>
                        </w:tabs>
                        <w:spacing w:line="237" w:lineRule="auto"/>
                        <w:ind w:right="142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pacing w:val="-2"/>
                          <w:sz w:val="17"/>
                        </w:rPr>
                        <w:t>Press</w:t>
                      </w:r>
                      <w:r>
                        <w:rPr>
                          <w:color w:val="FF0000"/>
                          <w:sz w:val="17"/>
                        </w:rPr>
                        <w:tab/>
                      </w:r>
                      <w:r>
                        <w:rPr>
                          <w:color w:val="FF0000"/>
                          <w:spacing w:val="-2"/>
                          <w:sz w:val="17"/>
                        </w:rPr>
                        <w:t>“Ctrl”</w:t>
                      </w:r>
                      <w:r>
                        <w:rPr>
                          <w:color w:val="FF0000"/>
                          <w:sz w:val="17"/>
                        </w:rPr>
                        <w:tab/>
                      </w:r>
                      <w:r>
                        <w:rPr>
                          <w:color w:val="FF0000"/>
                          <w:spacing w:val="-10"/>
                          <w:sz w:val="17"/>
                        </w:rPr>
                        <w:t>+</w:t>
                      </w:r>
                      <w:r>
                        <w:rPr>
                          <w:color w:val="FF0000"/>
                          <w:sz w:val="17"/>
                        </w:rPr>
                        <w:tab/>
                      </w:r>
                      <w:r>
                        <w:rPr>
                          <w:color w:val="FF0000"/>
                          <w:spacing w:val="-4"/>
                          <w:sz w:val="17"/>
                        </w:rPr>
                        <w:t>“H”</w:t>
                      </w:r>
                      <w:r>
                        <w:rPr>
                          <w:color w:val="FF0000"/>
                          <w:sz w:val="17"/>
                        </w:rPr>
                        <w:tab/>
                      </w:r>
                      <w:r>
                        <w:rPr>
                          <w:color w:val="FF0000"/>
                          <w:spacing w:val="-4"/>
                          <w:sz w:val="17"/>
                        </w:rPr>
                        <w:t xml:space="preserve">keys </w:t>
                      </w:r>
                      <w:r>
                        <w:rPr>
                          <w:color w:val="FF0000"/>
                          <w:spacing w:val="-2"/>
                          <w:sz w:val="17"/>
                        </w:rPr>
                        <w:t>simultaneously.</w:t>
                      </w:r>
                    </w:p>
                    <w:p w14:paraId="5B78CA07" w14:textId="77777777" w:rsidR="00227D70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4"/>
                        </w:tabs>
                        <w:spacing w:before="1"/>
                        <w:ind w:right="140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Enter</w:t>
                      </w:r>
                      <w:r>
                        <w:rPr>
                          <w:color w:val="FF0000"/>
                          <w:spacing w:val="36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“&lt;organization</w:t>
                      </w:r>
                      <w:r>
                        <w:rPr>
                          <w:color w:val="FF0000"/>
                          <w:spacing w:val="39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name&gt;”</w:t>
                      </w:r>
                      <w:r>
                        <w:rPr>
                          <w:color w:val="FF0000"/>
                          <w:spacing w:val="37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in the Find text box.</w:t>
                      </w:r>
                    </w:p>
                    <w:p w14:paraId="43EB514C" w14:textId="77777777" w:rsidR="00227D70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4"/>
                        </w:tabs>
                        <w:ind w:right="139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Enter</w:t>
                      </w:r>
                      <w:r>
                        <w:rPr>
                          <w:color w:val="FF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your</w:t>
                      </w:r>
                      <w:r>
                        <w:rPr>
                          <w:color w:val="FF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organization’s</w:t>
                      </w:r>
                      <w:r>
                        <w:rPr>
                          <w:color w:val="FF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full name in the “Replace” text box.</w:t>
                      </w:r>
                    </w:p>
                    <w:p w14:paraId="359AB9E2" w14:textId="77777777" w:rsidR="00227D70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4"/>
                        </w:tabs>
                        <w:spacing w:before="1"/>
                        <w:ind w:right="142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Click</w:t>
                      </w:r>
                      <w:r>
                        <w:rPr>
                          <w:color w:val="FF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“More”,</w:t>
                      </w:r>
                      <w:r>
                        <w:rPr>
                          <w:color w:val="FF0000"/>
                          <w:spacing w:val="78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and</w:t>
                      </w:r>
                      <w:r>
                        <w:rPr>
                          <w:color w:val="FF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make</w:t>
                      </w:r>
                      <w:r>
                        <w:rPr>
                          <w:color w:val="FF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sure “Match case” is ticked.</w:t>
                      </w:r>
                    </w:p>
                    <w:p w14:paraId="0BD9F4D0" w14:textId="77777777" w:rsidR="00227D70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4"/>
                        </w:tabs>
                        <w:spacing w:line="194" w:lineRule="exact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Click</w:t>
                      </w:r>
                      <w:r>
                        <w:rPr>
                          <w:color w:val="FF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“Replace</w:t>
                      </w:r>
                      <w:r>
                        <w:rPr>
                          <w:color w:val="FF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4"/>
                          <w:sz w:val="17"/>
                        </w:rPr>
                        <w:t>All”.</w:t>
                      </w:r>
                    </w:p>
                    <w:p w14:paraId="43917DA5" w14:textId="77777777" w:rsidR="00227D70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64"/>
                        </w:tabs>
                        <w:spacing w:before="3"/>
                        <w:rPr>
                          <w:sz w:val="17"/>
                        </w:rPr>
                      </w:pPr>
                      <w:r>
                        <w:rPr>
                          <w:color w:val="FF0000"/>
                          <w:sz w:val="17"/>
                        </w:rPr>
                        <w:t>Close</w:t>
                      </w:r>
                      <w:r>
                        <w:rPr>
                          <w:color w:val="FF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the</w:t>
                      </w:r>
                      <w:r>
                        <w:rPr>
                          <w:color w:val="FF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z w:val="17"/>
                        </w:rPr>
                        <w:t>dialog</w:t>
                      </w:r>
                      <w:r>
                        <w:rPr>
                          <w:color w:val="FF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4"/>
                          <w:sz w:val="17"/>
                        </w:rPr>
                        <w:t>box.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0000"/>
          <w:sz w:val="20"/>
          <w:highlight w:val="cyan"/>
        </w:rPr>
        <w:t>Choose</w:t>
      </w:r>
      <w:r>
        <w:rPr>
          <w:color w:val="FF0000"/>
          <w:spacing w:val="-14"/>
          <w:sz w:val="20"/>
          <w:highlight w:val="cyan"/>
        </w:rPr>
        <w:t xml:space="preserve"> </w:t>
      </w:r>
      <w:r>
        <w:rPr>
          <w:color w:val="FF0000"/>
          <w:sz w:val="20"/>
          <w:highlight w:val="cyan"/>
        </w:rPr>
        <w:t>Classification</w:t>
      </w:r>
      <w:r>
        <w:rPr>
          <w:color w:val="FF0000"/>
          <w:sz w:val="20"/>
        </w:rPr>
        <w:t xml:space="preserve"> </w:t>
      </w:r>
      <w:r>
        <w:rPr>
          <w:color w:val="373D48"/>
          <w:spacing w:val="-4"/>
          <w:sz w:val="20"/>
        </w:rPr>
        <w:t>DATE</w:t>
      </w:r>
    </w:p>
    <w:p w14:paraId="2A29283F" w14:textId="77777777" w:rsidR="00227D70" w:rsidRDefault="00000000">
      <w:pPr>
        <w:spacing w:before="64" w:line="300" w:lineRule="auto"/>
        <w:ind w:left="510" w:right="83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17F90C4" wp14:editId="35E16B4C">
                <wp:simplePos x="0" y="0"/>
                <wp:positionH relativeFrom="page">
                  <wp:posOffset>2455798</wp:posOffset>
                </wp:positionH>
                <wp:positionV relativeFrom="paragraph">
                  <wp:posOffset>210028</wp:posOffset>
                </wp:positionV>
                <wp:extent cx="1236345" cy="1663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6345" cy="16637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 w14:paraId="437B0999" w14:textId="77777777" w:rsidR="00227D70" w:rsidRDefault="00000000">
                            <w:pPr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73D48"/>
                                <w:sz w:val="20"/>
                              </w:rPr>
                              <w:t>Click</w:t>
                            </w:r>
                            <w:r>
                              <w:rPr>
                                <w:color w:val="373D4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color w:val="373D4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373D48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color w:val="373D48"/>
                                <w:spacing w:val="-4"/>
                                <w:sz w:val="20"/>
                              </w:rPr>
                              <w:t xml:space="preserve"> 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F90C4" id="Textbox 6" o:spid="_x0000_s1030" type="#_x0000_t202" style="position:absolute;left:0;text-align:left;margin-left:193.35pt;margin-top:16.55pt;width:97.35pt;height:13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" fillcolor="aqua" stroked="f">
                <v:textbox inset="0,0,0,0">
                  <w:txbxContent>
                    <w:p w14:paraId="437B0999" w14:textId="77777777" w:rsidR="00227D70" w:rsidRDefault="00000000">
                      <w:pPr>
                        <w:spacing w:before="2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73D48"/>
                          <w:sz w:val="20"/>
                        </w:rPr>
                        <w:t>Click</w:t>
                      </w:r>
                      <w:r>
                        <w:rPr>
                          <w:color w:val="373D4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here</w:t>
                      </w:r>
                      <w:r>
                        <w:rPr>
                          <w:color w:val="373D4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to</w:t>
                      </w:r>
                      <w:r>
                        <w:rPr>
                          <w:color w:val="373D48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add</w:t>
                      </w:r>
                      <w:r>
                        <w:rPr>
                          <w:color w:val="373D48"/>
                          <w:spacing w:val="-4"/>
                          <w:sz w:val="20"/>
                        </w:rPr>
                        <w:t xml:space="preserve"> text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3DE1003" wp14:editId="19190EEC">
                <wp:simplePos x="0" y="0"/>
                <wp:positionH relativeFrom="page">
                  <wp:posOffset>2455798</wp:posOffset>
                </wp:positionH>
                <wp:positionV relativeFrom="paragraph">
                  <wp:posOffset>27148</wp:posOffset>
                </wp:positionV>
                <wp:extent cx="1236345" cy="1663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6345" cy="16637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 w14:paraId="4EDCBD4B" w14:textId="77777777" w:rsidR="00227D70" w:rsidRDefault="00000000">
                            <w:pPr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73D48"/>
                                <w:sz w:val="20"/>
                              </w:rPr>
                              <w:t>Click</w:t>
                            </w:r>
                            <w:r>
                              <w:rPr>
                                <w:color w:val="373D4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color w:val="373D4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373D48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73D48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color w:val="373D48"/>
                                <w:spacing w:val="-4"/>
                                <w:sz w:val="20"/>
                              </w:rPr>
                              <w:t xml:space="preserve"> 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E1003" id="Textbox 7" o:spid="_x0000_s1031" type="#_x0000_t202" style="position:absolute;left:0;text-align:left;margin-left:193.35pt;margin-top:2.15pt;width:97.35pt;height:13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" fillcolor="aqua" stroked="f">
                <v:textbox inset="0,0,0,0">
                  <w:txbxContent>
                    <w:p w14:paraId="4EDCBD4B" w14:textId="77777777" w:rsidR="00227D70" w:rsidRDefault="00000000">
                      <w:pPr>
                        <w:spacing w:before="2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73D48"/>
                          <w:sz w:val="20"/>
                        </w:rPr>
                        <w:t>Click</w:t>
                      </w:r>
                      <w:r>
                        <w:rPr>
                          <w:color w:val="373D48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here</w:t>
                      </w:r>
                      <w:r>
                        <w:rPr>
                          <w:color w:val="373D4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to</w:t>
                      </w:r>
                      <w:r>
                        <w:rPr>
                          <w:color w:val="373D48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373D48"/>
                          <w:sz w:val="20"/>
                        </w:rPr>
                        <w:t>add</w:t>
                      </w:r>
                      <w:r>
                        <w:rPr>
                          <w:color w:val="373D48"/>
                          <w:spacing w:val="-4"/>
                          <w:sz w:val="20"/>
                        </w:rPr>
                        <w:t xml:space="preserve"> text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73D48"/>
          <w:spacing w:val="-2"/>
          <w:sz w:val="20"/>
        </w:rPr>
        <w:t xml:space="preserve">VERSION </w:t>
      </w:r>
      <w:r>
        <w:rPr>
          <w:color w:val="373D48"/>
          <w:spacing w:val="-4"/>
          <w:sz w:val="20"/>
        </w:rPr>
        <w:t>REF</w:t>
      </w:r>
    </w:p>
    <w:p w14:paraId="07F9BD73" w14:textId="77777777" w:rsidR="00227D70" w:rsidRDefault="00227D70">
      <w:pPr>
        <w:spacing w:line="300" w:lineRule="auto"/>
        <w:rPr>
          <w:sz w:val="20"/>
        </w:rPr>
        <w:sectPr w:rsidR="00227D70">
          <w:type w:val="continuous"/>
          <w:pgSz w:w="11910" w:h="16840"/>
          <w:pgMar w:top="740" w:right="708" w:bottom="280" w:left="1417" w:header="720" w:footer="720" w:gutter="0"/>
          <w:cols w:space="720"/>
        </w:sectPr>
      </w:pPr>
    </w:p>
    <w:p w14:paraId="12E59FF9" w14:textId="77777777" w:rsidR="00227D70" w:rsidRDefault="00000000">
      <w:pPr>
        <w:spacing w:before="206"/>
        <w:ind w:left="23"/>
        <w:rPr>
          <w:sz w:val="40"/>
        </w:rPr>
      </w:pPr>
      <w:r>
        <w:rPr>
          <w:color w:val="2B3A82"/>
          <w:spacing w:val="-2"/>
          <w:sz w:val="40"/>
        </w:rPr>
        <w:lastRenderedPageBreak/>
        <w:t>Disclaimer</w:t>
      </w:r>
    </w:p>
    <w:p w14:paraId="0E36D9F8" w14:textId="77777777" w:rsidR="00227D70" w:rsidRDefault="00000000">
      <w:pPr>
        <w:pStyle w:val="BodyText"/>
        <w:spacing w:before="293" w:line="276" w:lineRule="auto"/>
        <w:ind w:left="23" w:right="731" w:firstLine="719"/>
        <w:jc w:val="both"/>
      </w:pPr>
      <w:r>
        <w:rPr>
          <w:color w:val="373D48"/>
        </w:rPr>
        <w:t>This template has been developed by the National Cybersecurity Authority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(NCA)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as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an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illustrative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example</w:t>
      </w:r>
      <w:r>
        <w:rPr>
          <w:color w:val="373D48"/>
          <w:spacing w:val="-10"/>
        </w:rPr>
        <w:t xml:space="preserve"> </w:t>
      </w:r>
      <w:r>
        <w:rPr>
          <w:color w:val="373D48"/>
        </w:rPr>
        <w:t>that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can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be</w:t>
      </w:r>
      <w:r>
        <w:rPr>
          <w:color w:val="373D48"/>
          <w:spacing w:val="-12"/>
        </w:rPr>
        <w:t xml:space="preserve"> </w:t>
      </w:r>
      <w:r>
        <w:rPr>
          <w:color w:val="373D48"/>
        </w:rPr>
        <w:t>used</w:t>
      </w:r>
      <w:r>
        <w:rPr>
          <w:color w:val="373D48"/>
          <w:spacing w:val="-10"/>
        </w:rPr>
        <w:t xml:space="preserve"> </w:t>
      </w:r>
      <w:r>
        <w:rPr>
          <w:color w:val="373D48"/>
        </w:rPr>
        <w:t>by</w:t>
      </w:r>
      <w:r>
        <w:rPr>
          <w:color w:val="373D48"/>
          <w:spacing w:val="-10"/>
        </w:rPr>
        <w:t xml:space="preserve"> </w:t>
      </w:r>
      <w:r>
        <w:rPr>
          <w:color w:val="373D48"/>
        </w:rPr>
        <w:t>organizations</w:t>
      </w:r>
      <w:r>
        <w:rPr>
          <w:color w:val="373D48"/>
          <w:spacing w:val="-10"/>
        </w:rPr>
        <w:t xml:space="preserve"> </w:t>
      </w:r>
      <w:r>
        <w:rPr>
          <w:color w:val="373D48"/>
        </w:rPr>
        <w:t>as a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reference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and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guide.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This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template must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be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customized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and aligned with</w:t>
      </w:r>
      <w:r>
        <w:rPr>
          <w:color w:val="373D48"/>
          <w:spacing w:val="-2"/>
        </w:rPr>
        <w:t xml:space="preserve"> </w:t>
      </w:r>
      <w:r>
        <w:rPr>
          <w:color w:val="373D48"/>
        </w:rPr>
        <w:t>the</w:t>
      </w:r>
    </w:p>
    <w:p w14:paraId="6954AFA5" w14:textId="77777777" w:rsidR="00227D70" w:rsidRDefault="00000000">
      <w:pPr>
        <w:pStyle w:val="BodyText"/>
        <w:spacing w:before="1" w:line="276" w:lineRule="auto"/>
        <w:ind w:left="23" w:right="732"/>
        <w:jc w:val="both"/>
      </w:pPr>
      <w:r>
        <w:rPr>
          <w:color w:val="373D48"/>
          <w:highlight w:val="cyan"/>
        </w:rPr>
        <w:t>&lt;organization name&gt;</w:t>
      </w:r>
      <w:r>
        <w:rPr>
          <w:color w:val="373D48"/>
        </w:rPr>
        <w:t>’s business and relevant legislative and regulatory requirements.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This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template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must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be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approved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by</w:t>
      </w:r>
      <w:r>
        <w:rPr>
          <w:color w:val="373D48"/>
          <w:spacing w:val="-5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-5"/>
        </w:rPr>
        <w:t xml:space="preserve"> </w:t>
      </w:r>
      <w:r>
        <w:rPr>
          <w:color w:val="373D48"/>
        </w:rPr>
        <w:t>head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of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-5"/>
        </w:rPr>
        <w:t xml:space="preserve"> </w:t>
      </w:r>
      <w:r>
        <w:rPr>
          <w:color w:val="373D48"/>
        </w:rPr>
        <w:t>organization (Authorizing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official)</w:t>
      </w:r>
      <w:r>
        <w:rPr>
          <w:color w:val="373D48"/>
          <w:spacing w:val="-14"/>
        </w:rPr>
        <w:t xml:space="preserve"> </w:t>
      </w:r>
      <w:r>
        <w:rPr>
          <w:color w:val="373D48"/>
        </w:rPr>
        <w:t>or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his/her</w:t>
      </w:r>
      <w:r>
        <w:rPr>
          <w:color w:val="373D48"/>
          <w:spacing w:val="-15"/>
        </w:rPr>
        <w:t xml:space="preserve"> </w:t>
      </w:r>
      <w:r>
        <w:rPr>
          <w:color w:val="373D48"/>
        </w:rPr>
        <w:t>delegate.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NCA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is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not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responsible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for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>any</w:t>
      </w:r>
      <w:r>
        <w:rPr>
          <w:color w:val="373D48"/>
          <w:spacing w:val="-16"/>
        </w:rPr>
        <w:t xml:space="preserve"> </w:t>
      </w:r>
      <w:r>
        <w:rPr>
          <w:color w:val="373D48"/>
        </w:rPr>
        <w:t xml:space="preserve">use of this template as is, and it affirms that this template is solely an illustrative </w:t>
      </w:r>
      <w:r>
        <w:rPr>
          <w:color w:val="373D48"/>
          <w:spacing w:val="-2"/>
        </w:rPr>
        <w:t>example.</w:t>
      </w:r>
    </w:p>
    <w:p w14:paraId="70E341C0" w14:textId="77777777" w:rsidR="00227D70" w:rsidRDefault="00227D70">
      <w:pPr>
        <w:pStyle w:val="BodyText"/>
        <w:rPr>
          <w:sz w:val="20"/>
        </w:rPr>
      </w:pPr>
    </w:p>
    <w:p w14:paraId="595E69C5" w14:textId="77777777" w:rsidR="00227D70" w:rsidRDefault="00227D70">
      <w:pPr>
        <w:pStyle w:val="BodyText"/>
        <w:rPr>
          <w:sz w:val="20"/>
        </w:rPr>
      </w:pPr>
    </w:p>
    <w:p w14:paraId="160C90B2" w14:textId="77777777" w:rsidR="00227D70" w:rsidRDefault="00227D70">
      <w:pPr>
        <w:pStyle w:val="BodyText"/>
        <w:rPr>
          <w:sz w:val="20"/>
        </w:rPr>
      </w:pPr>
    </w:p>
    <w:p w14:paraId="7B17C63E" w14:textId="77777777" w:rsidR="00227D70" w:rsidRDefault="00227D70">
      <w:pPr>
        <w:pStyle w:val="BodyText"/>
        <w:rPr>
          <w:sz w:val="20"/>
        </w:rPr>
      </w:pPr>
    </w:p>
    <w:p w14:paraId="5A1D2099" w14:textId="77777777" w:rsidR="00227D70" w:rsidRDefault="00227D70">
      <w:pPr>
        <w:pStyle w:val="BodyText"/>
        <w:rPr>
          <w:sz w:val="20"/>
        </w:rPr>
      </w:pPr>
    </w:p>
    <w:p w14:paraId="2A7872F6" w14:textId="77777777" w:rsidR="00227D70" w:rsidRDefault="00227D70">
      <w:pPr>
        <w:pStyle w:val="BodyText"/>
        <w:rPr>
          <w:sz w:val="20"/>
        </w:rPr>
      </w:pPr>
    </w:p>
    <w:p w14:paraId="69DF17FD" w14:textId="77777777" w:rsidR="00227D70" w:rsidRDefault="00227D70">
      <w:pPr>
        <w:pStyle w:val="BodyText"/>
        <w:rPr>
          <w:sz w:val="20"/>
        </w:rPr>
      </w:pPr>
    </w:p>
    <w:p w14:paraId="2EA82FD6" w14:textId="77777777" w:rsidR="00227D70" w:rsidRDefault="00227D70">
      <w:pPr>
        <w:pStyle w:val="BodyText"/>
        <w:rPr>
          <w:sz w:val="20"/>
        </w:rPr>
      </w:pPr>
    </w:p>
    <w:p w14:paraId="053FDFF1" w14:textId="77777777" w:rsidR="00227D70" w:rsidRDefault="00227D70">
      <w:pPr>
        <w:pStyle w:val="BodyText"/>
        <w:rPr>
          <w:sz w:val="20"/>
        </w:rPr>
      </w:pPr>
    </w:p>
    <w:p w14:paraId="7E7EC0B1" w14:textId="77777777" w:rsidR="00227D70" w:rsidRDefault="00227D70">
      <w:pPr>
        <w:pStyle w:val="BodyText"/>
        <w:rPr>
          <w:sz w:val="20"/>
        </w:rPr>
      </w:pPr>
    </w:p>
    <w:p w14:paraId="5FB34394" w14:textId="77777777" w:rsidR="00227D70" w:rsidRDefault="00227D70">
      <w:pPr>
        <w:pStyle w:val="BodyText"/>
        <w:rPr>
          <w:sz w:val="20"/>
        </w:rPr>
      </w:pPr>
    </w:p>
    <w:p w14:paraId="7B347993" w14:textId="77777777" w:rsidR="00227D70" w:rsidRDefault="00227D70">
      <w:pPr>
        <w:pStyle w:val="BodyText"/>
        <w:rPr>
          <w:sz w:val="20"/>
        </w:rPr>
      </w:pPr>
    </w:p>
    <w:p w14:paraId="2729036D" w14:textId="77777777" w:rsidR="00227D70" w:rsidRDefault="00227D70">
      <w:pPr>
        <w:pStyle w:val="BodyText"/>
        <w:rPr>
          <w:sz w:val="20"/>
        </w:rPr>
      </w:pPr>
    </w:p>
    <w:p w14:paraId="6B752C5C" w14:textId="77777777" w:rsidR="00227D70" w:rsidRDefault="00227D70">
      <w:pPr>
        <w:pStyle w:val="BodyText"/>
        <w:rPr>
          <w:sz w:val="20"/>
        </w:rPr>
      </w:pPr>
    </w:p>
    <w:p w14:paraId="0933B55E" w14:textId="77777777" w:rsidR="00227D70" w:rsidRDefault="00227D70">
      <w:pPr>
        <w:pStyle w:val="BodyText"/>
        <w:rPr>
          <w:sz w:val="20"/>
        </w:rPr>
      </w:pPr>
    </w:p>
    <w:p w14:paraId="1FC19903" w14:textId="77777777" w:rsidR="00227D70" w:rsidRDefault="00227D70">
      <w:pPr>
        <w:pStyle w:val="BodyText"/>
        <w:rPr>
          <w:sz w:val="20"/>
        </w:rPr>
      </w:pPr>
    </w:p>
    <w:p w14:paraId="6117D4F7" w14:textId="77777777" w:rsidR="00227D70" w:rsidRDefault="00227D70">
      <w:pPr>
        <w:pStyle w:val="BodyText"/>
        <w:rPr>
          <w:sz w:val="20"/>
        </w:rPr>
      </w:pPr>
    </w:p>
    <w:p w14:paraId="6A51EF81" w14:textId="77777777" w:rsidR="00227D70" w:rsidRDefault="00227D70">
      <w:pPr>
        <w:pStyle w:val="BodyText"/>
        <w:rPr>
          <w:sz w:val="20"/>
        </w:rPr>
      </w:pPr>
    </w:p>
    <w:p w14:paraId="645E17A8" w14:textId="77777777" w:rsidR="00227D70" w:rsidRDefault="00227D70">
      <w:pPr>
        <w:pStyle w:val="BodyText"/>
        <w:rPr>
          <w:sz w:val="20"/>
        </w:rPr>
      </w:pPr>
    </w:p>
    <w:p w14:paraId="08BE622C" w14:textId="77777777" w:rsidR="00227D70" w:rsidRDefault="00227D70">
      <w:pPr>
        <w:pStyle w:val="BodyText"/>
        <w:rPr>
          <w:sz w:val="20"/>
        </w:rPr>
      </w:pPr>
    </w:p>
    <w:p w14:paraId="0AC8F92B" w14:textId="77777777" w:rsidR="00227D70" w:rsidRDefault="00227D70">
      <w:pPr>
        <w:pStyle w:val="BodyText"/>
        <w:rPr>
          <w:sz w:val="20"/>
        </w:rPr>
      </w:pPr>
    </w:p>
    <w:p w14:paraId="5B0BAF86" w14:textId="77777777" w:rsidR="00227D70" w:rsidRDefault="00227D70">
      <w:pPr>
        <w:pStyle w:val="BodyText"/>
        <w:rPr>
          <w:sz w:val="20"/>
        </w:rPr>
      </w:pPr>
    </w:p>
    <w:p w14:paraId="6A599DC4" w14:textId="77777777" w:rsidR="00227D70" w:rsidRDefault="00227D70">
      <w:pPr>
        <w:pStyle w:val="BodyText"/>
        <w:rPr>
          <w:sz w:val="20"/>
        </w:rPr>
      </w:pPr>
    </w:p>
    <w:p w14:paraId="0B064C3C" w14:textId="77777777" w:rsidR="00227D70" w:rsidRDefault="00227D70">
      <w:pPr>
        <w:pStyle w:val="BodyText"/>
        <w:rPr>
          <w:sz w:val="20"/>
        </w:rPr>
      </w:pPr>
    </w:p>
    <w:p w14:paraId="0BA76015" w14:textId="77777777" w:rsidR="00227D70" w:rsidRDefault="00227D70">
      <w:pPr>
        <w:pStyle w:val="BodyText"/>
        <w:rPr>
          <w:sz w:val="20"/>
        </w:rPr>
      </w:pPr>
    </w:p>
    <w:p w14:paraId="2F1DC7A4" w14:textId="77777777" w:rsidR="00227D70" w:rsidRDefault="00227D70">
      <w:pPr>
        <w:pStyle w:val="BodyText"/>
        <w:rPr>
          <w:sz w:val="20"/>
        </w:rPr>
      </w:pPr>
    </w:p>
    <w:p w14:paraId="2480B965" w14:textId="77777777" w:rsidR="00227D70" w:rsidRDefault="00227D70">
      <w:pPr>
        <w:pStyle w:val="BodyText"/>
        <w:rPr>
          <w:sz w:val="20"/>
        </w:rPr>
      </w:pPr>
    </w:p>
    <w:p w14:paraId="795510DC" w14:textId="77777777" w:rsidR="00227D70" w:rsidRDefault="00227D70">
      <w:pPr>
        <w:pStyle w:val="BodyText"/>
        <w:rPr>
          <w:sz w:val="20"/>
        </w:rPr>
      </w:pPr>
    </w:p>
    <w:p w14:paraId="4F74B877" w14:textId="77777777" w:rsidR="00227D70" w:rsidRDefault="00227D70">
      <w:pPr>
        <w:pStyle w:val="BodyText"/>
        <w:rPr>
          <w:sz w:val="20"/>
        </w:rPr>
      </w:pPr>
    </w:p>
    <w:p w14:paraId="4BD5807A" w14:textId="77777777" w:rsidR="00227D70" w:rsidRDefault="00227D70">
      <w:pPr>
        <w:pStyle w:val="BodyText"/>
        <w:rPr>
          <w:sz w:val="20"/>
        </w:rPr>
      </w:pPr>
    </w:p>
    <w:p w14:paraId="58AE9A97" w14:textId="77777777" w:rsidR="00227D70" w:rsidRDefault="00227D70">
      <w:pPr>
        <w:pStyle w:val="BodyText"/>
        <w:rPr>
          <w:sz w:val="20"/>
        </w:rPr>
      </w:pPr>
    </w:p>
    <w:p w14:paraId="3D6D7DA1" w14:textId="77777777" w:rsidR="00227D70" w:rsidRDefault="00227D70">
      <w:pPr>
        <w:pStyle w:val="BodyText"/>
        <w:rPr>
          <w:sz w:val="20"/>
        </w:rPr>
      </w:pPr>
    </w:p>
    <w:p w14:paraId="2C795D1C" w14:textId="77777777" w:rsidR="00227D70" w:rsidRDefault="00227D70">
      <w:pPr>
        <w:pStyle w:val="BodyText"/>
        <w:rPr>
          <w:sz w:val="20"/>
        </w:rPr>
      </w:pPr>
    </w:p>
    <w:p w14:paraId="46F5C9EC" w14:textId="77777777" w:rsidR="00227D70" w:rsidRDefault="00227D70">
      <w:pPr>
        <w:pStyle w:val="BodyText"/>
        <w:rPr>
          <w:sz w:val="20"/>
        </w:rPr>
      </w:pPr>
    </w:p>
    <w:p w14:paraId="5E5038E6" w14:textId="77777777" w:rsidR="00227D70" w:rsidRDefault="00227D70">
      <w:pPr>
        <w:pStyle w:val="BodyText"/>
        <w:rPr>
          <w:sz w:val="20"/>
        </w:rPr>
      </w:pPr>
    </w:p>
    <w:p w14:paraId="46A3CB69" w14:textId="77777777" w:rsidR="00227D70" w:rsidRDefault="00227D70">
      <w:pPr>
        <w:pStyle w:val="BodyText"/>
        <w:rPr>
          <w:sz w:val="20"/>
        </w:rPr>
      </w:pPr>
    </w:p>
    <w:p w14:paraId="14BF5EA7" w14:textId="77777777" w:rsidR="00227D70" w:rsidRDefault="00227D70">
      <w:pPr>
        <w:pStyle w:val="BodyText"/>
        <w:rPr>
          <w:sz w:val="20"/>
        </w:rPr>
      </w:pPr>
    </w:p>
    <w:p w14:paraId="0C9EE88A" w14:textId="77777777" w:rsidR="00227D70" w:rsidRDefault="00227D70">
      <w:pPr>
        <w:pStyle w:val="BodyText"/>
        <w:rPr>
          <w:sz w:val="20"/>
        </w:rPr>
      </w:pPr>
    </w:p>
    <w:p w14:paraId="474BAEA1" w14:textId="77777777" w:rsidR="00227D70" w:rsidRDefault="00227D70">
      <w:pPr>
        <w:pStyle w:val="BodyText"/>
        <w:rPr>
          <w:sz w:val="20"/>
        </w:rPr>
      </w:pPr>
    </w:p>
    <w:p w14:paraId="3D772EAE" w14:textId="77777777" w:rsidR="00227D70" w:rsidRDefault="00227D70">
      <w:pPr>
        <w:pStyle w:val="BodyText"/>
        <w:rPr>
          <w:sz w:val="20"/>
        </w:rPr>
      </w:pPr>
    </w:p>
    <w:p w14:paraId="20469B09" w14:textId="77777777" w:rsidR="00227D70" w:rsidRDefault="00227D70">
      <w:pPr>
        <w:pStyle w:val="BodyText"/>
        <w:rPr>
          <w:sz w:val="20"/>
        </w:rPr>
      </w:pPr>
    </w:p>
    <w:p w14:paraId="4FB6693B" w14:textId="77777777" w:rsidR="00227D70" w:rsidRDefault="00227D70">
      <w:pPr>
        <w:pStyle w:val="BodyText"/>
        <w:rPr>
          <w:sz w:val="20"/>
        </w:rPr>
      </w:pPr>
    </w:p>
    <w:p w14:paraId="23EFE8C8" w14:textId="77777777" w:rsidR="00227D70" w:rsidRDefault="00227D70">
      <w:pPr>
        <w:pStyle w:val="BodyText"/>
        <w:spacing w:before="30"/>
        <w:rPr>
          <w:sz w:val="20"/>
        </w:rPr>
      </w:pPr>
    </w:p>
    <w:p w14:paraId="45C20D28" w14:textId="77777777" w:rsidR="00227D70" w:rsidRDefault="00000000">
      <w:pPr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407FA2D4" w14:textId="77777777" w:rsidR="00227D70" w:rsidRDefault="00227D70">
      <w:pPr>
        <w:pStyle w:val="BodyText"/>
        <w:spacing w:before="40"/>
        <w:rPr>
          <w:sz w:val="18"/>
        </w:rPr>
      </w:pPr>
    </w:p>
    <w:p w14:paraId="7B967D0C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574833FD" w14:textId="77777777" w:rsidR="00227D70" w:rsidRDefault="00227D70">
      <w:pPr>
        <w:jc w:val="center"/>
        <w:rPr>
          <w:sz w:val="18"/>
        </w:rPr>
        <w:sectPr w:rsidR="00227D70">
          <w:headerReference w:type="default" r:id="rId8"/>
          <w:footerReference w:type="default" r:id="rId9"/>
          <w:pgSz w:w="11910" w:h="16840"/>
          <w:pgMar w:top="1300" w:right="708" w:bottom="780" w:left="1417" w:header="0" w:footer="582" w:gutter="0"/>
          <w:pgNumType w:start="1"/>
          <w:cols w:space="720"/>
        </w:sectPr>
      </w:pPr>
    </w:p>
    <w:p w14:paraId="07FF49DB" w14:textId="77777777" w:rsidR="00227D70" w:rsidRDefault="00000000">
      <w:pPr>
        <w:spacing w:before="209"/>
        <w:ind w:left="23"/>
        <w:rPr>
          <w:sz w:val="40"/>
        </w:rPr>
      </w:pPr>
      <w:r>
        <w:rPr>
          <w:color w:val="2B3A82"/>
          <w:sz w:val="40"/>
        </w:rPr>
        <w:lastRenderedPageBreak/>
        <w:t>Document</w:t>
      </w:r>
      <w:r>
        <w:rPr>
          <w:color w:val="2B3A82"/>
          <w:spacing w:val="-9"/>
          <w:sz w:val="40"/>
        </w:rPr>
        <w:t xml:space="preserve"> </w:t>
      </w:r>
      <w:r>
        <w:rPr>
          <w:color w:val="2B3A82"/>
          <w:spacing w:val="-2"/>
          <w:sz w:val="40"/>
        </w:rPr>
        <w:t>Approval</w:t>
      </w:r>
    </w:p>
    <w:p w14:paraId="67C0FAF9" w14:textId="77777777" w:rsidR="00227D70" w:rsidRDefault="00227D70">
      <w:pPr>
        <w:pStyle w:val="BodyText"/>
        <w:spacing w:before="28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"/>
        <w:gridCol w:w="1613"/>
        <w:gridCol w:w="2076"/>
        <w:gridCol w:w="1723"/>
        <w:gridCol w:w="1774"/>
      </w:tblGrid>
      <w:tr w:rsidR="00227D70" w14:paraId="65367414" w14:textId="77777777">
        <w:trPr>
          <w:trHeight w:val="678"/>
        </w:trPr>
        <w:tc>
          <w:tcPr>
            <w:tcW w:w="1831" w:type="dxa"/>
            <w:shd w:val="clear" w:color="auto" w:fill="373D48"/>
          </w:tcPr>
          <w:p w14:paraId="716906EF" w14:textId="77777777" w:rsidR="00227D70" w:rsidRDefault="00000000">
            <w:pPr>
              <w:pStyle w:val="TableParagraph"/>
              <w:spacing w:before="202"/>
              <w:ind w:left="52" w:right="3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Role</w:t>
            </w:r>
          </w:p>
        </w:tc>
        <w:tc>
          <w:tcPr>
            <w:tcW w:w="1613" w:type="dxa"/>
            <w:shd w:val="clear" w:color="auto" w:fill="373D48"/>
          </w:tcPr>
          <w:p w14:paraId="653BEEEA" w14:textId="77777777" w:rsidR="00227D70" w:rsidRDefault="00000000">
            <w:pPr>
              <w:pStyle w:val="TableParagraph"/>
              <w:spacing w:before="202"/>
              <w:ind w:left="5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Job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Title</w:t>
            </w:r>
          </w:p>
        </w:tc>
        <w:tc>
          <w:tcPr>
            <w:tcW w:w="2076" w:type="dxa"/>
            <w:shd w:val="clear" w:color="auto" w:fill="373D48"/>
          </w:tcPr>
          <w:p w14:paraId="47497D05" w14:textId="77777777" w:rsidR="00227D70" w:rsidRDefault="00000000">
            <w:pPr>
              <w:pStyle w:val="TableParagraph"/>
              <w:spacing w:before="202"/>
              <w:ind w:left="739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1723" w:type="dxa"/>
            <w:shd w:val="clear" w:color="auto" w:fill="373D48"/>
          </w:tcPr>
          <w:p w14:paraId="694E05E0" w14:textId="77777777" w:rsidR="00227D70" w:rsidRDefault="00000000">
            <w:pPr>
              <w:pStyle w:val="TableParagraph"/>
              <w:spacing w:before="202"/>
              <w:ind w:left="53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1774" w:type="dxa"/>
            <w:shd w:val="clear" w:color="auto" w:fill="373D48"/>
          </w:tcPr>
          <w:p w14:paraId="71445324" w14:textId="77777777" w:rsidR="00227D70" w:rsidRDefault="00000000">
            <w:pPr>
              <w:pStyle w:val="TableParagraph"/>
              <w:spacing w:before="202"/>
              <w:ind w:left="395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Signature</w:t>
            </w:r>
          </w:p>
        </w:tc>
      </w:tr>
      <w:tr w:rsidR="00227D70" w14:paraId="6065E217" w14:textId="77777777">
        <w:trPr>
          <w:trHeight w:val="681"/>
        </w:trPr>
        <w:tc>
          <w:tcPr>
            <w:tcW w:w="1831" w:type="dxa"/>
          </w:tcPr>
          <w:p w14:paraId="75100199" w14:textId="77777777" w:rsidR="00227D70" w:rsidRDefault="00000000">
            <w:pPr>
              <w:pStyle w:val="TableParagraph"/>
              <w:spacing w:before="225"/>
              <w:ind w:left="52"/>
              <w:jc w:val="center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Choose</w:t>
            </w:r>
            <w:r>
              <w:rPr>
                <w:color w:val="373D48"/>
                <w:spacing w:val="-9"/>
                <w:sz w:val="20"/>
                <w:highlight w:val="cyan"/>
              </w:rPr>
              <w:t xml:space="preserve"> </w:t>
            </w:r>
            <w:r>
              <w:rPr>
                <w:color w:val="373D48"/>
                <w:spacing w:val="-4"/>
                <w:sz w:val="20"/>
                <w:highlight w:val="cyan"/>
              </w:rPr>
              <w:t>Role</w:t>
            </w:r>
          </w:p>
        </w:tc>
        <w:tc>
          <w:tcPr>
            <w:tcW w:w="1613" w:type="dxa"/>
          </w:tcPr>
          <w:p w14:paraId="021A3EBA" w14:textId="77777777" w:rsidR="00227D70" w:rsidRDefault="00000000">
            <w:pPr>
              <w:pStyle w:val="TableParagraph"/>
              <w:spacing w:before="225"/>
              <w:ind w:left="53" w:right="7"/>
              <w:jc w:val="center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&lt;Insert</w:t>
            </w:r>
            <w:r>
              <w:rPr>
                <w:color w:val="373D48"/>
                <w:spacing w:val="-5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job</w:t>
            </w:r>
            <w:r>
              <w:rPr>
                <w:color w:val="373D48"/>
                <w:spacing w:val="-6"/>
                <w:sz w:val="20"/>
                <w:highlight w:val="cyan"/>
              </w:rPr>
              <w:t xml:space="preserve"> </w:t>
            </w:r>
            <w:r>
              <w:rPr>
                <w:color w:val="373D48"/>
                <w:spacing w:val="-2"/>
                <w:sz w:val="20"/>
                <w:highlight w:val="cyan"/>
              </w:rPr>
              <w:t>title&gt;</w:t>
            </w:r>
          </w:p>
        </w:tc>
        <w:tc>
          <w:tcPr>
            <w:tcW w:w="2076" w:type="dxa"/>
          </w:tcPr>
          <w:p w14:paraId="43E507AA" w14:textId="77777777" w:rsidR="00227D70" w:rsidRDefault="00000000">
            <w:pPr>
              <w:pStyle w:val="TableParagraph"/>
              <w:spacing w:before="110"/>
              <w:ind w:left="132" w:right="79" w:firstLine="103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&lt;Insert individual’s</w:t>
            </w:r>
            <w:r>
              <w:rPr>
                <w:color w:val="373D48"/>
                <w:sz w:val="20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full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personnel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name&gt;</w:t>
            </w:r>
          </w:p>
        </w:tc>
        <w:tc>
          <w:tcPr>
            <w:tcW w:w="1723" w:type="dxa"/>
          </w:tcPr>
          <w:p w14:paraId="4463D10A" w14:textId="77777777" w:rsidR="00227D70" w:rsidRDefault="00000000">
            <w:pPr>
              <w:pStyle w:val="TableParagraph"/>
              <w:spacing w:before="110"/>
              <w:ind w:left="689" w:hanging="557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Click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here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to</w:t>
            </w:r>
            <w:r>
              <w:rPr>
                <w:color w:val="373D48"/>
                <w:spacing w:val="-13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add</w:t>
            </w:r>
            <w:r>
              <w:rPr>
                <w:color w:val="373D48"/>
                <w:sz w:val="20"/>
              </w:rPr>
              <w:t xml:space="preserve"> </w:t>
            </w:r>
            <w:r>
              <w:rPr>
                <w:color w:val="373D48"/>
                <w:spacing w:val="-4"/>
                <w:sz w:val="20"/>
                <w:highlight w:val="cyan"/>
              </w:rPr>
              <w:t>date</w:t>
            </w:r>
          </w:p>
        </w:tc>
        <w:tc>
          <w:tcPr>
            <w:tcW w:w="1774" w:type="dxa"/>
          </w:tcPr>
          <w:p w14:paraId="445733AA" w14:textId="77777777" w:rsidR="00227D70" w:rsidRDefault="00000000">
            <w:pPr>
              <w:pStyle w:val="TableParagraph"/>
              <w:spacing w:before="110"/>
              <w:ind w:left="440" w:firstLine="160"/>
              <w:rPr>
                <w:sz w:val="20"/>
              </w:rPr>
            </w:pPr>
            <w:r>
              <w:rPr>
                <w:color w:val="373D48"/>
                <w:spacing w:val="-2"/>
                <w:sz w:val="20"/>
                <w:highlight w:val="cyan"/>
              </w:rPr>
              <w:t>&lt;Insert</w:t>
            </w:r>
            <w:r>
              <w:rPr>
                <w:color w:val="373D48"/>
                <w:spacing w:val="-2"/>
                <w:sz w:val="20"/>
              </w:rPr>
              <w:t xml:space="preserve"> </w:t>
            </w:r>
            <w:r>
              <w:rPr>
                <w:color w:val="373D48"/>
                <w:spacing w:val="-2"/>
                <w:sz w:val="20"/>
                <w:highlight w:val="cyan"/>
              </w:rPr>
              <w:t>signature&gt;</w:t>
            </w:r>
          </w:p>
        </w:tc>
      </w:tr>
      <w:tr w:rsidR="00227D70" w14:paraId="68FCA080" w14:textId="77777777">
        <w:trPr>
          <w:trHeight w:val="681"/>
        </w:trPr>
        <w:tc>
          <w:tcPr>
            <w:tcW w:w="1831" w:type="dxa"/>
            <w:shd w:val="clear" w:color="auto" w:fill="D2D6DE"/>
          </w:tcPr>
          <w:p w14:paraId="3F9F6452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13" w:type="dxa"/>
            <w:shd w:val="clear" w:color="auto" w:fill="D2D6DE"/>
          </w:tcPr>
          <w:p w14:paraId="60D88111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76" w:type="dxa"/>
            <w:shd w:val="clear" w:color="auto" w:fill="D2D6DE"/>
          </w:tcPr>
          <w:p w14:paraId="6CDC5CDD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3" w:type="dxa"/>
            <w:shd w:val="clear" w:color="auto" w:fill="D2D6DE"/>
          </w:tcPr>
          <w:p w14:paraId="5CE37582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74" w:type="dxa"/>
            <w:shd w:val="clear" w:color="auto" w:fill="D2D6DE"/>
          </w:tcPr>
          <w:p w14:paraId="1D1FD35F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</w:tr>
    </w:tbl>
    <w:p w14:paraId="3EA64928" w14:textId="77777777" w:rsidR="00227D70" w:rsidRDefault="00227D70">
      <w:pPr>
        <w:pStyle w:val="BodyText"/>
        <w:spacing w:before="61"/>
        <w:rPr>
          <w:sz w:val="40"/>
        </w:rPr>
      </w:pPr>
    </w:p>
    <w:p w14:paraId="0C516AA3" w14:textId="77777777" w:rsidR="00227D70" w:rsidRDefault="00000000">
      <w:pPr>
        <w:ind w:left="23"/>
        <w:rPr>
          <w:sz w:val="40"/>
        </w:rPr>
      </w:pPr>
      <w:r>
        <w:rPr>
          <w:color w:val="2B3A82"/>
          <w:sz w:val="40"/>
        </w:rPr>
        <w:t>Version</w:t>
      </w:r>
      <w:r>
        <w:rPr>
          <w:color w:val="2B3A82"/>
          <w:spacing w:val="-3"/>
          <w:sz w:val="40"/>
        </w:rPr>
        <w:t xml:space="preserve"> </w:t>
      </w:r>
      <w:r>
        <w:rPr>
          <w:color w:val="2B3A82"/>
          <w:spacing w:val="-2"/>
          <w:sz w:val="40"/>
        </w:rPr>
        <w:t>Control</w:t>
      </w:r>
    </w:p>
    <w:p w14:paraId="2A74A04B" w14:textId="77777777" w:rsidR="00227D70" w:rsidRDefault="00227D70">
      <w:pPr>
        <w:pStyle w:val="BodyText"/>
        <w:spacing w:before="40" w:after="1"/>
        <w:rPr>
          <w:sz w:val="20"/>
        </w:rPr>
      </w:pPr>
    </w:p>
    <w:tbl>
      <w:tblPr>
        <w:tblW w:w="0" w:type="auto"/>
        <w:tblInd w:w="71" w:type="dxa"/>
        <w:tblBorders>
          <w:top w:val="single" w:sz="4" w:space="0" w:color="373D48"/>
          <w:left w:val="single" w:sz="4" w:space="0" w:color="373D48"/>
          <w:bottom w:val="single" w:sz="4" w:space="0" w:color="373D48"/>
          <w:right w:val="single" w:sz="4" w:space="0" w:color="373D48"/>
          <w:insideH w:val="single" w:sz="4" w:space="0" w:color="373D48"/>
          <w:insideV w:val="single" w:sz="4" w:space="0" w:color="373D4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1820"/>
        <w:gridCol w:w="2576"/>
        <w:gridCol w:w="2711"/>
      </w:tblGrid>
      <w:tr w:rsidR="00227D70" w14:paraId="4B5631DD" w14:textId="77777777">
        <w:trPr>
          <w:trHeight w:val="693"/>
        </w:trPr>
        <w:tc>
          <w:tcPr>
            <w:tcW w:w="1829" w:type="dxa"/>
            <w:tcBorders>
              <w:top w:val="nil"/>
              <w:bottom w:val="nil"/>
            </w:tcBorders>
            <w:shd w:val="clear" w:color="auto" w:fill="373D48"/>
          </w:tcPr>
          <w:p w14:paraId="5736361C" w14:textId="77777777" w:rsidR="00227D70" w:rsidRDefault="00000000">
            <w:pPr>
              <w:pStyle w:val="TableParagraph"/>
              <w:spacing w:before="211"/>
              <w:ind w:left="511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Version</w:t>
            </w:r>
          </w:p>
        </w:tc>
        <w:tc>
          <w:tcPr>
            <w:tcW w:w="1820" w:type="dxa"/>
            <w:tcBorders>
              <w:top w:val="nil"/>
              <w:bottom w:val="nil"/>
            </w:tcBorders>
            <w:shd w:val="clear" w:color="auto" w:fill="373D48"/>
          </w:tcPr>
          <w:p w14:paraId="55C6BA58" w14:textId="77777777" w:rsidR="00227D70" w:rsidRDefault="00000000">
            <w:pPr>
              <w:pStyle w:val="TableParagraph"/>
              <w:spacing w:before="211"/>
              <w:ind w:left="46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2576" w:type="dxa"/>
            <w:tcBorders>
              <w:top w:val="nil"/>
              <w:bottom w:val="nil"/>
            </w:tcBorders>
            <w:shd w:val="clear" w:color="auto" w:fill="373D48"/>
          </w:tcPr>
          <w:p w14:paraId="43E7AA92" w14:textId="77777777" w:rsidR="00227D70" w:rsidRDefault="00000000">
            <w:pPr>
              <w:pStyle w:val="TableParagraph"/>
              <w:spacing w:before="211"/>
              <w:ind w:left="678"/>
              <w:rPr>
                <w:sz w:val="24"/>
              </w:rPr>
            </w:pPr>
            <w:r>
              <w:rPr>
                <w:color w:val="FFFFFF"/>
                <w:sz w:val="24"/>
              </w:rPr>
              <w:t>Updated</w:t>
            </w:r>
            <w:r>
              <w:rPr>
                <w:color w:val="FFFFFF"/>
                <w:spacing w:val="-11"/>
                <w:sz w:val="24"/>
              </w:rPr>
              <w:t xml:space="preserve"> </w:t>
            </w:r>
            <w:r>
              <w:rPr>
                <w:color w:val="FFFFFF"/>
                <w:spacing w:val="-5"/>
                <w:sz w:val="24"/>
              </w:rPr>
              <w:t>By</w:t>
            </w:r>
          </w:p>
        </w:tc>
        <w:tc>
          <w:tcPr>
            <w:tcW w:w="2711" w:type="dxa"/>
            <w:tcBorders>
              <w:top w:val="nil"/>
              <w:bottom w:val="nil"/>
            </w:tcBorders>
            <w:shd w:val="clear" w:color="auto" w:fill="373D48"/>
          </w:tcPr>
          <w:p w14:paraId="29876C65" w14:textId="77777777" w:rsidR="00227D70" w:rsidRDefault="00000000">
            <w:pPr>
              <w:pStyle w:val="TableParagraph"/>
              <w:spacing w:before="211"/>
              <w:ind w:left="567"/>
              <w:rPr>
                <w:sz w:val="24"/>
              </w:rPr>
            </w:pPr>
            <w:r>
              <w:rPr>
                <w:color w:val="FFFFFF"/>
                <w:sz w:val="24"/>
              </w:rPr>
              <w:t>Version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Details</w:t>
            </w:r>
          </w:p>
        </w:tc>
      </w:tr>
      <w:tr w:rsidR="00227D70" w14:paraId="3694E863" w14:textId="77777777">
        <w:trPr>
          <w:trHeight w:val="676"/>
        </w:trPr>
        <w:tc>
          <w:tcPr>
            <w:tcW w:w="1829" w:type="dxa"/>
          </w:tcPr>
          <w:p w14:paraId="44C3B697" w14:textId="77777777" w:rsidR="00227D70" w:rsidRDefault="00000000">
            <w:pPr>
              <w:pStyle w:val="TableParagraph"/>
              <w:spacing w:before="105"/>
              <w:ind w:left="520" w:right="237" w:hanging="262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&lt;Insert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version</w:t>
            </w:r>
            <w:r>
              <w:rPr>
                <w:color w:val="373D48"/>
                <w:sz w:val="20"/>
              </w:rPr>
              <w:t xml:space="preserve"> </w:t>
            </w:r>
            <w:r>
              <w:rPr>
                <w:color w:val="373D48"/>
                <w:spacing w:val="-2"/>
                <w:sz w:val="20"/>
                <w:highlight w:val="cyan"/>
              </w:rPr>
              <w:t>number&gt;</w:t>
            </w:r>
          </w:p>
        </w:tc>
        <w:tc>
          <w:tcPr>
            <w:tcW w:w="1820" w:type="dxa"/>
          </w:tcPr>
          <w:p w14:paraId="23408763" w14:textId="77777777" w:rsidR="00227D70" w:rsidRDefault="00000000">
            <w:pPr>
              <w:pStyle w:val="TableParagraph"/>
              <w:spacing w:before="105"/>
              <w:ind w:left="734" w:hanging="558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Click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here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to</w:t>
            </w:r>
            <w:r>
              <w:rPr>
                <w:color w:val="373D48"/>
                <w:spacing w:val="-13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add</w:t>
            </w:r>
            <w:r>
              <w:rPr>
                <w:color w:val="373D48"/>
                <w:sz w:val="20"/>
              </w:rPr>
              <w:t xml:space="preserve"> </w:t>
            </w:r>
            <w:r>
              <w:rPr>
                <w:color w:val="373D48"/>
                <w:spacing w:val="-4"/>
                <w:sz w:val="20"/>
                <w:highlight w:val="cyan"/>
              </w:rPr>
              <w:t>date</w:t>
            </w:r>
          </w:p>
        </w:tc>
        <w:tc>
          <w:tcPr>
            <w:tcW w:w="2576" w:type="dxa"/>
          </w:tcPr>
          <w:p w14:paraId="7D96B435" w14:textId="77777777" w:rsidR="00227D70" w:rsidRDefault="00000000">
            <w:pPr>
              <w:pStyle w:val="TableParagraph"/>
              <w:spacing w:before="105"/>
              <w:ind w:left="536" w:hanging="209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&lt;Insert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individual’s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full</w:t>
            </w:r>
            <w:r>
              <w:rPr>
                <w:color w:val="373D48"/>
                <w:sz w:val="20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personnel</w:t>
            </w:r>
            <w:r>
              <w:rPr>
                <w:color w:val="373D48"/>
                <w:spacing w:val="-1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name&gt;</w:t>
            </w:r>
          </w:p>
        </w:tc>
        <w:tc>
          <w:tcPr>
            <w:tcW w:w="2711" w:type="dxa"/>
          </w:tcPr>
          <w:p w14:paraId="198C4DE4" w14:textId="77777777" w:rsidR="00227D70" w:rsidRDefault="00000000">
            <w:pPr>
              <w:pStyle w:val="TableParagraph"/>
              <w:spacing w:before="105"/>
              <w:ind w:left="994" w:hanging="718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&lt;Insert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description</w:t>
            </w:r>
            <w:r>
              <w:rPr>
                <w:color w:val="373D48"/>
                <w:spacing w:val="-13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of</w:t>
            </w:r>
            <w:r>
              <w:rPr>
                <w:color w:val="373D48"/>
                <w:spacing w:val="-1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the</w:t>
            </w:r>
            <w:r>
              <w:rPr>
                <w:color w:val="373D48"/>
                <w:sz w:val="20"/>
              </w:rPr>
              <w:t xml:space="preserve"> </w:t>
            </w:r>
            <w:r>
              <w:rPr>
                <w:color w:val="373D48"/>
                <w:spacing w:val="-2"/>
                <w:sz w:val="20"/>
                <w:highlight w:val="cyan"/>
              </w:rPr>
              <w:t>version&gt;</w:t>
            </w:r>
          </w:p>
        </w:tc>
      </w:tr>
      <w:tr w:rsidR="00227D70" w14:paraId="535C26E2" w14:textId="77777777">
        <w:trPr>
          <w:trHeight w:val="681"/>
        </w:trPr>
        <w:tc>
          <w:tcPr>
            <w:tcW w:w="1829" w:type="dxa"/>
            <w:shd w:val="clear" w:color="auto" w:fill="D2D6DE"/>
          </w:tcPr>
          <w:p w14:paraId="09A3FF86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0" w:type="dxa"/>
            <w:shd w:val="clear" w:color="auto" w:fill="D2D6DE"/>
          </w:tcPr>
          <w:p w14:paraId="738E7E2F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6" w:type="dxa"/>
            <w:shd w:val="clear" w:color="auto" w:fill="D2D6DE"/>
          </w:tcPr>
          <w:p w14:paraId="3C8BCE5B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11" w:type="dxa"/>
            <w:shd w:val="clear" w:color="auto" w:fill="D2D6DE"/>
          </w:tcPr>
          <w:p w14:paraId="5A784782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</w:tr>
    </w:tbl>
    <w:p w14:paraId="114C9215" w14:textId="77777777" w:rsidR="00227D70" w:rsidRDefault="00227D70">
      <w:pPr>
        <w:pStyle w:val="BodyText"/>
        <w:spacing w:before="34"/>
        <w:rPr>
          <w:sz w:val="40"/>
        </w:rPr>
      </w:pPr>
    </w:p>
    <w:p w14:paraId="418CEB46" w14:textId="77777777" w:rsidR="00227D70" w:rsidRDefault="00000000">
      <w:pPr>
        <w:spacing w:before="1"/>
        <w:ind w:left="23"/>
        <w:rPr>
          <w:sz w:val="40"/>
        </w:rPr>
      </w:pPr>
      <w:r>
        <w:rPr>
          <w:color w:val="2B3A82"/>
          <w:sz w:val="40"/>
        </w:rPr>
        <w:t>Review</w:t>
      </w:r>
      <w:r>
        <w:rPr>
          <w:color w:val="2B3A82"/>
          <w:spacing w:val="-4"/>
          <w:sz w:val="40"/>
        </w:rPr>
        <w:t xml:space="preserve"> </w:t>
      </w:r>
      <w:r>
        <w:rPr>
          <w:color w:val="2B3A82"/>
          <w:spacing w:val="-2"/>
          <w:sz w:val="40"/>
        </w:rPr>
        <w:t>Table</w:t>
      </w:r>
    </w:p>
    <w:p w14:paraId="562AA662" w14:textId="77777777" w:rsidR="00227D70" w:rsidRDefault="00227D70">
      <w:pPr>
        <w:pStyle w:val="BodyText"/>
        <w:spacing w:before="40"/>
        <w:rPr>
          <w:sz w:val="20"/>
        </w:rPr>
      </w:pPr>
    </w:p>
    <w:tbl>
      <w:tblPr>
        <w:tblW w:w="0" w:type="auto"/>
        <w:tblInd w:w="74" w:type="dxa"/>
        <w:tblBorders>
          <w:top w:val="single" w:sz="4" w:space="0" w:color="373D48"/>
          <w:left w:val="single" w:sz="4" w:space="0" w:color="373D48"/>
          <w:bottom w:val="single" w:sz="4" w:space="0" w:color="373D48"/>
          <w:right w:val="single" w:sz="4" w:space="0" w:color="373D48"/>
          <w:insideH w:val="single" w:sz="4" w:space="0" w:color="373D48"/>
          <w:insideV w:val="single" w:sz="4" w:space="0" w:color="373D4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2880"/>
        <w:gridCol w:w="3065"/>
      </w:tblGrid>
      <w:tr w:rsidR="00227D70" w14:paraId="0E7685CE" w14:textId="77777777">
        <w:trPr>
          <w:trHeight w:val="695"/>
        </w:trPr>
        <w:tc>
          <w:tcPr>
            <w:tcW w:w="2981" w:type="dxa"/>
            <w:tcBorders>
              <w:top w:val="nil"/>
            </w:tcBorders>
            <w:shd w:val="clear" w:color="auto" w:fill="373D48"/>
          </w:tcPr>
          <w:p w14:paraId="3D3DE228" w14:textId="77777777" w:rsidR="00227D70" w:rsidRDefault="00000000">
            <w:pPr>
              <w:pStyle w:val="TableParagraph"/>
              <w:spacing w:before="214"/>
              <w:ind w:left="13" w:right="2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Periodical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Review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Rate</w:t>
            </w:r>
          </w:p>
        </w:tc>
        <w:tc>
          <w:tcPr>
            <w:tcW w:w="2880" w:type="dxa"/>
            <w:tcBorders>
              <w:top w:val="nil"/>
            </w:tcBorders>
            <w:shd w:val="clear" w:color="auto" w:fill="373D48"/>
          </w:tcPr>
          <w:p w14:paraId="0A19E93C" w14:textId="77777777" w:rsidR="00227D70" w:rsidRDefault="00000000">
            <w:pPr>
              <w:pStyle w:val="TableParagraph"/>
              <w:spacing w:before="214"/>
              <w:ind w:left="5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Last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Review</w:t>
            </w:r>
            <w:r>
              <w:rPr>
                <w:color w:val="FFFFFF"/>
                <w:spacing w:val="-4"/>
                <w:sz w:val="24"/>
              </w:rPr>
              <w:t xml:space="preserve"> Date</w:t>
            </w:r>
          </w:p>
        </w:tc>
        <w:tc>
          <w:tcPr>
            <w:tcW w:w="3065" w:type="dxa"/>
            <w:tcBorders>
              <w:top w:val="nil"/>
            </w:tcBorders>
            <w:shd w:val="clear" w:color="auto" w:fill="373D48"/>
          </w:tcPr>
          <w:p w14:paraId="1F1547F7" w14:textId="77777777" w:rsidR="00227D70" w:rsidRDefault="00000000">
            <w:pPr>
              <w:pStyle w:val="TableParagraph"/>
              <w:spacing w:before="214"/>
              <w:ind w:left="51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Upcoming</w:t>
            </w:r>
            <w:r>
              <w:rPr>
                <w:color w:val="FFFFFF"/>
                <w:spacing w:val="-1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Review</w:t>
            </w:r>
            <w:r>
              <w:rPr>
                <w:color w:val="FFFFFF"/>
                <w:spacing w:val="-14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Date</w:t>
            </w:r>
          </w:p>
        </w:tc>
      </w:tr>
      <w:tr w:rsidR="00227D70" w14:paraId="34C3308D" w14:textId="77777777">
        <w:trPr>
          <w:trHeight w:val="673"/>
        </w:trPr>
        <w:tc>
          <w:tcPr>
            <w:tcW w:w="2981" w:type="dxa"/>
          </w:tcPr>
          <w:p w14:paraId="73F7F6B7" w14:textId="77777777" w:rsidR="00227D70" w:rsidRDefault="00000000">
            <w:pPr>
              <w:pStyle w:val="TableParagraph"/>
              <w:spacing w:before="220"/>
              <w:ind w:left="13"/>
              <w:jc w:val="center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&lt;Once</w:t>
            </w:r>
            <w:r>
              <w:rPr>
                <w:color w:val="373D48"/>
                <w:spacing w:val="-5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a</w:t>
            </w:r>
            <w:r>
              <w:rPr>
                <w:color w:val="373D48"/>
                <w:spacing w:val="-5"/>
                <w:sz w:val="20"/>
                <w:highlight w:val="cyan"/>
              </w:rPr>
              <w:t xml:space="preserve"> </w:t>
            </w:r>
            <w:r>
              <w:rPr>
                <w:color w:val="373D48"/>
                <w:spacing w:val="-2"/>
                <w:sz w:val="20"/>
                <w:highlight w:val="cyan"/>
              </w:rPr>
              <w:t>year&gt;</w:t>
            </w:r>
          </w:p>
        </w:tc>
        <w:tc>
          <w:tcPr>
            <w:tcW w:w="2880" w:type="dxa"/>
          </w:tcPr>
          <w:p w14:paraId="0AC0C43E" w14:textId="77777777" w:rsidR="00227D70" w:rsidRDefault="00000000">
            <w:pPr>
              <w:pStyle w:val="TableParagraph"/>
              <w:spacing w:before="220"/>
              <w:ind w:left="53" w:right="6"/>
              <w:jc w:val="center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Click</w:t>
            </w:r>
            <w:r>
              <w:rPr>
                <w:color w:val="373D48"/>
                <w:spacing w:val="-5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here</w:t>
            </w:r>
            <w:r>
              <w:rPr>
                <w:color w:val="373D48"/>
                <w:spacing w:val="-6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to</w:t>
            </w:r>
            <w:r>
              <w:rPr>
                <w:color w:val="373D48"/>
                <w:spacing w:val="-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add</w:t>
            </w:r>
            <w:r>
              <w:rPr>
                <w:color w:val="373D48"/>
                <w:spacing w:val="-4"/>
                <w:sz w:val="20"/>
                <w:highlight w:val="cyan"/>
              </w:rPr>
              <w:t xml:space="preserve"> date</w:t>
            </w:r>
          </w:p>
        </w:tc>
        <w:tc>
          <w:tcPr>
            <w:tcW w:w="3065" w:type="dxa"/>
          </w:tcPr>
          <w:p w14:paraId="20353872" w14:textId="77777777" w:rsidR="00227D70" w:rsidRDefault="00000000">
            <w:pPr>
              <w:pStyle w:val="TableParagraph"/>
              <w:spacing w:before="220"/>
              <w:ind w:left="51" w:right="1"/>
              <w:jc w:val="center"/>
              <w:rPr>
                <w:sz w:val="20"/>
              </w:rPr>
            </w:pPr>
            <w:r>
              <w:rPr>
                <w:color w:val="373D48"/>
                <w:sz w:val="20"/>
                <w:highlight w:val="cyan"/>
              </w:rPr>
              <w:t>Click</w:t>
            </w:r>
            <w:r>
              <w:rPr>
                <w:color w:val="373D48"/>
                <w:spacing w:val="-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here</w:t>
            </w:r>
            <w:r>
              <w:rPr>
                <w:color w:val="373D48"/>
                <w:spacing w:val="-6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to</w:t>
            </w:r>
            <w:r>
              <w:rPr>
                <w:color w:val="373D48"/>
                <w:spacing w:val="-4"/>
                <w:sz w:val="20"/>
                <w:highlight w:val="cyan"/>
              </w:rPr>
              <w:t xml:space="preserve"> </w:t>
            </w:r>
            <w:r>
              <w:rPr>
                <w:color w:val="373D48"/>
                <w:sz w:val="20"/>
                <w:highlight w:val="cyan"/>
              </w:rPr>
              <w:t>add</w:t>
            </w:r>
            <w:r>
              <w:rPr>
                <w:color w:val="373D48"/>
                <w:spacing w:val="-4"/>
                <w:sz w:val="20"/>
                <w:highlight w:val="cyan"/>
              </w:rPr>
              <w:t xml:space="preserve"> date</w:t>
            </w:r>
          </w:p>
        </w:tc>
      </w:tr>
      <w:tr w:rsidR="00227D70" w14:paraId="0DADB8F6" w14:textId="77777777">
        <w:trPr>
          <w:trHeight w:val="681"/>
        </w:trPr>
        <w:tc>
          <w:tcPr>
            <w:tcW w:w="2981" w:type="dxa"/>
            <w:shd w:val="clear" w:color="auto" w:fill="D2D6DE"/>
          </w:tcPr>
          <w:p w14:paraId="3F2A6179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80" w:type="dxa"/>
            <w:shd w:val="clear" w:color="auto" w:fill="D2D6DE"/>
          </w:tcPr>
          <w:p w14:paraId="57EA2709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5" w:type="dxa"/>
            <w:shd w:val="clear" w:color="auto" w:fill="D2D6DE"/>
          </w:tcPr>
          <w:p w14:paraId="4CE87A6E" w14:textId="77777777" w:rsidR="00227D70" w:rsidRDefault="00227D70">
            <w:pPr>
              <w:pStyle w:val="TableParagraph"/>
              <w:rPr>
                <w:rFonts w:ascii="Times New Roman"/>
              </w:rPr>
            </w:pPr>
          </w:p>
        </w:tc>
      </w:tr>
    </w:tbl>
    <w:p w14:paraId="5C9D7787" w14:textId="77777777" w:rsidR="00227D70" w:rsidRDefault="00227D70">
      <w:pPr>
        <w:pStyle w:val="BodyText"/>
        <w:rPr>
          <w:sz w:val="40"/>
        </w:rPr>
      </w:pPr>
    </w:p>
    <w:p w14:paraId="1FFF5ECC" w14:textId="77777777" w:rsidR="00227D70" w:rsidRDefault="00227D70">
      <w:pPr>
        <w:pStyle w:val="BodyText"/>
        <w:rPr>
          <w:sz w:val="40"/>
        </w:rPr>
      </w:pPr>
    </w:p>
    <w:p w14:paraId="22E4690A" w14:textId="77777777" w:rsidR="00227D70" w:rsidRDefault="00227D70">
      <w:pPr>
        <w:pStyle w:val="BodyText"/>
        <w:rPr>
          <w:sz w:val="40"/>
        </w:rPr>
      </w:pPr>
    </w:p>
    <w:p w14:paraId="2F9E6F90" w14:textId="77777777" w:rsidR="00227D70" w:rsidRDefault="00227D70">
      <w:pPr>
        <w:pStyle w:val="BodyText"/>
        <w:rPr>
          <w:sz w:val="40"/>
        </w:rPr>
      </w:pPr>
    </w:p>
    <w:p w14:paraId="6C2AB35D" w14:textId="77777777" w:rsidR="00227D70" w:rsidRDefault="00227D70">
      <w:pPr>
        <w:pStyle w:val="BodyText"/>
        <w:rPr>
          <w:sz w:val="40"/>
        </w:rPr>
      </w:pPr>
    </w:p>
    <w:p w14:paraId="3D2FDEA3" w14:textId="77777777" w:rsidR="00227D70" w:rsidRDefault="00227D70">
      <w:pPr>
        <w:pStyle w:val="BodyText"/>
        <w:rPr>
          <w:sz w:val="40"/>
        </w:rPr>
      </w:pPr>
    </w:p>
    <w:p w14:paraId="707CE3C3" w14:textId="77777777" w:rsidR="00227D70" w:rsidRDefault="00227D70">
      <w:pPr>
        <w:pStyle w:val="BodyText"/>
        <w:rPr>
          <w:sz w:val="40"/>
        </w:rPr>
      </w:pPr>
    </w:p>
    <w:p w14:paraId="023A93CC" w14:textId="77777777" w:rsidR="00227D70" w:rsidRDefault="00227D70">
      <w:pPr>
        <w:pStyle w:val="BodyText"/>
        <w:spacing w:before="306"/>
        <w:rPr>
          <w:sz w:val="40"/>
        </w:rPr>
      </w:pPr>
    </w:p>
    <w:p w14:paraId="1C44B893" w14:textId="77777777" w:rsidR="00227D70" w:rsidRDefault="00000000">
      <w:pPr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1369B37A" w14:textId="77777777" w:rsidR="00227D70" w:rsidRDefault="00227D70">
      <w:pPr>
        <w:pStyle w:val="BodyText"/>
        <w:spacing w:before="40"/>
        <w:rPr>
          <w:sz w:val="18"/>
        </w:rPr>
      </w:pPr>
    </w:p>
    <w:p w14:paraId="59171228" w14:textId="77777777" w:rsidR="00227D70" w:rsidRDefault="00000000">
      <w:pPr>
        <w:spacing w:before="1"/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65206344" w14:textId="77777777" w:rsidR="00227D70" w:rsidRDefault="00227D70">
      <w:pPr>
        <w:jc w:val="center"/>
        <w:rPr>
          <w:sz w:val="18"/>
        </w:rPr>
        <w:sectPr w:rsidR="00227D70">
          <w:pgSz w:w="11910" w:h="16840"/>
          <w:pgMar w:top="1300" w:right="708" w:bottom="780" w:left="1417" w:header="0" w:footer="582" w:gutter="0"/>
          <w:cols w:space="720"/>
        </w:sectPr>
      </w:pPr>
    </w:p>
    <w:p w14:paraId="268D26A2" w14:textId="77777777" w:rsidR="00227D70" w:rsidRDefault="00000000">
      <w:pPr>
        <w:spacing w:before="206"/>
        <w:ind w:left="23"/>
        <w:rPr>
          <w:sz w:val="40"/>
        </w:rPr>
      </w:pPr>
      <w:r>
        <w:rPr>
          <w:color w:val="2B3A82"/>
          <w:sz w:val="40"/>
        </w:rPr>
        <w:lastRenderedPageBreak/>
        <w:t>Table</w:t>
      </w:r>
      <w:r>
        <w:rPr>
          <w:color w:val="2B3A82"/>
          <w:spacing w:val="-3"/>
          <w:sz w:val="40"/>
        </w:rPr>
        <w:t xml:space="preserve"> </w:t>
      </w:r>
      <w:r>
        <w:rPr>
          <w:color w:val="2B3A82"/>
          <w:sz w:val="40"/>
        </w:rPr>
        <w:t>of</w:t>
      </w:r>
      <w:r>
        <w:rPr>
          <w:color w:val="2B3A82"/>
          <w:spacing w:val="-3"/>
          <w:sz w:val="40"/>
        </w:rPr>
        <w:t xml:space="preserve"> </w:t>
      </w:r>
      <w:r>
        <w:rPr>
          <w:color w:val="2B3A82"/>
          <w:spacing w:val="-2"/>
          <w:sz w:val="40"/>
        </w:rPr>
        <w:t>Contents</w:t>
      </w:r>
    </w:p>
    <w:sdt>
      <w:sdtPr>
        <w:rPr>
          <w:sz w:val="22"/>
          <w:szCs w:val="22"/>
        </w:rPr>
        <w:id w:val="-449312485"/>
        <w:docPartObj>
          <w:docPartGallery w:val="Table of Contents"/>
          <w:docPartUnique/>
        </w:docPartObj>
      </w:sdtPr>
      <w:sdtContent>
        <w:p w14:paraId="100FE328" w14:textId="77777777" w:rsidR="00227D70" w:rsidRDefault="00000000">
          <w:pPr>
            <w:pStyle w:val="TOC1"/>
            <w:tabs>
              <w:tab w:val="right" w:leader="dot" w:pos="9041"/>
            </w:tabs>
            <w:spacing w:before="190"/>
            <w:ind w:left="23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color w:val="373D48"/>
                <w:spacing w:val="-2"/>
              </w:rPr>
              <w:t>Purpose</w:t>
            </w:r>
            <w:r>
              <w:rPr>
                <w:color w:val="373D48"/>
              </w:rPr>
              <w:tab/>
            </w:r>
            <w:r>
              <w:rPr>
                <w:color w:val="373D48"/>
                <w:spacing w:val="-10"/>
              </w:rPr>
              <w:t>4</w:t>
            </w:r>
          </w:hyperlink>
        </w:p>
        <w:p w14:paraId="4C8A21E3" w14:textId="77777777" w:rsidR="00227D70" w:rsidRDefault="00000000">
          <w:pPr>
            <w:pStyle w:val="TOC1"/>
            <w:tabs>
              <w:tab w:val="right" w:leader="dot" w:pos="9051"/>
            </w:tabs>
            <w:spacing w:before="162"/>
          </w:pPr>
          <w:hyperlink w:anchor="_bookmark2" w:history="1">
            <w:r>
              <w:rPr>
                <w:color w:val="373D48"/>
                <w:spacing w:val="-2"/>
              </w:rPr>
              <w:t>Scope</w:t>
            </w:r>
            <w:r>
              <w:rPr>
                <w:color w:val="373D48"/>
              </w:rPr>
              <w:tab/>
            </w:r>
            <w:r>
              <w:rPr>
                <w:color w:val="373D48"/>
                <w:spacing w:val="-10"/>
              </w:rPr>
              <w:t>4</w:t>
            </w:r>
          </w:hyperlink>
        </w:p>
        <w:p w14:paraId="6A42EFAF" w14:textId="77777777" w:rsidR="00227D70" w:rsidRDefault="00000000">
          <w:pPr>
            <w:pStyle w:val="TOC1"/>
            <w:tabs>
              <w:tab w:val="right" w:leader="dot" w:pos="9051"/>
            </w:tabs>
          </w:pPr>
          <w:hyperlink w:anchor="_bookmark4" w:history="1">
            <w:r>
              <w:rPr>
                <w:color w:val="373D48"/>
              </w:rPr>
              <w:t>Policy</w:t>
            </w:r>
            <w:r>
              <w:rPr>
                <w:color w:val="373D48"/>
                <w:spacing w:val="-13"/>
              </w:rPr>
              <w:t xml:space="preserve"> </w:t>
            </w:r>
            <w:r>
              <w:rPr>
                <w:color w:val="373D48"/>
                <w:spacing w:val="-2"/>
              </w:rPr>
              <w:t>Statements</w:t>
            </w:r>
            <w:r>
              <w:rPr>
                <w:color w:val="373D48"/>
              </w:rPr>
              <w:tab/>
            </w:r>
            <w:r>
              <w:rPr>
                <w:color w:val="373D48"/>
                <w:spacing w:val="-10"/>
              </w:rPr>
              <w:t>4</w:t>
            </w:r>
          </w:hyperlink>
        </w:p>
        <w:p w14:paraId="24F1EDD5" w14:textId="77777777" w:rsidR="00227D70" w:rsidRDefault="00000000">
          <w:pPr>
            <w:pStyle w:val="TOC1"/>
            <w:tabs>
              <w:tab w:val="right" w:leader="dot" w:pos="9051"/>
            </w:tabs>
            <w:spacing w:before="160"/>
          </w:pPr>
          <w:hyperlink w:anchor="_bookmark6" w:history="1">
            <w:r>
              <w:rPr>
                <w:color w:val="373D48"/>
              </w:rPr>
              <w:t>Roles</w:t>
            </w:r>
            <w:r>
              <w:rPr>
                <w:color w:val="373D48"/>
                <w:spacing w:val="-7"/>
              </w:rPr>
              <w:t xml:space="preserve"> </w:t>
            </w:r>
            <w:r>
              <w:rPr>
                <w:color w:val="373D48"/>
              </w:rPr>
              <w:t>and</w:t>
            </w:r>
            <w:r>
              <w:rPr>
                <w:color w:val="373D48"/>
                <w:spacing w:val="-6"/>
              </w:rPr>
              <w:t xml:space="preserve"> </w:t>
            </w:r>
            <w:r>
              <w:rPr>
                <w:color w:val="373D48"/>
                <w:spacing w:val="-2"/>
              </w:rPr>
              <w:t>Responsibilities</w:t>
            </w:r>
            <w:r>
              <w:rPr>
                <w:color w:val="373D48"/>
              </w:rPr>
              <w:tab/>
            </w:r>
            <w:r>
              <w:rPr>
                <w:color w:val="373D48"/>
                <w:spacing w:val="-10"/>
              </w:rPr>
              <w:t>7</w:t>
            </w:r>
          </w:hyperlink>
        </w:p>
        <w:p w14:paraId="703DD560" w14:textId="77777777" w:rsidR="00227D70" w:rsidRDefault="00000000">
          <w:pPr>
            <w:pStyle w:val="TOC1"/>
            <w:tabs>
              <w:tab w:val="right" w:leader="dot" w:pos="9051"/>
            </w:tabs>
          </w:pPr>
          <w:hyperlink w:anchor="_bookmark8" w:history="1">
            <w:r>
              <w:rPr>
                <w:color w:val="373D48"/>
              </w:rPr>
              <w:t>Update</w:t>
            </w:r>
            <w:r>
              <w:rPr>
                <w:color w:val="373D48"/>
                <w:spacing w:val="-9"/>
              </w:rPr>
              <w:t xml:space="preserve"> </w:t>
            </w:r>
            <w:r>
              <w:rPr>
                <w:color w:val="373D48"/>
              </w:rPr>
              <w:t>and</w:t>
            </w:r>
            <w:r>
              <w:rPr>
                <w:color w:val="373D48"/>
                <w:spacing w:val="-9"/>
              </w:rPr>
              <w:t xml:space="preserve"> </w:t>
            </w:r>
            <w:r>
              <w:rPr>
                <w:color w:val="373D48"/>
                <w:spacing w:val="-2"/>
              </w:rPr>
              <w:t>Review</w:t>
            </w:r>
            <w:r>
              <w:rPr>
                <w:color w:val="373D48"/>
              </w:rPr>
              <w:tab/>
            </w:r>
            <w:r>
              <w:rPr>
                <w:color w:val="373D48"/>
                <w:spacing w:val="-10"/>
              </w:rPr>
              <w:t>7</w:t>
            </w:r>
          </w:hyperlink>
        </w:p>
        <w:p w14:paraId="0F2FAB48" w14:textId="77777777" w:rsidR="00227D70" w:rsidRDefault="00000000">
          <w:pPr>
            <w:pStyle w:val="TOC1"/>
            <w:tabs>
              <w:tab w:val="right" w:leader="dot" w:pos="9051"/>
            </w:tabs>
            <w:spacing w:before="160"/>
          </w:pPr>
          <w:hyperlink w:anchor="_bookmark9" w:history="1">
            <w:r>
              <w:rPr>
                <w:color w:val="373D48"/>
                <w:spacing w:val="-2"/>
              </w:rPr>
              <w:t>Compliance</w:t>
            </w:r>
            <w:r>
              <w:rPr>
                <w:color w:val="373D48"/>
              </w:rPr>
              <w:tab/>
            </w:r>
            <w:r>
              <w:rPr>
                <w:color w:val="373D48"/>
                <w:spacing w:val="-10"/>
              </w:rPr>
              <w:t>8</w:t>
            </w:r>
          </w:hyperlink>
        </w:p>
        <w:p w14:paraId="32CA8FBF" w14:textId="77777777" w:rsidR="00227D70" w:rsidRDefault="00000000">
          <w:pPr>
            <w:rPr>
              <w:sz w:val="20"/>
            </w:rPr>
          </w:pPr>
          <w:r>
            <w:fldChar w:fldCharType="end"/>
          </w:r>
        </w:p>
      </w:sdtContent>
    </w:sdt>
    <w:p w14:paraId="1FF95AC5" w14:textId="77777777" w:rsidR="00227D70" w:rsidRDefault="00227D70">
      <w:pPr>
        <w:pStyle w:val="BodyText"/>
        <w:rPr>
          <w:sz w:val="20"/>
        </w:rPr>
      </w:pPr>
    </w:p>
    <w:p w14:paraId="3C1BFCE0" w14:textId="77777777" w:rsidR="00227D70" w:rsidRDefault="00227D70">
      <w:pPr>
        <w:pStyle w:val="BodyText"/>
        <w:rPr>
          <w:sz w:val="20"/>
        </w:rPr>
      </w:pPr>
    </w:p>
    <w:p w14:paraId="18C0F7E4" w14:textId="77777777" w:rsidR="00227D70" w:rsidRDefault="00227D70">
      <w:pPr>
        <w:pStyle w:val="BodyText"/>
        <w:rPr>
          <w:sz w:val="20"/>
        </w:rPr>
      </w:pPr>
    </w:p>
    <w:p w14:paraId="3DF2A97D" w14:textId="77777777" w:rsidR="00227D70" w:rsidRDefault="00227D70">
      <w:pPr>
        <w:pStyle w:val="BodyText"/>
        <w:rPr>
          <w:sz w:val="20"/>
        </w:rPr>
      </w:pPr>
    </w:p>
    <w:p w14:paraId="215CFB13" w14:textId="77777777" w:rsidR="00227D70" w:rsidRDefault="00227D70">
      <w:pPr>
        <w:pStyle w:val="BodyText"/>
        <w:rPr>
          <w:sz w:val="20"/>
        </w:rPr>
      </w:pPr>
    </w:p>
    <w:p w14:paraId="0718D981" w14:textId="77777777" w:rsidR="00227D70" w:rsidRDefault="00227D70">
      <w:pPr>
        <w:pStyle w:val="BodyText"/>
        <w:rPr>
          <w:sz w:val="20"/>
        </w:rPr>
      </w:pPr>
    </w:p>
    <w:p w14:paraId="5F5CD5EB" w14:textId="77777777" w:rsidR="00227D70" w:rsidRDefault="00227D70">
      <w:pPr>
        <w:pStyle w:val="BodyText"/>
        <w:rPr>
          <w:sz w:val="20"/>
        </w:rPr>
      </w:pPr>
    </w:p>
    <w:p w14:paraId="07879116" w14:textId="77777777" w:rsidR="00227D70" w:rsidRDefault="00227D70">
      <w:pPr>
        <w:pStyle w:val="BodyText"/>
        <w:rPr>
          <w:sz w:val="20"/>
        </w:rPr>
      </w:pPr>
    </w:p>
    <w:p w14:paraId="76D59E01" w14:textId="77777777" w:rsidR="00227D70" w:rsidRDefault="00227D70">
      <w:pPr>
        <w:pStyle w:val="BodyText"/>
        <w:rPr>
          <w:sz w:val="20"/>
        </w:rPr>
      </w:pPr>
    </w:p>
    <w:p w14:paraId="7C1B8239" w14:textId="77777777" w:rsidR="00227D70" w:rsidRDefault="00227D70">
      <w:pPr>
        <w:pStyle w:val="BodyText"/>
        <w:rPr>
          <w:sz w:val="20"/>
        </w:rPr>
      </w:pPr>
    </w:p>
    <w:p w14:paraId="465FBA45" w14:textId="77777777" w:rsidR="00227D70" w:rsidRDefault="00227D70">
      <w:pPr>
        <w:pStyle w:val="BodyText"/>
        <w:rPr>
          <w:sz w:val="20"/>
        </w:rPr>
      </w:pPr>
    </w:p>
    <w:p w14:paraId="6179C2C1" w14:textId="77777777" w:rsidR="00227D70" w:rsidRDefault="00227D70">
      <w:pPr>
        <w:pStyle w:val="BodyText"/>
        <w:rPr>
          <w:sz w:val="20"/>
        </w:rPr>
      </w:pPr>
    </w:p>
    <w:p w14:paraId="17315037" w14:textId="77777777" w:rsidR="00227D70" w:rsidRDefault="00227D70">
      <w:pPr>
        <w:pStyle w:val="BodyText"/>
        <w:rPr>
          <w:sz w:val="20"/>
        </w:rPr>
      </w:pPr>
    </w:p>
    <w:p w14:paraId="59DF093F" w14:textId="77777777" w:rsidR="00227D70" w:rsidRDefault="00227D70">
      <w:pPr>
        <w:pStyle w:val="BodyText"/>
        <w:rPr>
          <w:sz w:val="20"/>
        </w:rPr>
      </w:pPr>
    </w:p>
    <w:p w14:paraId="5C72A9B9" w14:textId="77777777" w:rsidR="00227D70" w:rsidRDefault="00227D70">
      <w:pPr>
        <w:pStyle w:val="BodyText"/>
        <w:rPr>
          <w:sz w:val="20"/>
        </w:rPr>
      </w:pPr>
    </w:p>
    <w:p w14:paraId="35E6175E" w14:textId="77777777" w:rsidR="00227D70" w:rsidRDefault="00227D70">
      <w:pPr>
        <w:pStyle w:val="BodyText"/>
        <w:rPr>
          <w:sz w:val="20"/>
        </w:rPr>
      </w:pPr>
    </w:p>
    <w:p w14:paraId="571B3FF9" w14:textId="77777777" w:rsidR="00227D70" w:rsidRDefault="00227D70">
      <w:pPr>
        <w:pStyle w:val="BodyText"/>
        <w:rPr>
          <w:sz w:val="20"/>
        </w:rPr>
      </w:pPr>
    </w:p>
    <w:p w14:paraId="4B721098" w14:textId="77777777" w:rsidR="00227D70" w:rsidRDefault="00227D70">
      <w:pPr>
        <w:pStyle w:val="BodyText"/>
        <w:rPr>
          <w:sz w:val="20"/>
        </w:rPr>
      </w:pPr>
    </w:p>
    <w:p w14:paraId="71F36897" w14:textId="77777777" w:rsidR="00227D70" w:rsidRDefault="00227D70">
      <w:pPr>
        <w:pStyle w:val="BodyText"/>
        <w:rPr>
          <w:sz w:val="20"/>
        </w:rPr>
      </w:pPr>
    </w:p>
    <w:p w14:paraId="22004CBD" w14:textId="77777777" w:rsidR="00227D70" w:rsidRDefault="00227D70">
      <w:pPr>
        <w:pStyle w:val="BodyText"/>
        <w:rPr>
          <w:sz w:val="20"/>
        </w:rPr>
      </w:pPr>
    </w:p>
    <w:p w14:paraId="008CA716" w14:textId="77777777" w:rsidR="00227D70" w:rsidRDefault="00227D70">
      <w:pPr>
        <w:pStyle w:val="BodyText"/>
        <w:rPr>
          <w:sz w:val="20"/>
        </w:rPr>
      </w:pPr>
    </w:p>
    <w:p w14:paraId="2EF2A1DA" w14:textId="77777777" w:rsidR="00227D70" w:rsidRDefault="00227D70">
      <w:pPr>
        <w:pStyle w:val="BodyText"/>
        <w:rPr>
          <w:sz w:val="20"/>
        </w:rPr>
      </w:pPr>
    </w:p>
    <w:p w14:paraId="2D37FE24" w14:textId="77777777" w:rsidR="00227D70" w:rsidRDefault="00227D70">
      <w:pPr>
        <w:pStyle w:val="BodyText"/>
        <w:rPr>
          <w:sz w:val="20"/>
        </w:rPr>
      </w:pPr>
    </w:p>
    <w:p w14:paraId="581D772B" w14:textId="77777777" w:rsidR="00227D70" w:rsidRDefault="00227D70">
      <w:pPr>
        <w:pStyle w:val="BodyText"/>
        <w:rPr>
          <w:sz w:val="20"/>
        </w:rPr>
      </w:pPr>
    </w:p>
    <w:p w14:paraId="7D7184C5" w14:textId="77777777" w:rsidR="00227D70" w:rsidRDefault="00227D70">
      <w:pPr>
        <w:pStyle w:val="BodyText"/>
        <w:rPr>
          <w:sz w:val="20"/>
        </w:rPr>
      </w:pPr>
    </w:p>
    <w:p w14:paraId="06FF817D" w14:textId="77777777" w:rsidR="00227D70" w:rsidRDefault="00227D70">
      <w:pPr>
        <w:pStyle w:val="BodyText"/>
        <w:rPr>
          <w:sz w:val="20"/>
        </w:rPr>
      </w:pPr>
    </w:p>
    <w:p w14:paraId="13175F12" w14:textId="77777777" w:rsidR="00227D70" w:rsidRDefault="00227D70">
      <w:pPr>
        <w:pStyle w:val="BodyText"/>
        <w:rPr>
          <w:sz w:val="20"/>
        </w:rPr>
      </w:pPr>
    </w:p>
    <w:p w14:paraId="02A6F409" w14:textId="77777777" w:rsidR="00227D70" w:rsidRDefault="00227D70">
      <w:pPr>
        <w:pStyle w:val="BodyText"/>
        <w:rPr>
          <w:sz w:val="20"/>
        </w:rPr>
      </w:pPr>
    </w:p>
    <w:p w14:paraId="59EC9D1D" w14:textId="77777777" w:rsidR="00227D70" w:rsidRDefault="00227D70">
      <w:pPr>
        <w:pStyle w:val="BodyText"/>
        <w:rPr>
          <w:sz w:val="20"/>
        </w:rPr>
      </w:pPr>
    </w:p>
    <w:p w14:paraId="655442F1" w14:textId="77777777" w:rsidR="00227D70" w:rsidRDefault="00227D70">
      <w:pPr>
        <w:pStyle w:val="BodyText"/>
        <w:rPr>
          <w:sz w:val="20"/>
        </w:rPr>
      </w:pPr>
    </w:p>
    <w:p w14:paraId="6C990D7C" w14:textId="77777777" w:rsidR="00227D70" w:rsidRDefault="00227D70">
      <w:pPr>
        <w:pStyle w:val="BodyText"/>
        <w:rPr>
          <w:sz w:val="20"/>
        </w:rPr>
      </w:pPr>
    </w:p>
    <w:p w14:paraId="46A74A81" w14:textId="77777777" w:rsidR="00227D70" w:rsidRDefault="00227D70">
      <w:pPr>
        <w:pStyle w:val="BodyText"/>
        <w:rPr>
          <w:sz w:val="20"/>
        </w:rPr>
      </w:pPr>
    </w:p>
    <w:p w14:paraId="1AE20577" w14:textId="77777777" w:rsidR="00227D70" w:rsidRDefault="00227D70">
      <w:pPr>
        <w:pStyle w:val="BodyText"/>
        <w:rPr>
          <w:sz w:val="20"/>
        </w:rPr>
      </w:pPr>
    </w:p>
    <w:p w14:paraId="6BF86E76" w14:textId="77777777" w:rsidR="00227D70" w:rsidRDefault="00227D70">
      <w:pPr>
        <w:pStyle w:val="BodyText"/>
        <w:rPr>
          <w:sz w:val="20"/>
        </w:rPr>
      </w:pPr>
    </w:p>
    <w:p w14:paraId="34B2829A" w14:textId="77777777" w:rsidR="00227D70" w:rsidRDefault="00227D70">
      <w:pPr>
        <w:pStyle w:val="BodyText"/>
        <w:rPr>
          <w:sz w:val="20"/>
        </w:rPr>
      </w:pPr>
    </w:p>
    <w:p w14:paraId="3F4930C7" w14:textId="77777777" w:rsidR="00227D70" w:rsidRDefault="00227D70">
      <w:pPr>
        <w:pStyle w:val="BodyText"/>
        <w:rPr>
          <w:sz w:val="20"/>
        </w:rPr>
      </w:pPr>
    </w:p>
    <w:p w14:paraId="75E10C2B" w14:textId="77777777" w:rsidR="00227D70" w:rsidRDefault="00227D70">
      <w:pPr>
        <w:pStyle w:val="BodyText"/>
        <w:rPr>
          <w:sz w:val="20"/>
        </w:rPr>
      </w:pPr>
    </w:p>
    <w:p w14:paraId="559CD192" w14:textId="77777777" w:rsidR="00227D70" w:rsidRDefault="00227D70">
      <w:pPr>
        <w:pStyle w:val="BodyText"/>
        <w:rPr>
          <w:sz w:val="20"/>
        </w:rPr>
      </w:pPr>
    </w:p>
    <w:p w14:paraId="7C20A2EE" w14:textId="77777777" w:rsidR="00227D70" w:rsidRDefault="00227D70">
      <w:pPr>
        <w:pStyle w:val="BodyText"/>
        <w:rPr>
          <w:sz w:val="20"/>
        </w:rPr>
      </w:pPr>
    </w:p>
    <w:p w14:paraId="0B177CF3" w14:textId="77777777" w:rsidR="00227D70" w:rsidRDefault="00227D70">
      <w:pPr>
        <w:pStyle w:val="BodyText"/>
        <w:rPr>
          <w:sz w:val="20"/>
        </w:rPr>
      </w:pPr>
    </w:p>
    <w:p w14:paraId="1F212CC1" w14:textId="77777777" w:rsidR="00227D70" w:rsidRDefault="00227D70">
      <w:pPr>
        <w:pStyle w:val="BodyText"/>
        <w:rPr>
          <w:sz w:val="20"/>
        </w:rPr>
      </w:pPr>
    </w:p>
    <w:p w14:paraId="56BE9D9C" w14:textId="77777777" w:rsidR="00227D70" w:rsidRDefault="00227D70">
      <w:pPr>
        <w:pStyle w:val="BodyText"/>
        <w:rPr>
          <w:sz w:val="20"/>
        </w:rPr>
      </w:pPr>
    </w:p>
    <w:p w14:paraId="69B15E09" w14:textId="77777777" w:rsidR="00227D70" w:rsidRDefault="00227D70">
      <w:pPr>
        <w:pStyle w:val="BodyText"/>
        <w:spacing w:before="60"/>
        <w:rPr>
          <w:sz w:val="20"/>
        </w:rPr>
      </w:pPr>
    </w:p>
    <w:p w14:paraId="54715C7B" w14:textId="77777777" w:rsidR="00227D70" w:rsidRDefault="00000000">
      <w:pPr>
        <w:spacing w:before="1"/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1BF5B307" w14:textId="77777777" w:rsidR="00227D70" w:rsidRDefault="00227D70">
      <w:pPr>
        <w:pStyle w:val="BodyText"/>
        <w:spacing w:before="40"/>
        <w:rPr>
          <w:sz w:val="18"/>
        </w:rPr>
      </w:pPr>
    </w:p>
    <w:p w14:paraId="3BE1CCF0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607FF245" w14:textId="77777777" w:rsidR="00227D70" w:rsidRDefault="00227D70">
      <w:pPr>
        <w:jc w:val="center"/>
        <w:rPr>
          <w:sz w:val="18"/>
        </w:rPr>
        <w:sectPr w:rsidR="00227D70">
          <w:pgSz w:w="11910" w:h="16840"/>
          <w:pgMar w:top="1300" w:right="708" w:bottom="780" w:left="1417" w:header="0" w:footer="582" w:gutter="0"/>
          <w:cols w:space="720"/>
        </w:sectPr>
      </w:pPr>
    </w:p>
    <w:bookmarkStart w:id="0" w:name="_bookmark0"/>
    <w:bookmarkEnd w:id="0"/>
    <w:p w14:paraId="277E2E2A" w14:textId="77777777" w:rsidR="00227D70" w:rsidRDefault="00000000">
      <w:pPr>
        <w:pStyle w:val="Heading1"/>
        <w:spacing w:before="206"/>
      </w:pPr>
      <w:r>
        <w:lastRenderedPageBreak/>
        <w:fldChar w:fldCharType="begin"/>
      </w:r>
      <w:r>
        <w:instrText>HYPERLINK \l "_bookmark0"</w:instrText>
      </w:r>
      <w:r>
        <w:fldChar w:fldCharType="separate"/>
      </w:r>
      <w:r>
        <w:rPr>
          <w:color w:val="2B3A82"/>
          <w:spacing w:val="-2"/>
        </w:rPr>
        <w:t>Purpose</w:t>
      </w:r>
      <w:r>
        <w:fldChar w:fldCharType="end"/>
      </w:r>
    </w:p>
    <w:p w14:paraId="2EBDC6B8" w14:textId="0514F9CB" w:rsidR="00227D70" w:rsidRDefault="00000000">
      <w:pPr>
        <w:pStyle w:val="BodyText"/>
        <w:spacing w:before="190" w:line="276" w:lineRule="auto"/>
        <w:ind w:left="23" w:right="728" w:firstLine="719"/>
        <w:jc w:val="both"/>
      </w:pPr>
      <w:bookmarkStart w:id="1" w:name="_bookmark1"/>
      <w:bookmarkEnd w:id="1"/>
      <w:r>
        <w:rPr>
          <w:color w:val="373D48"/>
        </w:rPr>
        <w:t>This policy aims to define the cybersecurity requirements related to the protection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of</w:t>
      </w:r>
      <w:r>
        <w:rPr>
          <w:color w:val="373D48"/>
          <w:spacing w:val="-8"/>
        </w:rPr>
        <w:t xml:space="preserve"> </w:t>
      </w:r>
      <w:r>
        <w:rPr>
          <w:color w:val="373D48"/>
          <w:highlight w:val="cyan"/>
        </w:rPr>
        <w:t>organization</w:t>
      </w:r>
      <w:r w:rsidR="00AD0CA2">
        <w:rPr>
          <w:color w:val="373D48"/>
          <w:spacing w:val="-9"/>
          <w:highlight w:val="cyan"/>
        </w:rPr>
        <w:t>N</w:t>
      </w:r>
      <w:r>
        <w:rPr>
          <w:color w:val="373D48"/>
          <w:highlight w:val="cyan"/>
        </w:rPr>
        <w:t>ame</w:t>
      </w:r>
      <w:r>
        <w:rPr>
          <w:color w:val="373D48"/>
        </w:rPr>
        <w:t>'s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information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and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technology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assets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against malware to achieve the main objective of this policy which is minimizing cybersecurity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risks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resulting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from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internal and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external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threats</w:t>
      </w:r>
      <w:r>
        <w:rPr>
          <w:color w:val="373D48"/>
          <w:spacing w:val="-1"/>
        </w:rPr>
        <w:t xml:space="preserve"> </w:t>
      </w:r>
      <w:r>
        <w:rPr>
          <w:color w:val="373D48"/>
        </w:rPr>
        <w:t xml:space="preserve">at </w:t>
      </w:r>
      <w:r>
        <w:rPr>
          <w:color w:val="373D48"/>
          <w:highlight w:val="cyan"/>
        </w:rPr>
        <w:t>&lt;organization</w:t>
      </w:r>
      <w:r>
        <w:rPr>
          <w:color w:val="373D48"/>
        </w:rPr>
        <w:t xml:space="preserve"> </w:t>
      </w:r>
      <w:r>
        <w:rPr>
          <w:color w:val="373D48"/>
          <w:highlight w:val="cyan"/>
        </w:rPr>
        <w:t>name&gt;</w:t>
      </w:r>
      <w:r>
        <w:rPr>
          <w:color w:val="373D48"/>
        </w:rPr>
        <w:t xml:space="preserve"> in order to preserve confidentiality, integrity and availability.</w:t>
      </w:r>
    </w:p>
    <w:p w14:paraId="417D42EE" w14:textId="77777777" w:rsidR="00227D70" w:rsidRDefault="00000000">
      <w:pPr>
        <w:pStyle w:val="BodyText"/>
        <w:spacing w:before="122" w:line="276" w:lineRule="auto"/>
        <w:ind w:left="23" w:right="730" w:firstLine="719"/>
        <w:jc w:val="both"/>
      </w:pPr>
      <w:r>
        <w:rPr>
          <w:color w:val="373D48"/>
        </w:rPr>
        <w:t>The requirements in this policy are aligned with the cybersecurity requirements issued by the National Cybersecurity Authority (NCA) in addition to other related cybersecurity legal and regulatory requirements.</w:t>
      </w:r>
    </w:p>
    <w:p w14:paraId="7D7D863D" w14:textId="77777777" w:rsidR="00227D70" w:rsidRDefault="00227D70">
      <w:pPr>
        <w:pStyle w:val="BodyText"/>
        <w:spacing w:before="216"/>
      </w:pPr>
    </w:p>
    <w:bookmarkStart w:id="2" w:name="_bookmark2"/>
    <w:bookmarkEnd w:id="2"/>
    <w:p w14:paraId="5393D3EF" w14:textId="77777777" w:rsidR="00227D70" w:rsidRDefault="00000000">
      <w:pPr>
        <w:pStyle w:val="Heading1"/>
      </w:pPr>
      <w:r>
        <w:fldChar w:fldCharType="begin"/>
      </w:r>
      <w:r>
        <w:instrText>HYPERLINK \l "_bookmark1"</w:instrText>
      </w:r>
      <w:r>
        <w:fldChar w:fldCharType="separate"/>
      </w:r>
      <w:r>
        <w:rPr>
          <w:color w:val="2B3A82"/>
          <w:spacing w:val="-2"/>
        </w:rPr>
        <w:t>Scope</w:t>
      </w:r>
      <w:r>
        <w:fldChar w:fldCharType="end"/>
      </w:r>
    </w:p>
    <w:p w14:paraId="693668BD" w14:textId="77777777" w:rsidR="00227D70" w:rsidRDefault="00000000">
      <w:pPr>
        <w:pStyle w:val="BodyText"/>
        <w:spacing w:before="192" w:line="276" w:lineRule="auto"/>
        <w:ind w:left="23" w:right="730" w:firstLine="719"/>
        <w:jc w:val="both"/>
      </w:pPr>
      <w:bookmarkStart w:id="3" w:name="_bookmark3"/>
      <w:bookmarkEnd w:id="3"/>
      <w:r>
        <w:rPr>
          <w:color w:val="373D48"/>
        </w:rPr>
        <w:t>This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policy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covers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 xml:space="preserve">all </w:t>
      </w:r>
      <w:r>
        <w:rPr>
          <w:color w:val="373D48"/>
          <w:highlight w:val="cyan"/>
        </w:rPr>
        <w:t>&lt;organization</w:t>
      </w:r>
      <w:r>
        <w:rPr>
          <w:color w:val="373D48"/>
          <w:spacing w:val="-3"/>
          <w:highlight w:val="cyan"/>
        </w:rPr>
        <w:t xml:space="preserve"> </w:t>
      </w:r>
      <w:r>
        <w:rPr>
          <w:color w:val="373D48"/>
          <w:highlight w:val="cyan"/>
        </w:rPr>
        <w:t>name&gt;</w:t>
      </w:r>
      <w:r>
        <w:rPr>
          <w:color w:val="373D48"/>
        </w:rPr>
        <w:t>'s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>information</w:t>
      </w:r>
      <w:r>
        <w:rPr>
          <w:color w:val="373D48"/>
          <w:spacing w:val="-1"/>
        </w:rPr>
        <w:t xml:space="preserve"> </w:t>
      </w:r>
      <w:r>
        <w:rPr>
          <w:color w:val="373D48"/>
        </w:rPr>
        <w:t>and</w:t>
      </w:r>
      <w:r>
        <w:rPr>
          <w:color w:val="373D48"/>
          <w:spacing w:val="-3"/>
        </w:rPr>
        <w:t xml:space="preserve"> </w:t>
      </w:r>
      <w:r>
        <w:rPr>
          <w:color w:val="373D48"/>
        </w:rPr>
        <w:t xml:space="preserve">technology assets (such as workstations, mobile devices, and servers) and applies to all personnel (employees and contractors) in the </w:t>
      </w:r>
      <w:r>
        <w:rPr>
          <w:color w:val="373D48"/>
          <w:highlight w:val="cyan"/>
        </w:rPr>
        <w:t>&lt;organization name&gt;</w:t>
      </w:r>
      <w:r>
        <w:rPr>
          <w:color w:val="373D48"/>
        </w:rPr>
        <w:t>.</w:t>
      </w:r>
    </w:p>
    <w:p w14:paraId="675D1098" w14:textId="77777777" w:rsidR="00227D70" w:rsidRDefault="00227D70">
      <w:pPr>
        <w:pStyle w:val="BodyText"/>
        <w:spacing w:before="284"/>
      </w:pPr>
    </w:p>
    <w:bookmarkStart w:id="4" w:name="_bookmark4"/>
    <w:bookmarkEnd w:id="4"/>
    <w:p w14:paraId="785293AC" w14:textId="77777777" w:rsidR="00227D70" w:rsidRDefault="00000000">
      <w:pPr>
        <w:pStyle w:val="Heading1"/>
      </w:pPr>
      <w:r>
        <w:fldChar w:fldCharType="begin"/>
      </w:r>
      <w:r>
        <w:instrText>HYPERLINK \l "_bookmark3"</w:instrText>
      </w:r>
      <w:r>
        <w:fldChar w:fldCharType="separate"/>
      </w:r>
      <w:r>
        <w:rPr>
          <w:color w:val="2B3A82"/>
        </w:rPr>
        <w:t>Policy</w:t>
      </w:r>
      <w:r>
        <w:rPr>
          <w:color w:val="2B3A82"/>
          <w:spacing w:val="1"/>
        </w:rPr>
        <w:t xml:space="preserve"> </w:t>
      </w:r>
      <w:r>
        <w:rPr>
          <w:color w:val="2B3A82"/>
          <w:spacing w:val="-2"/>
        </w:rPr>
        <w:t>Statements</w:t>
      </w:r>
      <w:r>
        <w:fldChar w:fldCharType="end"/>
      </w:r>
    </w:p>
    <w:p w14:paraId="12F82260" w14:textId="77777777" w:rsidR="00227D70" w:rsidRDefault="00000000">
      <w:pPr>
        <w:pStyle w:val="Heading2"/>
        <w:numPr>
          <w:ilvl w:val="0"/>
          <w:numId w:val="3"/>
        </w:numPr>
        <w:tabs>
          <w:tab w:val="left" w:pos="623"/>
        </w:tabs>
        <w:spacing w:before="190"/>
      </w:pPr>
      <w:bookmarkStart w:id="5" w:name="_bookmark5"/>
      <w:bookmarkEnd w:id="5"/>
      <w:r>
        <w:rPr>
          <w:color w:val="373D48"/>
        </w:rPr>
        <w:t>General</w:t>
      </w:r>
      <w:r>
        <w:rPr>
          <w:color w:val="373D48"/>
          <w:spacing w:val="-9"/>
        </w:rPr>
        <w:t xml:space="preserve"> </w:t>
      </w:r>
      <w:r>
        <w:rPr>
          <w:color w:val="373D48"/>
          <w:spacing w:val="-2"/>
        </w:rPr>
        <w:t>Requirements</w:t>
      </w:r>
    </w:p>
    <w:p w14:paraId="544B7E23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64" w:line="278" w:lineRule="auto"/>
        <w:ind w:right="727"/>
        <w:jc w:val="both"/>
        <w:rPr>
          <w:sz w:val="26"/>
        </w:rPr>
      </w:pP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 xml:space="preserve"> must provide appropriate, modern, reliable, and advanced protection mechanisms and techniques.</w:t>
      </w:r>
    </w:p>
    <w:p w14:paraId="6F32E692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5" w:line="276" w:lineRule="auto"/>
        <w:ind w:right="731"/>
        <w:jc w:val="both"/>
        <w:rPr>
          <w:sz w:val="26"/>
        </w:rPr>
      </w:pPr>
      <w:r>
        <w:rPr>
          <w:color w:val="373D48"/>
          <w:sz w:val="26"/>
        </w:rPr>
        <w:t>Protection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mechanisms</w:t>
      </w:r>
      <w:r>
        <w:rPr>
          <w:color w:val="373D48"/>
          <w:spacing w:val="-11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techniques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implemented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and securely managed to protect workstations, mobile devices, servers, systems, and applications against malware.</w:t>
      </w:r>
    </w:p>
    <w:p w14:paraId="0EC4516C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line="276" w:lineRule="auto"/>
        <w:ind w:right="728"/>
        <w:jc w:val="both"/>
        <w:rPr>
          <w:sz w:val="26"/>
        </w:rPr>
      </w:pPr>
      <w:r>
        <w:rPr>
          <w:color w:val="373D48"/>
          <w:sz w:val="26"/>
        </w:rPr>
        <w:t>Protection mechanisms and techniques must detect all types of malware</w:t>
      </w:r>
      <w:r>
        <w:rPr>
          <w:color w:val="373D48"/>
          <w:spacing w:val="-19"/>
          <w:sz w:val="26"/>
        </w:rPr>
        <w:t xml:space="preserve"> </w:t>
      </w:r>
      <w:r>
        <w:rPr>
          <w:color w:val="373D48"/>
          <w:sz w:val="26"/>
        </w:rPr>
        <w:t>(such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as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viruses,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trojan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horses,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worms,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spyware,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adware, rootkits, and other types of malware).</w:t>
      </w:r>
    </w:p>
    <w:p w14:paraId="1C7462BF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8" w:line="276" w:lineRule="auto"/>
        <w:ind w:right="727"/>
        <w:jc w:val="both"/>
        <w:rPr>
          <w:sz w:val="26"/>
        </w:rPr>
      </w:pPr>
      <w:r>
        <w:rPr>
          <w:color w:val="373D48"/>
          <w:sz w:val="26"/>
        </w:rPr>
        <w:t xml:space="preserve">Prior to selecting protection mechanisms and techniques, compatibility and secure integration with </w:t>
      </w: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>’s operating and information systems, such as Windows, UNIX, Linux, Mac, and others, must be ensured.</w:t>
      </w:r>
    </w:p>
    <w:p w14:paraId="37FCE9F1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20" w:line="278" w:lineRule="auto"/>
        <w:ind w:right="730"/>
        <w:jc w:val="both"/>
        <w:rPr>
          <w:sz w:val="26"/>
        </w:rPr>
      </w:pPr>
      <w:r>
        <w:rPr>
          <w:color w:val="373D48"/>
          <w:sz w:val="26"/>
        </w:rPr>
        <w:t>Protection solution updates must be tested in a separate environment,</w:t>
      </w:r>
      <w:r>
        <w:rPr>
          <w:color w:val="373D48"/>
          <w:spacing w:val="80"/>
          <w:sz w:val="26"/>
        </w:rPr>
        <w:t xml:space="preserve">  </w:t>
      </w:r>
      <w:r>
        <w:rPr>
          <w:color w:val="373D48"/>
          <w:sz w:val="26"/>
        </w:rPr>
        <w:t>other</w:t>
      </w:r>
      <w:r>
        <w:rPr>
          <w:color w:val="373D48"/>
          <w:spacing w:val="80"/>
          <w:sz w:val="26"/>
        </w:rPr>
        <w:t xml:space="preserve">  </w:t>
      </w:r>
      <w:r>
        <w:rPr>
          <w:color w:val="373D48"/>
          <w:sz w:val="26"/>
        </w:rPr>
        <w:t>than</w:t>
      </w:r>
      <w:r>
        <w:rPr>
          <w:color w:val="373D48"/>
          <w:spacing w:val="80"/>
          <w:sz w:val="26"/>
        </w:rPr>
        <w:t xml:space="preserve">  </w:t>
      </w:r>
      <w:r>
        <w:rPr>
          <w:color w:val="373D48"/>
          <w:sz w:val="26"/>
        </w:rPr>
        <w:t>the</w:t>
      </w:r>
      <w:r>
        <w:rPr>
          <w:color w:val="373D48"/>
          <w:spacing w:val="80"/>
          <w:sz w:val="26"/>
        </w:rPr>
        <w:t xml:space="preserve">  </w:t>
      </w:r>
      <w:r>
        <w:rPr>
          <w:color w:val="373D48"/>
          <w:sz w:val="26"/>
        </w:rPr>
        <w:t>operation</w:t>
      </w:r>
      <w:r>
        <w:rPr>
          <w:color w:val="373D48"/>
          <w:spacing w:val="80"/>
          <w:sz w:val="26"/>
        </w:rPr>
        <w:t xml:space="preserve">  </w:t>
      </w:r>
      <w:r>
        <w:rPr>
          <w:color w:val="373D48"/>
          <w:sz w:val="26"/>
        </w:rPr>
        <w:t>and</w:t>
      </w:r>
      <w:r>
        <w:rPr>
          <w:color w:val="373D48"/>
          <w:spacing w:val="80"/>
          <w:sz w:val="26"/>
        </w:rPr>
        <w:t xml:space="preserve">  </w:t>
      </w:r>
      <w:r>
        <w:rPr>
          <w:color w:val="373D48"/>
          <w:sz w:val="26"/>
        </w:rPr>
        <w:t>production</w:t>
      </w:r>
    </w:p>
    <w:p w14:paraId="7CA790FF" w14:textId="77777777" w:rsidR="00227D70" w:rsidRDefault="00227D70">
      <w:pPr>
        <w:pStyle w:val="BodyText"/>
        <w:rPr>
          <w:sz w:val="20"/>
        </w:rPr>
      </w:pPr>
    </w:p>
    <w:p w14:paraId="43728DA8" w14:textId="77777777" w:rsidR="00227D70" w:rsidRDefault="00227D70">
      <w:pPr>
        <w:pStyle w:val="BodyText"/>
        <w:rPr>
          <w:sz w:val="20"/>
        </w:rPr>
      </w:pPr>
    </w:p>
    <w:p w14:paraId="1CB14C29" w14:textId="77777777" w:rsidR="00227D70" w:rsidRDefault="00227D70">
      <w:pPr>
        <w:pStyle w:val="BodyText"/>
        <w:spacing w:before="17"/>
        <w:rPr>
          <w:sz w:val="20"/>
        </w:rPr>
      </w:pPr>
    </w:p>
    <w:p w14:paraId="58C38A79" w14:textId="77777777" w:rsidR="00227D70" w:rsidRDefault="00000000">
      <w:pPr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60A42C08" w14:textId="77777777" w:rsidR="00227D70" w:rsidRDefault="00227D70">
      <w:pPr>
        <w:pStyle w:val="BodyText"/>
        <w:spacing w:before="40"/>
        <w:rPr>
          <w:sz w:val="18"/>
        </w:rPr>
      </w:pPr>
    </w:p>
    <w:p w14:paraId="153A1436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70262545" w14:textId="77777777" w:rsidR="00227D70" w:rsidRDefault="00227D70">
      <w:pPr>
        <w:jc w:val="center"/>
        <w:rPr>
          <w:sz w:val="18"/>
        </w:rPr>
        <w:sectPr w:rsidR="00227D70">
          <w:pgSz w:w="11910" w:h="16840"/>
          <w:pgMar w:top="1300" w:right="708" w:bottom="780" w:left="1417" w:header="0" w:footer="582" w:gutter="0"/>
          <w:cols w:space="720"/>
        </w:sectPr>
      </w:pPr>
    </w:p>
    <w:p w14:paraId="0270B71D" w14:textId="77777777" w:rsidR="00227D70" w:rsidRDefault="00000000">
      <w:pPr>
        <w:pStyle w:val="BodyText"/>
        <w:spacing w:before="208" w:line="276" w:lineRule="auto"/>
        <w:ind w:left="1489" w:right="730"/>
        <w:jc w:val="both"/>
      </w:pPr>
      <w:r>
        <w:rPr>
          <w:color w:val="373D48"/>
        </w:rPr>
        <w:lastRenderedPageBreak/>
        <w:t>environments, to ensure their safety before implementing them in the production environment.</w:t>
      </w:r>
    </w:p>
    <w:p w14:paraId="392D8E81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line="276" w:lineRule="auto"/>
        <w:ind w:right="731"/>
        <w:jc w:val="both"/>
        <w:rPr>
          <w:sz w:val="26"/>
        </w:rPr>
      </w:pPr>
      <w:r>
        <w:rPr>
          <w:color w:val="373D48"/>
          <w:sz w:val="26"/>
        </w:rPr>
        <w:t>Protection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solutions</w:t>
      </w:r>
      <w:r>
        <w:rPr>
          <w:color w:val="373D48"/>
          <w:spacing w:val="-5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capable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restore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the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definitions</w:t>
      </w:r>
      <w:r>
        <w:rPr>
          <w:color w:val="373D48"/>
          <w:spacing w:val="-5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 xml:space="preserve">a previous version if the update damages the systems or business </w:t>
      </w:r>
      <w:r>
        <w:rPr>
          <w:color w:val="373D48"/>
          <w:spacing w:val="-2"/>
          <w:sz w:val="26"/>
        </w:rPr>
        <w:t>requirements.</w:t>
      </w:r>
    </w:p>
    <w:p w14:paraId="23C0C2D5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8" w:line="276" w:lineRule="auto"/>
        <w:ind w:right="728"/>
        <w:jc w:val="both"/>
        <w:rPr>
          <w:sz w:val="26"/>
        </w:rPr>
      </w:pPr>
      <w:r>
        <w:rPr>
          <w:color w:val="373D48"/>
          <w:sz w:val="26"/>
        </w:rPr>
        <w:t>Access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identity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procedures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related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managing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operating protection solutions and their activities (e.g., disabling, modifying, etc.),</w:t>
      </w:r>
      <w:r>
        <w:rPr>
          <w:color w:val="373D48"/>
          <w:spacing w:val="-5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5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5"/>
          <w:sz w:val="26"/>
        </w:rPr>
        <w:t xml:space="preserve"> </w:t>
      </w:r>
      <w:r>
        <w:rPr>
          <w:color w:val="373D48"/>
          <w:sz w:val="26"/>
        </w:rPr>
        <w:t>implemented,</w:t>
      </w:r>
      <w:r>
        <w:rPr>
          <w:color w:val="373D48"/>
          <w:spacing w:val="-3"/>
          <w:sz w:val="26"/>
        </w:rPr>
        <w:t xml:space="preserve"> </w:t>
      </w:r>
      <w:r>
        <w:rPr>
          <w:color w:val="373D48"/>
          <w:sz w:val="26"/>
        </w:rPr>
        <w:t>limited</w:t>
      </w:r>
      <w:r>
        <w:rPr>
          <w:color w:val="373D48"/>
          <w:spacing w:val="-5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3"/>
          <w:sz w:val="26"/>
        </w:rPr>
        <w:t xml:space="preserve"> </w:t>
      </w:r>
      <w:r>
        <w:rPr>
          <w:color w:val="373D48"/>
          <w:sz w:val="26"/>
        </w:rPr>
        <w:t>malware</w:t>
      </w:r>
      <w:r>
        <w:rPr>
          <w:color w:val="373D48"/>
          <w:spacing w:val="-3"/>
          <w:sz w:val="26"/>
        </w:rPr>
        <w:t xml:space="preserve"> </w:t>
      </w:r>
      <w:r>
        <w:rPr>
          <w:color w:val="373D48"/>
          <w:sz w:val="26"/>
        </w:rPr>
        <w:t>protection</w:t>
      </w:r>
      <w:r>
        <w:rPr>
          <w:color w:val="373D48"/>
          <w:spacing w:val="-3"/>
          <w:sz w:val="26"/>
        </w:rPr>
        <w:t xml:space="preserve"> </w:t>
      </w:r>
      <w:r>
        <w:rPr>
          <w:color w:val="373D48"/>
          <w:sz w:val="26"/>
        </w:rPr>
        <w:t xml:space="preserve">solution administrators, and reviewed periodically in accordance with the relevant approved policies in </w:t>
      </w: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>.</w:t>
      </w:r>
    </w:p>
    <w:p w14:paraId="34FF394D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23" w:line="276" w:lineRule="auto"/>
        <w:ind w:right="727"/>
        <w:jc w:val="both"/>
        <w:rPr>
          <w:sz w:val="26"/>
        </w:rPr>
      </w:pPr>
      <w:r>
        <w:rPr>
          <w:color w:val="373D48"/>
          <w:sz w:val="26"/>
        </w:rPr>
        <w:t>Uninstalling, disabling, or reconfiguring protection solutions must be</w:t>
      </w:r>
      <w:r>
        <w:rPr>
          <w:color w:val="373D48"/>
          <w:spacing w:val="-19"/>
          <w:sz w:val="26"/>
        </w:rPr>
        <w:t xml:space="preserve"> </w:t>
      </w:r>
      <w:r>
        <w:rPr>
          <w:color w:val="373D48"/>
          <w:sz w:val="26"/>
        </w:rPr>
        <w:t>restricted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limited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protection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solutions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administrators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only.</w:t>
      </w:r>
    </w:p>
    <w:p w14:paraId="3E46033C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8" w:line="276" w:lineRule="auto"/>
        <w:ind w:right="728"/>
        <w:jc w:val="both"/>
        <w:rPr>
          <w:sz w:val="26"/>
        </w:rPr>
      </w:pPr>
      <w:r>
        <w:rPr>
          <w:color w:val="373D48"/>
          <w:sz w:val="26"/>
          <w:highlight w:val="cyan"/>
        </w:rPr>
        <w:t>&lt;cybersecurity function&gt;</w:t>
      </w:r>
      <w:r>
        <w:rPr>
          <w:color w:val="373D48"/>
          <w:sz w:val="26"/>
        </w:rPr>
        <w:t xml:space="preserve"> must ensure the cybersecurity awareness of all personnel and educate them to handle malware and mitigate their risks.</w:t>
      </w:r>
    </w:p>
    <w:p w14:paraId="1EF6DA7C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60"/>
          <w:tab w:val="left" w:pos="1463"/>
        </w:tabs>
        <w:spacing w:line="276" w:lineRule="auto"/>
        <w:ind w:left="1463" w:right="725" w:hanging="720"/>
        <w:jc w:val="both"/>
        <w:rPr>
          <w:sz w:val="26"/>
        </w:rPr>
      </w:pPr>
      <w:r>
        <w:rPr>
          <w:color w:val="373D48"/>
          <w:sz w:val="26"/>
        </w:rPr>
        <w:t>Key Performance Indicators (KPI) must be used to ensure the continuous improvement and effective and efficient use of the protection requirements of workstations, servers, and third parties against malware.</w:t>
      </w:r>
    </w:p>
    <w:p w14:paraId="7F2877AC" w14:textId="77777777" w:rsidR="00227D70" w:rsidRDefault="00227D70">
      <w:pPr>
        <w:pStyle w:val="BodyText"/>
        <w:spacing w:before="284"/>
      </w:pPr>
    </w:p>
    <w:p w14:paraId="4E83FD44" w14:textId="77777777" w:rsidR="00227D70" w:rsidRDefault="00000000">
      <w:pPr>
        <w:pStyle w:val="Heading2"/>
        <w:numPr>
          <w:ilvl w:val="0"/>
          <w:numId w:val="3"/>
        </w:numPr>
        <w:tabs>
          <w:tab w:val="left" w:pos="623"/>
        </w:tabs>
      </w:pPr>
      <w:r>
        <w:rPr>
          <w:color w:val="373D48"/>
        </w:rPr>
        <w:t>Malware</w:t>
      </w:r>
      <w:r>
        <w:rPr>
          <w:color w:val="373D48"/>
          <w:spacing w:val="-13"/>
        </w:rPr>
        <w:t xml:space="preserve"> </w:t>
      </w:r>
      <w:r>
        <w:rPr>
          <w:color w:val="373D48"/>
        </w:rPr>
        <w:t>Protection</w:t>
      </w:r>
      <w:r>
        <w:rPr>
          <w:color w:val="373D48"/>
          <w:spacing w:val="-11"/>
        </w:rPr>
        <w:t xml:space="preserve"> </w:t>
      </w:r>
      <w:r>
        <w:rPr>
          <w:color w:val="373D48"/>
        </w:rPr>
        <w:t>mechanisms</w:t>
      </w:r>
      <w:r>
        <w:rPr>
          <w:color w:val="373D48"/>
          <w:spacing w:val="-11"/>
        </w:rPr>
        <w:t xml:space="preserve"> </w:t>
      </w:r>
      <w:r>
        <w:rPr>
          <w:color w:val="373D48"/>
        </w:rPr>
        <w:t>and</w:t>
      </w:r>
      <w:r>
        <w:rPr>
          <w:color w:val="373D48"/>
          <w:spacing w:val="-13"/>
        </w:rPr>
        <w:t xml:space="preserve"> </w:t>
      </w:r>
      <w:r>
        <w:rPr>
          <w:color w:val="373D48"/>
        </w:rPr>
        <w:t>techniques</w:t>
      </w:r>
      <w:r>
        <w:rPr>
          <w:color w:val="373D48"/>
          <w:spacing w:val="-11"/>
        </w:rPr>
        <w:t xml:space="preserve"> </w:t>
      </w:r>
      <w:r>
        <w:rPr>
          <w:color w:val="373D48"/>
          <w:spacing w:val="-2"/>
        </w:rPr>
        <w:t>Configuration</w:t>
      </w:r>
    </w:p>
    <w:p w14:paraId="3897F63E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65" w:line="276" w:lineRule="auto"/>
        <w:ind w:right="728"/>
        <w:jc w:val="both"/>
        <w:rPr>
          <w:sz w:val="26"/>
        </w:rPr>
      </w:pPr>
      <w:r>
        <w:rPr>
          <w:color w:val="373D48"/>
          <w:sz w:val="26"/>
        </w:rPr>
        <w:t xml:space="preserve">Protection mechanisms and techniques configuration must be according to </w:t>
      </w: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 xml:space="preserve">’s approved technical security standards taking into account the vendor’s guidelines and </w:t>
      </w:r>
      <w:r>
        <w:rPr>
          <w:color w:val="373D48"/>
          <w:spacing w:val="-2"/>
          <w:sz w:val="26"/>
        </w:rPr>
        <w:t>recommendations.</w:t>
      </w:r>
    </w:p>
    <w:p w14:paraId="38CE6883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20" w:line="278" w:lineRule="auto"/>
        <w:ind w:right="732"/>
        <w:jc w:val="both"/>
        <w:rPr>
          <w:sz w:val="26"/>
        </w:rPr>
      </w:pPr>
      <w:r>
        <w:rPr>
          <w:color w:val="373D48"/>
          <w:sz w:val="26"/>
        </w:rPr>
        <w:t>Antivirus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solutions</w:t>
      </w:r>
      <w:r>
        <w:rPr>
          <w:color w:val="373D48"/>
          <w:spacing w:val="-6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configured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on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email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servers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scan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all inbound and outbound emails.</w:t>
      </w:r>
    </w:p>
    <w:p w14:paraId="618C4813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5" w:line="276" w:lineRule="auto"/>
        <w:ind w:right="730"/>
        <w:jc w:val="both"/>
        <w:rPr>
          <w:sz w:val="26"/>
        </w:rPr>
      </w:pPr>
      <w:r>
        <w:rPr>
          <w:color w:val="373D48"/>
          <w:sz w:val="26"/>
        </w:rPr>
        <w:t>Antivirus solutions must be configured on email servers to restrict receiving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or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sending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email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attachments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depending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on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file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>type</w:t>
      </w:r>
      <w:r>
        <w:rPr>
          <w:color w:val="373D48"/>
          <w:spacing w:val="-13"/>
          <w:sz w:val="26"/>
        </w:rPr>
        <w:t xml:space="preserve"> </w:t>
      </w:r>
      <w:r>
        <w:rPr>
          <w:color w:val="373D48"/>
          <w:sz w:val="26"/>
        </w:rPr>
        <w:t xml:space="preserve">and </w:t>
      </w:r>
      <w:r>
        <w:rPr>
          <w:color w:val="373D48"/>
          <w:spacing w:val="-2"/>
          <w:sz w:val="26"/>
        </w:rPr>
        <w:t>content.</w:t>
      </w:r>
    </w:p>
    <w:p w14:paraId="5DB5DC9D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line="276" w:lineRule="auto"/>
        <w:ind w:right="730"/>
        <w:jc w:val="both"/>
        <w:rPr>
          <w:sz w:val="26"/>
        </w:rPr>
      </w:pPr>
      <w:r>
        <w:rPr>
          <w:color w:val="373D48"/>
          <w:sz w:val="26"/>
        </w:rPr>
        <w:t>Antivirus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solutions</w:t>
      </w:r>
      <w:r>
        <w:rPr>
          <w:color w:val="373D48"/>
          <w:spacing w:val="-11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regularly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updated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as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per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  <w:highlight w:val="cyan"/>
        </w:rPr>
        <w:t>&lt;organization</w:t>
      </w:r>
      <w:r>
        <w:rPr>
          <w:color w:val="373D48"/>
          <w:sz w:val="26"/>
        </w:rPr>
        <w:t xml:space="preserve"> </w:t>
      </w:r>
      <w:r>
        <w:rPr>
          <w:color w:val="373D48"/>
          <w:sz w:val="26"/>
          <w:highlight w:val="cyan"/>
        </w:rPr>
        <w:t>name&gt;</w:t>
      </w:r>
      <w:r>
        <w:rPr>
          <w:color w:val="373D48"/>
          <w:sz w:val="26"/>
        </w:rPr>
        <w:t>’s approved Patch Management Policy.</w:t>
      </w:r>
    </w:p>
    <w:p w14:paraId="24DD5977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8"/>
        </w:tabs>
        <w:spacing w:before="119"/>
        <w:ind w:left="1488" w:hanging="539"/>
        <w:jc w:val="both"/>
        <w:rPr>
          <w:sz w:val="26"/>
        </w:rPr>
      </w:pPr>
      <w:r>
        <w:rPr>
          <w:color w:val="373D48"/>
          <w:sz w:val="26"/>
        </w:rPr>
        <w:t>Updating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is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required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for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end-point</w:t>
      </w:r>
      <w:r>
        <w:rPr>
          <w:color w:val="373D48"/>
          <w:spacing w:val="-6"/>
          <w:sz w:val="26"/>
        </w:rPr>
        <w:t xml:space="preserve"> </w:t>
      </w:r>
      <w:r>
        <w:rPr>
          <w:color w:val="373D48"/>
          <w:sz w:val="26"/>
        </w:rPr>
        <w:t>devices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pacing w:val="-2"/>
          <w:sz w:val="26"/>
        </w:rPr>
        <w:t>function.</w:t>
      </w:r>
    </w:p>
    <w:p w14:paraId="5ABDE952" w14:textId="77777777" w:rsidR="00227D70" w:rsidRDefault="00227D70">
      <w:pPr>
        <w:pStyle w:val="BodyText"/>
        <w:rPr>
          <w:sz w:val="20"/>
        </w:rPr>
      </w:pPr>
    </w:p>
    <w:p w14:paraId="42ACC661" w14:textId="77777777" w:rsidR="00227D70" w:rsidRDefault="00227D70">
      <w:pPr>
        <w:pStyle w:val="BodyText"/>
        <w:spacing w:before="219"/>
        <w:rPr>
          <w:sz w:val="20"/>
        </w:rPr>
      </w:pPr>
    </w:p>
    <w:p w14:paraId="79435E09" w14:textId="77777777" w:rsidR="00227D70" w:rsidRDefault="00000000">
      <w:pPr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287B8791" w14:textId="77777777" w:rsidR="00227D70" w:rsidRDefault="00227D70">
      <w:pPr>
        <w:pStyle w:val="BodyText"/>
        <w:spacing w:before="40"/>
        <w:rPr>
          <w:sz w:val="18"/>
        </w:rPr>
      </w:pPr>
    </w:p>
    <w:p w14:paraId="260C88BD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49E683F1" w14:textId="77777777" w:rsidR="00227D70" w:rsidRDefault="00227D70">
      <w:pPr>
        <w:jc w:val="center"/>
        <w:rPr>
          <w:sz w:val="18"/>
        </w:rPr>
        <w:sectPr w:rsidR="00227D70">
          <w:pgSz w:w="11910" w:h="16840"/>
          <w:pgMar w:top="1300" w:right="708" w:bottom="780" w:left="1417" w:header="0" w:footer="582" w:gutter="0"/>
          <w:cols w:space="720"/>
        </w:sectPr>
      </w:pPr>
    </w:p>
    <w:p w14:paraId="2B6080C1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208" w:line="276" w:lineRule="auto"/>
        <w:ind w:right="728"/>
        <w:jc w:val="both"/>
        <w:rPr>
          <w:sz w:val="26"/>
        </w:rPr>
      </w:pPr>
      <w:r>
        <w:rPr>
          <w:color w:val="373D48"/>
          <w:sz w:val="26"/>
        </w:rPr>
        <w:lastRenderedPageBreak/>
        <w:t>Availability of protection solution servers must be guaranteed. Protection solutions must be compatible with the backup environment dedicated for non-critical functions and business.</w:t>
      </w:r>
    </w:p>
    <w:p w14:paraId="30383B8A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line="276" w:lineRule="auto"/>
        <w:ind w:right="730"/>
        <w:jc w:val="both"/>
        <w:rPr>
          <w:sz w:val="26"/>
        </w:rPr>
      </w:pPr>
      <w:r>
        <w:rPr>
          <w:color w:val="373D48"/>
          <w:sz w:val="26"/>
        </w:rPr>
        <w:t xml:space="preserve">Email messages must be filtered using modern protection </w:t>
      </w:r>
      <w:r>
        <w:rPr>
          <w:color w:val="373D48"/>
          <w:spacing w:val="-2"/>
          <w:sz w:val="26"/>
        </w:rPr>
        <w:t>solutions.</w:t>
      </w:r>
    </w:p>
    <w:p w14:paraId="7850E549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8" w:line="278" w:lineRule="auto"/>
        <w:ind w:right="729"/>
        <w:jc w:val="both"/>
        <w:rPr>
          <w:sz w:val="26"/>
        </w:rPr>
      </w:pPr>
      <w:r>
        <w:rPr>
          <w:color w:val="373D48"/>
          <w:sz w:val="26"/>
        </w:rPr>
        <w:t>Access to websites and other online resources known to host malware</w:t>
      </w:r>
      <w:r>
        <w:rPr>
          <w:color w:val="373D48"/>
          <w:spacing w:val="-1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2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4"/>
          <w:sz w:val="26"/>
        </w:rPr>
        <w:t xml:space="preserve"> </w:t>
      </w:r>
      <w:r>
        <w:rPr>
          <w:color w:val="373D48"/>
          <w:sz w:val="26"/>
        </w:rPr>
        <w:t>prevented</w:t>
      </w:r>
      <w:r>
        <w:rPr>
          <w:color w:val="373D48"/>
          <w:spacing w:val="-2"/>
          <w:sz w:val="26"/>
        </w:rPr>
        <w:t xml:space="preserve"> </w:t>
      </w:r>
      <w:r>
        <w:rPr>
          <w:color w:val="373D48"/>
          <w:sz w:val="26"/>
        </w:rPr>
        <w:t>using</w:t>
      </w:r>
      <w:r>
        <w:rPr>
          <w:color w:val="373D48"/>
          <w:spacing w:val="-2"/>
          <w:sz w:val="26"/>
        </w:rPr>
        <w:t xml:space="preserve"> </w:t>
      </w:r>
      <w:r>
        <w:rPr>
          <w:color w:val="373D48"/>
          <w:sz w:val="26"/>
        </w:rPr>
        <w:t>a</w:t>
      </w:r>
      <w:r>
        <w:rPr>
          <w:color w:val="373D48"/>
          <w:spacing w:val="-4"/>
          <w:sz w:val="26"/>
        </w:rPr>
        <w:t xml:space="preserve"> </w:t>
      </w:r>
      <w:r>
        <w:rPr>
          <w:color w:val="373D48"/>
          <w:sz w:val="26"/>
        </w:rPr>
        <w:t>web</w:t>
      </w:r>
      <w:r>
        <w:rPr>
          <w:color w:val="373D48"/>
          <w:spacing w:val="-4"/>
          <w:sz w:val="26"/>
        </w:rPr>
        <w:t xml:space="preserve"> </w:t>
      </w:r>
      <w:r>
        <w:rPr>
          <w:color w:val="373D48"/>
          <w:sz w:val="26"/>
        </w:rPr>
        <w:t>content</w:t>
      </w:r>
      <w:r>
        <w:rPr>
          <w:color w:val="373D48"/>
          <w:spacing w:val="-4"/>
          <w:sz w:val="26"/>
        </w:rPr>
        <w:t xml:space="preserve"> </w:t>
      </w:r>
      <w:r>
        <w:rPr>
          <w:color w:val="373D48"/>
          <w:sz w:val="26"/>
        </w:rPr>
        <w:t>filtering</w:t>
      </w:r>
      <w:r>
        <w:rPr>
          <w:color w:val="373D48"/>
          <w:spacing w:val="-1"/>
          <w:sz w:val="26"/>
        </w:rPr>
        <w:t xml:space="preserve"> </w:t>
      </w:r>
      <w:r>
        <w:rPr>
          <w:color w:val="373D48"/>
          <w:sz w:val="26"/>
        </w:rPr>
        <w:t>solution.</w:t>
      </w:r>
    </w:p>
    <w:p w14:paraId="52791EA6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9"/>
        </w:tabs>
        <w:spacing w:before="115" w:line="276" w:lineRule="auto"/>
        <w:ind w:right="732"/>
        <w:jc w:val="both"/>
        <w:rPr>
          <w:sz w:val="26"/>
        </w:rPr>
      </w:pPr>
      <w:r>
        <w:rPr>
          <w:color w:val="373D48"/>
          <w:sz w:val="26"/>
        </w:rPr>
        <w:t>All protection mechanisms and techniques must be synchronized centrally and with a reliable source.</w:t>
      </w:r>
    </w:p>
    <w:p w14:paraId="0B99AD56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20" w:line="278" w:lineRule="auto"/>
        <w:ind w:right="731" w:hanging="747"/>
        <w:jc w:val="both"/>
        <w:rPr>
          <w:sz w:val="26"/>
        </w:rPr>
      </w:pPr>
      <w:r>
        <w:rPr>
          <w:color w:val="373D48"/>
          <w:sz w:val="26"/>
        </w:rPr>
        <w:t>Protection solutions must be configured to inspect suspicious content in separate environments, such as a sandbox.</w:t>
      </w:r>
    </w:p>
    <w:p w14:paraId="219B665B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5" w:line="276" w:lineRule="auto"/>
        <w:ind w:right="729" w:hanging="747"/>
        <w:jc w:val="both"/>
        <w:rPr>
          <w:sz w:val="26"/>
        </w:rPr>
      </w:pPr>
      <w:r>
        <w:rPr>
          <w:color w:val="373D48"/>
          <w:sz w:val="26"/>
        </w:rPr>
        <w:t>Workstations and servers must be scanned periodically to ensure that they are malware-free.</w:t>
      </w:r>
    </w:p>
    <w:p w14:paraId="61B267AE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9" w:line="276" w:lineRule="auto"/>
        <w:ind w:right="728" w:hanging="747"/>
        <w:jc w:val="both"/>
        <w:rPr>
          <w:sz w:val="26"/>
        </w:rPr>
      </w:pPr>
      <w:r>
        <w:rPr>
          <w:color w:val="373D48"/>
          <w:sz w:val="26"/>
        </w:rPr>
        <w:t>Storage media must be scanned in a dedicated environment before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their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use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if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they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are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from</w:t>
      </w:r>
      <w:r>
        <w:rPr>
          <w:color w:val="373D48"/>
          <w:spacing w:val="-6"/>
          <w:sz w:val="26"/>
        </w:rPr>
        <w:t xml:space="preserve"> </w:t>
      </w:r>
      <w:r>
        <w:rPr>
          <w:color w:val="373D48"/>
          <w:sz w:val="26"/>
        </w:rPr>
        <w:t>outside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  <w:highlight w:val="cyan"/>
        </w:rPr>
        <w:t>&lt;organization</w:t>
      </w:r>
      <w:r>
        <w:rPr>
          <w:color w:val="373D48"/>
          <w:spacing w:val="-9"/>
          <w:sz w:val="26"/>
          <w:highlight w:val="cyan"/>
        </w:rPr>
        <w:t xml:space="preserve"> </w:t>
      </w:r>
      <w:r>
        <w:rPr>
          <w:color w:val="373D48"/>
          <w:sz w:val="26"/>
          <w:highlight w:val="cyan"/>
        </w:rPr>
        <w:t>name&gt;</w:t>
      </w:r>
      <w:r>
        <w:rPr>
          <w:color w:val="373D48"/>
          <w:sz w:val="26"/>
        </w:rPr>
        <w:t>,</w:t>
      </w:r>
      <w:r>
        <w:rPr>
          <w:color w:val="373D48"/>
          <w:spacing w:val="-6"/>
          <w:sz w:val="26"/>
        </w:rPr>
        <w:t xml:space="preserve"> </w:t>
      </w:r>
      <w:r>
        <w:rPr>
          <w:color w:val="373D48"/>
          <w:sz w:val="26"/>
        </w:rPr>
        <w:t>or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if they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belong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  <w:highlight w:val="cyan"/>
        </w:rPr>
        <w:t>&lt;organization</w:t>
      </w:r>
      <w:r>
        <w:rPr>
          <w:color w:val="373D48"/>
          <w:spacing w:val="80"/>
          <w:sz w:val="26"/>
          <w:highlight w:val="cyan"/>
        </w:rPr>
        <w:t xml:space="preserve"> </w:t>
      </w:r>
      <w:r>
        <w:rPr>
          <w:color w:val="373D48"/>
          <w:sz w:val="26"/>
          <w:highlight w:val="cyan"/>
        </w:rPr>
        <w:t>name&gt;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are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used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on</w:t>
      </w:r>
      <w:r>
        <w:rPr>
          <w:color w:val="373D48"/>
          <w:spacing w:val="80"/>
          <w:sz w:val="26"/>
        </w:rPr>
        <w:t xml:space="preserve"> </w:t>
      </w:r>
      <w:r>
        <w:rPr>
          <w:color w:val="373D48"/>
          <w:sz w:val="26"/>
        </w:rPr>
        <w:t>non-</w:t>
      </w:r>
    </w:p>
    <w:p w14:paraId="14406803" w14:textId="77777777" w:rsidR="00227D70" w:rsidRDefault="00000000">
      <w:pPr>
        <w:pStyle w:val="BodyText"/>
        <w:spacing w:line="276" w:lineRule="auto"/>
        <w:ind w:left="1489" w:right="728"/>
        <w:jc w:val="both"/>
      </w:pPr>
      <w:r>
        <w:rPr>
          <w:color w:val="373D48"/>
          <w:highlight w:val="cyan"/>
        </w:rPr>
        <w:t>&lt;organization name&gt;</w:t>
      </w:r>
      <w:r>
        <w:rPr>
          <w:color w:val="373D48"/>
        </w:rPr>
        <w:t xml:space="preserve"> systems, or by using the file and link scan feature on the National Portal for Cybersecurity Services </w:t>
      </w:r>
      <w:r>
        <w:rPr>
          <w:color w:val="373D48"/>
          <w:spacing w:val="-2"/>
        </w:rPr>
        <w:t>"Haseen".</w:t>
      </w:r>
    </w:p>
    <w:p w14:paraId="05E300DA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line="276" w:lineRule="auto"/>
        <w:ind w:right="729" w:hanging="747"/>
        <w:jc w:val="both"/>
        <w:rPr>
          <w:sz w:val="26"/>
        </w:rPr>
      </w:pPr>
      <w:r>
        <w:rPr>
          <w:color w:val="373D48"/>
          <w:sz w:val="26"/>
        </w:rPr>
        <w:t>The use of external storage media in the production environment must be restricted unless secure mechanisms are developed and implemented for data transfer to the production environment.</w:t>
      </w:r>
    </w:p>
    <w:p w14:paraId="70A462CA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line="276" w:lineRule="auto"/>
        <w:ind w:right="730" w:hanging="747"/>
        <w:jc w:val="both"/>
        <w:rPr>
          <w:sz w:val="26"/>
        </w:rPr>
      </w:pPr>
      <w:r>
        <w:rPr>
          <w:color w:val="373D48"/>
          <w:sz w:val="26"/>
        </w:rPr>
        <w:t>The use of removable storage media must be restricted, and the required authorizations must be obtained before their use.</w:t>
      </w:r>
    </w:p>
    <w:p w14:paraId="6D6ED70A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9" w:line="276" w:lineRule="auto"/>
        <w:ind w:right="727" w:hanging="747"/>
        <w:jc w:val="both"/>
        <w:rPr>
          <w:sz w:val="26"/>
        </w:rPr>
      </w:pPr>
      <w:r>
        <w:rPr>
          <w:color w:val="373D48"/>
          <w:sz w:val="26"/>
        </w:rPr>
        <w:t xml:space="preserve">Physical and logical restriction, segmentation, and separation must be implemented when connecting </w:t>
      </w: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>’s systems and devices to external networks, such as the Internet, remote access, or wireless connection.</w:t>
      </w:r>
    </w:p>
    <w:p w14:paraId="503C9DFB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20" w:line="276" w:lineRule="auto"/>
        <w:ind w:right="727" w:hanging="747"/>
        <w:jc w:val="both"/>
        <w:rPr>
          <w:sz w:val="26"/>
        </w:rPr>
      </w:pPr>
      <w:r>
        <w:rPr>
          <w:color w:val="373D48"/>
          <w:sz w:val="26"/>
        </w:rPr>
        <w:t>Protection solutions must be automatically updated upon the release of any vendors’ new versions, subject to Patch Management Policy.</w:t>
      </w:r>
    </w:p>
    <w:p w14:paraId="4085900F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line="276" w:lineRule="auto"/>
        <w:ind w:right="730" w:hanging="747"/>
        <w:jc w:val="both"/>
        <w:rPr>
          <w:sz w:val="26"/>
        </w:rPr>
      </w:pPr>
      <w:r>
        <w:rPr>
          <w:color w:val="373D48"/>
          <w:sz w:val="26"/>
        </w:rPr>
        <w:t>Protection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solutions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provided,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implemented,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securely managed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protect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email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Internet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browsing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against</w:t>
      </w:r>
      <w:r>
        <w:rPr>
          <w:color w:val="373D48"/>
          <w:spacing w:val="-15"/>
          <w:sz w:val="26"/>
        </w:rPr>
        <w:t xml:space="preserve"> </w:t>
      </w:r>
      <w:r>
        <w:rPr>
          <w:color w:val="373D48"/>
          <w:sz w:val="26"/>
        </w:rPr>
        <w:t>Advanced</w:t>
      </w:r>
    </w:p>
    <w:p w14:paraId="5EF45C2D" w14:textId="77777777" w:rsidR="00227D70" w:rsidRDefault="00227D70">
      <w:pPr>
        <w:pStyle w:val="BodyText"/>
        <w:rPr>
          <w:sz w:val="20"/>
        </w:rPr>
      </w:pPr>
    </w:p>
    <w:p w14:paraId="5F81042F" w14:textId="77777777" w:rsidR="00227D70" w:rsidRDefault="00227D70">
      <w:pPr>
        <w:pStyle w:val="BodyText"/>
        <w:rPr>
          <w:sz w:val="20"/>
        </w:rPr>
      </w:pPr>
    </w:p>
    <w:p w14:paraId="738A771B" w14:textId="77777777" w:rsidR="00227D70" w:rsidRDefault="00227D70">
      <w:pPr>
        <w:pStyle w:val="BodyText"/>
        <w:spacing w:before="63"/>
        <w:rPr>
          <w:sz w:val="20"/>
        </w:rPr>
      </w:pPr>
    </w:p>
    <w:p w14:paraId="22084690" w14:textId="77777777" w:rsidR="00227D70" w:rsidRDefault="00000000">
      <w:pPr>
        <w:spacing w:before="1"/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3287D09D" w14:textId="77777777" w:rsidR="00227D70" w:rsidRDefault="00227D70">
      <w:pPr>
        <w:pStyle w:val="BodyText"/>
        <w:spacing w:before="40"/>
        <w:rPr>
          <w:sz w:val="18"/>
        </w:rPr>
      </w:pPr>
    </w:p>
    <w:p w14:paraId="1F5AE9C2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7DC67F54" w14:textId="77777777" w:rsidR="00227D70" w:rsidRDefault="00227D70">
      <w:pPr>
        <w:jc w:val="center"/>
        <w:rPr>
          <w:sz w:val="18"/>
        </w:rPr>
        <w:sectPr w:rsidR="00227D70">
          <w:pgSz w:w="11910" w:h="16840"/>
          <w:pgMar w:top="1300" w:right="708" w:bottom="780" w:left="1417" w:header="0" w:footer="582" w:gutter="0"/>
          <w:cols w:space="720"/>
        </w:sectPr>
      </w:pPr>
    </w:p>
    <w:p w14:paraId="430FC123" w14:textId="77777777" w:rsidR="00227D70" w:rsidRDefault="00000000">
      <w:pPr>
        <w:pStyle w:val="BodyText"/>
        <w:spacing w:before="208" w:line="276" w:lineRule="auto"/>
        <w:ind w:left="1489" w:right="728"/>
        <w:jc w:val="both"/>
      </w:pPr>
      <w:r>
        <w:rPr>
          <w:color w:val="373D48"/>
        </w:rPr>
        <w:lastRenderedPageBreak/>
        <w:t xml:space="preserve">Persistent Threats (APTs) that usually use zero-day malware and </w:t>
      </w:r>
      <w:r>
        <w:rPr>
          <w:color w:val="373D48"/>
          <w:spacing w:val="-2"/>
        </w:rPr>
        <w:t>viruses.</w:t>
      </w:r>
    </w:p>
    <w:p w14:paraId="4E712CDD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line="276" w:lineRule="auto"/>
        <w:ind w:right="729" w:hanging="747"/>
        <w:jc w:val="both"/>
        <w:rPr>
          <w:sz w:val="26"/>
        </w:rPr>
      </w:pPr>
      <w:r>
        <w:rPr>
          <w:color w:val="373D48"/>
          <w:sz w:val="26"/>
        </w:rPr>
        <w:t>Protection solutions must be provided to detect and scan command execution.</w:t>
      </w:r>
    </w:p>
    <w:p w14:paraId="66D2E942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9" w:line="276" w:lineRule="auto"/>
        <w:ind w:right="728" w:hanging="747"/>
        <w:jc w:val="both"/>
        <w:rPr>
          <w:sz w:val="26"/>
        </w:rPr>
      </w:pPr>
      <w:r>
        <w:rPr>
          <w:color w:val="373D48"/>
          <w:sz w:val="26"/>
        </w:rPr>
        <w:t>Protection solutions must be provided to detect and scan new communication sessions.</w:t>
      </w:r>
    </w:p>
    <w:p w14:paraId="444B740D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line="276" w:lineRule="auto"/>
        <w:ind w:right="728" w:hanging="747"/>
        <w:jc w:val="both"/>
        <w:rPr>
          <w:sz w:val="26"/>
        </w:rPr>
      </w:pPr>
      <w:r>
        <w:rPr>
          <w:color w:val="373D48"/>
          <w:sz w:val="26"/>
        </w:rPr>
        <w:t>Protection solutions must be configured to whitelist a specific list of</w:t>
      </w:r>
      <w:r>
        <w:rPr>
          <w:color w:val="373D48"/>
          <w:spacing w:val="-19"/>
          <w:sz w:val="26"/>
        </w:rPr>
        <w:t xml:space="preserve"> </w:t>
      </w:r>
      <w:r>
        <w:rPr>
          <w:color w:val="373D48"/>
          <w:sz w:val="26"/>
        </w:rPr>
        <w:t>application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and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program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execution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files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run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on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system</w:t>
      </w:r>
      <w:r>
        <w:rPr>
          <w:color w:val="373D48"/>
          <w:spacing w:val="-18"/>
          <w:sz w:val="26"/>
        </w:rPr>
        <w:t xml:space="preserve"> </w:t>
      </w:r>
      <w:r>
        <w:rPr>
          <w:color w:val="373D48"/>
          <w:sz w:val="26"/>
        </w:rPr>
        <w:t>servers and devices (including servers and end-points).</w:t>
      </w:r>
    </w:p>
    <w:p w14:paraId="1DAFDFDB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9" w:line="278" w:lineRule="auto"/>
        <w:ind w:right="727" w:hanging="747"/>
        <w:jc w:val="both"/>
        <w:rPr>
          <w:sz w:val="26"/>
        </w:rPr>
      </w:pPr>
      <w:r>
        <w:rPr>
          <w:color w:val="373D48"/>
          <w:sz w:val="26"/>
        </w:rPr>
        <w:t>All workstations and servers must be</w:t>
      </w:r>
      <w:r>
        <w:rPr>
          <w:color w:val="373D48"/>
          <w:spacing w:val="-1"/>
          <w:sz w:val="26"/>
        </w:rPr>
        <w:t xml:space="preserve"> </w:t>
      </w:r>
      <w:r>
        <w:rPr>
          <w:color w:val="373D48"/>
          <w:sz w:val="26"/>
        </w:rPr>
        <w:t>protected</w:t>
      </w:r>
      <w:r>
        <w:rPr>
          <w:color w:val="373D48"/>
          <w:spacing w:val="-1"/>
          <w:sz w:val="26"/>
        </w:rPr>
        <w:t xml:space="preserve"> </w:t>
      </w:r>
      <w:r>
        <w:rPr>
          <w:color w:val="373D48"/>
          <w:sz w:val="26"/>
        </w:rPr>
        <w:t xml:space="preserve">with the end-point protection solutions approved by </w:t>
      </w: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>.</w:t>
      </w:r>
    </w:p>
    <w:p w14:paraId="7F2B92D2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5" w:line="276" w:lineRule="auto"/>
        <w:ind w:right="727" w:hanging="747"/>
        <w:jc w:val="both"/>
        <w:rPr>
          <w:sz w:val="26"/>
        </w:rPr>
      </w:pPr>
      <w:r>
        <w:rPr>
          <w:color w:val="373D48"/>
          <w:sz w:val="26"/>
        </w:rPr>
        <w:t>Periodic reports on malware protection status and indicating the number and status of devices and servers running protection solutions</w:t>
      </w:r>
      <w:r>
        <w:rPr>
          <w:color w:val="373D48"/>
          <w:spacing w:val="-11"/>
          <w:sz w:val="26"/>
        </w:rPr>
        <w:t xml:space="preserve"> </w:t>
      </w:r>
      <w:r>
        <w:rPr>
          <w:color w:val="373D48"/>
          <w:sz w:val="26"/>
        </w:rPr>
        <w:t>(such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as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updated,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outdated,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or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not</w:t>
      </w:r>
      <w:r>
        <w:rPr>
          <w:color w:val="373D48"/>
          <w:spacing w:val="-12"/>
          <w:sz w:val="26"/>
        </w:rPr>
        <w:t xml:space="preserve"> </w:t>
      </w:r>
      <w:r>
        <w:rPr>
          <w:color w:val="373D48"/>
          <w:sz w:val="26"/>
        </w:rPr>
        <w:t>connected,</w:t>
      </w:r>
      <w:r>
        <w:rPr>
          <w:color w:val="373D48"/>
          <w:spacing w:val="-10"/>
          <w:sz w:val="26"/>
        </w:rPr>
        <w:t xml:space="preserve"> </w:t>
      </w:r>
      <w:r>
        <w:rPr>
          <w:color w:val="373D48"/>
          <w:sz w:val="26"/>
        </w:rPr>
        <w:t>etc.)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 xml:space="preserve">must be prepared and submitted to the </w:t>
      </w:r>
      <w:r>
        <w:rPr>
          <w:color w:val="373D48"/>
          <w:sz w:val="26"/>
          <w:highlight w:val="cyan"/>
        </w:rPr>
        <w:t>&lt;head of cybersecurity</w:t>
      </w:r>
      <w:r>
        <w:rPr>
          <w:color w:val="373D48"/>
          <w:sz w:val="26"/>
        </w:rPr>
        <w:t xml:space="preserve"> </w:t>
      </w:r>
      <w:r>
        <w:rPr>
          <w:color w:val="373D48"/>
          <w:spacing w:val="-2"/>
          <w:sz w:val="26"/>
          <w:highlight w:val="cyan"/>
        </w:rPr>
        <w:t>function&gt;</w:t>
      </w:r>
      <w:r>
        <w:rPr>
          <w:color w:val="373D48"/>
          <w:spacing w:val="-2"/>
          <w:sz w:val="26"/>
        </w:rPr>
        <w:t>.</w:t>
      </w:r>
    </w:p>
    <w:p w14:paraId="45AC8052" w14:textId="77777777" w:rsidR="00227D70" w:rsidRDefault="00000000">
      <w:pPr>
        <w:pStyle w:val="ListParagraph"/>
        <w:numPr>
          <w:ilvl w:val="1"/>
          <w:numId w:val="3"/>
        </w:numPr>
        <w:tabs>
          <w:tab w:val="left" w:pos="1486"/>
          <w:tab w:val="left" w:pos="1489"/>
        </w:tabs>
        <w:spacing w:before="119" w:line="276" w:lineRule="auto"/>
        <w:ind w:right="733" w:hanging="747"/>
        <w:jc w:val="both"/>
        <w:rPr>
          <w:sz w:val="26"/>
        </w:rPr>
      </w:pPr>
      <w:r>
        <w:rPr>
          <w:color w:val="373D48"/>
          <w:sz w:val="26"/>
        </w:rPr>
        <w:t xml:space="preserve">Protection solutions must be centrally managed and constantly </w:t>
      </w:r>
      <w:r>
        <w:rPr>
          <w:color w:val="373D48"/>
          <w:spacing w:val="-2"/>
          <w:sz w:val="26"/>
        </w:rPr>
        <w:t>monitored.</w:t>
      </w:r>
    </w:p>
    <w:p w14:paraId="05C39159" w14:textId="77777777" w:rsidR="00227D70" w:rsidRDefault="00227D70">
      <w:pPr>
        <w:pStyle w:val="BodyText"/>
        <w:spacing w:before="284"/>
      </w:pPr>
    </w:p>
    <w:bookmarkStart w:id="6" w:name="_bookmark6"/>
    <w:bookmarkEnd w:id="6"/>
    <w:p w14:paraId="3AABC8B7" w14:textId="77777777" w:rsidR="00227D70" w:rsidRDefault="00000000">
      <w:pPr>
        <w:pStyle w:val="Heading1"/>
      </w:pPr>
      <w:r>
        <w:fldChar w:fldCharType="begin"/>
      </w:r>
      <w:r>
        <w:instrText>HYPERLINK \l "_bookmark5"</w:instrText>
      </w:r>
      <w:r>
        <w:fldChar w:fldCharType="separate"/>
      </w:r>
      <w:r>
        <w:rPr>
          <w:color w:val="2B3A82"/>
        </w:rPr>
        <w:t>Roles</w:t>
      </w:r>
      <w:r>
        <w:rPr>
          <w:color w:val="2B3A82"/>
          <w:spacing w:val="-4"/>
        </w:rPr>
        <w:t xml:space="preserve"> </w:t>
      </w:r>
      <w:r>
        <w:rPr>
          <w:color w:val="2B3A82"/>
        </w:rPr>
        <w:t>and</w:t>
      </w:r>
      <w:r>
        <w:rPr>
          <w:color w:val="2B3A82"/>
          <w:spacing w:val="-6"/>
        </w:rPr>
        <w:t xml:space="preserve"> </w:t>
      </w:r>
      <w:r>
        <w:rPr>
          <w:color w:val="2B3A82"/>
          <w:spacing w:val="-2"/>
        </w:rPr>
        <w:t>Responsibilities</w:t>
      </w:r>
      <w:r>
        <w:fldChar w:fldCharType="end"/>
      </w:r>
    </w:p>
    <w:p w14:paraId="6B3FF5F6" w14:textId="77777777" w:rsidR="00227D70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90"/>
        <w:ind w:left="767" w:hanging="358"/>
        <w:rPr>
          <w:sz w:val="26"/>
        </w:rPr>
      </w:pPr>
      <w:bookmarkStart w:id="7" w:name="_bookmark7"/>
      <w:bookmarkEnd w:id="7"/>
      <w:r>
        <w:rPr>
          <w:rFonts w:ascii="Arial"/>
          <w:b/>
          <w:color w:val="373D48"/>
          <w:sz w:val="26"/>
        </w:rPr>
        <w:t>Policy</w:t>
      </w:r>
      <w:r>
        <w:rPr>
          <w:rFonts w:ascii="Arial"/>
          <w:b/>
          <w:color w:val="373D48"/>
          <w:spacing w:val="-8"/>
          <w:sz w:val="26"/>
        </w:rPr>
        <w:t xml:space="preserve"> </w:t>
      </w:r>
      <w:r>
        <w:rPr>
          <w:rFonts w:ascii="Arial"/>
          <w:b/>
          <w:color w:val="373D48"/>
          <w:sz w:val="26"/>
        </w:rPr>
        <w:t>Owner:</w:t>
      </w:r>
      <w:r>
        <w:rPr>
          <w:rFonts w:ascii="Arial"/>
          <w:b/>
          <w:color w:val="373D48"/>
          <w:spacing w:val="-6"/>
          <w:sz w:val="26"/>
        </w:rPr>
        <w:t xml:space="preserve"> </w:t>
      </w:r>
      <w:r>
        <w:rPr>
          <w:color w:val="373D48"/>
          <w:sz w:val="26"/>
          <w:highlight w:val="cyan"/>
        </w:rPr>
        <w:t>&lt;head</w:t>
      </w:r>
      <w:r>
        <w:rPr>
          <w:color w:val="373D48"/>
          <w:spacing w:val="-10"/>
          <w:sz w:val="26"/>
          <w:highlight w:val="cyan"/>
        </w:rPr>
        <w:t xml:space="preserve"> </w:t>
      </w:r>
      <w:r>
        <w:rPr>
          <w:color w:val="373D48"/>
          <w:sz w:val="26"/>
          <w:highlight w:val="cyan"/>
        </w:rPr>
        <w:t>of</w:t>
      </w:r>
      <w:r>
        <w:rPr>
          <w:color w:val="373D48"/>
          <w:spacing w:val="-9"/>
          <w:sz w:val="26"/>
          <w:highlight w:val="cyan"/>
        </w:rPr>
        <w:t xml:space="preserve"> </w:t>
      </w:r>
      <w:r>
        <w:rPr>
          <w:color w:val="373D48"/>
          <w:sz w:val="26"/>
          <w:highlight w:val="cyan"/>
        </w:rPr>
        <w:t>cybersecurity</w:t>
      </w:r>
      <w:r>
        <w:rPr>
          <w:color w:val="373D48"/>
          <w:spacing w:val="-10"/>
          <w:sz w:val="26"/>
          <w:highlight w:val="cyan"/>
        </w:rPr>
        <w:t xml:space="preserve"> </w:t>
      </w:r>
      <w:r>
        <w:rPr>
          <w:color w:val="373D48"/>
          <w:spacing w:val="-2"/>
          <w:sz w:val="26"/>
          <w:highlight w:val="cyan"/>
        </w:rPr>
        <w:t>function&gt;</w:t>
      </w:r>
    </w:p>
    <w:p w14:paraId="0FCBC446" w14:textId="77777777" w:rsidR="00227D70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67"/>
        <w:ind w:left="767" w:hanging="358"/>
        <w:rPr>
          <w:sz w:val="26"/>
        </w:rPr>
      </w:pPr>
      <w:r>
        <w:rPr>
          <w:rFonts w:ascii="Arial"/>
          <w:b/>
          <w:color w:val="373D48"/>
          <w:sz w:val="26"/>
        </w:rPr>
        <w:t>Policy</w:t>
      </w:r>
      <w:r>
        <w:rPr>
          <w:rFonts w:ascii="Arial"/>
          <w:b/>
          <w:color w:val="373D48"/>
          <w:spacing w:val="-14"/>
          <w:sz w:val="26"/>
        </w:rPr>
        <w:t xml:space="preserve"> </w:t>
      </w:r>
      <w:r>
        <w:rPr>
          <w:rFonts w:ascii="Arial"/>
          <w:b/>
          <w:color w:val="373D48"/>
          <w:sz w:val="26"/>
        </w:rPr>
        <w:t>Review</w:t>
      </w:r>
      <w:r>
        <w:rPr>
          <w:rFonts w:ascii="Arial"/>
          <w:b/>
          <w:color w:val="373D48"/>
          <w:spacing w:val="-13"/>
          <w:sz w:val="26"/>
        </w:rPr>
        <w:t xml:space="preserve"> </w:t>
      </w:r>
      <w:r>
        <w:rPr>
          <w:rFonts w:ascii="Arial"/>
          <w:b/>
          <w:color w:val="373D48"/>
          <w:sz w:val="26"/>
        </w:rPr>
        <w:t>and</w:t>
      </w:r>
      <w:r>
        <w:rPr>
          <w:rFonts w:ascii="Arial"/>
          <w:b/>
          <w:color w:val="373D48"/>
          <w:spacing w:val="-11"/>
          <w:sz w:val="26"/>
        </w:rPr>
        <w:t xml:space="preserve"> </w:t>
      </w:r>
      <w:r>
        <w:rPr>
          <w:rFonts w:ascii="Arial"/>
          <w:b/>
          <w:color w:val="373D48"/>
          <w:sz w:val="26"/>
        </w:rPr>
        <w:t>Update:</w:t>
      </w:r>
      <w:r>
        <w:rPr>
          <w:rFonts w:ascii="Arial"/>
          <w:b/>
          <w:color w:val="373D48"/>
          <w:spacing w:val="-11"/>
          <w:sz w:val="26"/>
        </w:rPr>
        <w:t xml:space="preserve"> </w:t>
      </w:r>
      <w:r>
        <w:rPr>
          <w:color w:val="373D48"/>
          <w:sz w:val="26"/>
          <w:highlight w:val="cyan"/>
        </w:rPr>
        <w:t>&lt;cybersecurity</w:t>
      </w:r>
      <w:r>
        <w:rPr>
          <w:color w:val="373D48"/>
          <w:spacing w:val="-12"/>
          <w:sz w:val="26"/>
          <w:highlight w:val="cyan"/>
        </w:rPr>
        <w:t xml:space="preserve"> </w:t>
      </w:r>
      <w:r>
        <w:rPr>
          <w:color w:val="373D48"/>
          <w:spacing w:val="-2"/>
          <w:sz w:val="26"/>
          <w:highlight w:val="cyan"/>
        </w:rPr>
        <w:t>function&gt;</w:t>
      </w:r>
    </w:p>
    <w:p w14:paraId="1735661B" w14:textId="77777777" w:rsidR="00227D70" w:rsidRDefault="00000000">
      <w:pPr>
        <w:pStyle w:val="ListParagraph"/>
        <w:numPr>
          <w:ilvl w:val="0"/>
          <w:numId w:val="2"/>
        </w:numPr>
        <w:tabs>
          <w:tab w:val="left" w:pos="767"/>
          <w:tab w:val="left" w:pos="769"/>
          <w:tab w:val="left" w:pos="1753"/>
          <w:tab w:val="left" w:pos="3895"/>
          <w:tab w:val="left" w:pos="4579"/>
          <w:tab w:val="left" w:pos="6132"/>
          <w:tab w:val="left" w:pos="7789"/>
        </w:tabs>
        <w:spacing w:before="164" w:line="276" w:lineRule="auto"/>
        <w:ind w:right="731"/>
        <w:rPr>
          <w:sz w:val="26"/>
        </w:rPr>
      </w:pPr>
      <w:r>
        <w:rPr>
          <w:rFonts w:ascii="Arial"/>
          <w:b/>
          <w:color w:val="373D48"/>
          <w:spacing w:val="-2"/>
          <w:sz w:val="26"/>
        </w:rPr>
        <w:t>Policy</w:t>
      </w:r>
      <w:r>
        <w:rPr>
          <w:rFonts w:ascii="Arial"/>
          <w:b/>
          <w:color w:val="373D48"/>
          <w:sz w:val="26"/>
        </w:rPr>
        <w:tab/>
      </w:r>
      <w:r>
        <w:rPr>
          <w:rFonts w:ascii="Arial"/>
          <w:b/>
          <w:color w:val="373D48"/>
          <w:spacing w:val="-2"/>
          <w:sz w:val="26"/>
        </w:rPr>
        <w:t>Implementation</w:t>
      </w:r>
      <w:r>
        <w:rPr>
          <w:rFonts w:ascii="Arial"/>
          <w:b/>
          <w:color w:val="373D48"/>
          <w:sz w:val="26"/>
        </w:rPr>
        <w:tab/>
      </w:r>
      <w:r>
        <w:rPr>
          <w:rFonts w:ascii="Arial"/>
          <w:b/>
          <w:color w:val="373D48"/>
          <w:spacing w:val="-4"/>
          <w:sz w:val="26"/>
        </w:rPr>
        <w:t>and</w:t>
      </w:r>
      <w:r>
        <w:rPr>
          <w:rFonts w:ascii="Arial"/>
          <w:b/>
          <w:color w:val="373D48"/>
          <w:sz w:val="26"/>
        </w:rPr>
        <w:tab/>
      </w:r>
      <w:r>
        <w:rPr>
          <w:rFonts w:ascii="Arial"/>
          <w:b/>
          <w:color w:val="373D48"/>
          <w:spacing w:val="-2"/>
          <w:sz w:val="26"/>
        </w:rPr>
        <w:t>Execution:</w:t>
      </w:r>
      <w:r>
        <w:rPr>
          <w:rFonts w:ascii="Arial"/>
          <w:b/>
          <w:color w:val="373D48"/>
          <w:sz w:val="26"/>
        </w:rPr>
        <w:tab/>
      </w:r>
      <w:r>
        <w:rPr>
          <w:color w:val="373D48"/>
          <w:spacing w:val="-2"/>
          <w:sz w:val="26"/>
          <w:highlight w:val="cyan"/>
        </w:rPr>
        <w:t>&lt;information</w:t>
      </w:r>
      <w:r>
        <w:rPr>
          <w:color w:val="373D48"/>
          <w:sz w:val="26"/>
          <w:highlight w:val="cyan"/>
        </w:rPr>
        <w:tab/>
      </w:r>
      <w:r>
        <w:rPr>
          <w:color w:val="373D48"/>
          <w:spacing w:val="-2"/>
          <w:sz w:val="26"/>
          <w:highlight w:val="cyan"/>
        </w:rPr>
        <w:t>technology</w:t>
      </w:r>
      <w:r>
        <w:rPr>
          <w:color w:val="373D48"/>
          <w:spacing w:val="-2"/>
          <w:sz w:val="26"/>
        </w:rPr>
        <w:t xml:space="preserve"> </w:t>
      </w:r>
      <w:r>
        <w:rPr>
          <w:color w:val="373D48"/>
          <w:sz w:val="26"/>
          <w:highlight w:val="cyan"/>
        </w:rPr>
        <w:t>organization&gt;</w:t>
      </w:r>
      <w:r>
        <w:rPr>
          <w:color w:val="373D48"/>
          <w:sz w:val="26"/>
        </w:rPr>
        <w:t xml:space="preserve"> and </w:t>
      </w:r>
      <w:r>
        <w:rPr>
          <w:color w:val="373D48"/>
          <w:sz w:val="26"/>
          <w:highlight w:val="cyan"/>
        </w:rPr>
        <w:t>&lt;cybersecurity function&gt;</w:t>
      </w:r>
    </w:p>
    <w:p w14:paraId="769AE7E2" w14:textId="77777777" w:rsidR="00227D70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19"/>
        <w:ind w:left="767" w:hanging="358"/>
        <w:rPr>
          <w:sz w:val="26"/>
        </w:rPr>
      </w:pPr>
      <w:r>
        <w:rPr>
          <w:rFonts w:ascii="Arial"/>
          <w:b/>
          <w:color w:val="373D48"/>
          <w:sz w:val="26"/>
        </w:rPr>
        <w:t>Policy</w:t>
      </w:r>
      <w:r>
        <w:rPr>
          <w:rFonts w:ascii="Arial"/>
          <w:b/>
          <w:color w:val="373D48"/>
          <w:spacing w:val="-16"/>
          <w:sz w:val="26"/>
        </w:rPr>
        <w:t xml:space="preserve"> </w:t>
      </w:r>
      <w:r>
        <w:rPr>
          <w:rFonts w:ascii="Arial"/>
          <w:b/>
          <w:color w:val="373D48"/>
          <w:sz w:val="26"/>
        </w:rPr>
        <w:t>Compliance</w:t>
      </w:r>
      <w:r>
        <w:rPr>
          <w:rFonts w:ascii="Arial"/>
          <w:b/>
          <w:color w:val="373D48"/>
          <w:spacing w:val="-12"/>
          <w:sz w:val="26"/>
        </w:rPr>
        <w:t xml:space="preserve"> </w:t>
      </w:r>
      <w:r>
        <w:rPr>
          <w:rFonts w:ascii="Arial"/>
          <w:b/>
          <w:color w:val="373D48"/>
          <w:sz w:val="26"/>
        </w:rPr>
        <w:t>Measurement:</w:t>
      </w:r>
      <w:r>
        <w:rPr>
          <w:rFonts w:ascii="Arial"/>
          <w:b/>
          <w:color w:val="373D48"/>
          <w:spacing w:val="-15"/>
          <w:sz w:val="26"/>
        </w:rPr>
        <w:t xml:space="preserve"> </w:t>
      </w:r>
      <w:r>
        <w:rPr>
          <w:color w:val="373D48"/>
          <w:sz w:val="26"/>
          <w:highlight w:val="cyan"/>
        </w:rPr>
        <w:t>&lt;cybersecurity</w:t>
      </w:r>
      <w:r>
        <w:rPr>
          <w:color w:val="373D48"/>
          <w:spacing w:val="-16"/>
          <w:sz w:val="26"/>
          <w:highlight w:val="cyan"/>
        </w:rPr>
        <w:t xml:space="preserve"> </w:t>
      </w:r>
      <w:r>
        <w:rPr>
          <w:color w:val="373D48"/>
          <w:spacing w:val="-2"/>
          <w:sz w:val="26"/>
          <w:highlight w:val="cyan"/>
        </w:rPr>
        <w:t>function&gt;</w:t>
      </w:r>
    </w:p>
    <w:p w14:paraId="2FBEAD48" w14:textId="77777777" w:rsidR="00227D70" w:rsidRDefault="00227D70">
      <w:pPr>
        <w:pStyle w:val="BodyText"/>
      </w:pPr>
    </w:p>
    <w:p w14:paraId="410A7773" w14:textId="77777777" w:rsidR="00227D70" w:rsidRDefault="00227D70">
      <w:pPr>
        <w:pStyle w:val="BodyText"/>
        <w:spacing w:before="30"/>
      </w:pPr>
    </w:p>
    <w:bookmarkStart w:id="8" w:name="_bookmark8"/>
    <w:bookmarkEnd w:id="8"/>
    <w:p w14:paraId="49955DE1" w14:textId="77777777" w:rsidR="00227D70" w:rsidRDefault="00000000">
      <w:pPr>
        <w:pStyle w:val="Heading1"/>
        <w:spacing w:before="1"/>
      </w:pPr>
      <w:r>
        <w:fldChar w:fldCharType="begin"/>
      </w:r>
      <w:r>
        <w:instrText>HYPERLINK \l "_bookmark7"</w:instrText>
      </w:r>
      <w:r>
        <w:fldChar w:fldCharType="separate"/>
      </w:r>
      <w:r>
        <w:rPr>
          <w:color w:val="2B3A82"/>
        </w:rPr>
        <w:t>Update</w:t>
      </w:r>
      <w:r>
        <w:fldChar w:fldCharType="end"/>
      </w:r>
      <w:r>
        <w:rPr>
          <w:color w:val="2B3A82"/>
          <w:spacing w:val="-8"/>
        </w:rPr>
        <w:t xml:space="preserve"> </w:t>
      </w:r>
      <w:r>
        <w:rPr>
          <w:color w:val="2B3A82"/>
        </w:rPr>
        <w:t>and</w:t>
      </w:r>
      <w:r>
        <w:rPr>
          <w:color w:val="2B3A82"/>
          <w:spacing w:val="-6"/>
        </w:rPr>
        <w:t xml:space="preserve"> </w:t>
      </w:r>
      <w:r>
        <w:rPr>
          <w:color w:val="2B3A82"/>
          <w:spacing w:val="-2"/>
        </w:rPr>
        <w:t>Review</w:t>
      </w:r>
    </w:p>
    <w:p w14:paraId="023F582F" w14:textId="77777777" w:rsidR="00227D70" w:rsidRDefault="00000000">
      <w:pPr>
        <w:pStyle w:val="BodyText"/>
        <w:spacing w:before="189" w:line="278" w:lineRule="auto"/>
        <w:ind w:left="23" w:right="244" w:firstLine="719"/>
      </w:pPr>
      <w:r>
        <w:rPr>
          <w:color w:val="373D48"/>
          <w:highlight w:val="cyan"/>
        </w:rPr>
        <w:t>&lt;cybersecurity</w:t>
      </w:r>
      <w:r>
        <w:rPr>
          <w:color w:val="373D48"/>
          <w:spacing w:val="-6"/>
          <w:highlight w:val="cyan"/>
        </w:rPr>
        <w:t xml:space="preserve"> </w:t>
      </w:r>
      <w:r>
        <w:rPr>
          <w:color w:val="373D48"/>
          <w:highlight w:val="cyan"/>
        </w:rPr>
        <w:t>function&gt;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must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review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-7"/>
        </w:rPr>
        <w:t xml:space="preserve"> </w:t>
      </w:r>
      <w:r>
        <w:rPr>
          <w:color w:val="373D48"/>
        </w:rPr>
        <w:t>policy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at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least</w:t>
      </w:r>
      <w:r>
        <w:rPr>
          <w:color w:val="373D48"/>
          <w:spacing w:val="-8"/>
        </w:rPr>
        <w:t xml:space="preserve"> </w:t>
      </w:r>
      <w:r>
        <w:rPr>
          <w:color w:val="373D48"/>
          <w:highlight w:val="cyan"/>
        </w:rPr>
        <w:t>once</w:t>
      </w:r>
      <w:r>
        <w:rPr>
          <w:color w:val="373D48"/>
          <w:spacing w:val="-9"/>
          <w:highlight w:val="cyan"/>
        </w:rPr>
        <w:t xml:space="preserve"> </w:t>
      </w:r>
      <w:r>
        <w:rPr>
          <w:color w:val="373D48"/>
          <w:highlight w:val="cyan"/>
        </w:rPr>
        <w:t>a</w:t>
      </w:r>
      <w:r>
        <w:rPr>
          <w:color w:val="373D48"/>
          <w:spacing w:val="-7"/>
          <w:highlight w:val="cyan"/>
        </w:rPr>
        <w:t xml:space="preserve"> </w:t>
      </w:r>
      <w:r>
        <w:rPr>
          <w:color w:val="373D48"/>
          <w:highlight w:val="cyan"/>
        </w:rPr>
        <w:t>year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or</w:t>
      </w:r>
      <w:r>
        <w:rPr>
          <w:color w:val="373D48"/>
          <w:spacing w:val="-9"/>
        </w:rPr>
        <w:t xml:space="preserve"> </w:t>
      </w:r>
      <w:r>
        <w:rPr>
          <w:color w:val="373D48"/>
        </w:rPr>
        <w:t>in case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any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changes</w:t>
      </w:r>
      <w:r>
        <w:rPr>
          <w:color w:val="373D48"/>
          <w:spacing w:val="78"/>
        </w:rPr>
        <w:t xml:space="preserve"> </w:t>
      </w:r>
      <w:r>
        <w:rPr>
          <w:color w:val="373D48"/>
        </w:rPr>
        <w:t>happen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to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77"/>
        </w:rPr>
        <w:t xml:space="preserve"> </w:t>
      </w:r>
      <w:r>
        <w:rPr>
          <w:color w:val="373D48"/>
        </w:rPr>
        <w:t>policy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or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76"/>
        </w:rPr>
        <w:t xml:space="preserve"> </w:t>
      </w:r>
      <w:r>
        <w:rPr>
          <w:color w:val="373D48"/>
        </w:rPr>
        <w:t>regulatory</w:t>
      </w:r>
      <w:r>
        <w:rPr>
          <w:color w:val="373D48"/>
          <w:spacing w:val="78"/>
        </w:rPr>
        <w:t xml:space="preserve"> </w:t>
      </w:r>
      <w:r>
        <w:rPr>
          <w:color w:val="373D48"/>
        </w:rPr>
        <w:t>procedures</w:t>
      </w:r>
      <w:r>
        <w:rPr>
          <w:color w:val="373D48"/>
          <w:spacing w:val="76"/>
        </w:rPr>
        <w:t xml:space="preserve"> </w:t>
      </w:r>
      <w:r>
        <w:rPr>
          <w:color w:val="373D48"/>
          <w:spacing w:val="-5"/>
        </w:rPr>
        <w:t>in</w:t>
      </w:r>
    </w:p>
    <w:p w14:paraId="5326B593" w14:textId="77777777" w:rsidR="00227D70" w:rsidRDefault="00000000">
      <w:pPr>
        <w:pStyle w:val="BodyText"/>
        <w:spacing w:line="294" w:lineRule="exact"/>
        <w:ind w:left="23"/>
      </w:pPr>
      <w:r>
        <w:rPr>
          <w:color w:val="373D48"/>
          <w:highlight w:val="cyan"/>
        </w:rPr>
        <w:t>&lt;organization</w:t>
      </w:r>
      <w:r>
        <w:rPr>
          <w:color w:val="373D48"/>
          <w:spacing w:val="-11"/>
          <w:highlight w:val="cyan"/>
        </w:rPr>
        <w:t xml:space="preserve"> </w:t>
      </w:r>
      <w:r>
        <w:rPr>
          <w:color w:val="373D48"/>
          <w:highlight w:val="cyan"/>
        </w:rPr>
        <w:t>name&gt;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or</w:t>
      </w:r>
      <w:r>
        <w:rPr>
          <w:color w:val="373D48"/>
          <w:spacing w:val="-11"/>
        </w:rPr>
        <w:t xml:space="preserve"> </w:t>
      </w:r>
      <w:r>
        <w:rPr>
          <w:color w:val="373D48"/>
        </w:rPr>
        <w:t>the</w:t>
      </w:r>
      <w:r>
        <w:rPr>
          <w:color w:val="373D48"/>
          <w:spacing w:val="-11"/>
        </w:rPr>
        <w:t xml:space="preserve"> </w:t>
      </w:r>
      <w:r>
        <w:rPr>
          <w:color w:val="373D48"/>
        </w:rPr>
        <w:t>relevant</w:t>
      </w:r>
      <w:r>
        <w:rPr>
          <w:color w:val="373D48"/>
          <w:spacing w:val="-11"/>
        </w:rPr>
        <w:t xml:space="preserve"> </w:t>
      </w:r>
      <w:r>
        <w:rPr>
          <w:color w:val="373D48"/>
        </w:rPr>
        <w:t>regulatory</w:t>
      </w:r>
      <w:r>
        <w:rPr>
          <w:color w:val="373D48"/>
          <w:spacing w:val="-11"/>
        </w:rPr>
        <w:t xml:space="preserve"> </w:t>
      </w:r>
      <w:r>
        <w:rPr>
          <w:color w:val="373D48"/>
          <w:spacing w:val="-2"/>
        </w:rPr>
        <w:t>requirements.</w:t>
      </w:r>
    </w:p>
    <w:p w14:paraId="0F10B295" w14:textId="77777777" w:rsidR="00227D70" w:rsidRDefault="00227D70">
      <w:pPr>
        <w:pStyle w:val="BodyText"/>
        <w:rPr>
          <w:sz w:val="20"/>
        </w:rPr>
      </w:pPr>
    </w:p>
    <w:p w14:paraId="0E9FB102" w14:textId="77777777" w:rsidR="00227D70" w:rsidRDefault="00227D70">
      <w:pPr>
        <w:pStyle w:val="BodyText"/>
        <w:rPr>
          <w:sz w:val="20"/>
        </w:rPr>
      </w:pPr>
    </w:p>
    <w:p w14:paraId="1F565A04" w14:textId="77777777" w:rsidR="00227D70" w:rsidRDefault="00227D70">
      <w:pPr>
        <w:pStyle w:val="BodyText"/>
        <w:rPr>
          <w:sz w:val="20"/>
        </w:rPr>
      </w:pPr>
    </w:p>
    <w:p w14:paraId="4EC81F72" w14:textId="77777777" w:rsidR="00227D70" w:rsidRDefault="00227D70">
      <w:pPr>
        <w:pStyle w:val="BodyText"/>
        <w:spacing w:before="59"/>
        <w:rPr>
          <w:sz w:val="20"/>
        </w:rPr>
      </w:pPr>
    </w:p>
    <w:p w14:paraId="6E6B4A01" w14:textId="77777777" w:rsidR="00227D70" w:rsidRDefault="00000000">
      <w:pPr>
        <w:spacing w:before="1"/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2502F04A" w14:textId="77777777" w:rsidR="00227D70" w:rsidRDefault="00227D70">
      <w:pPr>
        <w:pStyle w:val="BodyText"/>
        <w:spacing w:before="40"/>
        <w:rPr>
          <w:sz w:val="18"/>
        </w:rPr>
      </w:pPr>
    </w:p>
    <w:p w14:paraId="7CC91E52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p w14:paraId="4A9D2F04" w14:textId="77777777" w:rsidR="00227D70" w:rsidRDefault="00227D70">
      <w:pPr>
        <w:jc w:val="center"/>
        <w:rPr>
          <w:sz w:val="18"/>
        </w:rPr>
        <w:sectPr w:rsidR="00227D70">
          <w:pgSz w:w="11910" w:h="16840"/>
          <w:pgMar w:top="1300" w:right="708" w:bottom="780" w:left="1417" w:header="0" w:footer="582" w:gutter="0"/>
          <w:cols w:space="720"/>
        </w:sectPr>
      </w:pPr>
    </w:p>
    <w:bookmarkStart w:id="9" w:name="_bookmark9"/>
    <w:bookmarkEnd w:id="9"/>
    <w:p w14:paraId="0B2196C8" w14:textId="77777777" w:rsidR="00227D70" w:rsidRDefault="00000000">
      <w:pPr>
        <w:pStyle w:val="Heading1"/>
        <w:spacing w:before="206"/>
      </w:pPr>
      <w:r>
        <w:lastRenderedPageBreak/>
        <w:fldChar w:fldCharType="begin"/>
      </w:r>
      <w:r>
        <w:instrText>HYPERLINK \l "_bookmark7"</w:instrText>
      </w:r>
      <w:r>
        <w:fldChar w:fldCharType="separate"/>
      </w:r>
      <w:r>
        <w:rPr>
          <w:color w:val="2B3A82"/>
          <w:spacing w:val="-2"/>
        </w:rPr>
        <w:t>Compliance</w:t>
      </w:r>
      <w:r>
        <w:fldChar w:fldCharType="end"/>
      </w:r>
    </w:p>
    <w:p w14:paraId="22A22078" w14:textId="77777777" w:rsidR="00227D70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1710"/>
          <w:tab w:val="left" w:pos="2137"/>
          <w:tab w:val="left" w:pos="3879"/>
          <w:tab w:val="left" w:pos="5155"/>
          <w:tab w:val="left" w:pos="5728"/>
          <w:tab w:val="left" w:pos="6731"/>
          <w:tab w:val="left" w:pos="7304"/>
          <w:tab w:val="left" w:pos="8830"/>
        </w:tabs>
        <w:spacing w:before="190"/>
        <w:ind w:left="767" w:hanging="358"/>
        <w:rPr>
          <w:sz w:val="26"/>
        </w:rPr>
      </w:pPr>
      <w:r>
        <w:rPr>
          <w:color w:val="373D48"/>
          <w:spacing w:val="-2"/>
          <w:sz w:val="26"/>
          <w:highlight w:val="cyan"/>
        </w:rPr>
        <w:t>&lt;head</w:t>
      </w:r>
      <w:r>
        <w:rPr>
          <w:color w:val="373D48"/>
          <w:sz w:val="26"/>
          <w:highlight w:val="cyan"/>
        </w:rPr>
        <w:tab/>
      </w:r>
      <w:r>
        <w:rPr>
          <w:color w:val="373D48"/>
          <w:spacing w:val="-5"/>
          <w:sz w:val="26"/>
          <w:highlight w:val="cyan"/>
        </w:rPr>
        <w:t>of</w:t>
      </w:r>
      <w:r>
        <w:rPr>
          <w:color w:val="373D48"/>
          <w:sz w:val="26"/>
          <w:highlight w:val="cyan"/>
        </w:rPr>
        <w:tab/>
      </w:r>
      <w:r>
        <w:rPr>
          <w:color w:val="373D48"/>
          <w:spacing w:val="-2"/>
          <w:sz w:val="26"/>
          <w:highlight w:val="cyan"/>
        </w:rPr>
        <w:t>cybersecurity</w:t>
      </w:r>
      <w:r>
        <w:rPr>
          <w:color w:val="373D48"/>
          <w:sz w:val="26"/>
          <w:highlight w:val="cyan"/>
        </w:rPr>
        <w:tab/>
      </w:r>
      <w:r>
        <w:rPr>
          <w:color w:val="373D48"/>
          <w:spacing w:val="-2"/>
          <w:sz w:val="26"/>
          <w:highlight w:val="cyan"/>
        </w:rPr>
        <w:t>function&gt;</w:t>
      </w:r>
      <w:r>
        <w:rPr>
          <w:color w:val="373D48"/>
          <w:sz w:val="26"/>
        </w:rPr>
        <w:tab/>
      </w:r>
      <w:r>
        <w:rPr>
          <w:color w:val="373D48"/>
          <w:spacing w:val="-4"/>
          <w:sz w:val="26"/>
        </w:rPr>
        <w:t>will</w:t>
      </w:r>
      <w:r>
        <w:rPr>
          <w:color w:val="373D48"/>
          <w:sz w:val="26"/>
        </w:rPr>
        <w:tab/>
      </w:r>
      <w:r>
        <w:rPr>
          <w:color w:val="373D48"/>
          <w:spacing w:val="-2"/>
          <w:sz w:val="26"/>
        </w:rPr>
        <w:t>ensure</w:t>
      </w:r>
      <w:r>
        <w:rPr>
          <w:color w:val="373D48"/>
          <w:sz w:val="26"/>
        </w:rPr>
        <w:tab/>
      </w:r>
      <w:r>
        <w:rPr>
          <w:color w:val="373D48"/>
          <w:spacing w:val="-5"/>
          <w:sz w:val="26"/>
        </w:rPr>
        <w:t>the</w:t>
      </w:r>
      <w:r>
        <w:rPr>
          <w:color w:val="373D48"/>
          <w:sz w:val="26"/>
        </w:rPr>
        <w:tab/>
      </w:r>
      <w:r>
        <w:rPr>
          <w:color w:val="373D48"/>
          <w:spacing w:val="-2"/>
          <w:sz w:val="26"/>
        </w:rPr>
        <w:t>compliance</w:t>
      </w:r>
      <w:r>
        <w:rPr>
          <w:color w:val="373D48"/>
          <w:sz w:val="26"/>
        </w:rPr>
        <w:tab/>
      </w:r>
      <w:r>
        <w:rPr>
          <w:color w:val="373D48"/>
          <w:spacing w:val="-5"/>
          <w:sz w:val="26"/>
        </w:rPr>
        <w:t>of</w:t>
      </w:r>
    </w:p>
    <w:p w14:paraId="40C45CB5" w14:textId="77777777" w:rsidR="00227D70" w:rsidRDefault="00000000">
      <w:pPr>
        <w:pStyle w:val="BodyText"/>
        <w:spacing w:before="47"/>
        <w:ind w:left="769"/>
      </w:pPr>
      <w:r>
        <w:rPr>
          <w:color w:val="373D48"/>
          <w:highlight w:val="cyan"/>
        </w:rPr>
        <w:t>&lt;organization</w:t>
      </w:r>
      <w:r>
        <w:rPr>
          <w:color w:val="373D48"/>
          <w:spacing w:val="-7"/>
          <w:highlight w:val="cyan"/>
        </w:rPr>
        <w:t xml:space="preserve"> </w:t>
      </w:r>
      <w:r>
        <w:rPr>
          <w:color w:val="373D48"/>
          <w:highlight w:val="cyan"/>
        </w:rPr>
        <w:t>name&gt;</w:t>
      </w:r>
      <w:r>
        <w:rPr>
          <w:color w:val="373D48"/>
          <w:spacing w:val="-6"/>
        </w:rPr>
        <w:t xml:space="preserve"> </w:t>
      </w:r>
      <w:r>
        <w:rPr>
          <w:color w:val="373D48"/>
        </w:rPr>
        <w:t>with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this</w:t>
      </w:r>
      <w:r>
        <w:rPr>
          <w:color w:val="373D48"/>
          <w:spacing w:val="-6"/>
        </w:rPr>
        <w:t xml:space="preserve"> </w:t>
      </w:r>
      <w:r>
        <w:rPr>
          <w:color w:val="373D48"/>
        </w:rPr>
        <w:t>policy</w:t>
      </w:r>
      <w:r>
        <w:rPr>
          <w:color w:val="373D48"/>
          <w:spacing w:val="-8"/>
        </w:rPr>
        <w:t xml:space="preserve"> </w:t>
      </w:r>
      <w:r>
        <w:rPr>
          <w:color w:val="373D48"/>
        </w:rPr>
        <w:t>on</w:t>
      </w:r>
      <w:r>
        <w:rPr>
          <w:color w:val="373D48"/>
          <w:spacing w:val="-6"/>
        </w:rPr>
        <w:t xml:space="preserve"> </w:t>
      </w:r>
      <w:r>
        <w:rPr>
          <w:color w:val="373D48"/>
        </w:rPr>
        <w:t>a</w:t>
      </w:r>
      <w:r>
        <w:rPr>
          <w:color w:val="373D48"/>
          <w:spacing w:val="-6"/>
        </w:rPr>
        <w:t xml:space="preserve"> </w:t>
      </w:r>
      <w:r>
        <w:rPr>
          <w:color w:val="373D48"/>
        </w:rPr>
        <w:t>regular</w:t>
      </w:r>
      <w:r>
        <w:rPr>
          <w:color w:val="373D48"/>
          <w:spacing w:val="-6"/>
        </w:rPr>
        <w:t xml:space="preserve"> </w:t>
      </w:r>
      <w:r>
        <w:rPr>
          <w:color w:val="373D48"/>
          <w:spacing w:val="-2"/>
        </w:rPr>
        <w:t>basis.</w:t>
      </w:r>
    </w:p>
    <w:p w14:paraId="48255FAC" w14:textId="77777777" w:rsidR="00227D70" w:rsidRDefault="00000000">
      <w:pPr>
        <w:pStyle w:val="ListParagraph"/>
        <w:numPr>
          <w:ilvl w:val="0"/>
          <w:numId w:val="1"/>
        </w:numPr>
        <w:tabs>
          <w:tab w:val="left" w:pos="767"/>
        </w:tabs>
        <w:spacing w:before="164"/>
        <w:ind w:left="767" w:hanging="358"/>
        <w:rPr>
          <w:sz w:val="26"/>
        </w:rPr>
      </w:pPr>
      <w:r>
        <w:rPr>
          <w:color w:val="373D48"/>
          <w:sz w:val="26"/>
        </w:rPr>
        <w:t>All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personnel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of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  <w:highlight w:val="cyan"/>
        </w:rPr>
        <w:t>&lt;organization</w:t>
      </w:r>
      <w:r>
        <w:rPr>
          <w:color w:val="373D48"/>
          <w:spacing w:val="-8"/>
          <w:sz w:val="26"/>
          <w:highlight w:val="cyan"/>
        </w:rPr>
        <w:t xml:space="preserve"> </w:t>
      </w:r>
      <w:r>
        <w:rPr>
          <w:color w:val="373D48"/>
          <w:sz w:val="26"/>
          <w:highlight w:val="cyan"/>
        </w:rPr>
        <w:t>name&gt;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must</w:t>
      </w:r>
      <w:r>
        <w:rPr>
          <w:color w:val="373D48"/>
          <w:spacing w:val="-8"/>
          <w:sz w:val="26"/>
        </w:rPr>
        <w:t xml:space="preserve"> </w:t>
      </w:r>
      <w:r>
        <w:rPr>
          <w:color w:val="373D48"/>
          <w:sz w:val="26"/>
        </w:rPr>
        <w:t>comply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z w:val="26"/>
        </w:rPr>
        <w:t>with</w:t>
      </w:r>
      <w:r>
        <w:rPr>
          <w:color w:val="373D48"/>
          <w:spacing w:val="-7"/>
          <w:sz w:val="26"/>
        </w:rPr>
        <w:t xml:space="preserve"> </w:t>
      </w:r>
      <w:r>
        <w:rPr>
          <w:color w:val="373D48"/>
          <w:sz w:val="26"/>
        </w:rPr>
        <w:t>this</w:t>
      </w:r>
      <w:r>
        <w:rPr>
          <w:color w:val="373D48"/>
          <w:spacing w:val="-9"/>
          <w:sz w:val="26"/>
        </w:rPr>
        <w:t xml:space="preserve"> </w:t>
      </w:r>
      <w:r>
        <w:rPr>
          <w:color w:val="373D48"/>
          <w:spacing w:val="-2"/>
          <w:sz w:val="26"/>
        </w:rPr>
        <w:t>policy.</w:t>
      </w:r>
    </w:p>
    <w:p w14:paraId="5CD4341B" w14:textId="77777777" w:rsidR="00227D70" w:rsidRDefault="00000000">
      <w:pPr>
        <w:pStyle w:val="ListParagraph"/>
        <w:numPr>
          <w:ilvl w:val="0"/>
          <w:numId w:val="1"/>
        </w:numPr>
        <w:tabs>
          <w:tab w:val="left" w:pos="767"/>
          <w:tab w:val="left" w:pos="769"/>
        </w:tabs>
        <w:spacing w:before="164" w:line="276" w:lineRule="auto"/>
        <w:ind w:right="732"/>
        <w:rPr>
          <w:sz w:val="26"/>
        </w:rPr>
      </w:pPr>
      <w:r>
        <w:rPr>
          <w:color w:val="373D48"/>
          <w:sz w:val="26"/>
        </w:rPr>
        <w:t>Any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violation</w:t>
      </w:r>
      <w:r>
        <w:rPr>
          <w:color w:val="373D48"/>
          <w:spacing w:val="-14"/>
          <w:sz w:val="26"/>
        </w:rPr>
        <w:t xml:space="preserve"> </w:t>
      </w:r>
      <w:r>
        <w:rPr>
          <w:color w:val="373D48"/>
          <w:sz w:val="26"/>
        </w:rPr>
        <w:t>of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this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policy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may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be</w:t>
      </w:r>
      <w:r>
        <w:rPr>
          <w:color w:val="373D48"/>
          <w:spacing w:val="-14"/>
          <w:sz w:val="26"/>
        </w:rPr>
        <w:t xml:space="preserve"> </w:t>
      </w:r>
      <w:r>
        <w:rPr>
          <w:color w:val="373D48"/>
          <w:sz w:val="26"/>
        </w:rPr>
        <w:t>subject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to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>disciplinary</w:t>
      </w:r>
      <w:r>
        <w:rPr>
          <w:color w:val="373D48"/>
          <w:spacing w:val="-14"/>
          <w:sz w:val="26"/>
        </w:rPr>
        <w:t xml:space="preserve"> </w:t>
      </w:r>
      <w:r>
        <w:rPr>
          <w:color w:val="373D48"/>
          <w:sz w:val="26"/>
        </w:rPr>
        <w:t>action</w:t>
      </w:r>
      <w:r>
        <w:rPr>
          <w:color w:val="373D48"/>
          <w:spacing w:val="-16"/>
          <w:sz w:val="26"/>
        </w:rPr>
        <w:t xml:space="preserve"> </w:t>
      </w:r>
      <w:r>
        <w:rPr>
          <w:color w:val="373D48"/>
          <w:sz w:val="26"/>
        </w:rPr>
        <w:t xml:space="preserve">according to </w:t>
      </w:r>
      <w:r>
        <w:rPr>
          <w:color w:val="373D48"/>
          <w:sz w:val="26"/>
          <w:highlight w:val="cyan"/>
        </w:rPr>
        <w:t>&lt;organization name&gt;</w:t>
      </w:r>
      <w:r>
        <w:rPr>
          <w:color w:val="373D48"/>
          <w:sz w:val="26"/>
        </w:rPr>
        <w:t>’s procedures.</w:t>
      </w:r>
    </w:p>
    <w:p w14:paraId="53DFDBDB" w14:textId="77777777" w:rsidR="00227D70" w:rsidRDefault="00227D70">
      <w:pPr>
        <w:pStyle w:val="BodyText"/>
        <w:rPr>
          <w:sz w:val="20"/>
        </w:rPr>
      </w:pPr>
    </w:p>
    <w:p w14:paraId="4E02378D" w14:textId="77777777" w:rsidR="00227D70" w:rsidRDefault="00227D70">
      <w:pPr>
        <w:pStyle w:val="BodyText"/>
        <w:rPr>
          <w:sz w:val="20"/>
        </w:rPr>
      </w:pPr>
    </w:p>
    <w:p w14:paraId="4619F1A4" w14:textId="77777777" w:rsidR="00227D70" w:rsidRDefault="00227D70">
      <w:pPr>
        <w:pStyle w:val="BodyText"/>
        <w:rPr>
          <w:sz w:val="20"/>
        </w:rPr>
      </w:pPr>
    </w:p>
    <w:p w14:paraId="6C57FD1D" w14:textId="77777777" w:rsidR="00227D70" w:rsidRDefault="00227D70">
      <w:pPr>
        <w:pStyle w:val="BodyText"/>
        <w:rPr>
          <w:sz w:val="20"/>
        </w:rPr>
      </w:pPr>
    </w:p>
    <w:p w14:paraId="069627E4" w14:textId="77777777" w:rsidR="00227D70" w:rsidRDefault="00227D70">
      <w:pPr>
        <w:pStyle w:val="BodyText"/>
        <w:rPr>
          <w:sz w:val="20"/>
        </w:rPr>
      </w:pPr>
    </w:p>
    <w:p w14:paraId="49850E19" w14:textId="77777777" w:rsidR="00227D70" w:rsidRDefault="00227D70">
      <w:pPr>
        <w:pStyle w:val="BodyText"/>
        <w:rPr>
          <w:sz w:val="20"/>
        </w:rPr>
      </w:pPr>
    </w:p>
    <w:p w14:paraId="107ABEBC" w14:textId="77777777" w:rsidR="00227D70" w:rsidRDefault="00227D70">
      <w:pPr>
        <w:pStyle w:val="BodyText"/>
        <w:rPr>
          <w:sz w:val="20"/>
        </w:rPr>
      </w:pPr>
    </w:p>
    <w:p w14:paraId="4FF3EA1E" w14:textId="77777777" w:rsidR="00227D70" w:rsidRDefault="00227D70">
      <w:pPr>
        <w:pStyle w:val="BodyText"/>
        <w:rPr>
          <w:sz w:val="20"/>
        </w:rPr>
      </w:pPr>
    </w:p>
    <w:p w14:paraId="5B696719" w14:textId="77777777" w:rsidR="00227D70" w:rsidRDefault="00227D70">
      <w:pPr>
        <w:pStyle w:val="BodyText"/>
        <w:rPr>
          <w:sz w:val="20"/>
        </w:rPr>
      </w:pPr>
    </w:p>
    <w:p w14:paraId="75A520FE" w14:textId="77777777" w:rsidR="00227D70" w:rsidRDefault="00227D70">
      <w:pPr>
        <w:pStyle w:val="BodyText"/>
        <w:rPr>
          <w:sz w:val="20"/>
        </w:rPr>
      </w:pPr>
    </w:p>
    <w:p w14:paraId="5AEF943A" w14:textId="77777777" w:rsidR="00227D70" w:rsidRDefault="00227D70">
      <w:pPr>
        <w:pStyle w:val="BodyText"/>
        <w:rPr>
          <w:sz w:val="20"/>
        </w:rPr>
      </w:pPr>
    </w:p>
    <w:p w14:paraId="34165AE6" w14:textId="77777777" w:rsidR="00227D70" w:rsidRDefault="00227D70">
      <w:pPr>
        <w:pStyle w:val="BodyText"/>
        <w:rPr>
          <w:sz w:val="20"/>
        </w:rPr>
      </w:pPr>
    </w:p>
    <w:p w14:paraId="58A9FDA0" w14:textId="77777777" w:rsidR="00227D70" w:rsidRDefault="00227D70">
      <w:pPr>
        <w:pStyle w:val="BodyText"/>
        <w:rPr>
          <w:sz w:val="20"/>
        </w:rPr>
      </w:pPr>
    </w:p>
    <w:p w14:paraId="0C73B553" w14:textId="77777777" w:rsidR="00227D70" w:rsidRDefault="00227D70">
      <w:pPr>
        <w:pStyle w:val="BodyText"/>
        <w:rPr>
          <w:sz w:val="20"/>
        </w:rPr>
      </w:pPr>
    </w:p>
    <w:p w14:paraId="4DFFEE98" w14:textId="77777777" w:rsidR="00227D70" w:rsidRDefault="00227D70">
      <w:pPr>
        <w:pStyle w:val="BodyText"/>
        <w:rPr>
          <w:sz w:val="20"/>
        </w:rPr>
      </w:pPr>
    </w:p>
    <w:p w14:paraId="6E7114F5" w14:textId="77777777" w:rsidR="00227D70" w:rsidRDefault="00227D70">
      <w:pPr>
        <w:pStyle w:val="BodyText"/>
        <w:rPr>
          <w:sz w:val="20"/>
        </w:rPr>
      </w:pPr>
    </w:p>
    <w:p w14:paraId="033DEFBF" w14:textId="77777777" w:rsidR="00227D70" w:rsidRDefault="00227D70">
      <w:pPr>
        <w:pStyle w:val="BodyText"/>
        <w:rPr>
          <w:sz w:val="20"/>
        </w:rPr>
      </w:pPr>
    </w:p>
    <w:p w14:paraId="7A2325DC" w14:textId="77777777" w:rsidR="00227D70" w:rsidRDefault="00227D70">
      <w:pPr>
        <w:pStyle w:val="BodyText"/>
        <w:rPr>
          <w:sz w:val="20"/>
        </w:rPr>
      </w:pPr>
    </w:p>
    <w:p w14:paraId="317060F6" w14:textId="77777777" w:rsidR="00227D70" w:rsidRDefault="00227D70">
      <w:pPr>
        <w:pStyle w:val="BodyText"/>
        <w:rPr>
          <w:sz w:val="20"/>
        </w:rPr>
      </w:pPr>
    </w:p>
    <w:p w14:paraId="3F448779" w14:textId="77777777" w:rsidR="00227D70" w:rsidRDefault="00227D70">
      <w:pPr>
        <w:pStyle w:val="BodyText"/>
        <w:rPr>
          <w:sz w:val="20"/>
        </w:rPr>
      </w:pPr>
    </w:p>
    <w:p w14:paraId="430DF916" w14:textId="77777777" w:rsidR="00227D70" w:rsidRDefault="00227D70">
      <w:pPr>
        <w:pStyle w:val="BodyText"/>
        <w:rPr>
          <w:sz w:val="20"/>
        </w:rPr>
      </w:pPr>
    </w:p>
    <w:p w14:paraId="0A198974" w14:textId="77777777" w:rsidR="00227D70" w:rsidRDefault="00227D70">
      <w:pPr>
        <w:pStyle w:val="BodyText"/>
        <w:rPr>
          <w:sz w:val="20"/>
        </w:rPr>
      </w:pPr>
    </w:p>
    <w:p w14:paraId="10BACD0F" w14:textId="77777777" w:rsidR="00227D70" w:rsidRDefault="00227D70">
      <w:pPr>
        <w:pStyle w:val="BodyText"/>
        <w:rPr>
          <w:sz w:val="20"/>
        </w:rPr>
      </w:pPr>
    </w:p>
    <w:p w14:paraId="6959687A" w14:textId="77777777" w:rsidR="00227D70" w:rsidRDefault="00227D70">
      <w:pPr>
        <w:pStyle w:val="BodyText"/>
        <w:rPr>
          <w:sz w:val="20"/>
        </w:rPr>
      </w:pPr>
    </w:p>
    <w:p w14:paraId="2609FAB8" w14:textId="77777777" w:rsidR="00227D70" w:rsidRDefault="00227D70">
      <w:pPr>
        <w:pStyle w:val="BodyText"/>
        <w:rPr>
          <w:sz w:val="20"/>
        </w:rPr>
      </w:pPr>
    </w:p>
    <w:p w14:paraId="67E43BFC" w14:textId="77777777" w:rsidR="00227D70" w:rsidRDefault="00227D70">
      <w:pPr>
        <w:pStyle w:val="BodyText"/>
        <w:rPr>
          <w:sz w:val="20"/>
        </w:rPr>
      </w:pPr>
    </w:p>
    <w:p w14:paraId="39DE15E7" w14:textId="77777777" w:rsidR="00227D70" w:rsidRDefault="00227D70">
      <w:pPr>
        <w:pStyle w:val="BodyText"/>
        <w:rPr>
          <w:sz w:val="20"/>
        </w:rPr>
      </w:pPr>
    </w:p>
    <w:p w14:paraId="17FB1337" w14:textId="77777777" w:rsidR="00227D70" w:rsidRDefault="00227D70">
      <w:pPr>
        <w:pStyle w:val="BodyText"/>
        <w:rPr>
          <w:sz w:val="20"/>
        </w:rPr>
      </w:pPr>
    </w:p>
    <w:p w14:paraId="161CE5B9" w14:textId="77777777" w:rsidR="00227D70" w:rsidRDefault="00227D70">
      <w:pPr>
        <w:pStyle w:val="BodyText"/>
        <w:rPr>
          <w:sz w:val="20"/>
        </w:rPr>
      </w:pPr>
    </w:p>
    <w:p w14:paraId="6DA59B48" w14:textId="77777777" w:rsidR="00227D70" w:rsidRDefault="00227D70">
      <w:pPr>
        <w:pStyle w:val="BodyText"/>
        <w:rPr>
          <w:sz w:val="20"/>
        </w:rPr>
      </w:pPr>
    </w:p>
    <w:p w14:paraId="05431863" w14:textId="77777777" w:rsidR="00227D70" w:rsidRDefault="00227D70">
      <w:pPr>
        <w:pStyle w:val="BodyText"/>
        <w:rPr>
          <w:sz w:val="20"/>
        </w:rPr>
      </w:pPr>
    </w:p>
    <w:p w14:paraId="7A0B51EC" w14:textId="77777777" w:rsidR="00227D70" w:rsidRDefault="00227D70">
      <w:pPr>
        <w:pStyle w:val="BodyText"/>
        <w:rPr>
          <w:sz w:val="20"/>
        </w:rPr>
      </w:pPr>
    </w:p>
    <w:p w14:paraId="1F52C146" w14:textId="77777777" w:rsidR="00227D70" w:rsidRDefault="00227D70">
      <w:pPr>
        <w:pStyle w:val="BodyText"/>
        <w:rPr>
          <w:sz w:val="20"/>
        </w:rPr>
      </w:pPr>
    </w:p>
    <w:p w14:paraId="44CD5BB1" w14:textId="77777777" w:rsidR="00227D70" w:rsidRDefault="00227D70">
      <w:pPr>
        <w:pStyle w:val="BodyText"/>
        <w:rPr>
          <w:sz w:val="20"/>
        </w:rPr>
      </w:pPr>
    </w:p>
    <w:p w14:paraId="15437729" w14:textId="77777777" w:rsidR="00227D70" w:rsidRDefault="00227D70">
      <w:pPr>
        <w:pStyle w:val="BodyText"/>
        <w:rPr>
          <w:sz w:val="20"/>
        </w:rPr>
      </w:pPr>
    </w:p>
    <w:p w14:paraId="583F1BE9" w14:textId="77777777" w:rsidR="00227D70" w:rsidRDefault="00227D70">
      <w:pPr>
        <w:pStyle w:val="BodyText"/>
        <w:rPr>
          <w:sz w:val="20"/>
        </w:rPr>
      </w:pPr>
    </w:p>
    <w:p w14:paraId="081EA672" w14:textId="77777777" w:rsidR="00227D70" w:rsidRDefault="00227D70">
      <w:pPr>
        <w:pStyle w:val="BodyText"/>
        <w:rPr>
          <w:sz w:val="20"/>
        </w:rPr>
      </w:pPr>
    </w:p>
    <w:p w14:paraId="1AE40D00" w14:textId="77777777" w:rsidR="00227D70" w:rsidRDefault="00227D70">
      <w:pPr>
        <w:pStyle w:val="BodyText"/>
        <w:rPr>
          <w:sz w:val="20"/>
        </w:rPr>
      </w:pPr>
    </w:p>
    <w:p w14:paraId="39D38B92" w14:textId="77777777" w:rsidR="00227D70" w:rsidRDefault="00227D70">
      <w:pPr>
        <w:pStyle w:val="BodyText"/>
        <w:rPr>
          <w:sz w:val="20"/>
        </w:rPr>
      </w:pPr>
    </w:p>
    <w:p w14:paraId="039E4053" w14:textId="77777777" w:rsidR="00227D70" w:rsidRDefault="00227D70">
      <w:pPr>
        <w:pStyle w:val="BodyText"/>
        <w:rPr>
          <w:sz w:val="20"/>
        </w:rPr>
      </w:pPr>
    </w:p>
    <w:p w14:paraId="69167349" w14:textId="77777777" w:rsidR="00227D70" w:rsidRDefault="00227D70">
      <w:pPr>
        <w:pStyle w:val="BodyText"/>
        <w:rPr>
          <w:sz w:val="20"/>
        </w:rPr>
      </w:pPr>
    </w:p>
    <w:p w14:paraId="1D51AE22" w14:textId="77777777" w:rsidR="00227D70" w:rsidRDefault="00227D70">
      <w:pPr>
        <w:pStyle w:val="BodyText"/>
        <w:rPr>
          <w:sz w:val="20"/>
        </w:rPr>
      </w:pPr>
    </w:p>
    <w:p w14:paraId="6192166E" w14:textId="77777777" w:rsidR="00227D70" w:rsidRDefault="00227D70">
      <w:pPr>
        <w:pStyle w:val="BodyText"/>
        <w:rPr>
          <w:sz w:val="20"/>
        </w:rPr>
      </w:pPr>
    </w:p>
    <w:p w14:paraId="3C737020" w14:textId="77777777" w:rsidR="00227D70" w:rsidRDefault="00227D70">
      <w:pPr>
        <w:pStyle w:val="BodyText"/>
        <w:rPr>
          <w:sz w:val="20"/>
        </w:rPr>
      </w:pPr>
    </w:p>
    <w:p w14:paraId="33A14043" w14:textId="77777777" w:rsidR="00227D70" w:rsidRDefault="00227D70">
      <w:pPr>
        <w:pStyle w:val="BodyText"/>
        <w:rPr>
          <w:sz w:val="20"/>
        </w:rPr>
      </w:pPr>
    </w:p>
    <w:p w14:paraId="4C2B0C80" w14:textId="77777777" w:rsidR="00227D70" w:rsidRDefault="00227D70">
      <w:pPr>
        <w:pStyle w:val="BodyText"/>
        <w:rPr>
          <w:sz w:val="20"/>
        </w:rPr>
      </w:pPr>
    </w:p>
    <w:p w14:paraId="2A8B7340" w14:textId="77777777" w:rsidR="00227D70" w:rsidRDefault="00227D70">
      <w:pPr>
        <w:pStyle w:val="BodyText"/>
        <w:spacing w:before="5"/>
        <w:rPr>
          <w:sz w:val="20"/>
        </w:rPr>
      </w:pPr>
    </w:p>
    <w:p w14:paraId="42D1358B" w14:textId="77777777" w:rsidR="00227D70" w:rsidRDefault="00000000">
      <w:pPr>
        <w:ind w:right="707"/>
        <w:jc w:val="center"/>
        <w:rPr>
          <w:sz w:val="20"/>
        </w:rPr>
      </w:pPr>
      <w:r>
        <w:rPr>
          <w:color w:val="F30303"/>
          <w:sz w:val="20"/>
          <w:highlight w:val="cyan"/>
        </w:rPr>
        <w:t>Choose</w:t>
      </w:r>
      <w:r>
        <w:rPr>
          <w:color w:val="F30303"/>
          <w:spacing w:val="-9"/>
          <w:sz w:val="20"/>
          <w:highlight w:val="cyan"/>
        </w:rPr>
        <w:t xml:space="preserve"> </w:t>
      </w:r>
      <w:r>
        <w:rPr>
          <w:color w:val="F30303"/>
          <w:spacing w:val="-2"/>
          <w:sz w:val="20"/>
          <w:highlight w:val="cyan"/>
        </w:rPr>
        <w:t>Classification</w:t>
      </w:r>
    </w:p>
    <w:p w14:paraId="6EFFE06C" w14:textId="77777777" w:rsidR="00227D70" w:rsidRDefault="00227D70">
      <w:pPr>
        <w:pStyle w:val="BodyText"/>
        <w:spacing w:before="40"/>
        <w:rPr>
          <w:sz w:val="18"/>
        </w:rPr>
      </w:pPr>
    </w:p>
    <w:p w14:paraId="695181A6" w14:textId="77777777" w:rsidR="00227D70" w:rsidRDefault="00000000">
      <w:pPr>
        <w:ind w:right="704"/>
        <w:jc w:val="center"/>
        <w:rPr>
          <w:sz w:val="18"/>
        </w:rPr>
      </w:pPr>
      <w:r>
        <w:rPr>
          <w:color w:val="2B3A82"/>
          <w:sz w:val="18"/>
        </w:rPr>
        <w:t>VERSION</w:t>
      </w:r>
      <w:r>
        <w:rPr>
          <w:color w:val="2B3A82"/>
          <w:spacing w:val="-7"/>
          <w:sz w:val="18"/>
        </w:rPr>
        <w:t xml:space="preserve"> </w:t>
      </w:r>
      <w:r>
        <w:rPr>
          <w:color w:val="2B3A82"/>
          <w:spacing w:val="-2"/>
          <w:sz w:val="18"/>
          <w:highlight w:val="cyan"/>
        </w:rPr>
        <w:t>&lt;1.0&gt;</w:t>
      </w:r>
    </w:p>
    <w:sectPr w:rsidR="00227D70">
      <w:pgSz w:w="11910" w:h="16840"/>
      <w:pgMar w:top="1300" w:right="708" w:bottom="780" w:left="1417" w:header="0" w:footer="5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C53DB" w14:textId="77777777" w:rsidR="00D75BD4" w:rsidRDefault="00D75BD4">
      <w:r>
        <w:separator/>
      </w:r>
    </w:p>
  </w:endnote>
  <w:endnote w:type="continuationSeparator" w:id="0">
    <w:p w14:paraId="4D8E82BB" w14:textId="77777777" w:rsidR="00D75BD4" w:rsidRDefault="00D75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82053" w14:textId="77777777" w:rsidR="00227D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220809D4" wp14:editId="296DCB21">
              <wp:simplePos x="0" y="0"/>
              <wp:positionH relativeFrom="page">
                <wp:posOffset>3710051</wp:posOffset>
              </wp:positionH>
              <wp:positionV relativeFrom="page">
                <wp:posOffset>10183018</wp:posOffset>
              </wp:positionV>
              <wp:extent cx="153035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5BE55" w14:textId="77777777" w:rsidR="00227D70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B3A82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B3A82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B3A82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B3A82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2B3A82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809D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3" type="#_x0000_t202" style="position:absolute;margin-left:292.15pt;margin-top:801.8pt;width:12.05pt;height:12.1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" filled="f" stroked="f">
              <v:textbox inset="0,0,0,0">
                <w:txbxContent>
                  <w:p w14:paraId="1F15BE55" w14:textId="77777777" w:rsidR="00227D70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color w:val="2B3A82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2B3A82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2B3A82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2B3A82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2B3A82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D6B5" w14:textId="77777777" w:rsidR="00D75BD4" w:rsidRDefault="00D75BD4">
      <w:r>
        <w:separator/>
      </w:r>
    </w:p>
  </w:footnote>
  <w:footnote w:type="continuationSeparator" w:id="0">
    <w:p w14:paraId="2078E413" w14:textId="77777777" w:rsidR="00D75BD4" w:rsidRDefault="00D75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27E5" w14:textId="77777777" w:rsidR="00227D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76D2445B" wp14:editId="7B955DED">
              <wp:simplePos x="0" y="0"/>
              <wp:positionH relativeFrom="page">
                <wp:posOffset>450850</wp:posOffset>
              </wp:positionH>
              <wp:positionV relativeFrom="page">
                <wp:posOffset>0</wp:posOffset>
              </wp:positionV>
              <wp:extent cx="45085" cy="82867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085" cy="8286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828675">
                            <a:moveTo>
                              <a:pt x="45084" y="0"/>
                            </a:moveTo>
                            <a:lnTo>
                              <a:pt x="0" y="0"/>
                            </a:lnTo>
                            <a:lnTo>
                              <a:pt x="0" y="828675"/>
                            </a:lnTo>
                            <a:lnTo>
                              <a:pt x="45084" y="828675"/>
                            </a:lnTo>
                            <a:lnTo>
                              <a:pt x="45084" y="0"/>
                            </a:lnTo>
                            <a:close/>
                          </a:path>
                        </a:pathLst>
                      </a:custGeom>
                      <a:solidFill>
                        <a:srgbClr val="373D4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FB883" id="Graphic 8" o:spid="_x0000_s1026" style="position:absolute;margin-left:35.5pt;margin-top:0;width:3.55pt;height:65.25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085,82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" path="m45084,l,,,828675r45084,l45084,xe" fillcolor="#373d4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2C414B81" wp14:editId="5FFA57D2">
              <wp:simplePos x="0" y="0"/>
              <wp:positionH relativeFrom="page">
                <wp:posOffset>853236</wp:posOffset>
              </wp:positionH>
              <wp:positionV relativeFrom="page">
                <wp:posOffset>465835</wp:posOffset>
              </wp:positionV>
              <wp:extent cx="242633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63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760C3" w14:textId="77777777" w:rsidR="00227D70" w:rsidRDefault="00000000">
                          <w:pPr>
                            <w:spacing w:line="250" w:lineRule="exact"/>
                            <w:ind w:left="20"/>
                            <w:rPr>
                              <w:rFonts w:ascii="Tahoma"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color w:val="373D48"/>
                              <w:sz w:val="24"/>
                            </w:rPr>
                            <w:t>Malware</w:t>
                          </w:r>
                          <w:r>
                            <w:rPr>
                              <w:rFonts w:ascii="Tahoma"/>
                              <w:color w:val="373D48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373D48"/>
                              <w:sz w:val="24"/>
                            </w:rPr>
                            <w:t>Protection</w:t>
                          </w:r>
                          <w:r>
                            <w:rPr>
                              <w:rFonts w:ascii="Tahoma"/>
                              <w:color w:val="373D48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373D48"/>
                              <w:sz w:val="24"/>
                            </w:rPr>
                            <w:t xml:space="preserve">Policy </w:t>
                          </w:r>
                          <w:r>
                            <w:rPr>
                              <w:rFonts w:ascii="Tahoma"/>
                              <w:color w:val="373D48"/>
                              <w:spacing w:val="-2"/>
                              <w:sz w:val="24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14B8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67.2pt;margin-top:36.7pt;width:191.05pt;height:14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" filled="f" stroked="f">
              <v:textbox inset="0,0,0,0">
                <w:txbxContent>
                  <w:p w14:paraId="4EE760C3" w14:textId="77777777" w:rsidR="00227D70" w:rsidRDefault="00000000">
                    <w:pPr>
                      <w:spacing w:line="250" w:lineRule="exact"/>
                      <w:ind w:left="20"/>
                      <w:rPr>
                        <w:rFonts w:ascii="Tahoma"/>
                        <w:sz w:val="24"/>
                      </w:rPr>
                    </w:pPr>
                    <w:r>
                      <w:rPr>
                        <w:rFonts w:ascii="Tahoma"/>
                        <w:color w:val="373D48"/>
                        <w:sz w:val="24"/>
                      </w:rPr>
                      <w:t>Malware</w:t>
                    </w:r>
                    <w:r>
                      <w:rPr>
                        <w:rFonts w:ascii="Tahoma"/>
                        <w:color w:val="373D48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ahoma"/>
                        <w:color w:val="373D48"/>
                        <w:sz w:val="24"/>
                      </w:rPr>
                      <w:t>Protection</w:t>
                    </w:r>
                    <w:r>
                      <w:rPr>
                        <w:rFonts w:ascii="Tahoma"/>
                        <w:color w:val="373D48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ahoma"/>
                        <w:color w:val="373D48"/>
                        <w:sz w:val="24"/>
                      </w:rPr>
                      <w:t xml:space="preserve">Policy </w:t>
                    </w:r>
                    <w:r>
                      <w:rPr>
                        <w:rFonts w:ascii="Tahoma"/>
                        <w:color w:val="373D48"/>
                        <w:spacing w:val="-2"/>
                        <w:sz w:val="24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A44"/>
    <w:multiLevelType w:val="hybridMultilevel"/>
    <w:tmpl w:val="21366FBA"/>
    <w:lvl w:ilvl="0" w:tplc="C4BCD9AC">
      <w:start w:val="1"/>
      <w:numFmt w:val="decimal"/>
      <w:lvlText w:val="%1-"/>
      <w:lvlJc w:val="left"/>
      <w:pPr>
        <w:ind w:left="769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373D48"/>
        <w:spacing w:val="-1"/>
        <w:w w:val="99"/>
        <w:sz w:val="26"/>
        <w:szCs w:val="26"/>
        <w:lang w:val="en-US" w:eastAsia="en-US" w:bidi="ar-SA"/>
      </w:rPr>
    </w:lvl>
    <w:lvl w:ilvl="1" w:tplc="4268F81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316A09CC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496E7FC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5BBCC3C8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7BC84458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3288FC6C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69DED334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  <w:lvl w:ilvl="8" w:tplc="EEF60512">
      <w:numFmt w:val="bullet"/>
      <w:lvlText w:val="•"/>
      <w:lvlJc w:val="left"/>
      <w:pPr>
        <w:ind w:left="79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1238F4"/>
    <w:multiLevelType w:val="hybridMultilevel"/>
    <w:tmpl w:val="6B9E1136"/>
    <w:lvl w:ilvl="0" w:tplc="B0346496">
      <w:numFmt w:val="bullet"/>
      <w:lvlText w:val="●"/>
      <w:lvlJc w:val="left"/>
      <w:pPr>
        <w:ind w:left="864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FF0000"/>
        <w:spacing w:val="0"/>
        <w:w w:val="60"/>
        <w:sz w:val="17"/>
        <w:szCs w:val="17"/>
        <w:lang w:val="en-US" w:eastAsia="en-US" w:bidi="ar-SA"/>
      </w:rPr>
    </w:lvl>
    <w:lvl w:ilvl="1" w:tplc="4F48CE90">
      <w:numFmt w:val="bullet"/>
      <w:lvlText w:val="•"/>
      <w:lvlJc w:val="left"/>
      <w:pPr>
        <w:ind w:left="1124" w:hanging="360"/>
      </w:pPr>
      <w:rPr>
        <w:rFonts w:hint="default"/>
        <w:lang w:val="en-US" w:eastAsia="en-US" w:bidi="ar-SA"/>
      </w:rPr>
    </w:lvl>
    <w:lvl w:ilvl="2" w:tplc="089E11B4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3" w:tplc="760AE000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4" w:tplc="F7540E9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5" w:tplc="FB904FD4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6" w:tplc="F4BC995A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7" w:tplc="9738E6F8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8" w:tplc="41DE37CA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4F2656"/>
    <w:multiLevelType w:val="multilevel"/>
    <w:tmpl w:val="F7A8ACEE"/>
    <w:lvl w:ilvl="0">
      <w:start w:val="1"/>
      <w:numFmt w:val="decimal"/>
      <w:lvlText w:val="%1"/>
      <w:lvlJc w:val="left"/>
      <w:pPr>
        <w:ind w:left="623" w:hanging="600"/>
        <w:jc w:val="left"/>
      </w:pPr>
      <w:rPr>
        <w:rFonts w:ascii="Arial" w:eastAsia="Arial" w:hAnsi="Arial" w:cs="Arial" w:hint="default"/>
        <w:b/>
        <w:bCs/>
        <w:i w:val="0"/>
        <w:iCs w:val="0"/>
        <w:color w:val="373D48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1489" w:hanging="54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373D48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02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4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7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6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77BB2046"/>
    <w:multiLevelType w:val="hybridMultilevel"/>
    <w:tmpl w:val="932A3494"/>
    <w:lvl w:ilvl="0" w:tplc="93DE3F2E">
      <w:start w:val="1"/>
      <w:numFmt w:val="decimal"/>
      <w:lvlText w:val="%1-"/>
      <w:lvlJc w:val="left"/>
      <w:pPr>
        <w:ind w:left="769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73D48"/>
        <w:spacing w:val="-1"/>
        <w:w w:val="99"/>
        <w:sz w:val="26"/>
        <w:szCs w:val="26"/>
        <w:lang w:val="en-US" w:eastAsia="en-US" w:bidi="ar-SA"/>
      </w:rPr>
    </w:lvl>
    <w:lvl w:ilvl="1" w:tplc="13308E22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265CD94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5024D94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E71CE2DA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70306F1E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6BD063F4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EDE6368E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  <w:lvl w:ilvl="8" w:tplc="6374BACC">
      <w:numFmt w:val="bullet"/>
      <w:lvlText w:val="•"/>
      <w:lvlJc w:val="left"/>
      <w:pPr>
        <w:ind w:left="7977" w:hanging="360"/>
      </w:pPr>
      <w:rPr>
        <w:rFonts w:hint="default"/>
        <w:lang w:val="en-US" w:eastAsia="en-US" w:bidi="ar-SA"/>
      </w:rPr>
    </w:lvl>
  </w:abstractNum>
  <w:num w:numId="1" w16cid:durableId="143475904">
    <w:abstractNumId w:val="3"/>
  </w:num>
  <w:num w:numId="2" w16cid:durableId="2082674850">
    <w:abstractNumId w:val="0"/>
  </w:num>
  <w:num w:numId="3" w16cid:durableId="802693454">
    <w:abstractNumId w:val="2"/>
  </w:num>
  <w:num w:numId="4" w16cid:durableId="210583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D70"/>
    <w:rsid w:val="00227D70"/>
    <w:rsid w:val="003B18BA"/>
    <w:rsid w:val="00AD0CA2"/>
    <w:rsid w:val="00D7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DC31"/>
  <w15:docId w15:val="{BB993999-433F-4A4A-B694-A7F2A08B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23" w:hanging="60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59"/>
      <w:ind w:left="33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3285" w:hanging="2202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21"/>
      <w:ind w:left="1489" w:hanging="54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1337</Words>
  <Characters>7624</Characters>
  <Application>Microsoft Office Word</Application>
  <DocSecurity>0</DocSecurity>
  <Lines>63</Lines>
  <Paragraphs>17</Paragraphs>
  <ScaleCrop>false</ScaleCrop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Saad Liaquat</cp:lastModifiedBy>
  <cp:revision>2</cp:revision>
  <dcterms:created xsi:type="dcterms:W3CDTF">2025-02-02T13:32:00Z</dcterms:created>
  <dcterms:modified xsi:type="dcterms:W3CDTF">2025-02-02T13:56:00Z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2025-02-02T00:00:00Z</vt:filetime>
  </property>
  <property fmtid="{D5CDD505-2E9C-101B-9397-08002B2CF9AE}" pid="5" name="Producer">
    <vt:lpwstr>Microsoft® Word LTSC</vt:lpwstr>
  </property>
</Properties>
</file>