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7D5908" w14:textId="047FA308" w:rsidR="006F14DF" w:rsidRDefault="0076624C" w:rsidP="0076624C">
      <w:pPr>
        <w:jc w:val="center"/>
        <w:rPr>
          <w:rFonts w:ascii="Times New Roman" w:hAnsi="Times New Roman" w:cs="Times New Roman"/>
          <w:b/>
          <w:bCs/>
          <w:color w:val="7030A0"/>
          <w:sz w:val="32"/>
          <w:szCs w:val="32"/>
        </w:rPr>
      </w:pPr>
      <w:r w:rsidRPr="0076624C">
        <w:rPr>
          <w:rFonts w:ascii="Times New Roman" w:hAnsi="Times New Roman" w:cs="Times New Roman"/>
          <w:b/>
          <w:bCs/>
          <w:color w:val="7030A0"/>
          <w:sz w:val="32"/>
          <w:szCs w:val="32"/>
        </w:rPr>
        <w:t>Assignment 3</w:t>
      </w:r>
    </w:p>
    <w:p w14:paraId="45FA1C58" w14:textId="33E6D7A5" w:rsidR="006C1D79" w:rsidRDefault="006C1D79" w:rsidP="006C1D79">
      <w:pPr>
        <w:jc w:val="both"/>
        <w:rPr>
          <w:rFonts w:ascii="Times New Roman" w:hAnsi="Times New Roman" w:cs="Times New Roman"/>
          <w:b/>
          <w:bCs/>
          <w:color w:val="FF0000"/>
          <w:sz w:val="32"/>
          <w:szCs w:val="32"/>
        </w:rPr>
      </w:pPr>
      <w:r w:rsidRPr="006C1D79">
        <w:rPr>
          <w:rFonts w:ascii="Times New Roman" w:hAnsi="Times New Roman" w:cs="Times New Roman"/>
          <w:b/>
          <w:bCs/>
          <w:color w:val="FF0000"/>
          <w:sz w:val="32"/>
          <w:szCs w:val="32"/>
        </w:rPr>
        <w:t>Explain the ACID properties of a transaction in your own words. Write SQL statements to simulate a transaction that includes locking and demonstrate different isolation levels to show concurrency control.</w:t>
      </w:r>
    </w:p>
    <w:p w14:paraId="2D11FAC0" w14:textId="77777777" w:rsidR="005A4744" w:rsidRPr="00ED7226" w:rsidRDefault="005A4744" w:rsidP="005A4744">
      <w:pPr>
        <w:jc w:val="both"/>
        <w:rPr>
          <w:rFonts w:ascii="Times New Roman" w:hAnsi="Times New Roman" w:cs="Times New Roman"/>
          <w:b/>
          <w:bCs/>
          <w:sz w:val="30"/>
          <w:szCs w:val="30"/>
        </w:rPr>
      </w:pPr>
      <w:r w:rsidRPr="00ED7226">
        <w:rPr>
          <w:rFonts w:ascii="Times New Roman" w:hAnsi="Times New Roman" w:cs="Times New Roman"/>
          <w:b/>
          <w:bCs/>
          <w:sz w:val="30"/>
          <w:szCs w:val="30"/>
        </w:rPr>
        <w:t>ACID Properties of a Transaction</w:t>
      </w:r>
    </w:p>
    <w:p w14:paraId="54550D7E" w14:textId="64B29B11" w:rsidR="005A4744" w:rsidRPr="00ED7226" w:rsidRDefault="005A4744" w:rsidP="005A4744">
      <w:pPr>
        <w:spacing w:line="276" w:lineRule="auto"/>
        <w:jc w:val="both"/>
        <w:rPr>
          <w:rFonts w:ascii="Times New Roman" w:hAnsi="Times New Roman" w:cs="Times New Roman"/>
          <w:sz w:val="30"/>
          <w:szCs w:val="30"/>
        </w:rPr>
      </w:pPr>
      <w:r w:rsidRPr="00ED7226">
        <w:rPr>
          <w:rFonts w:ascii="Times New Roman" w:hAnsi="Times New Roman" w:cs="Times New Roman"/>
          <w:b/>
          <w:bCs/>
          <w:sz w:val="30"/>
          <w:szCs w:val="30"/>
        </w:rPr>
        <w:t xml:space="preserve">Atomicity: </w:t>
      </w:r>
      <w:r w:rsidRPr="00ED7226">
        <w:rPr>
          <w:rFonts w:ascii="Times New Roman" w:hAnsi="Times New Roman" w:cs="Times New Roman"/>
          <w:sz w:val="30"/>
          <w:szCs w:val="30"/>
        </w:rPr>
        <w:t>This property ensures that a transaction is treated as a single unit, which either completes in its entirety or does not complete at all. If any part of the transaction fails, the entire transaction is rolled back, leaving the system in its previous state.</w:t>
      </w:r>
    </w:p>
    <w:p w14:paraId="633195A6" w14:textId="32F3D10A" w:rsidR="005A4744" w:rsidRPr="00ED7226" w:rsidRDefault="005A4744" w:rsidP="005A4744">
      <w:pPr>
        <w:spacing w:line="276" w:lineRule="auto"/>
        <w:jc w:val="both"/>
        <w:rPr>
          <w:rFonts w:ascii="Times New Roman" w:hAnsi="Times New Roman" w:cs="Times New Roman"/>
          <w:sz w:val="30"/>
          <w:szCs w:val="30"/>
        </w:rPr>
      </w:pPr>
      <w:r w:rsidRPr="00ED7226">
        <w:rPr>
          <w:rFonts w:ascii="Times New Roman" w:hAnsi="Times New Roman" w:cs="Times New Roman"/>
          <w:b/>
          <w:bCs/>
          <w:sz w:val="30"/>
          <w:szCs w:val="30"/>
        </w:rPr>
        <w:t>Consistency:</w:t>
      </w:r>
      <w:r w:rsidRPr="00ED7226">
        <w:rPr>
          <w:rFonts w:ascii="Times New Roman" w:hAnsi="Times New Roman" w:cs="Times New Roman"/>
          <w:sz w:val="30"/>
          <w:szCs w:val="30"/>
        </w:rPr>
        <w:t xml:space="preserve"> This guarantees that a transaction will bring the database from one valid state to another valid state, maintaining database invariants. For instance, if a database rule states that a specific field must always be positive, a transaction must ensure this rule is respected even after its execution.</w:t>
      </w:r>
    </w:p>
    <w:p w14:paraId="3C76C7E7" w14:textId="4EA73BC2" w:rsidR="005A4744" w:rsidRPr="00ED7226" w:rsidRDefault="005A4744" w:rsidP="005A4744">
      <w:pPr>
        <w:spacing w:line="276" w:lineRule="auto"/>
        <w:jc w:val="both"/>
        <w:rPr>
          <w:rFonts w:ascii="Times New Roman" w:hAnsi="Times New Roman" w:cs="Times New Roman"/>
          <w:sz w:val="30"/>
          <w:szCs w:val="30"/>
        </w:rPr>
      </w:pPr>
      <w:r w:rsidRPr="00ED7226">
        <w:rPr>
          <w:rFonts w:ascii="Times New Roman" w:hAnsi="Times New Roman" w:cs="Times New Roman"/>
          <w:b/>
          <w:bCs/>
          <w:sz w:val="30"/>
          <w:szCs w:val="30"/>
        </w:rPr>
        <w:t>Isolation:</w:t>
      </w:r>
      <w:r w:rsidRPr="00ED7226">
        <w:rPr>
          <w:rFonts w:ascii="Times New Roman" w:hAnsi="Times New Roman" w:cs="Times New Roman"/>
          <w:sz w:val="30"/>
          <w:szCs w:val="30"/>
        </w:rPr>
        <w:t xml:space="preserve"> Isolation ensures that concurrently executed transactions do not affect each other. The intermediate state of a transaction is invisible to other transactions until the transaction is complete, preventing concurrent transactions from reading uncommitted changes.</w:t>
      </w:r>
    </w:p>
    <w:p w14:paraId="11ED60F1" w14:textId="33DFBF50" w:rsidR="007832DA" w:rsidRDefault="005A4744" w:rsidP="005A4744">
      <w:pPr>
        <w:spacing w:line="276" w:lineRule="auto"/>
        <w:jc w:val="both"/>
        <w:rPr>
          <w:rFonts w:ascii="Times New Roman" w:hAnsi="Times New Roman" w:cs="Times New Roman"/>
          <w:sz w:val="30"/>
          <w:szCs w:val="30"/>
        </w:rPr>
      </w:pPr>
      <w:r w:rsidRPr="00ED7226">
        <w:rPr>
          <w:rFonts w:ascii="Times New Roman" w:hAnsi="Times New Roman" w:cs="Times New Roman"/>
          <w:b/>
          <w:bCs/>
          <w:sz w:val="30"/>
          <w:szCs w:val="30"/>
        </w:rPr>
        <w:t>Durability:</w:t>
      </w:r>
      <w:r w:rsidRPr="00ED7226">
        <w:rPr>
          <w:rFonts w:ascii="Times New Roman" w:hAnsi="Times New Roman" w:cs="Times New Roman"/>
          <w:sz w:val="30"/>
          <w:szCs w:val="30"/>
        </w:rPr>
        <w:t xml:space="preserve"> This property guarantees that once a transaction has been committed, it will remain so, even in the event of a system failure. This is typically achieved through logging mechanisms that ensure committed changes are recorded permanently.</w:t>
      </w:r>
    </w:p>
    <w:p w14:paraId="5F5F8E9C" w14:textId="77777777" w:rsidR="00FE2D00" w:rsidRPr="00ED7226" w:rsidRDefault="00FE2D00" w:rsidP="005A4744">
      <w:pPr>
        <w:spacing w:line="276" w:lineRule="auto"/>
        <w:jc w:val="both"/>
        <w:rPr>
          <w:rFonts w:ascii="Times New Roman" w:hAnsi="Times New Roman" w:cs="Times New Roman"/>
          <w:sz w:val="30"/>
          <w:szCs w:val="30"/>
        </w:rPr>
      </w:pPr>
    </w:p>
    <w:p w14:paraId="0F60AB0E" w14:textId="77777777" w:rsidR="008F0F5A" w:rsidRPr="00ED7226" w:rsidRDefault="008F0F5A" w:rsidP="008F0F5A">
      <w:pPr>
        <w:spacing w:line="276" w:lineRule="auto"/>
        <w:jc w:val="both"/>
        <w:rPr>
          <w:rFonts w:ascii="Times New Roman" w:hAnsi="Times New Roman" w:cs="Times New Roman"/>
          <w:b/>
          <w:bCs/>
          <w:sz w:val="30"/>
          <w:szCs w:val="30"/>
        </w:rPr>
      </w:pPr>
      <w:r w:rsidRPr="00ED7226">
        <w:rPr>
          <w:rFonts w:ascii="Times New Roman" w:hAnsi="Times New Roman" w:cs="Times New Roman"/>
          <w:b/>
          <w:bCs/>
          <w:sz w:val="30"/>
          <w:szCs w:val="30"/>
        </w:rPr>
        <w:t>SQL Statements to Simulate a Transaction with Locking and Isolation Levels</w:t>
      </w:r>
    </w:p>
    <w:p w14:paraId="176BB4B5" w14:textId="3BE14416" w:rsidR="008F0F5A" w:rsidRPr="00ED7226" w:rsidRDefault="008F0F5A" w:rsidP="008F0F5A">
      <w:pPr>
        <w:spacing w:line="276" w:lineRule="auto"/>
        <w:jc w:val="both"/>
        <w:rPr>
          <w:rFonts w:ascii="Times New Roman" w:hAnsi="Times New Roman" w:cs="Times New Roman"/>
          <w:sz w:val="30"/>
          <w:szCs w:val="30"/>
        </w:rPr>
      </w:pPr>
      <w:r w:rsidRPr="00ED7226">
        <w:rPr>
          <w:rFonts w:ascii="Times New Roman" w:hAnsi="Times New Roman" w:cs="Times New Roman"/>
          <w:sz w:val="30"/>
          <w:szCs w:val="30"/>
        </w:rPr>
        <w:t xml:space="preserve">Here, we will simulate a transaction in a database environment using SQL. Let's assume we have a </w:t>
      </w:r>
      <w:r w:rsidRPr="00ED7226">
        <w:rPr>
          <w:rFonts w:ascii="Times New Roman" w:hAnsi="Times New Roman" w:cs="Times New Roman"/>
          <w:sz w:val="30"/>
          <w:szCs w:val="30"/>
        </w:rPr>
        <w:t>simple table account</w:t>
      </w:r>
      <w:r w:rsidRPr="00ED7226">
        <w:rPr>
          <w:rFonts w:ascii="Times New Roman" w:hAnsi="Times New Roman" w:cs="Times New Roman"/>
          <w:sz w:val="30"/>
          <w:szCs w:val="30"/>
        </w:rPr>
        <w:t xml:space="preserve"> with the following schema:</w:t>
      </w:r>
    </w:p>
    <w:p w14:paraId="56D66195" w14:textId="77777777" w:rsidR="00ED7226" w:rsidRDefault="00ED7226" w:rsidP="00ED7226">
      <w:pPr>
        <w:spacing w:line="276" w:lineRule="auto"/>
        <w:jc w:val="both"/>
        <w:rPr>
          <w:rFonts w:ascii="Times New Roman" w:hAnsi="Times New Roman" w:cs="Times New Roman"/>
          <w:sz w:val="30"/>
          <w:szCs w:val="30"/>
        </w:rPr>
      </w:pPr>
    </w:p>
    <w:p w14:paraId="78B25309" w14:textId="5F1C2C25" w:rsidR="00ED7226" w:rsidRPr="00ED7226" w:rsidRDefault="00ED7226" w:rsidP="00ED7226">
      <w:pPr>
        <w:spacing w:line="276" w:lineRule="auto"/>
        <w:jc w:val="both"/>
        <w:rPr>
          <w:rFonts w:ascii="Times New Roman" w:hAnsi="Times New Roman" w:cs="Times New Roman"/>
          <w:sz w:val="30"/>
          <w:szCs w:val="30"/>
        </w:rPr>
      </w:pPr>
      <w:r w:rsidRPr="00D60F07">
        <w:rPr>
          <w:rFonts w:ascii="Times New Roman" w:hAnsi="Times New Roman" w:cs="Times New Roman"/>
          <w:color w:val="0070C0"/>
          <w:sz w:val="30"/>
          <w:szCs w:val="30"/>
        </w:rPr>
        <w:lastRenderedPageBreak/>
        <w:t>CREATE</w:t>
      </w:r>
      <w:r w:rsidRPr="00ED7226">
        <w:rPr>
          <w:rFonts w:ascii="Times New Roman" w:hAnsi="Times New Roman" w:cs="Times New Roman"/>
          <w:sz w:val="30"/>
          <w:szCs w:val="30"/>
        </w:rPr>
        <w:t xml:space="preserve"> TABLE accounts (</w:t>
      </w:r>
    </w:p>
    <w:p w14:paraId="6C28711C" w14:textId="77777777" w:rsidR="00ED7226" w:rsidRPr="00ED7226" w:rsidRDefault="00ED7226" w:rsidP="00ED7226">
      <w:pPr>
        <w:spacing w:line="276" w:lineRule="auto"/>
        <w:jc w:val="both"/>
        <w:rPr>
          <w:rFonts w:ascii="Times New Roman" w:hAnsi="Times New Roman" w:cs="Times New Roman"/>
          <w:sz w:val="30"/>
          <w:szCs w:val="30"/>
        </w:rPr>
      </w:pPr>
      <w:r w:rsidRPr="00ED7226">
        <w:rPr>
          <w:rFonts w:ascii="Times New Roman" w:hAnsi="Times New Roman" w:cs="Times New Roman"/>
          <w:sz w:val="30"/>
          <w:szCs w:val="30"/>
        </w:rPr>
        <w:t xml:space="preserve">    account_id INT PRIMARY KEY,</w:t>
      </w:r>
    </w:p>
    <w:p w14:paraId="66882E4A" w14:textId="09205C94" w:rsidR="00ED7226" w:rsidRPr="00ED7226" w:rsidRDefault="00ED7226" w:rsidP="00ED7226">
      <w:pPr>
        <w:spacing w:line="276" w:lineRule="auto"/>
        <w:jc w:val="both"/>
        <w:rPr>
          <w:rFonts w:ascii="Times New Roman" w:hAnsi="Times New Roman" w:cs="Times New Roman"/>
          <w:sz w:val="30"/>
          <w:szCs w:val="30"/>
        </w:rPr>
      </w:pPr>
      <w:r w:rsidRPr="00ED7226">
        <w:rPr>
          <w:rFonts w:ascii="Times New Roman" w:hAnsi="Times New Roman" w:cs="Times New Roman"/>
          <w:sz w:val="30"/>
          <w:szCs w:val="30"/>
        </w:rPr>
        <w:t xml:space="preserve">    balance </w:t>
      </w:r>
      <w:r w:rsidR="00FE2D00" w:rsidRPr="00ED7226">
        <w:rPr>
          <w:rFonts w:ascii="Times New Roman" w:hAnsi="Times New Roman" w:cs="Times New Roman"/>
          <w:sz w:val="30"/>
          <w:szCs w:val="30"/>
        </w:rPr>
        <w:t>DECIMAL (</w:t>
      </w:r>
      <w:r w:rsidRPr="00ED7226">
        <w:rPr>
          <w:rFonts w:ascii="Times New Roman" w:hAnsi="Times New Roman" w:cs="Times New Roman"/>
          <w:sz w:val="30"/>
          <w:szCs w:val="30"/>
        </w:rPr>
        <w:t>10, 2)</w:t>
      </w:r>
    </w:p>
    <w:p w14:paraId="5369A94B" w14:textId="1164B51C" w:rsidR="00ED7226" w:rsidRDefault="00ED7226" w:rsidP="00ED7226">
      <w:pPr>
        <w:spacing w:line="276" w:lineRule="auto"/>
        <w:jc w:val="both"/>
        <w:rPr>
          <w:rFonts w:ascii="Times New Roman" w:hAnsi="Times New Roman" w:cs="Times New Roman"/>
          <w:sz w:val="30"/>
          <w:szCs w:val="30"/>
        </w:rPr>
      </w:pPr>
      <w:r w:rsidRPr="00ED7226">
        <w:rPr>
          <w:rFonts w:ascii="Times New Roman" w:hAnsi="Times New Roman" w:cs="Times New Roman"/>
          <w:sz w:val="30"/>
          <w:szCs w:val="30"/>
        </w:rPr>
        <w:t>);</w:t>
      </w:r>
    </w:p>
    <w:p w14:paraId="033D3645" w14:textId="05055F3D" w:rsidR="00ED7226" w:rsidRDefault="00ED7226" w:rsidP="00ED7226">
      <w:pPr>
        <w:spacing w:line="276" w:lineRule="auto"/>
        <w:jc w:val="both"/>
        <w:rPr>
          <w:rFonts w:ascii="Times New Roman" w:hAnsi="Times New Roman" w:cs="Times New Roman"/>
          <w:b/>
          <w:bCs/>
          <w:sz w:val="30"/>
          <w:szCs w:val="30"/>
        </w:rPr>
      </w:pPr>
      <w:r w:rsidRPr="00ED7226">
        <w:rPr>
          <w:rFonts w:ascii="Times New Roman" w:hAnsi="Times New Roman" w:cs="Times New Roman"/>
          <w:b/>
          <w:bCs/>
          <w:sz w:val="30"/>
          <w:szCs w:val="30"/>
        </w:rPr>
        <w:t>Setting up initial Data:</w:t>
      </w:r>
    </w:p>
    <w:p w14:paraId="2E4E9D6D" w14:textId="77777777" w:rsidR="00ED7226" w:rsidRDefault="00ED7226" w:rsidP="00ED7226">
      <w:pPr>
        <w:spacing w:line="276" w:lineRule="auto"/>
        <w:jc w:val="both"/>
        <w:rPr>
          <w:rFonts w:ascii="Times New Roman" w:hAnsi="Times New Roman" w:cs="Times New Roman"/>
          <w:sz w:val="30"/>
          <w:szCs w:val="30"/>
        </w:rPr>
      </w:pPr>
      <w:r w:rsidRPr="00D60F07">
        <w:rPr>
          <w:rFonts w:ascii="Times New Roman" w:hAnsi="Times New Roman" w:cs="Times New Roman"/>
          <w:color w:val="0070C0"/>
          <w:sz w:val="30"/>
          <w:szCs w:val="30"/>
        </w:rPr>
        <w:t>INSERT INTO</w:t>
      </w:r>
      <w:r w:rsidRPr="00E54DB4">
        <w:rPr>
          <w:rFonts w:ascii="Times New Roman" w:hAnsi="Times New Roman" w:cs="Times New Roman"/>
          <w:color w:val="FF0000"/>
          <w:sz w:val="30"/>
          <w:szCs w:val="30"/>
        </w:rPr>
        <w:t xml:space="preserve"> </w:t>
      </w:r>
      <w:r w:rsidRPr="00ED7226">
        <w:rPr>
          <w:rFonts w:ascii="Times New Roman" w:hAnsi="Times New Roman" w:cs="Times New Roman"/>
          <w:sz w:val="30"/>
          <w:szCs w:val="30"/>
        </w:rPr>
        <w:t xml:space="preserve">accounts (account_id, balance) </w:t>
      </w:r>
      <w:r w:rsidRPr="00D60F07">
        <w:rPr>
          <w:rFonts w:ascii="Times New Roman" w:hAnsi="Times New Roman" w:cs="Times New Roman"/>
          <w:color w:val="0070C0"/>
          <w:sz w:val="30"/>
          <w:szCs w:val="30"/>
        </w:rPr>
        <w:t>VALUES</w:t>
      </w:r>
      <w:r w:rsidRPr="00ED7226">
        <w:rPr>
          <w:rFonts w:ascii="Times New Roman" w:hAnsi="Times New Roman" w:cs="Times New Roman"/>
          <w:sz w:val="30"/>
          <w:szCs w:val="30"/>
        </w:rPr>
        <w:t xml:space="preserve"> (1, 1000.00), </w:t>
      </w:r>
    </w:p>
    <w:p w14:paraId="78FCF506" w14:textId="05EE9ECC" w:rsidR="00ED7226" w:rsidRDefault="00ED7226" w:rsidP="00ED7226">
      <w:pPr>
        <w:spacing w:line="276" w:lineRule="auto"/>
        <w:jc w:val="both"/>
        <w:rPr>
          <w:rFonts w:ascii="Times New Roman" w:hAnsi="Times New Roman" w:cs="Times New Roman"/>
          <w:sz w:val="30"/>
          <w:szCs w:val="30"/>
        </w:rPr>
      </w:pPr>
      <w:r w:rsidRPr="00ED7226">
        <w:rPr>
          <w:rFonts w:ascii="Times New Roman" w:hAnsi="Times New Roman" w:cs="Times New Roman"/>
          <w:sz w:val="30"/>
          <w:szCs w:val="30"/>
        </w:rPr>
        <w:t>(2, 1500.00);</w:t>
      </w:r>
    </w:p>
    <w:p w14:paraId="67FA5BF9" w14:textId="77777777" w:rsidR="009744A7" w:rsidRPr="009744A7" w:rsidRDefault="009744A7" w:rsidP="009744A7">
      <w:pPr>
        <w:spacing w:line="276" w:lineRule="auto"/>
        <w:jc w:val="both"/>
        <w:rPr>
          <w:rFonts w:ascii="Times New Roman" w:hAnsi="Times New Roman" w:cs="Times New Roman"/>
          <w:b/>
          <w:bCs/>
          <w:sz w:val="30"/>
          <w:szCs w:val="30"/>
        </w:rPr>
      </w:pPr>
      <w:r w:rsidRPr="009744A7">
        <w:rPr>
          <w:rFonts w:ascii="Times New Roman" w:hAnsi="Times New Roman" w:cs="Times New Roman"/>
          <w:b/>
          <w:bCs/>
          <w:sz w:val="30"/>
          <w:szCs w:val="30"/>
        </w:rPr>
        <w:t>Transaction Example with Locking</w:t>
      </w:r>
    </w:p>
    <w:p w14:paraId="53C7C01D" w14:textId="0AA74BE2" w:rsidR="009744A7" w:rsidRDefault="009744A7" w:rsidP="009744A7">
      <w:pPr>
        <w:spacing w:line="276" w:lineRule="auto"/>
        <w:jc w:val="both"/>
        <w:rPr>
          <w:rFonts w:ascii="Times New Roman" w:hAnsi="Times New Roman" w:cs="Times New Roman"/>
          <w:sz w:val="30"/>
          <w:szCs w:val="30"/>
        </w:rPr>
      </w:pPr>
      <w:r w:rsidRPr="009744A7">
        <w:rPr>
          <w:rFonts w:ascii="Times New Roman" w:hAnsi="Times New Roman" w:cs="Times New Roman"/>
          <w:sz w:val="30"/>
          <w:szCs w:val="30"/>
        </w:rPr>
        <w:t xml:space="preserve">In this example, we'll perform a transfer of </w:t>
      </w:r>
      <w:r w:rsidRPr="009744A7">
        <w:rPr>
          <w:rFonts w:ascii="Times New Roman" w:hAnsi="Times New Roman" w:cs="Times New Roman"/>
          <w:b/>
          <w:bCs/>
          <w:sz w:val="30"/>
          <w:szCs w:val="30"/>
        </w:rPr>
        <w:t>$100</w:t>
      </w:r>
      <w:r w:rsidRPr="009744A7">
        <w:rPr>
          <w:rFonts w:ascii="Times New Roman" w:hAnsi="Times New Roman" w:cs="Times New Roman"/>
          <w:sz w:val="30"/>
          <w:szCs w:val="30"/>
        </w:rPr>
        <w:t xml:space="preserve"> from account_id 1 to account_id 2.</w:t>
      </w:r>
    </w:p>
    <w:p w14:paraId="2421DA76" w14:textId="6B03E228" w:rsidR="003768F7" w:rsidRPr="003768F7" w:rsidRDefault="003768F7" w:rsidP="003768F7">
      <w:pPr>
        <w:spacing w:line="276" w:lineRule="auto"/>
        <w:jc w:val="both"/>
        <w:rPr>
          <w:rFonts w:ascii="Times New Roman" w:hAnsi="Times New Roman" w:cs="Times New Roman"/>
          <w:sz w:val="30"/>
          <w:szCs w:val="30"/>
        </w:rPr>
      </w:pPr>
      <w:r w:rsidRPr="00E54DB4">
        <w:rPr>
          <w:rFonts w:ascii="Times New Roman" w:hAnsi="Times New Roman" w:cs="Times New Roman"/>
          <w:color w:val="0070C0"/>
          <w:sz w:val="30"/>
          <w:szCs w:val="30"/>
        </w:rPr>
        <w:t>BEGIN</w:t>
      </w:r>
      <w:r w:rsidRPr="003768F7">
        <w:rPr>
          <w:rFonts w:ascii="Times New Roman" w:hAnsi="Times New Roman" w:cs="Times New Roman"/>
          <w:sz w:val="30"/>
          <w:szCs w:val="30"/>
        </w:rPr>
        <w:t xml:space="preserve"> TRANSACTION;</w:t>
      </w:r>
    </w:p>
    <w:p w14:paraId="7B18DB6C" w14:textId="77777777" w:rsidR="003768F7" w:rsidRPr="003768F7" w:rsidRDefault="003768F7" w:rsidP="003768F7">
      <w:pPr>
        <w:spacing w:line="276" w:lineRule="auto"/>
        <w:jc w:val="both"/>
        <w:rPr>
          <w:rFonts w:ascii="Times New Roman" w:hAnsi="Times New Roman" w:cs="Times New Roman"/>
          <w:sz w:val="30"/>
          <w:szCs w:val="30"/>
        </w:rPr>
      </w:pPr>
      <w:r w:rsidRPr="00E54DB4">
        <w:rPr>
          <w:rFonts w:ascii="Times New Roman" w:hAnsi="Times New Roman" w:cs="Times New Roman"/>
          <w:color w:val="0070C0"/>
          <w:sz w:val="30"/>
          <w:szCs w:val="30"/>
        </w:rPr>
        <w:t>SELECT</w:t>
      </w:r>
      <w:r w:rsidRPr="003768F7">
        <w:rPr>
          <w:rFonts w:ascii="Times New Roman" w:hAnsi="Times New Roman" w:cs="Times New Roman"/>
          <w:sz w:val="30"/>
          <w:szCs w:val="30"/>
        </w:rPr>
        <w:t xml:space="preserve"> balance </w:t>
      </w:r>
      <w:r w:rsidRPr="00E54DB4">
        <w:rPr>
          <w:rFonts w:ascii="Times New Roman" w:hAnsi="Times New Roman" w:cs="Times New Roman"/>
          <w:color w:val="0070C0"/>
          <w:sz w:val="30"/>
          <w:szCs w:val="30"/>
        </w:rPr>
        <w:t xml:space="preserve">FROM </w:t>
      </w:r>
      <w:r w:rsidRPr="003768F7">
        <w:rPr>
          <w:rFonts w:ascii="Times New Roman" w:hAnsi="Times New Roman" w:cs="Times New Roman"/>
          <w:sz w:val="30"/>
          <w:szCs w:val="30"/>
        </w:rPr>
        <w:t xml:space="preserve">accounts </w:t>
      </w:r>
      <w:r w:rsidRPr="00E54DB4">
        <w:rPr>
          <w:rFonts w:ascii="Times New Roman" w:hAnsi="Times New Roman" w:cs="Times New Roman"/>
          <w:color w:val="0070C0"/>
          <w:sz w:val="30"/>
          <w:szCs w:val="30"/>
        </w:rPr>
        <w:t>WHERE</w:t>
      </w:r>
      <w:r w:rsidRPr="003768F7">
        <w:rPr>
          <w:rFonts w:ascii="Times New Roman" w:hAnsi="Times New Roman" w:cs="Times New Roman"/>
          <w:sz w:val="30"/>
          <w:szCs w:val="30"/>
        </w:rPr>
        <w:t xml:space="preserve"> account_id = 1 </w:t>
      </w:r>
      <w:r w:rsidRPr="00E54DB4">
        <w:rPr>
          <w:rFonts w:ascii="Times New Roman" w:hAnsi="Times New Roman" w:cs="Times New Roman"/>
          <w:color w:val="0070C0"/>
          <w:sz w:val="30"/>
          <w:szCs w:val="30"/>
        </w:rPr>
        <w:t>FOR</w:t>
      </w:r>
      <w:r w:rsidRPr="003768F7">
        <w:rPr>
          <w:rFonts w:ascii="Times New Roman" w:hAnsi="Times New Roman" w:cs="Times New Roman"/>
          <w:sz w:val="30"/>
          <w:szCs w:val="30"/>
        </w:rPr>
        <w:t xml:space="preserve"> </w:t>
      </w:r>
      <w:r w:rsidRPr="00E54DB4">
        <w:rPr>
          <w:rFonts w:ascii="Times New Roman" w:hAnsi="Times New Roman" w:cs="Times New Roman"/>
          <w:color w:val="0070C0"/>
          <w:sz w:val="30"/>
          <w:szCs w:val="30"/>
        </w:rPr>
        <w:t>UPDATE;</w:t>
      </w:r>
    </w:p>
    <w:p w14:paraId="2C07A157" w14:textId="0F07F811" w:rsidR="003768F7" w:rsidRPr="003768F7" w:rsidRDefault="003768F7" w:rsidP="003768F7">
      <w:pPr>
        <w:spacing w:line="276" w:lineRule="auto"/>
        <w:jc w:val="both"/>
        <w:rPr>
          <w:rFonts w:ascii="Times New Roman" w:hAnsi="Times New Roman" w:cs="Times New Roman"/>
          <w:sz w:val="30"/>
          <w:szCs w:val="30"/>
        </w:rPr>
      </w:pPr>
      <w:r w:rsidRPr="00E54DB4">
        <w:rPr>
          <w:rFonts w:ascii="Times New Roman" w:hAnsi="Times New Roman" w:cs="Times New Roman"/>
          <w:color w:val="0070C0"/>
          <w:sz w:val="30"/>
          <w:szCs w:val="30"/>
        </w:rPr>
        <w:t>SELECT</w:t>
      </w:r>
      <w:r w:rsidRPr="003768F7">
        <w:rPr>
          <w:rFonts w:ascii="Times New Roman" w:hAnsi="Times New Roman" w:cs="Times New Roman"/>
          <w:sz w:val="30"/>
          <w:szCs w:val="30"/>
        </w:rPr>
        <w:t xml:space="preserve"> balance </w:t>
      </w:r>
      <w:r w:rsidRPr="00E54DB4">
        <w:rPr>
          <w:rFonts w:ascii="Times New Roman" w:hAnsi="Times New Roman" w:cs="Times New Roman"/>
          <w:color w:val="0070C0"/>
          <w:sz w:val="30"/>
          <w:szCs w:val="30"/>
        </w:rPr>
        <w:t>FROM</w:t>
      </w:r>
      <w:r w:rsidRPr="003768F7">
        <w:rPr>
          <w:rFonts w:ascii="Times New Roman" w:hAnsi="Times New Roman" w:cs="Times New Roman"/>
          <w:sz w:val="30"/>
          <w:szCs w:val="30"/>
        </w:rPr>
        <w:t xml:space="preserve"> accounts </w:t>
      </w:r>
      <w:r w:rsidRPr="00E54DB4">
        <w:rPr>
          <w:rFonts w:ascii="Times New Roman" w:hAnsi="Times New Roman" w:cs="Times New Roman"/>
          <w:color w:val="0070C0"/>
          <w:sz w:val="30"/>
          <w:szCs w:val="30"/>
        </w:rPr>
        <w:t>WHERE</w:t>
      </w:r>
      <w:r w:rsidRPr="003768F7">
        <w:rPr>
          <w:rFonts w:ascii="Times New Roman" w:hAnsi="Times New Roman" w:cs="Times New Roman"/>
          <w:sz w:val="30"/>
          <w:szCs w:val="30"/>
        </w:rPr>
        <w:t xml:space="preserve"> account_id = 2 </w:t>
      </w:r>
      <w:r w:rsidRPr="00E54DB4">
        <w:rPr>
          <w:rFonts w:ascii="Times New Roman" w:hAnsi="Times New Roman" w:cs="Times New Roman"/>
          <w:color w:val="0070C0"/>
          <w:sz w:val="30"/>
          <w:szCs w:val="30"/>
        </w:rPr>
        <w:t>FOR UPDATE;</w:t>
      </w:r>
    </w:p>
    <w:p w14:paraId="1A829016" w14:textId="77777777" w:rsidR="003768F7" w:rsidRPr="003768F7" w:rsidRDefault="003768F7" w:rsidP="003768F7">
      <w:pPr>
        <w:spacing w:line="276" w:lineRule="auto"/>
        <w:jc w:val="both"/>
        <w:rPr>
          <w:rFonts w:ascii="Times New Roman" w:hAnsi="Times New Roman" w:cs="Times New Roman"/>
          <w:sz w:val="30"/>
          <w:szCs w:val="30"/>
        </w:rPr>
      </w:pPr>
      <w:r w:rsidRPr="00E54DB4">
        <w:rPr>
          <w:rFonts w:ascii="Times New Roman" w:hAnsi="Times New Roman" w:cs="Times New Roman"/>
          <w:color w:val="0070C0"/>
          <w:sz w:val="30"/>
          <w:szCs w:val="30"/>
        </w:rPr>
        <w:t>UPDATE</w:t>
      </w:r>
      <w:r w:rsidRPr="003768F7">
        <w:rPr>
          <w:rFonts w:ascii="Times New Roman" w:hAnsi="Times New Roman" w:cs="Times New Roman"/>
          <w:sz w:val="30"/>
          <w:szCs w:val="30"/>
        </w:rPr>
        <w:t xml:space="preserve"> accounts </w:t>
      </w:r>
      <w:r w:rsidRPr="00E54DB4">
        <w:rPr>
          <w:rFonts w:ascii="Times New Roman" w:hAnsi="Times New Roman" w:cs="Times New Roman"/>
          <w:color w:val="0070C0"/>
          <w:sz w:val="30"/>
          <w:szCs w:val="30"/>
        </w:rPr>
        <w:t>SET</w:t>
      </w:r>
      <w:r w:rsidRPr="003768F7">
        <w:rPr>
          <w:rFonts w:ascii="Times New Roman" w:hAnsi="Times New Roman" w:cs="Times New Roman"/>
          <w:sz w:val="30"/>
          <w:szCs w:val="30"/>
        </w:rPr>
        <w:t xml:space="preserve"> balance = balance - 100.00 </w:t>
      </w:r>
      <w:r w:rsidRPr="00E54DB4">
        <w:rPr>
          <w:rFonts w:ascii="Times New Roman" w:hAnsi="Times New Roman" w:cs="Times New Roman"/>
          <w:color w:val="0070C0"/>
          <w:sz w:val="30"/>
          <w:szCs w:val="30"/>
        </w:rPr>
        <w:t>WHERE</w:t>
      </w:r>
      <w:r w:rsidRPr="003768F7">
        <w:rPr>
          <w:rFonts w:ascii="Times New Roman" w:hAnsi="Times New Roman" w:cs="Times New Roman"/>
          <w:sz w:val="30"/>
          <w:szCs w:val="30"/>
        </w:rPr>
        <w:t xml:space="preserve"> account_id = 1;</w:t>
      </w:r>
    </w:p>
    <w:p w14:paraId="74D7DD8C" w14:textId="3FC46E6E" w:rsidR="003768F7" w:rsidRPr="003768F7" w:rsidRDefault="003768F7" w:rsidP="003768F7">
      <w:pPr>
        <w:spacing w:line="276" w:lineRule="auto"/>
        <w:jc w:val="both"/>
        <w:rPr>
          <w:rFonts w:ascii="Times New Roman" w:hAnsi="Times New Roman" w:cs="Times New Roman"/>
          <w:sz w:val="30"/>
          <w:szCs w:val="30"/>
        </w:rPr>
      </w:pPr>
      <w:r w:rsidRPr="00E54DB4">
        <w:rPr>
          <w:rFonts w:ascii="Times New Roman" w:hAnsi="Times New Roman" w:cs="Times New Roman"/>
          <w:color w:val="0070C0"/>
          <w:sz w:val="30"/>
          <w:szCs w:val="30"/>
        </w:rPr>
        <w:t>UPDATE</w:t>
      </w:r>
      <w:r w:rsidRPr="003768F7">
        <w:rPr>
          <w:rFonts w:ascii="Times New Roman" w:hAnsi="Times New Roman" w:cs="Times New Roman"/>
          <w:sz w:val="30"/>
          <w:szCs w:val="30"/>
        </w:rPr>
        <w:t xml:space="preserve"> accounts </w:t>
      </w:r>
      <w:r w:rsidRPr="00E54DB4">
        <w:rPr>
          <w:rFonts w:ascii="Times New Roman" w:hAnsi="Times New Roman" w:cs="Times New Roman"/>
          <w:color w:val="0070C0"/>
          <w:sz w:val="30"/>
          <w:szCs w:val="30"/>
        </w:rPr>
        <w:t>SET</w:t>
      </w:r>
      <w:r w:rsidRPr="003768F7">
        <w:rPr>
          <w:rFonts w:ascii="Times New Roman" w:hAnsi="Times New Roman" w:cs="Times New Roman"/>
          <w:sz w:val="30"/>
          <w:szCs w:val="30"/>
        </w:rPr>
        <w:t xml:space="preserve"> balance = balance + 100.00 </w:t>
      </w:r>
      <w:r w:rsidRPr="00E54DB4">
        <w:rPr>
          <w:rFonts w:ascii="Times New Roman" w:hAnsi="Times New Roman" w:cs="Times New Roman"/>
          <w:color w:val="0070C0"/>
          <w:sz w:val="30"/>
          <w:szCs w:val="30"/>
        </w:rPr>
        <w:t xml:space="preserve">WHERE </w:t>
      </w:r>
      <w:r w:rsidRPr="003768F7">
        <w:rPr>
          <w:rFonts w:ascii="Times New Roman" w:hAnsi="Times New Roman" w:cs="Times New Roman"/>
          <w:sz w:val="30"/>
          <w:szCs w:val="30"/>
        </w:rPr>
        <w:t>account_id = 2;</w:t>
      </w:r>
    </w:p>
    <w:p w14:paraId="5D8B994F" w14:textId="7EC51D59" w:rsidR="003768F7" w:rsidRPr="00E54DB4" w:rsidRDefault="003768F7" w:rsidP="003768F7">
      <w:pPr>
        <w:spacing w:line="276" w:lineRule="auto"/>
        <w:jc w:val="both"/>
        <w:rPr>
          <w:rFonts w:ascii="Times New Roman" w:hAnsi="Times New Roman" w:cs="Times New Roman"/>
          <w:color w:val="0070C0"/>
          <w:sz w:val="30"/>
          <w:szCs w:val="30"/>
        </w:rPr>
      </w:pPr>
      <w:r w:rsidRPr="00E54DB4">
        <w:rPr>
          <w:rFonts w:ascii="Times New Roman" w:hAnsi="Times New Roman" w:cs="Times New Roman"/>
          <w:color w:val="0070C0"/>
          <w:sz w:val="30"/>
          <w:szCs w:val="30"/>
        </w:rPr>
        <w:t>COMMIT;</w:t>
      </w:r>
    </w:p>
    <w:p w14:paraId="2534108D" w14:textId="77777777" w:rsidR="003768F7" w:rsidRPr="003768F7" w:rsidRDefault="003768F7" w:rsidP="003768F7">
      <w:pPr>
        <w:spacing w:line="276" w:lineRule="auto"/>
        <w:jc w:val="both"/>
        <w:rPr>
          <w:rFonts w:ascii="Times New Roman" w:hAnsi="Times New Roman" w:cs="Times New Roman"/>
          <w:b/>
          <w:bCs/>
          <w:sz w:val="30"/>
          <w:szCs w:val="30"/>
        </w:rPr>
      </w:pPr>
      <w:r w:rsidRPr="003768F7">
        <w:rPr>
          <w:rFonts w:ascii="Times New Roman" w:hAnsi="Times New Roman" w:cs="Times New Roman"/>
          <w:b/>
          <w:bCs/>
          <w:sz w:val="30"/>
          <w:szCs w:val="30"/>
        </w:rPr>
        <w:t>Demonstrating Different Isolation Levels</w:t>
      </w:r>
    </w:p>
    <w:p w14:paraId="69589866" w14:textId="6A692BDA" w:rsidR="003768F7" w:rsidRPr="00D34D9A" w:rsidRDefault="003768F7" w:rsidP="00D34D9A">
      <w:pPr>
        <w:pStyle w:val="ListParagraph"/>
        <w:numPr>
          <w:ilvl w:val="0"/>
          <w:numId w:val="2"/>
        </w:numPr>
        <w:spacing w:line="276" w:lineRule="auto"/>
        <w:jc w:val="both"/>
        <w:rPr>
          <w:rFonts w:ascii="Times New Roman" w:hAnsi="Times New Roman" w:cs="Times New Roman"/>
          <w:sz w:val="30"/>
          <w:szCs w:val="30"/>
        </w:rPr>
      </w:pPr>
      <w:r w:rsidRPr="00D34D9A">
        <w:rPr>
          <w:rFonts w:ascii="Times New Roman" w:hAnsi="Times New Roman" w:cs="Times New Roman"/>
          <w:b/>
          <w:bCs/>
          <w:sz w:val="30"/>
          <w:szCs w:val="30"/>
        </w:rPr>
        <w:t>READ UNCOMMITTED:</w:t>
      </w:r>
      <w:r w:rsidRPr="00D34D9A">
        <w:rPr>
          <w:rFonts w:ascii="Times New Roman" w:hAnsi="Times New Roman" w:cs="Times New Roman"/>
          <w:sz w:val="30"/>
          <w:szCs w:val="30"/>
        </w:rPr>
        <w:t xml:space="preserve"> Transactions can read data that has been modified but not yet committed by other transactions.</w:t>
      </w:r>
    </w:p>
    <w:p w14:paraId="6DF90A9E" w14:textId="06DB653D" w:rsidR="003768F7" w:rsidRPr="003768F7" w:rsidRDefault="003768F7" w:rsidP="00D34D9A">
      <w:pPr>
        <w:spacing w:line="276" w:lineRule="auto"/>
        <w:ind w:left="720"/>
        <w:jc w:val="both"/>
        <w:rPr>
          <w:rFonts w:ascii="Times New Roman" w:hAnsi="Times New Roman" w:cs="Times New Roman"/>
          <w:sz w:val="30"/>
          <w:szCs w:val="30"/>
        </w:rPr>
      </w:pPr>
      <w:r w:rsidRPr="00684A01">
        <w:rPr>
          <w:rFonts w:ascii="Times New Roman" w:hAnsi="Times New Roman" w:cs="Times New Roman"/>
          <w:color w:val="0070C0"/>
          <w:sz w:val="30"/>
          <w:szCs w:val="30"/>
        </w:rPr>
        <w:t xml:space="preserve">SET </w:t>
      </w:r>
      <w:r w:rsidRPr="00E54DB4">
        <w:rPr>
          <w:rFonts w:ascii="Times New Roman" w:hAnsi="Times New Roman" w:cs="Times New Roman"/>
          <w:sz w:val="30"/>
          <w:szCs w:val="30"/>
        </w:rPr>
        <w:t>TRANSACTION ISOLATION LEVEL READ UNCOMMITTED;</w:t>
      </w:r>
    </w:p>
    <w:p w14:paraId="06192FB9" w14:textId="77777777" w:rsidR="003768F7" w:rsidRPr="003768F7" w:rsidRDefault="003768F7" w:rsidP="00D34D9A">
      <w:pPr>
        <w:spacing w:line="276" w:lineRule="auto"/>
        <w:ind w:left="720"/>
        <w:jc w:val="both"/>
        <w:rPr>
          <w:rFonts w:ascii="Times New Roman" w:hAnsi="Times New Roman" w:cs="Times New Roman"/>
          <w:sz w:val="30"/>
          <w:szCs w:val="30"/>
        </w:rPr>
      </w:pPr>
      <w:r w:rsidRPr="00684A01">
        <w:rPr>
          <w:rFonts w:ascii="Times New Roman" w:hAnsi="Times New Roman" w:cs="Times New Roman"/>
          <w:color w:val="0070C0"/>
          <w:sz w:val="30"/>
          <w:szCs w:val="30"/>
        </w:rPr>
        <w:t>BEGIN</w:t>
      </w:r>
      <w:r w:rsidRPr="003768F7">
        <w:rPr>
          <w:rFonts w:ascii="Times New Roman" w:hAnsi="Times New Roman" w:cs="Times New Roman"/>
          <w:sz w:val="30"/>
          <w:szCs w:val="30"/>
        </w:rPr>
        <w:t xml:space="preserve"> TRANSACTION;</w:t>
      </w:r>
    </w:p>
    <w:p w14:paraId="0F488B3A" w14:textId="77777777" w:rsidR="003768F7" w:rsidRPr="003768F7" w:rsidRDefault="003768F7" w:rsidP="00D34D9A">
      <w:pPr>
        <w:spacing w:line="276" w:lineRule="auto"/>
        <w:ind w:left="720"/>
        <w:jc w:val="both"/>
        <w:rPr>
          <w:rFonts w:ascii="Times New Roman" w:hAnsi="Times New Roman" w:cs="Times New Roman"/>
          <w:sz w:val="30"/>
          <w:szCs w:val="30"/>
        </w:rPr>
      </w:pPr>
      <w:r w:rsidRPr="00684A01">
        <w:rPr>
          <w:rFonts w:ascii="Times New Roman" w:hAnsi="Times New Roman" w:cs="Times New Roman"/>
          <w:color w:val="0070C0"/>
          <w:sz w:val="30"/>
          <w:szCs w:val="30"/>
        </w:rPr>
        <w:t>SELECT</w:t>
      </w:r>
      <w:r w:rsidRPr="003768F7">
        <w:rPr>
          <w:rFonts w:ascii="Times New Roman" w:hAnsi="Times New Roman" w:cs="Times New Roman"/>
          <w:sz w:val="30"/>
          <w:szCs w:val="30"/>
        </w:rPr>
        <w:t xml:space="preserve"> balance </w:t>
      </w:r>
      <w:r w:rsidRPr="00684A01">
        <w:rPr>
          <w:rFonts w:ascii="Times New Roman" w:hAnsi="Times New Roman" w:cs="Times New Roman"/>
          <w:color w:val="0070C0"/>
          <w:sz w:val="30"/>
          <w:szCs w:val="30"/>
        </w:rPr>
        <w:t>FROM</w:t>
      </w:r>
      <w:r w:rsidRPr="003768F7">
        <w:rPr>
          <w:rFonts w:ascii="Times New Roman" w:hAnsi="Times New Roman" w:cs="Times New Roman"/>
          <w:sz w:val="30"/>
          <w:szCs w:val="30"/>
        </w:rPr>
        <w:t xml:space="preserve"> accounts </w:t>
      </w:r>
      <w:r w:rsidRPr="00684A01">
        <w:rPr>
          <w:rFonts w:ascii="Times New Roman" w:hAnsi="Times New Roman" w:cs="Times New Roman"/>
          <w:color w:val="0070C0"/>
          <w:sz w:val="30"/>
          <w:szCs w:val="30"/>
        </w:rPr>
        <w:t xml:space="preserve">WHERE </w:t>
      </w:r>
      <w:r w:rsidRPr="003768F7">
        <w:rPr>
          <w:rFonts w:ascii="Times New Roman" w:hAnsi="Times New Roman" w:cs="Times New Roman"/>
          <w:sz w:val="30"/>
          <w:szCs w:val="30"/>
        </w:rPr>
        <w:t>account_id = 1;</w:t>
      </w:r>
    </w:p>
    <w:p w14:paraId="6626AE44" w14:textId="08275F38" w:rsidR="003768F7" w:rsidRDefault="003768F7" w:rsidP="00D34D9A">
      <w:pPr>
        <w:spacing w:line="276" w:lineRule="auto"/>
        <w:ind w:left="720"/>
        <w:jc w:val="both"/>
        <w:rPr>
          <w:rFonts w:ascii="Times New Roman" w:hAnsi="Times New Roman" w:cs="Times New Roman"/>
          <w:sz w:val="30"/>
          <w:szCs w:val="30"/>
        </w:rPr>
      </w:pPr>
      <w:r w:rsidRPr="003768F7">
        <w:rPr>
          <w:rFonts w:ascii="Times New Roman" w:hAnsi="Times New Roman" w:cs="Times New Roman"/>
          <w:sz w:val="30"/>
          <w:szCs w:val="30"/>
        </w:rPr>
        <w:t>-- Data read might be dirty (uncommitted changes from other transactions)</w:t>
      </w:r>
      <w:r w:rsidR="00D34D9A">
        <w:rPr>
          <w:rFonts w:ascii="Times New Roman" w:hAnsi="Times New Roman" w:cs="Times New Roman"/>
          <w:sz w:val="30"/>
          <w:szCs w:val="30"/>
        </w:rPr>
        <w:t xml:space="preserve">, </w:t>
      </w:r>
      <w:r w:rsidRPr="00684A01">
        <w:rPr>
          <w:rFonts w:ascii="Times New Roman" w:hAnsi="Times New Roman" w:cs="Times New Roman"/>
          <w:color w:val="0070C0"/>
          <w:sz w:val="30"/>
          <w:szCs w:val="30"/>
        </w:rPr>
        <w:t>COMMIT;</w:t>
      </w:r>
    </w:p>
    <w:p w14:paraId="65FA1096" w14:textId="40F55819" w:rsidR="003768F7" w:rsidRPr="008B1E65" w:rsidRDefault="003768F7" w:rsidP="008B1E65">
      <w:pPr>
        <w:pStyle w:val="ListParagraph"/>
        <w:numPr>
          <w:ilvl w:val="0"/>
          <w:numId w:val="2"/>
        </w:numPr>
        <w:spacing w:line="276" w:lineRule="auto"/>
        <w:jc w:val="both"/>
        <w:rPr>
          <w:rFonts w:ascii="Times New Roman" w:hAnsi="Times New Roman" w:cs="Times New Roman"/>
          <w:sz w:val="30"/>
          <w:szCs w:val="30"/>
        </w:rPr>
      </w:pPr>
      <w:r w:rsidRPr="008B1E65">
        <w:rPr>
          <w:rFonts w:ascii="Times New Roman" w:hAnsi="Times New Roman" w:cs="Times New Roman"/>
          <w:b/>
          <w:bCs/>
          <w:sz w:val="30"/>
          <w:szCs w:val="30"/>
        </w:rPr>
        <w:lastRenderedPageBreak/>
        <w:t>READ COMMITTED</w:t>
      </w:r>
      <w:r w:rsidRPr="008B1E65">
        <w:rPr>
          <w:rFonts w:ascii="Times New Roman" w:hAnsi="Times New Roman" w:cs="Times New Roman"/>
          <w:sz w:val="30"/>
          <w:szCs w:val="30"/>
        </w:rPr>
        <w:t>: A transaction can only read data that has been committed. This prevents dirty reads.</w:t>
      </w:r>
    </w:p>
    <w:p w14:paraId="6794E212" w14:textId="595B393A" w:rsidR="003768F7" w:rsidRPr="003768F7" w:rsidRDefault="003768F7" w:rsidP="008B1E65">
      <w:pPr>
        <w:spacing w:line="276" w:lineRule="auto"/>
        <w:ind w:left="720"/>
        <w:jc w:val="both"/>
        <w:rPr>
          <w:rFonts w:ascii="Times New Roman" w:hAnsi="Times New Roman" w:cs="Times New Roman"/>
          <w:sz w:val="30"/>
          <w:szCs w:val="30"/>
        </w:rPr>
      </w:pPr>
      <w:r w:rsidRPr="00684A01">
        <w:rPr>
          <w:rFonts w:ascii="Times New Roman" w:hAnsi="Times New Roman" w:cs="Times New Roman"/>
          <w:color w:val="0070C0"/>
          <w:sz w:val="30"/>
          <w:szCs w:val="30"/>
        </w:rPr>
        <w:t>SET</w:t>
      </w:r>
      <w:r w:rsidRPr="003768F7">
        <w:rPr>
          <w:rFonts w:ascii="Times New Roman" w:hAnsi="Times New Roman" w:cs="Times New Roman"/>
          <w:sz w:val="30"/>
          <w:szCs w:val="30"/>
        </w:rPr>
        <w:t xml:space="preserve"> TRANSACTION ISOLATION LEVEL READ COMMITTED;</w:t>
      </w:r>
    </w:p>
    <w:p w14:paraId="55B1CC97" w14:textId="77777777" w:rsidR="003768F7" w:rsidRPr="003768F7" w:rsidRDefault="003768F7" w:rsidP="008B1E65">
      <w:pPr>
        <w:spacing w:line="276" w:lineRule="auto"/>
        <w:ind w:left="720"/>
        <w:jc w:val="both"/>
        <w:rPr>
          <w:rFonts w:ascii="Times New Roman" w:hAnsi="Times New Roman" w:cs="Times New Roman"/>
          <w:sz w:val="30"/>
          <w:szCs w:val="30"/>
        </w:rPr>
      </w:pPr>
      <w:r w:rsidRPr="00684A01">
        <w:rPr>
          <w:rFonts w:ascii="Times New Roman" w:hAnsi="Times New Roman" w:cs="Times New Roman"/>
          <w:color w:val="0070C0"/>
          <w:sz w:val="30"/>
          <w:szCs w:val="30"/>
        </w:rPr>
        <w:t xml:space="preserve">BEGIN </w:t>
      </w:r>
      <w:r w:rsidRPr="003768F7">
        <w:rPr>
          <w:rFonts w:ascii="Times New Roman" w:hAnsi="Times New Roman" w:cs="Times New Roman"/>
          <w:sz w:val="30"/>
          <w:szCs w:val="30"/>
        </w:rPr>
        <w:t>TRANSACTION;</w:t>
      </w:r>
    </w:p>
    <w:p w14:paraId="2102A6F5" w14:textId="77777777" w:rsidR="003768F7" w:rsidRPr="003768F7" w:rsidRDefault="003768F7" w:rsidP="008B1E65">
      <w:pPr>
        <w:spacing w:line="276" w:lineRule="auto"/>
        <w:ind w:left="720"/>
        <w:jc w:val="both"/>
        <w:rPr>
          <w:rFonts w:ascii="Times New Roman" w:hAnsi="Times New Roman" w:cs="Times New Roman"/>
          <w:sz w:val="30"/>
          <w:szCs w:val="30"/>
        </w:rPr>
      </w:pPr>
      <w:r w:rsidRPr="00684A01">
        <w:rPr>
          <w:rFonts w:ascii="Times New Roman" w:hAnsi="Times New Roman" w:cs="Times New Roman"/>
          <w:color w:val="0070C0"/>
          <w:sz w:val="30"/>
          <w:szCs w:val="30"/>
        </w:rPr>
        <w:t>SELECT</w:t>
      </w:r>
      <w:r w:rsidRPr="003768F7">
        <w:rPr>
          <w:rFonts w:ascii="Times New Roman" w:hAnsi="Times New Roman" w:cs="Times New Roman"/>
          <w:sz w:val="30"/>
          <w:szCs w:val="30"/>
        </w:rPr>
        <w:t xml:space="preserve"> balance </w:t>
      </w:r>
      <w:r w:rsidRPr="00684A01">
        <w:rPr>
          <w:rFonts w:ascii="Times New Roman" w:hAnsi="Times New Roman" w:cs="Times New Roman"/>
          <w:color w:val="0070C0"/>
          <w:sz w:val="30"/>
          <w:szCs w:val="30"/>
        </w:rPr>
        <w:t xml:space="preserve">FROM </w:t>
      </w:r>
      <w:r w:rsidRPr="003768F7">
        <w:rPr>
          <w:rFonts w:ascii="Times New Roman" w:hAnsi="Times New Roman" w:cs="Times New Roman"/>
          <w:sz w:val="30"/>
          <w:szCs w:val="30"/>
        </w:rPr>
        <w:t xml:space="preserve">accounts </w:t>
      </w:r>
      <w:r w:rsidRPr="00684A01">
        <w:rPr>
          <w:rFonts w:ascii="Times New Roman" w:hAnsi="Times New Roman" w:cs="Times New Roman"/>
          <w:color w:val="0070C0"/>
          <w:sz w:val="30"/>
          <w:szCs w:val="30"/>
        </w:rPr>
        <w:t>WHERE</w:t>
      </w:r>
      <w:r w:rsidRPr="003768F7">
        <w:rPr>
          <w:rFonts w:ascii="Times New Roman" w:hAnsi="Times New Roman" w:cs="Times New Roman"/>
          <w:sz w:val="30"/>
          <w:szCs w:val="30"/>
        </w:rPr>
        <w:t xml:space="preserve"> account_id = 1;</w:t>
      </w:r>
    </w:p>
    <w:p w14:paraId="7DCBC045" w14:textId="77777777" w:rsidR="003768F7" w:rsidRPr="003768F7" w:rsidRDefault="003768F7" w:rsidP="008B1E65">
      <w:pPr>
        <w:spacing w:line="276" w:lineRule="auto"/>
        <w:ind w:left="720"/>
        <w:jc w:val="both"/>
        <w:rPr>
          <w:rFonts w:ascii="Times New Roman" w:hAnsi="Times New Roman" w:cs="Times New Roman"/>
          <w:sz w:val="30"/>
          <w:szCs w:val="30"/>
        </w:rPr>
      </w:pPr>
      <w:r w:rsidRPr="003768F7">
        <w:rPr>
          <w:rFonts w:ascii="Times New Roman" w:hAnsi="Times New Roman" w:cs="Times New Roman"/>
          <w:sz w:val="30"/>
          <w:szCs w:val="30"/>
        </w:rPr>
        <w:t>-- Only committed data can be read</w:t>
      </w:r>
    </w:p>
    <w:p w14:paraId="2A44E81A" w14:textId="0C9C0AE9" w:rsidR="003768F7" w:rsidRPr="00684A01" w:rsidRDefault="003768F7" w:rsidP="008B1E65">
      <w:pPr>
        <w:spacing w:line="276" w:lineRule="auto"/>
        <w:ind w:left="720"/>
        <w:jc w:val="both"/>
        <w:rPr>
          <w:rFonts w:ascii="Times New Roman" w:hAnsi="Times New Roman" w:cs="Times New Roman"/>
          <w:color w:val="0070C0"/>
          <w:sz w:val="30"/>
          <w:szCs w:val="30"/>
        </w:rPr>
      </w:pPr>
      <w:r w:rsidRPr="00684A01">
        <w:rPr>
          <w:rFonts w:ascii="Times New Roman" w:hAnsi="Times New Roman" w:cs="Times New Roman"/>
          <w:color w:val="0070C0"/>
          <w:sz w:val="30"/>
          <w:szCs w:val="30"/>
        </w:rPr>
        <w:t>COMMIT;</w:t>
      </w:r>
    </w:p>
    <w:p w14:paraId="2DA3BA46" w14:textId="093F0A64" w:rsidR="003768F7" w:rsidRPr="008B1E65" w:rsidRDefault="003768F7" w:rsidP="008B1E65">
      <w:pPr>
        <w:pStyle w:val="ListParagraph"/>
        <w:numPr>
          <w:ilvl w:val="0"/>
          <w:numId w:val="2"/>
        </w:numPr>
        <w:spacing w:line="276" w:lineRule="auto"/>
        <w:jc w:val="both"/>
        <w:rPr>
          <w:rFonts w:ascii="Times New Roman" w:hAnsi="Times New Roman" w:cs="Times New Roman"/>
          <w:sz w:val="30"/>
          <w:szCs w:val="30"/>
        </w:rPr>
      </w:pPr>
      <w:r w:rsidRPr="008B1E65">
        <w:rPr>
          <w:rFonts w:ascii="Times New Roman" w:hAnsi="Times New Roman" w:cs="Times New Roman"/>
          <w:b/>
          <w:bCs/>
          <w:sz w:val="30"/>
          <w:szCs w:val="30"/>
        </w:rPr>
        <w:t>REPEATABLE READ:</w:t>
      </w:r>
      <w:r w:rsidRPr="008B1E65">
        <w:rPr>
          <w:rFonts w:ascii="Times New Roman" w:hAnsi="Times New Roman" w:cs="Times New Roman"/>
          <w:sz w:val="30"/>
          <w:szCs w:val="30"/>
        </w:rPr>
        <w:t xml:space="preserve"> Ensures that if a transaction reads a row, it will see the same data throughout the transaction, preventing non-repeatable reads or phantom reads.</w:t>
      </w:r>
    </w:p>
    <w:p w14:paraId="01024152" w14:textId="61DEE511" w:rsidR="003768F7" w:rsidRPr="003768F7" w:rsidRDefault="003768F7" w:rsidP="008B1E65">
      <w:pPr>
        <w:spacing w:line="276" w:lineRule="auto"/>
        <w:ind w:left="720"/>
        <w:jc w:val="both"/>
        <w:rPr>
          <w:rFonts w:ascii="Times New Roman" w:hAnsi="Times New Roman" w:cs="Times New Roman"/>
          <w:sz w:val="30"/>
          <w:szCs w:val="30"/>
        </w:rPr>
      </w:pPr>
      <w:r w:rsidRPr="00684A01">
        <w:rPr>
          <w:rFonts w:ascii="Times New Roman" w:hAnsi="Times New Roman" w:cs="Times New Roman"/>
          <w:color w:val="0070C0"/>
          <w:sz w:val="30"/>
          <w:szCs w:val="30"/>
        </w:rPr>
        <w:t>SET</w:t>
      </w:r>
      <w:r w:rsidRPr="003768F7">
        <w:rPr>
          <w:rFonts w:ascii="Times New Roman" w:hAnsi="Times New Roman" w:cs="Times New Roman"/>
          <w:sz w:val="30"/>
          <w:szCs w:val="30"/>
        </w:rPr>
        <w:t xml:space="preserve"> TRANSACTION ISOLATION LEVEL REPEATABLE READ;</w:t>
      </w:r>
    </w:p>
    <w:p w14:paraId="4E9090D3" w14:textId="77777777" w:rsidR="003768F7" w:rsidRPr="003768F7" w:rsidRDefault="003768F7" w:rsidP="008B1E65">
      <w:pPr>
        <w:spacing w:line="276" w:lineRule="auto"/>
        <w:ind w:left="720"/>
        <w:jc w:val="both"/>
        <w:rPr>
          <w:rFonts w:ascii="Times New Roman" w:hAnsi="Times New Roman" w:cs="Times New Roman"/>
          <w:sz w:val="30"/>
          <w:szCs w:val="30"/>
        </w:rPr>
      </w:pPr>
      <w:r w:rsidRPr="00684A01">
        <w:rPr>
          <w:rFonts w:ascii="Times New Roman" w:hAnsi="Times New Roman" w:cs="Times New Roman"/>
          <w:color w:val="0070C0"/>
          <w:sz w:val="30"/>
          <w:szCs w:val="30"/>
        </w:rPr>
        <w:t>BEGIN</w:t>
      </w:r>
      <w:r w:rsidRPr="003768F7">
        <w:rPr>
          <w:rFonts w:ascii="Times New Roman" w:hAnsi="Times New Roman" w:cs="Times New Roman"/>
          <w:sz w:val="30"/>
          <w:szCs w:val="30"/>
        </w:rPr>
        <w:t xml:space="preserve"> TRANSACTION;</w:t>
      </w:r>
    </w:p>
    <w:p w14:paraId="1B10C4AC" w14:textId="77777777" w:rsidR="003768F7" w:rsidRPr="003768F7" w:rsidRDefault="003768F7" w:rsidP="008B1E65">
      <w:pPr>
        <w:spacing w:line="276" w:lineRule="auto"/>
        <w:ind w:left="720"/>
        <w:jc w:val="both"/>
        <w:rPr>
          <w:rFonts w:ascii="Times New Roman" w:hAnsi="Times New Roman" w:cs="Times New Roman"/>
          <w:sz w:val="30"/>
          <w:szCs w:val="30"/>
        </w:rPr>
      </w:pPr>
      <w:r w:rsidRPr="00684A01">
        <w:rPr>
          <w:rFonts w:ascii="Times New Roman" w:hAnsi="Times New Roman" w:cs="Times New Roman"/>
          <w:color w:val="0070C0"/>
          <w:sz w:val="30"/>
          <w:szCs w:val="30"/>
        </w:rPr>
        <w:t>SELECT</w:t>
      </w:r>
      <w:r w:rsidRPr="003768F7">
        <w:rPr>
          <w:rFonts w:ascii="Times New Roman" w:hAnsi="Times New Roman" w:cs="Times New Roman"/>
          <w:sz w:val="30"/>
          <w:szCs w:val="30"/>
        </w:rPr>
        <w:t xml:space="preserve"> balance </w:t>
      </w:r>
      <w:r w:rsidRPr="00684A01">
        <w:rPr>
          <w:rFonts w:ascii="Times New Roman" w:hAnsi="Times New Roman" w:cs="Times New Roman"/>
          <w:color w:val="0070C0"/>
          <w:sz w:val="30"/>
          <w:szCs w:val="30"/>
        </w:rPr>
        <w:t xml:space="preserve">FROM </w:t>
      </w:r>
      <w:r w:rsidRPr="003768F7">
        <w:rPr>
          <w:rFonts w:ascii="Times New Roman" w:hAnsi="Times New Roman" w:cs="Times New Roman"/>
          <w:sz w:val="30"/>
          <w:szCs w:val="30"/>
        </w:rPr>
        <w:t xml:space="preserve">accounts </w:t>
      </w:r>
      <w:r w:rsidRPr="00684A01">
        <w:rPr>
          <w:rFonts w:ascii="Times New Roman" w:hAnsi="Times New Roman" w:cs="Times New Roman"/>
          <w:color w:val="0070C0"/>
          <w:sz w:val="30"/>
          <w:szCs w:val="30"/>
        </w:rPr>
        <w:t>WHERE</w:t>
      </w:r>
      <w:r w:rsidRPr="003768F7">
        <w:rPr>
          <w:rFonts w:ascii="Times New Roman" w:hAnsi="Times New Roman" w:cs="Times New Roman"/>
          <w:sz w:val="30"/>
          <w:szCs w:val="30"/>
        </w:rPr>
        <w:t xml:space="preserve"> account_id = 1;</w:t>
      </w:r>
    </w:p>
    <w:p w14:paraId="6D55CD81" w14:textId="77777777" w:rsidR="003768F7" w:rsidRPr="003768F7" w:rsidRDefault="003768F7" w:rsidP="008B1E65">
      <w:pPr>
        <w:spacing w:line="276" w:lineRule="auto"/>
        <w:ind w:left="720"/>
        <w:jc w:val="both"/>
        <w:rPr>
          <w:rFonts w:ascii="Times New Roman" w:hAnsi="Times New Roman" w:cs="Times New Roman"/>
          <w:sz w:val="30"/>
          <w:szCs w:val="30"/>
        </w:rPr>
      </w:pPr>
      <w:r w:rsidRPr="003768F7">
        <w:rPr>
          <w:rFonts w:ascii="Times New Roman" w:hAnsi="Times New Roman" w:cs="Times New Roman"/>
          <w:sz w:val="30"/>
          <w:szCs w:val="30"/>
        </w:rPr>
        <w:t>-- Subsequent reads will see the same data even if other transactions modify it</w:t>
      </w:r>
    </w:p>
    <w:p w14:paraId="525A45EA" w14:textId="0FB9B199" w:rsidR="003768F7" w:rsidRPr="00684A01" w:rsidRDefault="003768F7" w:rsidP="008B1E65">
      <w:pPr>
        <w:spacing w:line="276" w:lineRule="auto"/>
        <w:ind w:left="720"/>
        <w:jc w:val="both"/>
        <w:rPr>
          <w:rFonts w:ascii="Times New Roman" w:hAnsi="Times New Roman" w:cs="Times New Roman"/>
          <w:color w:val="0070C0"/>
          <w:sz w:val="30"/>
          <w:szCs w:val="30"/>
        </w:rPr>
      </w:pPr>
      <w:r w:rsidRPr="00684A01">
        <w:rPr>
          <w:rFonts w:ascii="Times New Roman" w:hAnsi="Times New Roman" w:cs="Times New Roman"/>
          <w:color w:val="0070C0"/>
          <w:sz w:val="30"/>
          <w:szCs w:val="30"/>
        </w:rPr>
        <w:t>COMMIT;</w:t>
      </w:r>
    </w:p>
    <w:p w14:paraId="39C9EA5B" w14:textId="74F328D7" w:rsidR="003768F7" w:rsidRPr="008B1E65" w:rsidRDefault="003768F7" w:rsidP="008B1E65">
      <w:pPr>
        <w:pStyle w:val="ListParagraph"/>
        <w:numPr>
          <w:ilvl w:val="0"/>
          <w:numId w:val="2"/>
        </w:numPr>
        <w:spacing w:line="276" w:lineRule="auto"/>
        <w:jc w:val="both"/>
        <w:rPr>
          <w:rFonts w:ascii="Times New Roman" w:hAnsi="Times New Roman" w:cs="Times New Roman"/>
          <w:sz w:val="30"/>
          <w:szCs w:val="30"/>
        </w:rPr>
      </w:pPr>
      <w:r w:rsidRPr="008B1E65">
        <w:rPr>
          <w:rFonts w:ascii="Times New Roman" w:hAnsi="Times New Roman" w:cs="Times New Roman"/>
          <w:b/>
          <w:bCs/>
          <w:sz w:val="30"/>
          <w:szCs w:val="30"/>
        </w:rPr>
        <w:t>SERIALIZABLE:</w:t>
      </w:r>
      <w:r w:rsidRPr="008B1E65">
        <w:rPr>
          <w:rFonts w:ascii="Times New Roman" w:hAnsi="Times New Roman" w:cs="Times New Roman"/>
          <w:sz w:val="30"/>
          <w:szCs w:val="30"/>
        </w:rPr>
        <w:t xml:space="preserve"> The highest isolation level, which ensures complete isolation from other transactions. This level can be thought of as transactions being executed serially rather than concurrently.</w:t>
      </w:r>
    </w:p>
    <w:p w14:paraId="135A4E56" w14:textId="123069EC" w:rsidR="003768F7" w:rsidRPr="003768F7" w:rsidRDefault="003768F7" w:rsidP="008B1E65">
      <w:pPr>
        <w:spacing w:line="276" w:lineRule="auto"/>
        <w:ind w:left="720"/>
        <w:jc w:val="both"/>
        <w:rPr>
          <w:rFonts w:ascii="Times New Roman" w:hAnsi="Times New Roman" w:cs="Times New Roman"/>
          <w:sz w:val="30"/>
          <w:szCs w:val="30"/>
        </w:rPr>
      </w:pPr>
      <w:r w:rsidRPr="00684A01">
        <w:rPr>
          <w:rFonts w:ascii="Times New Roman" w:hAnsi="Times New Roman" w:cs="Times New Roman"/>
          <w:color w:val="0070C0"/>
          <w:sz w:val="30"/>
          <w:szCs w:val="30"/>
        </w:rPr>
        <w:t xml:space="preserve">SET </w:t>
      </w:r>
      <w:r w:rsidRPr="003768F7">
        <w:rPr>
          <w:rFonts w:ascii="Times New Roman" w:hAnsi="Times New Roman" w:cs="Times New Roman"/>
          <w:sz w:val="30"/>
          <w:szCs w:val="30"/>
        </w:rPr>
        <w:t>TRANSACTION ISOLATION LEVEL SERIALIZABLE;</w:t>
      </w:r>
    </w:p>
    <w:p w14:paraId="0A7C024D" w14:textId="77777777" w:rsidR="003768F7" w:rsidRPr="003768F7" w:rsidRDefault="003768F7" w:rsidP="008B1E65">
      <w:pPr>
        <w:spacing w:line="276" w:lineRule="auto"/>
        <w:ind w:left="720"/>
        <w:jc w:val="both"/>
        <w:rPr>
          <w:rFonts w:ascii="Times New Roman" w:hAnsi="Times New Roman" w:cs="Times New Roman"/>
          <w:sz w:val="30"/>
          <w:szCs w:val="30"/>
        </w:rPr>
      </w:pPr>
      <w:r w:rsidRPr="00684A01">
        <w:rPr>
          <w:rFonts w:ascii="Times New Roman" w:hAnsi="Times New Roman" w:cs="Times New Roman"/>
          <w:color w:val="0070C0"/>
          <w:sz w:val="30"/>
          <w:szCs w:val="30"/>
        </w:rPr>
        <w:t>BEGIN</w:t>
      </w:r>
      <w:r w:rsidRPr="003768F7">
        <w:rPr>
          <w:rFonts w:ascii="Times New Roman" w:hAnsi="Times New Roman" w:cs="Times New Roman"/>
          <w:sz w:val="30"/>
          <w:szCs w:val="30"/>
        </w:rPr>
        <w:t xml:space="preserve"> TRANSACTION;</w:t>
      </w:r>
    </w:p>
    <w:p w14:paraId="5270FB45" w14:textId="77777777" w:rsidR="003768F7" w:rsidRPr="003768F7" w:rsidRDefault="003768F7" w:rsidP="008B1E65">
      <w:pPr>
        <w:spacing w:line="276" w:lineRule="auto"/>
        <w:ind w:left="720"/>
        <w:jc w:val="both"/>
        <w:rPr>
          <w:rFonts w:ascii="Times New Roman" w:hAnsi="Times New Roman" w:cs="Times New Roman"/>
          <w:sz w:val="30"/>
          <w:szCs w:val="30"/>
        </w:rPr>
      </w:pPr>
      <w:r w:rsidRPr="00684A01">
        <w:rPr>
          <w:rFonts w:ascii="Times New Roman" w:hAnsi="Times New Roman" w:cs="Times New Roman"/>
          <w:color w:val="0070C0"/>
          <w:sz w:val="30"/>
          <w:szCs w:val="30"/>
        </w:rPr>
        <w:t>SELECT</w:t>
      </w:r>
      <w:r w:rsidRPr="003768F7">
        <w:rPr>
          <w:rFonts w:ascii="Times New Roman" w:hAnsi="Times New Roman" w:cs="Times New Roman"/>
          <w:sz w:val="30"/>
          <w:szCs w:val="30"/>
        </w:rPr>
        <w:t xml:space="preserve"> balance </w:t>
      </w:r>
      <w:r w:rsidRPr="00684A01">
        <w:rPr>
          <w:rFonts w:ascii="Times New Roman" w:hAnsi="Times New Roman" w:cs="Times New Roman"/>
          <w:color w:val="0070C0"/>
          <w:sz w:val="30"/>
          <w:szCs w:val="30"/>
        </w:rPr>
        <w:t>FROM</w:t>
      </w:r>
      <w:r w:rsidRPr="003768F7">
        <w:rPr>
          <w:rFonts w:ascii="Times New Roman" w:hAnsi="Times New Roman" w:cs="Times New Roman"/>
          <w:sz w:val="30"/>
          <w:szCs w:val="30"/>
        </w:rPr>
        <w:t xml:space="preserve"> accounts </w:t>
      </w:r>
      <w:r w:rsidRPr="00684A01">
        <w:rPr>
          <w:rFonts w:ascii="Times New Roman" w:hAnsi="Times New Roman" w:cs="Times New Roman"/>
          <w:color w:val="0070C0"/>
          <w:sz w:val="30"/>
          <w:szCs w:val="30"/>
        </w:rPr>
        <w:t>WHERE</w:t>
      </w:r>
      <w:r w:rsidRPr="003768F7">
        <w:rPr>
          <w:rFonts w:ascii="Times New Roman" w:hAnsi="Times New Roman" w:cs="Times New Roman"/>
          <w:sz w:val="30"/>
          <w:szCs w:val="30"/>
        </w:rPr>
        <w:t xml:space="preserve"> account_id = 1;</w:t>
      </w:r>
    </w:p>
    <w:p w14:paraId="536461DA" w14:textId="77777777" w:rsidR="003768F7" w:rsidRPr="003768F7" w:rsidRDefault="003768F7" w:rsidP="008B1E65">
      <w:pPr>
        <w:spacing w:line="276" w:lineRule="auto"/>
        <w:ind w:left="720"/>
        <w:jc w:val="both"/>
        <w:rPr>
          <w:rFonts w:ascii="Times New Roman" w:hAnsi="Times New Roman" w:cs="Times New Roman"/>
          <w:sz w:val="30"/>
          <w:szCs w:val="30"/>
        </w:rPr>
      </w:pPr>
      <w:r w:rsidRPr="003768F7">
        <w:rPr>
          <w:rFonts w:ascii="Times New Roman" w:hAnsi="Times New Roman" w:cs="Times New Roman"/>
          <w:sz w:val="30"/>
          <w:szCs w:val="30"/>
        </w:rPr>
        <w:t>-- Ensures no other transaction can modify the data being read until this transaction completes</w:t>
      </w:r>
    </w:p>
    <w:p w14:paraId="5EA9FCE8" w14:textId="0E94FB69" w:rsidR="003768F7" w:rsidRPr="00684A01" w:rsidRDefault="003768F7" w:rsidP="008B1E65">
      <w:pPr>
        <w:spacing w:line="276" w:lineRule="auto"/>
        <w:ind w:left="720"/>
        <w:jc w:val="both"/>
        <w:rPr>
          <w:rFonts w:ascii="Times New Roman" w:hAnsi="Times New Roman" w:cs="Times New Roman"/>
          <w:color w:val="0070C0"/>
          <w:sz w:val="30"/>
          <w:szCs w:val="30"/>
        </w:rPr>
      </w:pPr>
      <w:r w:rsidRPr="00684A01">
        <w:rPr>
          <w:rFonts w:ascii="Times New Roman" w:hAnsi="Times New Roman" w:cs="Times New Roman"/>
          <w:color w:val="0070C0"/>
          <w:sz w:val="30"/>
          <w:szCs w:val="30"/>
        </w:rPr>
        <w:t>COMMIT;</w:t>
      </w:r>
    </w:p>
    <w:p w14:paraId="3D652F53" w14:textId="77777777" w:rsidR="003768F7" w:rsidRPr="003768F7" w:rsidRDefault="003768F7" w:rsidP="003768F7">
      <w:pPr>
        <w:spacing w:line="276" w:lineRule="auto"/>
        <w:jc w:val="both"/>
        <w:rPr>
          <w:rFonts w:ascii="Times New Roman" w:hAnsi="Times New Roman" w:cs="Times New Roman"/>
          <w:b/>
          <w:bCs/>
          <w:sz w:val="30"/>
          <w:szCs w:val="30"/>
        </w:rPr>
      </w:pPr>
      <w:r w:rsidRPr="003768F7">
        <w:rPr>
          <w:rFonts w:ascii="Times New Roman" w:hAnsi="Times New Roman" w:cs="Times New Roman"/>
          <w:b/>
          <w:bCs/>
          <w:sz w:val="30"/>
          <w:szCs w:val="30"/>
        </w:rPr>
        <w:lastRenderedPageBreak/>
        <w:t>Summary</w:t>
      </w:r>
    </w:p>
    <w:p w14:paraId="6DD555CC" w14:textId="77777777" w:rsidR="003768F7" w:rsidRPr="003768F7" w:rsidRDefault="003768F7" w:rsidP="003768F7">
      <w:pPr>
        <w:pStyle w:val="ListParagraph"/>
        <w:numPr>
          <w:ilvl w:val="0"/>
          <w:numId w:val="1"/>
        </w:numPr>
        <w:spacing w:line="276" w:lineRule="auto"/>
        <w:jc w:val="both"/>
        <w:rPr>
          <w:rFonts w:ascii="Times New Roman" w:hAnsi="Times New Roman" w:cs="Times New Roman"/>
          <w:sz w:val="30"/>
          <w:szCs w:val="30"/>
        </w:rPr>
      </w:pPr>
      <w:r w:rsidRPr="003768F7">
        <w:rPr>
          <w:rFonts w:ascii="Times New Roman" w:hAnsi="Times New Roman" w:cs="Times New Roman"/>
          <w:sz w:val="30"/>
          <w:szCs w:val="30"/>
        </w:rPr>
        <w:t>Atomicity ensures all or nothing execution.</w:t>
      </w:r>
    </w:p>
    <w:p w14:paraId="2C495A5D" w14:textId="77777777" w:rsidR="003768F7" w:rsidRPr="003768F7" w:rsidRDefault="003768F7" w:rsidP="003768F7">
      <w:pPr>
        <w:pStyle w:val="ListParagraph"/>
        <w:numPr>
          <w:ilvl w:val="0"/>
          <w:numId w:val="1"/>
        </w:numPr>
        <w:spacing w:line="276" w:lineRule="auto"/>
        <w:jc w:val="both"/>
        <w:rPr>
          <w:rFonts w:ascii="Times New Roman" w:hAnsi="Times New Roman" w:cs="Times New Roman"/>
          <w:sz w:val="30"/>
          <w:szCs w:val="30"/>
        </w:rPr>
      </w:pPr>
      <w:r w:rsidRPr="003768F7">
        <w:rPr>
          <w:rFonts w:ascii="Times New Roman" w:hAnsi="Times New Roman" w:cs="Times New Roman"/>
          <w:sz w:val="30"/>
          <w:szCs w:val="30"/>
        </w:rPr>
        <w:t>Consistency maintains database rules.</w:t>
      </w:r>
    </w:p>
    <w:p w14:paraId="151C60F4" w14:textId="77777777" w:rsidR="003768F7" w:rsidRPr="003768F7" w:rsidRDefault="003768F7" w:rsidP="003768F7">
      <w:pPr>
        <w:pStyle w:val="ListParagraph"/>
        <w:numPr>
          <w:ilvl w:val="0"/>
          <w:numId w:val="1"/>
        </w:numPr>
        <w:spacing w:line="276" w:lineRule="auto"/>
        <w:jc w:val="both"/>
        <w:rPr>
          <w:rFonts w:ascii="Times New Roman" w:hAnsi="Times New Roman" w:cs="Times New Roman"/>
          <w:sz w:val="30"/>
          <w:szCs w:val="30"/>
        </w:rPr>
      </w:pPr>
      <w:r w:rsidRPr="003768F7">
        <w:rPr>
          <w:rFonts w:ascii="Times New Roman" w:hAnsi="Times New Roman" w:cs="Times New Roman"/>
          <w:sz w:val="30"/>
          <w:szCs w:val="30"/>
        </w:rPr>
        <w:t>Isolation prevents interference between transactions.</w:t>
      </w:r>
    </w:p>
    <w:p w14:paraId="7CC028D5" w14:textId="77777777" w:rsidR="003768F7" w:rsidRPr="003768F7" w:rsidRDefault="003768F7" w:rsidP="003768F7">
      <w:pPr>
        <w:pStyle w:val="ListParagraph"/>
        <w:numPr>
          <w:ilvl w:val="0"/>
          <w:numId w:val="1"/>
        </w:numPr>
        <w:spacing w:line="276" w:lineRule="auto"/>
        <w:jc w:val="both"/>
        <w:rPr>
          <w:rFonts w:ascii="Times New Roman" w:hAnsi="Times New Roman" w:cs="Times New Roman"/>
          <w:sz w:val="30"/>
          <w:szCs w:val="30"/>
        </w:rPr>
      </w:pPr>
      <w:r w:rsidRPr="003768F7">
        <w:rPr>
          <w:rFonts w:ascii="Times New Roman" w:hAnsi="Times New Roman" w:cs="Times New Roman"/>
          <w:sz w:val="30"/>
          <w:szCs w:val="30"/>
        </w:rPr>
        <w:t>Durability ensures committed changes persist.</w:t>
      </w:r>
    </w:p>
    <w:p w14:paraId="7A2E2C12" w14:textId="72EB7C6C" w:rsidR="003768F7" w:rsidRDefault="003768F7" w:rsidP="003768F7">
      <w:pPr>
        <w:spacing w:line="276" w:lineRule="auto"/>
        <w:jc w:val="both"/>
        <w:rPr>
          <w:rFonts w:ascii="Times New Roman" w:hAnsi="Times New Roman" w:cs="Times New Roman"/>
          <w:sz w:val="30"/>
          <w:szCs w:val="30"/>
        </w:rPr>
      </w:pPr>
      <w:r w:rsidRPr="003768F7">
        <w:rPr>
          <w:rFonts w:ascii="Times New Roman" w:hAnsi="Times New Roman" w:cs="Times New Roman"/>
          <w:sz w:val="30"/>
          <w:szCs w:val="30"/>
        </w:rPr>
        <w:t>Using different isolation levels, you can control how transactions interact with each other and manage concurrency to avoid issues like dirty reads, non-repeatable reads, and phantom reads.</w:t>
      </w:r>
    </w:p>
    <w:p w14:paraId="30EE8495" w14:textId="77777777" w:rsidR="003768F7" w:rsidRPr="00ED7226" w:rsidRDefault="003768F7" w:rsidP="003768F7">
      <w:pPr>
        <w:spacing w:line="276" w:lineRule="auto"/>
        <w:jc w:val="both"/>
        <w:rPr>
          <w:rFonts w:ascii="Times New Roman" w:hAnsi="Times New Roman" w:cs="Times New Roman"/>
          <w:sz w:val="30"/>
          <w:szCs w:val="30"/>
        </w:rPr>
      </w:pPr>
    </w:p>
    <w:sectPr w:rsidR="003768F7" w:rsidRPr="00ED7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1F186A"/>
    <w:multiLevelType w:val="hybridMultilevel"/>
    <w:tmpl w:val="89BEE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6D675A"/>
    <w:multiLevelType w:val="hybridMultilevel"/>
    <w:tmpl w:val="25569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5665211">
    <w:abstractNumId w:val="0"/>
  </w:num>
  <w:num w:numId="2" w16cid:durableId="1468352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24C"/>
    <w:rsid w:val="0011697F"/>
    <w:rsid w:val="003768F7"/>
    <w:rsid w:val="005A4744"/>
    <w:rsid w:val="00684A01"/>
    <w:rsid w:val="006C1D79"/>
    <w:rsid w:val="006F14DF"/>
    <w:rsid w:val="0076624C"/>
    <w:rsid w:val="007832DA"/>
    <w:rsid w:val="008B1E65"/>
    <w:rsid w:val="008F0F5A"/>
    <w:rsid w:val="009744A7"/>
    <w:rsid w:val="00D34D9A"/>
    <w:rsid w:val="00D60F07"/>
    <w:rsid w:val="00E54DB4"/>
    <w:rsid w:val="00ED7226"/>
    <w:rsid w:val="00FE2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C9A90"/>
  <w15:chartTrackingRefBased/>
  <w15:docId w15:val="{EA2C0762-CFF7-45EC-9F76-071C07375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758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ashiyana Makandar</dc:creator>
  <cp:keywords/>
  <dc:description/>
  <cp:lastModifiedBy>ashiyana Makandar</cp:lastModifiedBy>
  <cp:revision>11</cp:revision>
  <dcterms:created xsi:type="dcterms:W3CDTF">2024-05-20T09:06:00Z</dcterms:created>
  <dcterms:modified xsi:type="dcterms:W3CDTF">2024-05-20T10:27:00Z</dcterms:modified>
</cp:coreProperties>
</file>