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5635A9" w14:textId="77777777" w:rsidR="00647B8E" w:rsidRDefault="00647B8E"/>
    <w:p w14:paraId="4DFBBDFD" w14:textId="6627E3FB" w:rsidR="00647B8E" w:rsidRPr="00494F80" w:rsidRDefault="00647B8E">
      <w:pPr>
        <w:rPr>
          <w:color w:val="156082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4F80">
        <w:rPr>
          <w:color w:val="156082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System Architecture</w:t>
      </w:r>
    </w:p>
    <w:p w14:paraId="7E0943CD" w14:textId="35BF8E5A" w:rsidR="00647B8E" w:rsidRDefault="00647B8E" w:rsidP="00647B8E">
      <w:pPr>
        <w:pStyle w:val="ListParagraph"/>
        <w:numPr>
          <w:ilvl w:val="0"/>
          <w:numId w:val="1"/>
        </w:numPr>
      </w:pPr>
      <w:r w:rsidRPr="00647B8E">
        <w:t>UML package diagram</w:t>
      </w:r>
    </w:p>
    <w:p w14:paraId="3EBC411D" w14:textId="77777777" w:rsidR="00647B8E" w:rsidRDefault="00647B8E"/>
    <w:p w14:paraId="3BB5F67D" w14:textId="447B06AF" w:rsidR="009652EF" w:rsidRDefault="002A76BB">
      <w:r>
        <w:rPr>
          <w:noProof/>
        </w:rPr>
        <w:drawing>
          <wp:inline distT="0" distB="0" distL="0" distR="0" wp14:anchorId="2D8D7B1A" wp14:editId="5E53192A">
            <wp:extent cx="5731510" cy="3820795"/>
            <wp:effectExtent l="0" t="0" r="2540" b="8255"/>
            <wp:docPr id="478360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60689" name="Picture 47836068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2D7A" w14:textId="77777777" w:rsidR="002A76BB" w:rsidRDefault="002A76BB"/>
    <w:p w14:paraId="567DA778" w14:textId="77777777" w:rsidR="002A76BB" w:rsidRDefault="002A76BB"/>
    <w:p w14:paraId="63E73EB0" w14:textId="7C94E293" w:rsidR="002A76BB" w:rsidRDefault="00647B8E" w:rsidP="002A76BB">
      <w:r>
        <w:t xml:space="preserve">2. </w:t>
      </w:r>
      <w:r w:rsidR="002A76BB">
        <w:t>Architecture Styles Used</w:t>
      </w:r>
    </w:p>
    <w:p w14:paraId="395CDE93" w14:textId="77777777" w:rsidR="002A76BB" w:rsidRDefault="002A76BB" w:rsidP="002A76BB">
      <w:r>
        <w:t>1. Layered (N-Tier) Architecture</w:t>
      </w:r>
    </w:p>
    <w:p w14:paraId="3AD371D0" w14:textId="77777777" w:rsidR="002A76BB" w:rsidRDefault="002A76BB" w:rsidP="002A76BB">
      <w:r>
        <w:t>The system follows a clear Layered Architecture, dividing responsibilities into logical layers:</w:t>
      </w:r>
    </w:p>
    <w:p w14:paraId="5CC20C2E" w14:textId="77777777" w:rsidR="002A76BB" w:rsidRDefault="002A76BB" w:rsidP="002A76BB"/>
    <w:p w14:paraId="1B5A35D4" w14:textId="77777777" w:rsidR="002A76BB" w:rsidRDefault="002A76BB" w:rsidP="002A76BB">
      <w:r>
        <w:t>Presentation Layer: The user interface developed using Flask templates (HTML/CSS).</w:t>
      </w:r>
    </w:p>
    <w:p w14:paraId="6ECFB5D1" w14:textId="77777777" w:rsidR="002A76BB" w:rsidRDefault="002A76BB" w:rsidP="002A76BB"/>
    <w:p w14:paraId="317F0EC9" w14:textId="77777777" w:rsidR="002A76BB" w:rsidRDefault="002A76BB" w:rsidP="002A76BB">
      <w:r>
        <w:t>Business Logic Layer: Flask routes and Python code handle the core business processes (inventory management, sales processing).</w:t>
      </w:r>
    </w:p>
    <w:p w14:paraId="7266F23C" w14:textId="77777777" w:rsidR="002A76BB" w:rsidRDefault="002A76BB" w:rsidP="002A76BB"/>
    <w:p w14:paraId="7267D0FE" w14:textId="77777777" w:rsidR="002A76BB" w:rsidRDefault="002A76BB" w:rsidP="002A76BB">
      <w:r>
        <w:t>Data Access Layer: SQLite database is accessed through Python to store and retrieve data (medicines, users, sales, etc.).</w:t>
      </w:r>
    </w:p>
    <w:p w14:paraId="13C9A161" w14:textId="77777777" w:rsidR="002A76BB" w:rsidRDefault="002A76BB" w:rsidP="002A76BB"/>
    <w:p w14:paraId="3940B884" w14:textId="77777777" w:rsidR="002A76BB" w:rsidRDefault="002A76BB" w:rsidP="002A76BB">
      <w:r>
        <w:t>Advantages:</w:t>
      </w:r>
    </w:p>
    <w:p w14:paraId="02F3753A" w14:textId="77777777" w:rsidR="002A76BB" w:rsidRDefault="002A76BB" w:rsidP="002A76BB"/>
    <w:p w14:paraId="50E4DA4E" w14:textId="77777777" w:rsidR="002A76BB" w:rsidRDefault="002A76BB" w:rsidP="002A76BB">
      <w:r>
        <w:t>High separation of concerns.</w:t>
      </w:r>
    </w:p>
    <w:p w14:paraId="7697D0EE" w14:textId="77777777" w:rsidR="002A76BB" w:rsidRDefault="002A76BB" w:rsidP="002A76BB"/>
    <w:p w14:paraId="39372F33" w14:textId="77777777" w:rsidR="002A76BB" w:rsidRDefault="002A76BB" w:rsidP="002A76BB">
      <w:r>
        <w:t>Easier to maintain and scale.</w:t>
      </w:r>
    </w:p>
    <w:p w14:paraId="151A915F" w14:textId="77777777" w:rsidR="002A76BB" w:rsidRDefault="002A76BB" w:rsidP="002A76BB"/>
    <w:p w14:paraId="374794D2" w14:textId="77777777" w:rsidR="002A76BB" w:rsidRDefault="002A76BB" w:rsidP="002A76BB">
      <w:r>
        <w:t>Each layer can be modified independently.</w:t>
      </w:r>
    </w:p>
    <w:p w14:paraId="502515AE" w14:textId="77777777" w:rsidR="002A76BB" w:rsidRDefault="002A76BB" w:rsidP="002A76BB"/>
    <w:p w14:paraId="39BD8270" w14:textId="77777777" w:rsidR="002A76BB" w:rsidRDefault="002A76BB" w:rsidP="002A76BB">
      <w:r>
        <w:t>2. Client-Server Architecture</w:t>
      </w:r>
    </w:p>
    <w:p w14:paraId="3641CE71" w14:textId="77777777" w:rsidR="002A76BB" w:rsidRDefault="002A76BB" w:rsidP="002A76BB">
      <w:r>
        <w:t>The system is designed with a clear Client-Server structure:</w:t>
      </w:r>
    </w:p>
    <w:p w14:paraId="15999108" w14:textId="77777777" w:rsidR="002A76BB" w:rsidRDefault="002A76BB" w:rsidP="002A76BB"/>
    <w:p w14:paraId="3F5D9A6D" w14:textId="77777777" w:rsidR="002A76BB" w:rsidRDefault="002A76BB" w:rsidP="002A76BB">
      <w:r>
        <w:t>Client: Users interact with the system through web browsers.</w:t>
      </w:r>
    </w:p>
    <w:p w14:paraId="04FA1C1F" w14:textId="77777777" w:rsidR="002A76BB" w:rsidRDefault="002A76BB" w:rsidP="002A76BB"/>
    <w:p w14:paraId="0A15808C" w14:textId="77777777" w:rsidR="002A76BB" w:rsidRDefault="002A76BB" w:rsidP="002A76BB">
      <w:r>
        <w:t>Server: The Flask server processes client requests, interacts with the database, and returns appropriate responses.</w:t>
      </w:r>
    </w:p>
    <w:p w14:paraId="75F11F92" w14:textId="77777777" w:rsidR="002A76BB" w:rsidRDefault="002A76BB" w:rsidP="002A76BB"/>
    <w:p w14:paraId="3E552464" w14:textId="77777777" w:rsidR="002A76BB" w:rsidRDefault="002A76BB" w:rsidP="002A76BB">
      <w:r>
        <w:t>Advantages:</w:t>
      </w:r>
    </w:p>
    <w:p w14:paraId="6361F002" w14:textId="77777777" w:rsidR="002A76BB" w:rsidRDefault="002A76BB" w:rsidP="002A76BB"/>
    <w:p w14:paraId="3F417B35" w14:textId="77777777" w:rsidR="002A76BB" w:rsidRDefault="002A76BB" w:rsidP="002A76BB">
      <w:r>
        <w:t>Centralized control over the application.</w:t>
      </w:r>
    </w:p>
    <w:p w14:paraId="4E206B1B" w14:textId="77777777" w:rsidR="002A76BB" w:rsidRDefault="002A76BB" w:rsidP="002A76BB"/>
    <w:p w14:paraId="4CB9D641" w14:textId="77777777" w:rsidR="002A76BB" w:rsidRDefault="002A76BB" w:rsidP="002A76BB">
      <w:r>
        <w:t>Clients are lightweight and only require a web browser.</w:t>
      </w:r>
    </w:p>
    <w:p w14:paraId="105D6797" w14:textId="77777777" w:rsidR="002A76BB" w:rsidRDefault="002A76BB" w:rsidP="002A76BB"/>
    <w:p w14:paraId="6A5BB583" w14:textId="77777777" w:rsidR="002A76BB" w:rsidRDefault="002A76BB" w:rsidP="002A76BB">
      <w:r>
        <w:t>3. Model-View-Controller (MVC) Pattern (Lightweight, within Flask)</w:t>
      </w:r>
    </w:p>
    <w:p w14:paraId="5B4F627E" w14:textId="77777777" w:rsidR="002A76BB" w:rsidRDefault="002A76BB" w:rsidP="002A76BB">
      <w:r>
        <w:t>Though Flask is lightweight, the project internally follows an MVC-inspired separation:</w:t>
      </w:r>
    </w:p>
    <w:p w14:paraId="0F8257F0" w14:textId="77777777" w:rsidR="002A76BB" w:rsidRDefault="002A76BB" w:rsidP="002A76BB"/>
    <w:p w14:paraId="167455B3" w14:textId="77777777" w:rsidR="002A76BB" w:rsidRDefault="002A76BB" w:rsidP="002A76BB">
      <w:r>
        <w:t>Model: Python classes/methods that interact with the database.</w:t>
      </w:r>
    </w:p>
    <w:p w14:paraId="080880C2" w14:textId="77777777" w:rsidR="002A76BB" w:rsidRDefault="002A76BB" w:rsidP="002A76BB"/>
    <w:p w14:paraId="494045F4" w14:textId="77777777" w:rsidR="002A76BB" w:rsidRDefault="002A76BB" w:rsidP="002A76BB">
      <w:r>
        <w:t>View: HTML templates display data to the user.</w:t>
      </w:r>
    </w:p>
    <w:p w14:paraId="41C87350" w14:textId="77777777" w:rsidR="002A76BB" w:rsidRDefault="002A76BB" w:rsidP="002A76BB"/>
    <w:p w14:paraId="41FC9D74" w14:textId="77777777" w:rsidR="002A76BB" w:rsidRDefault="002A76BB" w:rsidP="002A76BB">
      <w:r>
        <w:t>Controller: Flask routes handle user requests, perform logic, and return responses.</w:t>
      </w:r>
    </w:p>
    <w:p w14:paraId="1331395E" w14:textId="77777777" w:rsidR="002A76BB" w:rsidRDefault="002A76BB" w:rsidP="002A76BB"/>
    <w:p w14:paraId="627296E6" w14:textId="77777777" w:rsidR="002A76BB" w:rsidRDefault="002A76BB" w:rsidP="002A76BB">
      <w:r>
        <w:t>Advantages:</w:t>
      </w:r>
    </w:p>
    <w:p w14:paraId="6113E7E5" w14:textId="77777777" w:rsidR="002A76BB" w:rsidRDefault="002A76BB" w:rsidP="002A76BB"/>
    <w:p w14:paraId="53B41D13" w14:textId="77777777" w:rsidR="002A76BB" w:rsidRDefault="002A76BB" w:rsidP="002A76BB">
      <w:r>
        <w:t>Better organization of code.</w:t>
      </w:r>
    </w:p>
    <w:p w14:paraId="3FCC366C" w14:textId="77777777" w:rsidR="002A76BB" w:rsidRDefault="002A76BB" w:rsidP="002A76BB"/>
    <w:p w14:paraId="1850A2E1" w14:textId="77777777" w:rsidR="002A76BB" w:rsidRDefault="002A76BB" w:rsidP="002A76BB">
      <w:r>
        <w:t>Easy to update the UI or backend independently.</w:t>
      </w:r>
    </w:p>
    <w:p w14:paraId="68855CD0" w14:textId="77777777" w:rsidR="002A76BB" w:rsidRDefault="002A76BB" w:rsidP="002A76BB"/>
    <w:p w14:paraId="5F4697EA" w14:textId="77777777" w:rsidR="002A76BB" w:rsidRDefault="002A76BB" w:rsidP="002A76BB">
      <w:r>
        <w:t>4. Repository Pattern (For database operations)</w:t>
      </w:r>
    </w:p>
    <w:p w14:paraId="323ECB9E" w14:textId="77777777" w:rsidR="002A76BB" w:rsidRDefault="002A76BB" w:rsidP="002A76BB">
      <w:r>
        <w:t>The codebase likely isolates database operations (CRUD) into dedicated Python functions/modules, behaving like a Repository.</w:t>
      </w:r>
    </w:p>
    <w:p w14:paraId="2E163D8C" w14:textId="77777777" w:rsidR="002A76BB" w:rsidRDefault="002A76BB" w:rsidP="002A76BB"/>
    <w:p w14:paraId="2643F2D6" w14:textId="77777777" w:rsidR="002A76BB" w:rsidRDefault="002A76BB" w:rsidP="002A76BB">
      <w:r>
        <w:t>Advantages:</w:t>
      </w:r>
    </w:p>
    <w:p w14:paraId="17C7C074" w14:textId="77777777" w:rsidR="002A76BB" w:rsidRDefault="002A76BB" w:rsidP="002A76BB"/>
    <w:p w14:paraId="652EEB45" w14:textId="77777777" w:rsidR="002A76BB" w:rsidRDefault="002A76BB" w:rsidP="002A76BB">
      <w:r>
        <w:t>Centralized access to database logic.</w:t>
      </w:r>
    </w:p>
    <w:p w14:paraId="54049AB2" w14:textId="77777777" w:rsidR="002A76BB" w:rsidRDefault="002A76BB" w:rsidP="002A76BB"/>
    <w:p w14:paraId="4E57FA34" w14:textId="4FAF7654" w:rsidR="002A76BB" w:rsidRDefault="002A76BB" w:rsidP="002A76BB">
      <w:r>
        <w:t>Easier to change the database (e.g., from SQLite to PostgreSQL) without major app rewrites.</w:t>
      </w:r>
    </w:p>
    <w:p w14:paraId="781B93D7" w14:textId="037FB401" w:rsidR="00862635" w:rsidRDefault="00862635" w:rsidP="002A76BB"/>
    <w:p w14:paraId="2A10D476" w14:textId="40033ADD" w:rsidR="00862635" w:rsidRDefault="00862635" w:rsidP="00862635">
      <w:r>
        <w:t xml:space="preserve">3 </w:t>
      </w:r>
      <w:r w:rsidRPr="00862635">
        <w:t>Deployment diagram for client deployments</w:t>
      </w:r>
    </w:p>
    <w:p w14:paraId="37512669" w14:textId="05A51963" w:rsidR="00862635" w:rsidRDefault="00980614" w:rsidP="00862635">
      <w:r>
        <w:rPr>
          <w:noProof/>
        </w:rPr>
        <w:lastRenderedPageBreak/>
        <w:drawing>
          <wp:inline distT="0" distB="0" distL="0" distR="0" wp14:anchorId="61D8389A" wp14:editId="67B5AF85">
            <wp:extent cx="3901440" cy="5852160"/>
            <wp:effectExtent l="0" t="0" r="3810" b="0"/>
            <wp:docPr id="10572422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A30A8" w14:textId="77777777" w:rsidR="00980614" w:rsidRDefault="00980614" w:rsidP="00862635"/>
    <w:p w14:paraId="4A77D9F7" w14:textId="656ED085" w:rsidR="00980614" w:rsidRDefault="00980614" w:rsidP="00862635">
      <w:r>
        <w:t xml:space="preserve">4. </w:t>
      </w:r>
      <w:r w:rsidRPr="00980614">
        <w:t>Component diagrams</w:t>
      </w:r>
    </w:p>
    <w:p w14:paraId="77D80137" w14:textId="6A691F67" w:rsidR="00980614" w:rsidRDefault="00980614" w:rsidP="00862635">
      <w:r>
        <w:rPr>
          <w:noProof/>
        </w:rPr>
        <w:lastRenderedPageBreak/>
        <w:drawing>
          <wp:inline distT="0" distB="0" distL="0" distR="0" wp14:anchorId="5DE6AD26" wp14:editId="430CB192">
            <wp:extent cx="5731510" cy="3820795"/>
            <wp:effectExtent l="0" t="0" r="2540" b="8255"/>
            <wp:docPr id="18576579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57908" name="Picture 185765790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06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986F58"/>
    <w:multiLevelType w:val="hybridMultilevel"/>
    <w:tmpl w:val="5D308E1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7354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4D8"/>
    <w:rsid w:val="002A76BB"/>
    <w:rsid w:val="00494F80"/>
    <w:rsid w:val="00647B8E"/>
    <w:rsid w:val="00862635"/>
    <w:rsid w:val="00862B52"/>
    <w:rsid w:val="009652EF"/>
    <w:rsid w:val="00980614"/>
    <w:rsid w:val="00BD6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938C0"/>
  <w15:chartTrackingRefBased/>
  <w15:docId w15:val="{973BEFF7-94CA-41BE-8319-7BF992562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64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64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64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64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64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64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64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64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64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64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64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64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64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64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64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64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64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64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64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64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64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64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64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64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64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64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64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64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64D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280</Words>
  <Characters>1596</Characters>
  <Application>Microsoft Office Word</Application>
  <DocSecurity>0</DocSecurity>
  <Lines>13</Lines>
  <Paragraphs>3</Paragraphs>
  <ScaleCrop>false</ScaleCrop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Amaar Amaar i220759</dc:creator>
  <cp:keywords/>
  <dc:description/>
  <cp:lastModifiedBy>Muhammad Amaar Amaar i220759</cp:lastModifiedBy>
  <cp:revision>12</cp:revision>
  <dcterms:created xsi:type="dcterms:W3CDTF">2025-04-26T21:57:00Z</dcterms:created>
  <dcterms:modified xsi:type="dcterms:W3CDTF">2025-04-26T22:04:00Z</dcterms:modified>
</cp:coreProperties>
</file>