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In the context of Natural Language Processing (NLP), event extraction is a crucial task that involves automatically identifying and categorizing specific events within text and extracting relevant information related to those events. This process typically involves recognizing when an event occurs, what type of event it is, and the key elements or participants involved in the event. The goal is to transform unstructured textual information into a structured form that captures the essence of events mentioned in the text.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Event extraction can be broken down into several subtasks, including but not limited to:</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Trigger Word Identification</w:t>
      </w:r>
      <w:r>
        <w:rPr>
          <w:rFonts w:hint="default" w:ascii="Times New Roman" w:hAnsi="Times New Roman"/>
          <w:sz w:val="24"/>
          <w:szCs w:val="24"/>
        </w:rPr>
        <w:t>: Detecting the specific word or phrase that indicates the occurrence of an event. For example, in the sentence "The company launched a new product," the word "launched" is the trigger word that signals an event.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Event Type Classification:</w:t>
      </w:r>
      <w:r>
        <w:rPr>
          <w:rFonts w:hint="default" w:ascii="Times New Roman" w:hAnsi="Times New Roman"/>
          <w:sz w:val="24"/>
          <w:szCs w:val="24"/>
        </w:rPr>
        <w:t xml:space="preserve"> Determining the category or type of event the trigger word refers to. Using the previous example, the event could be classified under a "Product Launch" category.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Argument Identification and Role Assignment</w:t>
      </w:r>
      <w:r>
        <w:rPr>
          <w:rFonts w:hint="default" w:ascii="Times New Roman" w:hAnsi="Times New Roman"/>
          <w:sz w:val="24"/>
          <w:szCs w:val="24"/>
        </w:rPr>
        <w:t>: Identifying entities or arguments that are involved in the event and assigning them roles. For example, in the sentence mentioned above, "the company" would be an entity involved in the event with the role of the agent or initiator, and "a new product" would be another entity with the role of the thing being launched.</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Temporal and Locational Information Extraction</w:t>
      </w:r>
      <w:bookmarkStart w:id="0" w:name="_GoBack"/>
      <w:bookmarkEnd w:id="0"/>
      <w:r>
        <w:rPr>
          <w:rFonts w:hint="default" w:ascii="Times New Roman" w:hAnsi="Times New Roman"/>
          <w:sz w:val="24"/>
          <w:szCs w:val="24"/>
        </w:rPr>
        <w:t>: Extracting when and where the event took place, if such information is available in the text.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Event extraction is applied in various domains, including news analysis, financial market analysis, social media monitoring, and bioinformatics, among others. It helps in summarizing large volumes of text, information retrieval, content analysis, and building knowledge bases that can be used for further analysis or decision-making processes. </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Advanced NLP techniques and models, especially those based on deep learning and transformer architectures (like BERT, GPT, etc.), have significantly improved the effectiveness and accuracy of event extraction, making it possible to process complex and nuanced text data at scale.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A2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2024-03-01T14:42:23Z</dcterms:created>
  <dc:creator>saads</dc:creator>
  <cp:lastModifiedBy>saad salman akram</cp:lastModifiedBy>
  <dcterms:modified xsi:type="dcterms:W3CDTF">2024-03-01T14:43:25Z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9DC79E6E56664ACD8721C0E2AA67106D_12</vt:lpwstr>
  </property>
</Properties>
</file>