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Emotion Analysis, also known as Emotion Detection or Sentiment Analysis at a more granular level, is a subfield of Natural Language Processing (NLP) that focuses on identifying and classifying the emotions conveyed in a piece of text. While Sentiment Analysis traditionally categorizes text into positive, negative, or neutral sentiments, Emotion Analysis aims to recognize specific emotional states such as happiness, sadness, anger, surprise, fear, and disgust, among others.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This process involves analyzing various elements of the text, including word choice, sentence structure, context, and even punctuation, to infer the underlying emotions. Emotion Analysis can be performed using different methods, such as: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Lexicon-based approaches</w:t>
      </w:r>
      <w:r>
        <w:rPr>
          <w:rFonts w:hint="default" w:ascii="Times New Roman" w:hAnsi="Times New Roman"/>
          <w:sz w:val="24"/>
          <w:szCs w:val="24"/>
        </w:rPr>
        <w:t>: These rely on pre-defined lists of words and phrases associated with specific emotions. The text is analyzed to identify the presence of these words and their combinations to infer the overall emotion.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Machine Learning approaches</w:t>
      </w:r>
      <w:r>
        <w:rPr>
          <w:rFonts w:hint="default" w:ascii="Times New Roman" w:hAnsi="Times New Roman"/>
          <w:sz w:val="24"/>
          <w:szCs w:val="24"/>
        </w:rPr>
        <w:t>: These involve training algorithms on large datasets of text annotated with emotions. The algorithms learn to recognize patterns associated with different emotions and can then classify new, unseen texts. Techniques can range from traditional machine learning models like Support Vector Machines (SVM) and Random Forests to deep learning models such as Recurrent Neural Networks (RNNs) and Transformers.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Hybrid approaches</w:t>
      </w:r>
      <w:bookmarkStart w:id="0" w:name="_GoBack"/>
      <w:bookmarkEnd w:id="0"/>
      <w:r>
        <w:rPr>
          <w:rFonts w:hint="default" w:ascii="Times New Roman" w:hAnsi="Times New Roman"/>
          <w:sz w:val="24"/>
          <w:szCs w:val="24"/>
        </w:rPr>
        <w:t>: Combining lexicon-based and machine learning methods to leverage the strengths of both, often achieving more accurate and robust emotion detection.</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Emotion Analysis has a wide range of applications, including customer feedback analysis, social media monitoring, mental health monitoring, and enhancing human-computer interaction. For instance, by analyzing customer reviews or social media posts, businesses can gain insights into customer sentiments and emotional reactions towards their products or services, enabling them to better understand and cater to their audience's needs.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5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2024-03-01T16:16:59Z</dcterms:created>
  <dc:creator>saads</dc:creator>
  <cp:lastModifiedBy>saad salman akram</cp:lastModifiedBy>
  <dcterms:modified xsi:type="dcterms:W3CDTF">2024-03-01T16:18:02Z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5B7BAC9582B74350BA1D13736CD040DB_12</vt:lpwstr>
  </property>
</Properties>
</file>