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5390" w14:textId="77777777" w:rsidR="009B7D13" w:rsidRDefault="009B7D13" w:rsidP="009B7D13">
      <w:r>
        <w:t>Documentation of Scaling Techniques</w:t>
      </w:r>
    </w:p>
    <w:p w14:paraId="24AF8CC3" w14:textId="77777777" w:rsidR="009B7D13" w:rsidRDefault="009B7D13" w:rsidP="009B7D13">
      <w:r>
        <w:t>Introduction</w:t>
      </w:r>
    </w:p>
    <w:p w14:paraId="7DB7D952" w14:textId="77777777" w:rsidR="009B7D13" w:rsidRDefault="009B7D13" w:rsidP="009B7D13">
      <w:r>
        <w:t>Here the scaling methods used on the dataset of the clustering analysis project that is intended to predict customer churn are described. Scaling is often a prerequisite step in machine learning to while normalizing the features so they all have an equivalent importance.</w:t>
      </w:r>
    </w:p>
    <w:p w14:paraId="11191FBE" w14:textId="77777777" w:rsidR="009B7D13" w:rsidRDefault="009B7D13" w:rsidP="009B7D13"/>
    <w:p w14:paraId="0BE386BB" w14:textId="77777777" w:rsidR="009B7D13" w:rsidRDefault="009B7D13" w:rsidP="009B7D13">
      <w:r>
        <w:t>Applied Scaling Technique</w:t>
      </w:r>
    </w:p>
    <w:p w14:paraId="32B46B15" w14:textId="77777777" w:rsidR="009B7D13" w:rsidRDefault="009B7D13" w:rsidP="009B7D13">
      <w:r>
        <w:t>In this project, we used a StandardScaler method to scale the feature set to unit variance. They all standardize the data in a manner that their mean becomes 0 and the standard deviation becomes 1. It is important to standardize, for example, for methods that involve distance such as K-Means clustering algorithm.</w:t>
      </w:r>
    </w:p>
    <w:p w14:paraId="4E7CD27B" w14:textId="283136B9" w:rsidR="009B7D13" w:rsidRDefault="009B7D13" w:rsidP="009B7D13">
      <w:r>
        <w:t>Code snippets:</w:t>
      </w:r>
    </w:p>
    <w:p w14:paraId="030D2A62" w14:textId="1BD3DDE3" w:rsidR="009B7D13" w:rsidRDefault="001C69DB" w:rsidP="009B7D13">
      <w:r>
        <w:rPr>
          <w:noProof/>
        </w:rPr>
        <w:drawing>
          <wp:inline distT="0" distB="0" distL="0" distR="0" wp14:anchorId="6E96EAAD" wp14:editId="79FDE1FF">
            <wp:extent cx="5943600" cy="205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16D2" w14:textId="2CB84672" w:rsidR="001C69DB" w:rsidRDefault="001C69DB" w:rsidP="009B7D13">
      <w:r>
        <w:rPr>
          <w:noProof/>
        </w:rPr>
        <w:drawing>
          <wp:inline distT="0" distB="0" distL="0" distR="0" wp14:anchorId="34735B15" wp14:editId="7D70320F">
            <wp:extent cx="594360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87F6" w14:textId="77777777" w:rsidR="009B7D13" w:rsidRDefault="009B7D13" w:rsidP="009B7D13">
      <w:r>
        <w:lastRenderedPageBreak/>
        <w:t>Conclusion</w:t>
      </w:r>
    </w:p>
    <w:p w14:paraId="0DA3A297" w14:textId="77777777" w:rsidR="009B7D13" w:rsidRDefault="009B7D13" w:rsidP="009B7D13">
      <w:r>
        <w:t>The features in the dataset were normalized using the StandardScaler. This type of preprocessing is critical to the subsequent K-Means clustering model resulting to formation of the right relationship between the customer churn and corresponding predictions.</w:t>
      </w:r>
    </w:p>
    <w:p w14:paraId="01A92176" w14:textId="77777777" w:rsidR="00BA0C22" w:rsidRDefault="00BA0C22"/>
    <w:sectPr w:rsidR="00BA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FC"/>
    <w:rsid w:val="001C69DB"/>
    <w:rsid w:val="007441FC"/>
    <w:rsid w:val="009B7D13"/>
    <w:rsid w:val="00BA0C22"/>
    <w:rsid w:val="00DA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13380"/>
  <w15:chartTrackingRefBased/>
  <w15:docId w15:val="{6668C759-E741-494F-ADFD-4226993A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805</Characters>
  <Application>Microsoft Office Word</Application>
  <DocSecurity>0</DocSecurity>
  <Lines>18</Lines>
  <Paragraphs>8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2024-10-16T06:57:00Z</dcterms:created>
  <dcterms:modified xsi:type="dcterms:W3CDTF">2024-10-16T06:57:00Z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4c2f9daef874286f27b8ba2ed2abdc8e43d54ac18526e5d93f61a2a347afac9d</vt:lpwstr>
  </property>
</Properties>
</file>