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1337"/>
        <w:gridCol w:w="938"/>
        <w:gridCol w:w="1467"/>
        <w:gridCol w:w="938"/>
        <w:gridCol w:w="2396"/>
        <w:gridCol w:w="938"/>
        <w:gridCol w:w="938"/>
      </w:tblGrid>
      <w:tr>
        <w:trPr>
          <w:trHeight w:val="203" w:hRule="atLeast"/>
        </w:trPr>
        <w:tc>
          <w:tcPr>
            <w:tcW w:w="938" w:type="dxa"/>
          </w:tcPr>
          <w:p>
            <w:pPr>
              <w:pStyle w:val="TableParagraph"/>
              <w:spacing w:before="13"/>
              <w:ind w:left="3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ID_F</w:t>
            </w:r>
          </w:p>
        </w:tc>
        <w:tc>
          <w:tcPr>
            <w:tcW w:w="1337" w:type="dxa"/>
          </w:tcPr>
          <w:p>
            <w:pPr>
              <w:pStyle w:val="TableParagraph"/>
              <w:spacing w:before="13"/>
              <w:ind w:left="3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Feature</w:t>
            </w:r>
          </w:p>
        </w:tc>
        <w:tc>
          <w:tcPr>
            <w:tcW w:w="938" w:type="dxa"/>
          </w:tcPr>
          <w:p>
            <w:pPr>
              <w:pStyle w:val="TableParagraph"/>
              <w:spacing w:before="13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ID_user</w:t>
            </w:r>
          </w:p>
        </w:tc>
        <w:tc>
          <w:tcPr>
            <w:tcW w:w="1467" w:type="dxa"/>
          </w:tcPr>
          <w:p>
            <w:pPr>
              <w:pStyle w:val="TableParagraph"/>
              <w:spacing w:before="13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User_Story</w:t>
            </w:r>
          </w:p>
        </w:tc>
        <w:tc>
          <w:tcPr>
            <w:tcW w:w="938" w:type="dxa"/>
          </w:tcPr>
          <w:p>
            <w:pPr>
              <w:pStyle w:val="TableParagraph"/>
              <w:spacing w:before="1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Id_Tasks</w:t>
            </w:r>
          </w:p>
        </w:tc>
        <w:tc>
          <w:tcPr>
            <w:tcW w:w="2396" w:type="dxa"/>
          </w:tcPr>
          <w:p>
            <w:pPr>
              <w:pStyle w:val="TableParagraph"/>
              <w:spacing w:before="1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Estimation</w:t>
            </w:r>
          </w:p>
        </w:tc>
        <w:tc>
          <w:tcPr>
            <w:tcW w:w="938" w:type="dxa"/>
          </w:tcPr>
          <w:p>
            <w:pPr>
              <w:pStyle w:val="TableParagraph"/>
              <w:spacing w:before="1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Estimation</w:t>
            </w:r>
          </w:p>
        </w:tc>
        <w:tc>
          <w:tcPr>
            <w:tcW w:w="938" w:type="dxa"/>
          </w:tcPr>
          <w:p>
            <w:pPr>
              <w:pStyle w:val="TableParagraph"/>
              <w:ind w:left="35"/>
              <w:rPr>
                <w:b/>
                <w:sz w:val="12"/>
              </w:rPr>
            </w:pPr>
            <w:r>
              <w:rPr>
                <w:b/>
                <w:sz w:val="12"/>
              </w:rPr>
              <w:t>Responsable</w:t>
            </w:r>
          </w:p>
        </w:tc>
      </w:tr>
      <w:tr>
        <w:trPr>
          <w:trHeight w:val="500" w:hRule="atLeast"/>
        </w:trPr>
        <w:tc>
          <w:tcPr>
            <w:tcW w:w="938" w:type="dxa"/>
            <w:vMerge w:val="restart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0"/>
                <w:sz w:val="12"/>
              </w:rPr>
              <w:t>1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z w:val="12"/>
              </w:rPr>
              <w:t>Gestion des Catégories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1.1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60"/>
              <w:rPr>
                <w:sz w:val="12"/>
              </w:rPr>
            </w:pPr>
            <w:r>
              <w:rPr>
                <w:sz w:val="12"/>
              </w:rPr>
              <w:t>En tant qu'Aaministrateur je souhaite ajouter une categorie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1..1..1</w:t>
            </w:r>
          </w:p>
        </w:tc>
        <w:tc>
          <w:tcPr>
            <w:tcW w:w="2396" w:type="dxa"/>
          </w:tcPr>
          <w:p>
            <w:pPr>
              <w:pStyle w:val="TableParagraph"/>
              <w:ind w:right="17"/>
              <w:rPr>
                <w:sz w:val="12"/>
              </w:rPr>
            </w:pPr>
            <w:r>
              <w:rPr>
                <w:sz w:val="12"/>
              </w:rPr>
              <w:t>Préparation de l’interface d’ajout des categories ajoutcategorie.html.twig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Arfaoui</w:t>
            </w: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1..1..2</w:t>
            </w:r>
          </w:p>
        </w:tc>
        <w:tc>
          <w:tcPr>
            <w:tcW w:w="2396" w:type="dxa"/>
          </w:tcPr>
          <w:p>
            <w:pPr>
              <w:pStyle w:val="TableParagraph"/>
              <w:ind w:right="43"/>
              <w:rPr>
                <w:sz w:val="12"/>
              </w:rPr>
            </w:pPr>
            <w:r>
              <w:rPr>
                <w:sz w:val="12"/>
              </w:rPr>
              <w:t>Création de l’action ajoutcategorieAction() dans categorieController.php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1..1..3</w:t>
            </w:r>
          </w:p>
        </w:tc>
        <w:tc>
          <w:tcPr>
            <w:tcW w:w="2396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Configuration de la route ajouter_categorie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0,5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1..1..4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Création de d l’entité categorie.php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1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1..1..5</w:t>
            </w:r>
          </w:p>
        </w:tc>
        <w:tc>
          <w:tcPr>
            <w:tcW w:w="2396" w:type="dxa"/>
          </w:tcPr>
          <w:p>
            <w:pPr>
              <w:pStyle w:val="TableParagraph"/>
              <w:ind w:right="350"/>
              <w:rPr>
                <w:sz w:val="12"/>
              </w:rPr>
            </w:pPr>
            <w:r>
              <w:rPr>
                <w:sz w:val="12"/>
              </w:rPr>
              <w:t>Tester la fonctionnalité de l’ajout d’un categorie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1.2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56"/>
              <w:rPr>
                <w:sz w:val="12"/>
              </w:rPr>
            </w:pPr>
            <w:r>
              <w:rPr>
                <w:sz w:val="12"/>
              </w:rPr>
              <w:t>En tant qu’Administarteur je souhaite modifier une catégorie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1..2..1</w:t>
            </w:r>
          </w:p>
        </w:tc>
        <w:tc>
          <w:tcPr>
            <w:tcW w:w="2396" w:type="dxa"/>
          </w:tcPr>
          <w:p>
            <w:pPr>
              <w:pStyle w:val="TableParagraph"/>
              <w:ind w:right="24"/>
              <w:rPr>
                <w:sz w:val="12"/>
              </w:rPr>
            </w:pPr>
            <w:r>
              <w:rPr>
                <w:sz w:val="12"/>
              </w:rPr>
              <w:t>Préparation de l’interface de modification des categories modifiercategorie.html.twig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Arfaoui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1..2..2</w:t>
            </w:r>
          </w:p>
        </w:tc>
        <w:tc>
          <w:tcPr>
            <w:tcW w:w="2396" w:type="dxa"/>
          </w:tcPr>
          <w:p>
            <w:pPr>
              <w:pStyle w:val="TableParagraph"/>
              <w:ind w:right="337"/>
              <w:rPr>
                <w:sz w:val="12"/>
              </w:rPr>
            </w:pPr>
            <w:r>
              <w:rPr>
                <w:sz w:val="12"/>
              </w:rPr>
              <w:t>Implémentation de l’action modifiercategorieAction() dans categorieController.php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1..2..3</w:t>
            </w:r>
          </w:p>
        </w:tc>
        <w:tc>
          <w:tcPr>
            <w:tcW w:w="2396" w:type="dxa"/>
          </w:tcPr>
          <w:p>
            <w:pPr>
              <w:pStyle w:val="TableParagraph"/>
              <w:ind w:right="237"/>
              <w:rPr>
                <w:sz w:val="12"/>
              </w:rPr>
            </w:pPr>
            <w:r>
              <w:rPr>
                <w:sz w:val="12"/>
              </w:rPr>
              <w:t>Configuration de la route modifier_categorie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1..2..4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categorie.php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1..2..5</w:t>
            </w:r>
          </w:p>
        </w:tc>
        <w:tc>
          <w:tcPr>
            <w:tcW w:w="2396" w:type="dxa"/>
          </w:tcPr>
          <w:p>
            <w:pPr>
              <w:pStyle w:val="TableParagraph"/>
              <w:ind w:right="30"/>
              <w:rPr>
                <w:sz w:val="12"/>
              </w:rPr>
            </w:pPr>
            <w:r>
              <w:rPr>
                <w:sz w:val="12"/>
              </w:rPr>
              <w:t>Tester la fonctionnalité de la modification d’ un categorie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1.3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67"/>
              <w:jc w:val="both"/>
              <w:rPr>
                <w:sz w:val="12"/>
              </w:rPr>
            </w:pPr>
            <w:r>
              <w:rPr>
                <w:sz w:val="12"/>
              </w:rPr>
              <w:t>En tant qu’Administarteur je souhaite supprimer un categorie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1..3..1</w:t>
            </w:r>
          </w:p>
        </w:tc>
        <w:tc>
          <w:tcPr>
            <w:tcW w:w="2396" w:type="dxa"/>
          </w:tcPr>
          <w:p>
            <w:pPr>
              <w:pStyle w:val="TableParagraph"/>
              <w:ind w:right="150"/>
              <w:rPr>
                <w:sz w:val="12"/>
              </w:rPr>
            </w:pPr>
            <w:r>
              <w:rPr>
                <w:sz w:val="12"/>
              </w:rPr>
              <w:t>Préparation de l’interface de suppression des categories supprimercategorie.html. 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Arfaoui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1..3..2</w:t>
            </w:r>
          </w:p>
        </w:tc>
        <w:tc>
          <w:tcPr>
            <w:tcW w:w="2396" w:type="dxa"/>
          </w:tcPr>
          <w:p>
            <w:pPr>
              <w:pStyle w:val="TableParagraph"/>
              <w:ind w:right="337"/>
              <w:rPr>
                <w:sz w:val="12"/>
              </w:rPr>
            </w:pPr>
            <w:r>
              <w:rPr>
                <w:sz w:val="12"/>
              </w:rPr>
              <w:t>Implémentation de l’action supprimercategorieAction() dans categorieController.php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1..3..3</w:t>
            </w:r>
          </w:p>
        </w:tc>
        <w:tc>
          <w:tcPr>
            <w:tcW w:w="2396" w:type="dxa"/>
          </w:tcPr>
          <w:p>
            <w:pPr>
              <w:pStyle w:val="TableParagraph"/>
              <w:ind w:right="130"/>
              <w:rPr>
                <w:sz w:val="12"/>
              </w:rPr>
            </w:pPr>
            <w:r>
              <w:rPr>
                <w:sz w:val="12"/>
              </w:rPr>
              <w:t>Configuration de la route supprimer_categorie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1..3..4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categorie.php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1..3..5</w:t>
            </w:r>
          </w:p>
        </w:tc>
        <w:tc>
          <w:tcPr>
            <w:tcW w:w="2396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Vérification fonctionnelle de la suppression du categorie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1.4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56"/>
              <w:rPr>
                <w:sz w:val="12"/>
              </w:rPr>
            </w:pPr>
            <w:r>
              <w:rPr>
                <w:sz w:val="12"/>
              </w:rPr>
              <w:t>En tant qu’Administarteur je souhaite afficher un categorie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1..4..1</w:t>
            </w:r>
          </w:p>
        </w:tc>
        <w:tc>
          <w:tcPr>
            <w:tcW w:w="2396" w:type="dxa"/>
          </w:tcPr>
          <w:p>
            <w:pPr>
              <w:pStyle w:val="TableParagraph"/>
              <w:ind w:right="277"/>
              <w:rPr>
                <w:sz w:val="12"/>
              </w:rPr>
            </w:pPr>
            <w:r>
              <w:rPr>
                <w:sz w:val="12"/>
              </w:rPr>
              <w:t>Préparation de l’interface de la page d’ affichage des categories affichagecategorie.html.twig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Arfaoui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1..4..2</w:t>
            </w:r>
          </w:p>
        </w:tc>
        <w:tc>
          <w:tcPr>
            <w:tcW w:w="2396" w:type="dxa"/>
          </w:tcPr>
          <w:p>
            <w:pPr>
              <w:pStyle w:val="TableParagraph"/>
              <w:ind w:right="337"/>
              <w:rPr>
                <w:sz w:val="12"/>
              </w:rPr>
            </w:pPr>
            <w:r>
              <w:rPr>
                <w:sz w:val="12"/>
              </w:rPr>
              <w:t>Implémentation de l’action afficherercategorieAction() dans categorieController.php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1..4..3</w:t>
            </w:r>
          </w:p>
        </w:tc>
        <w:tc>
          <w:tcPr>
            <w:tcW w:w="2396" w:type="dxa"/>
          </w:tcPr>
          <w:p>
            <w:pPr>
              <w:pStyle w:val="TableParagraph"/>
              <w:ind w:right="177"/>
              <w:rPr>
                <w:sz w:val="12"/>
              </w:rPr>
            </w:pPr>
            <w:r>
              <w:rPr>
                <w:sz w:val="12"/>
              </w:rPr>
              <w:t>Configuration de la route affichage_categorie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1..4..4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categorie.php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1..4..5</w:t>
            </w:r>
          </w:p>
        </w:tc>
        <w:tc>
          <w:tcPr>
            <w:tcW w:w="2396" w:type="dxa"/>
          </w:tcPr>
          <w:p>
            <w:pPr>
              <w:pStyle w:val="TableParagraph"/>
              <w:ind w:right="63"/>
              <w:rPr>
                <w:sz w:val="12"/>
              </w:rPr>
            </w:pPr>
            <w:r>
              <w:rPr>
                <w:sz w:val="12"/>
              </w:rPr>
              <w:t>Vérification fonctionnelle de l’affichage des categories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1337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z w:val="12"/>
              </w:rPr>
              <w:t>Gestion des Remises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i/>
                <w:sz w:val="12"/>
              </w:rPr>
            </w:pPr>
            <w:r>
              <w:rPr>
                <w:i/>
                <w:sz w:val="12"/>
              </w:rPr>
              <w:t>2.1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56"/>
              <w:rPr>
                <w:i/>
                <w:sz w:val="12"/>
              </w:rPr>
            </w:pPr>
            <w:r>
              <w:rPr>
                <w:i/>
                <w:sz w:val="12"/>
              </w:rPr>
              <w:t>En tant qu’Administarteur </w:t>
            </w:r>
            <w:r>
              <w:rPr>
                <w:i/>
                <w:sz w:val="12"/>
              </w:rPr>
              <w:t>je souhaite ajouter un Remise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2..1..1</w:t>
            </w:r>
          </w:p>
        </w:tc>
        <w:tc>
          <w:tcPr>
            <w:tcW w:w="2396" w:type="dxa"/>
          </w:tcPr>
          <w:p>
            <w:pPr>
              <w:pStyle w:val="TableParagraph"/>
              <w:ind w:right="191"/>
              <w:rPr>
                <w:sz w:val="12"/>
              </w:rPr>
            </w:pPr>
            <w:r>
              <w:rPr>
                <w:sz w:val="12"/>
              </w:rPr>
              <w:t>Préparation de l’interface d’ajout des Remises ajoutRemise.html.twig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Noussair</w:t>
            </w: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2..1..2</w:t>
            </w:r>
          </w:p>
        </w:tc>
        <w:tc>
          <w:tcPr>
            <w:tcW w:w="2396" w:type="dxa"/>
          </w:tcPr>
          <w:p>
            <w:pPr>
              <w:pStyle w:val="TableParagraph"/>
              <w:ind w:right="130"/>
              <w:rPr>
                <w:sz w:val="12"/>
              </w:rPr>
            </w:pPr>
            <w:r>
              <w:rPr>
                <w:sz w:val="12"/>
              </w:rPr>
              <w:t>Création de l’action ajoutRemiseAction() dans RemiseController.php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2..1..3</w:t>
            </w:r>
          </w:p>
        </w:tc>
        <w:tc>
          <w:tcPr>
            <w:tcW w:w="2396" w:type="dxa"/>
          </w:tcPr>
          <w:p>
            <w:pPr>
              <w:pStyle w:val="TableParagraph"/>
              <w:ind w:right="210"/>
              <w:rPr>
                <w:sz w:val="12"/>
              </w:rPr>
            </w:pPr>
            <w:r>
              <w:rPr>
                <w:sz w:val="12"/>
              </w:rPr>
              <w:t>Configuration de la route ajouterRemise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2..1..4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Création de d l’entité Remise.php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1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2..1..5</w:t>
            </w:r>
          </w:p>
        </w:tc>
        <w:tc>
          <w:tcPr>
            <w:tcW w:w="2396" w:type="dxa"/>
          </w:tcPr>
          <w:p>
            <w:pPr>
              <w:pStyle w:val="TableParagraph"/>
              <w:ind w:right="350"/>
              <w:rPr>
                <w:sz w:val="12"/>
              </w:rPr>
            </w:pPr>
            <w:r>
              <w:rPr>
                <w:sz w:val="12"/>
              </w:rPr>
              <w:t>Tester la fonctionnalité de l’ajout d’un Remise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2.2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56"/>
              <w:rPr>
                <w:sz w:val="12"/>
              </w:rPr>
            </w:pPr>
            <w:r>
              <w:rPr>
                <w:sz w:val="12"/>
              </w:rPr>
              <w:t>En tant qu’Administarteur je souhaite modifier un Remise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2..2..1</w:t>
            </w:r>
          </w:p>
        </w:tc>
        <w:tc>
          <w:tcPr>
            <w:tcW w:w="2396" w:type="dxa"/>
          </w:tcPr>
          <w:p>
            <w:pPr>
              <w:pStyle w:val="TableParagraph"/>
              <w:ind w:right="157"/>
              <w:rPr>
                <w:sz w:val="12"/>
              </w:rPr>
            </w:pPr>
            <w:r>
              <w:rPr>
                <w:sz w:val="12"/>
              </w:rPr>
              <w:t>Préparation de l’interface de modification des Remises modifierRemise.html.twig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Noussair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2..2..2</w:t>
            </w:r>
          </w:p>
        </w:tc>
        <w:tc>
          <w:tcPr>
            <w:tcW w:w="2396" w:type="dxa"/>
          </w:tcPr>
          <w:p>
            <w:pPr>
              <w:pStyle w:val="TableParagraph"/>
              <w:ind w:right="424"/>
              <w:rPr>
                <w:sz w:val="12"/>
              </w:rPr>
            </w:pPr>
            <w:r>
              <w:rPr>
                <w:sz w:val="12"/>
              </w:rPr>
              <w:t>Implémentation de l’action modifierRemiseAction() dans RemiseController.php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2..2..3</w:t>
            </w:r>
          </w:p>
        </w:tc>
        <w:tc>
          <w:tcPr>
            <w:tcW w:w="2396" w:type="dxa"/>
          </w:tcPr>
          <w:p>
            <w:pPr>
              <w:pStyle w:val="TableParagraph"/>
              <w:ind w:right="150"/>
              <w:rPr>
                <w:sz w:val="12"/>
              </w:rPr>
            </w:pPr>
            <w:r>
              <w:rPr>
                <w:sz w:val="12"/>
              </w:rPr>
              <w:t>Configuration de la route modifierRemise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2..2..4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Remise.php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2..2..5</w:t>
            </w:r>
          </w:p>
        </w:tc>
        <w:tc>
          <w:tcPr>
            <w:tcW w:w="2396" w:type="dxa"/>
          </w:tcPr>
          <w:p>
            <w:pPr>
              <w:pStyle w:val="TableParagraph"/>
              <w:ind w:right="30"/>
              <w:rPr>
                <w:sz w:val="12"/>
              </w:rPr>
            </w:pPr>
            <w:r>
              <w:rPr>
                <w:sz w:val="12"/>
              </w:rPr>
              <w:t>Tester la fonctionnalité de la modification d’ un Remise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2.3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67"/>
              <w:jc w:val="both"/>
              <w:rPr>
                <w:sz w:val="12"/>
              </w:rPr>
            </w:pPr>
            <w:r>
              <w:rPr>
                <w:sz w:val="12"/>
              </w:rPr>
              <w:t>En tant qu’Administarteur je souhaite supprimer un Remise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2..3..1</w:t>
            </w:r>
          </w:p>
        </w:tc>
        <w:tc>
          <w:tcPr>
            <w:tcW w:w="2396" w:type="dxa"/>
          </w:tcPr>
          <w:p>
            <w:pPr>
              <w:pStyle w:val="TableParagraph"/>
              <w:ind w:right="91"/>
              <w:rPr>
                <w:sz w:val="12"/>
              </w:rPr>
            </w:pPr>
            <w:r>
              <w:rPr>
                <w:sz w:val="12"/>
              </w:rPr>
              <w:t>Préparation de l’interface de suppression des Remises supprimerRemise.html.twig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Noussair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2..3..2</w:t>
            </w:r>
          </w:p>
        </w:tc>
        <w:tc>
          <w:tcPr>
            <w:tcW w:w="2396" w:type="dxa"/>
          </w:tcPr>
          <w:p>
            <w:pPr>
              <w:pStyle w:val="TableParagraph"/>
              <w:ind w:right="424"/>
              <w:rPr>
                <w:sz w:val="12"/>
              </w:rPr>
            </w:pPr>
            <w:r>
              <w:rPr>
                <w:sz w:val="12"/>
              </w:rPr>
              <w:t>Implémentation de l’action supprimerRemiseAction() dans RemiseController.php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2..3..3</w:t>
            </w:r>
          </w:p>
        </w:tc>
        <w:tc>
          <w:tcPr>
            <w:tcW w:w="2396" w:type="dxa"/>
          </w:tcPr>
          <w:p>
            <w:pPr>
              <w:pStyle w:val="TableParagraph"/>
              <w:ind w:right="44"/>
              <w:rPr>
                <w:sz w:val="12"/>
              </w:rPr>
            </w:pPr>
            <w:r>
              <w:rPr>
                <w:sz w:val="12"/>
              </w:rPr>
              <w:t>Configuration de la route supprimerRemise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2..3..4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Remise.php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2..3..5</w:t>
            </w:r>
          </w:p>
        </w:tc>
        <w:tc>
          <w:tcPr>
            <w:tcW w:w="2396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Vérification fonctionnelle de la suppression du Remise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tcBorders>
              <w:bottom w:val="nil"/>
            </w:tcBorders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2.4</w:t>
            </w:r>
          </w:p>
        </w:tc>
        <w:tc>
          <w:tcPr>
            <w:tcW w:w="1467" w:type="dxa"/>
            <w:tcBorders>
              <w:bottom w:val="nil"/>
            </w:tcBorders>
          </w:tcPr>
          <w:p>
            <w:pPr>
              <w:pStyle w:val="TableParagraph"/>
              <w:ind w:left="33" w:right="56"/>
              <w:rPr>
                <w:sz w:val="12"/>
              </w:rPr>
            </w:pPr>
            <w:r>
              <w:rPr>
                <w:sz w:val="12"/>
              </w:rPr>
              <w:t>En tant qu’Administarteur je souhaite afficher un Remise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2..4..1</w:t>
            </w:r>
          </w:p>
        </w:tc>
        <w:tc>
          <w:tcPr>
            <w:tcW w:w="2396" w:type="dxa"/>
          </w:tcPr>
          <w:p>
            <w:pPr>
              <w:pStyle w:val="TableParagraph"/>
              <w:ind w:right="157"/>
              <w:rPr>
                <w:sz w:val="12"/>
              </w:rPr>
            </w:pPr>
            <w:r>
              <w:rPr>
                <w:sz w:val="12"/>
              </w:rPr>
              <w:t>Préparation de l’interface de la page d’ affichage des Remises affichageRemise. 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tcBorders>
              <w:bottom w:val="nil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Noussair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00" w:h="16840"/>
          <w:pgMar w:top="1080" w:bottom="280" w:left="880" w:right="8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1337"/>
        <w:gridCol w:w="938"/>
        <w:gridCol w:w="1467"/>
        <w:gridCol w:w="938"/>
        <w:gridCol w:w="2396"/>
        <w:gridCol w:w="938"/>
        <w:gridCol w:w="938"/>
      </w:tblGrid>
      <w:tr>
        <w:trPr>
          <w:trHeight w:val="593" w:hRule="atLeast"/>
        </w:trPr>
        <w:tc>
          <w:tcPr>
            <w:tcW w:w="93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37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2..4..2</w:t>
            </w:r>
          </w:p>
        </w:tc>
        <w:tc>
          <w:tcPr>
            <w:tcW w:w="2396" w:type="dxa"/>
          </w:tcPr>
          <w:p>
            <w:pPr>
              <w:pStyle w:val="TableParagraph"/>
              <w:ind w:right="424"/>
              <w:rPr>
                <w:sz w:val="12"/>
              </w:rPr>
            </w:pPr>
            <w:r>
              <w:rPr>
                <w:sz w:val="12"/>
              </w:rPr>
              <w:t>Implémentation de l’action affichererRemiseAction() dans RemiseController.php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2..4..3</w:t>
            </w:r>
          </w:p>
        </w:tc>
        <w:tc>
          <w:tcPr>
            <w:tcW w:w="2396" w:type="dxa"/>
          </w:tcPr>
          <w:p>
            <w:pPr>
              <w:pStyle w:val="TableParagraph"/>
              <w:ind w:right="90"/>
              <w:rPr>
                <w:sz w:val="12"/>
              </w:rPr>
            </w:pPr>
            <w:r>
              <w:rPr>
                <w:sz w:val="12"/>
              </w:rPr>
              <w:t>Configuration de la route affichageRemise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2..4..4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Remise.php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2..4..5</w:t>
            </w:r>
          </w:p>
        </w:tc>
        <w:tc>
          <w:tcPr>
            <w:tcW w:w="2396" w:type="dxa"/>
          </w:tcPr>
          <w:p>
            <w:pPr>
              <w:pStyle w:val="TableParagraph"/>
              <w:ind w:right="63"/>
              <w:rPr>
                <w:sz w:val="12"/>
              </w:rPr>
            </w:pPr>
            <w:r>
              <w:rPr>
                <w:sz w:val="12"/>
              </w:rPr>
              <w:t>Vérification fonctionnelle de l’affichage des Remises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 w:val="restart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0"/>
                <w:sz w:val="12"/>
              </w:rPr>
              <w:t>3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ind w:left="32" w:right="548"/>
              <w:rPr>
                <w:sz w:val="12"/>
              </w:rPr>
            </w:pPr>
            <w:r>
              <w:rPr>
                <w:sz w:val="12"/>
              </w:rPr>
              <w:t>Gestion des Reclamations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i/>
                <w:sz w:val="12"/>
              </w:rPr>
            </w:pPr>
            <w:r>
              <w:rPr>
                <w:i/>
                <w:sz w:val="12"/>
              </w:rPr>
              <w:t>3.1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96"/>
              <w:rPr>
                <w:i/>
                <w:sz w:val="12"/>
              </w:rPr>
            </w:pPr>
            <w:r>
              <w:rPr>
                <w:i/>
                <w:sz w:val="12"/>
              </w:rPr>
              <w:t>En tant que Utilisateur je </w:t>
            </w:r>
            <w:r>
              <w:rPr>
                <w:i/>
                <w:sz w:val="12"/>
              </w:rPr>
              <w:t>souhaite envoyer une réclamation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3.1..1</w:t>
            </w:r>
          </w:p>
        </w:tc>
        <w:tc>
          <w:tcPr>
            <w:tcW w:w="2396" w:type="dxa"/>
          </w:tcPr>
          <w:p>
            <w:pPr>
              <w:pStyle w:val="TableParagraph"/>
              <w:ind w:right="384"/>
              <w:jc w:val="both"/>
              <w:rPr>
                <w:sz w:val="12"/>
              </w:rPr>
            </w:pPr>
            <w:r>
              <w:rPr>
                <w:sz w:val="12"/>
              </w:rPr>
              <w:t>Préparation de l’interface d’ajout des réclamations Réclamation.html.twig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Hela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3.1..2</w:t>
            </w:r>
          </w:p>
        </w:tc>
        <w:tc>
          <w:tcPr>
            <w:tcW w:w="2396" w:type="dxa"/>
          </w:tcPr>
          <w:p>
            <w:pPr>
              <w:pStyle w:val="TableParagraph"/>
              <w:ind w:right="164"/>
              <w:rPr>
                <w:sz w:val="12"/>
              </w:rPr>
            </w:pPr>
            <w:r>
              <w:rPr>
                <w:sz w:val="12"/>
              </w:rPr>
              <w:t>Création de l’action ajouterReclamationAction() dans ReclamationController.php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3.1..3</w:t>
            </w:r>
          </w:p>
        </w:tc>
        <w:tc>
          <w:tcPr>
            <w:tcW w:w="2396" w:type="dxa"/>
          </w:tcPr>
          <w:p>
            <w:pPr>
              <w:pStyle w:val="TableParagraph"/>
              <w:ind w:right="124"/>
              <w:rPr>
                <w:sz w:val="12"/>
              </w:rPr>
            </w:pPr>
            <w:r>
              <w:rPr>
                <w:sz w:val="12"/>
              </w:rPr>
              <w:t>Configuration de la route ajouter_Reclamation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3.1..4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Création de l’entité Reclamation.php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1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3.1..5</w:t>
            </w:r>
          </w:p>
        </w:tc>
        <w:tc>
          <w:tcPr>
            <w:tcW w:w="2396" w:type="dxa"/>
          </w:tcPr>
          <w:p>
            <w:pPr>
              <w:pStyle w:val="TableParagraph"/>
              <w:ind w:right="284"/>
              <w:rPr>
                <w:sz w:val="12"/>
              </w:rPr>
            </w:pPr>
            <w:r>
              <w:rPr>
                <w:sz w:val="12"/>
              </w:rPr>
              <w:t>Tester la fonctionnalité de l’ajout d’une Reclamation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3.2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23"/>
              <w:rPr>
                <w:sz w:val="12"/>
              </w:rPr>
            </w:pPr>
            <w:r>
              <w:rPr>
                <w:sz w:val="12"/>
              </w:rPr>
              <w:t>En tant qu’Administarteur je souhaite supprimer une Reclamation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3.2..1</w:t>
            </w:r>
          </w:p>
        </w:tc>
        <w:tc>
          <w:tcPr>
            <w:tcW w:w="2396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z w:val="12"/>
              </w:rPr>
              <w:t>Préparation de l’interface de suppression des Reclamations supprimerReclamation. 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Hela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3.2..2</w:t>
            </w:r>
          </w:p>
        </w:tc>
        <w:tc>
          <w:tcPr>
            <w:tcW w:w="2396" w:type="dxa"/>
          </w:tcPr>
          <w:p>
            <w:pPr>
              <w:pStyle w:val="TableParagraph"/>
              <w:ind w:right="164"/>
              <w:rPr>
                <w:sz w:val="12"/>
              </w:rPr>
            </w:pPr>
            <w:r>
              <w:rPr>
                <w:sz w:val="12"/>
              </w:rPr>
              <w:t>Implémentation de l’action supprimerReclamationAction() dans ReclamationController.php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3.3..3</w:t>
            </w:r>
          </w:p>
        </w:tc>
        <w:tc>
          <w:tcPr>
            <w:tcW w:w="2396" w:type="dxa"/>
          </w:tcPr>
          <w:p>
            <w:pPr>
              <w:pStyle w:val="TableParagraph"/>
              <w:ind w:right="24"/>
              <w:rPr>
                <w:sz w:val="12"/>
              </w:rPr>
            </w:pPr>
            <w:r>
              <w:rPr>
                <w:sz w:val="12"/>
              </w:rPr>
              <w:t>Configuration de la route supprimer_Reclamation dans le routing.yml</w:t>
            </w:r>
          </w:p>
          <w:p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3.3..4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Reclamation.php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3.2..5</w:t>
            </w:r>
          </w:p>
        </w:tc>
        <w:tc>
          <w:tcPr>
            <w:tcW w:w="2396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Vérification fonctionnelle de la suppression du Reclamation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3.3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56"/>
              <w:rPr>
                <w:sz w:val="12"/>
              </w:rPr>
            </w:pPr>
            <w:r>
              <w:rPr>
                <w:sz w:val="12"/>
              </w:rPr>
              <w:t>En tant qu’Administarteur je souhaite afficher une Reclamation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3.3..1</w:t>
            </w:r>
          </w:p>
        </w:tc>
        <w:tc>
          <w:tcPr>
            <w:tcW w:w="2396" w:type="dxa"/>
          </w:tcPr>
          <w:p>
            <w:pPr>
              <w:pStyle w:val="TableParagraph"/>
              <w:ind w:right="204"/>
              <w:rPr>
                <w:sz w:val="12"/>
              </w:rPr>
            </w:pPr>
            <w:r>
              <w:rPr>
                <w:sz w:val="12"/>
              </w:rPr>
              <w:t>Préparation de l’interface de la page d’ affichage des Reclamations affichageReclamation.html.twig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Hela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3.3..2</w:t>
            </w:r>
          </w:p>
        </w:tc>
        <w:tc>
          <w:tcPr>
            <w:tcW w:w="2396" w:type="dxa"/>
          </w:tcPr>
          <w:p>
            <w:pPr>
              <w:pStyle w:val="TableParagraph"/>
              <w:ind w:right="164"/>
              <w:rPr>
                <w:sz w:val="12"/>
              </w:rPr>
            </w:pPr>
            <w:r>
              <w:rPr>
                <w:sz w:val="12"/>
              </w:rPr>
              <w:t>Implémentation de l’action affichererReclamationAction() dans ReclamationController.php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3.3..3</w:t>
            </w:r>
          </w:p>
        </w:tc>
        <w:tc>
          <w:tcPr>
            <w:tcW w:w="2396" w:type="dxa"/>
          </w:tcPr>
          <w:p>
            <w:pPr>
              <w:pStyle w:val="TableParagraph"/>
              <w:ind w:right="70"/>
              <w:rPr>
                <w:sz w:val="12"/>
              </w:rPr>
            </w:pPr>
            <w:r>
              <w:rPr>
                <w:sz w:val="12"/>
              </w:rPr>
              <w:t>Configuration de la route affichage_Reclamation dans le routing.yml</w:t>
            </w:r>
          </w:p>
          <w:p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3.3..4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Reclamation.php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3.4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96"/>
              <w:rPr>
                <w:sz w:val="12"/>
              </w:rPr>
            </w:pPr>
            <w:r>
              <w:rPr>
                <w:sz w:val="12"/>
              </w:rPr>
              <w:t>En tant que Utilisateur je souhaite afficher une Reclamation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3.4..1</w:t>
            </w:r>
          </w:p>
        </w:tc>
        <w:tc>
          <w:tcPr>
            <w:tcW w:w="2396" w:type="dxa"/>
          </w:tcPr>
          <w:p>
            <w:pPr>
              <w:pStyle w:val="TableParagraph"/>
              <w:ind w:right="204"/>
              <w:rPr>
                <w:sz w:val="12"/>
              </w:rPr>
            </w:pPr>
            <w:r>
              <w:rPr>
                <w:sz w:val="12"/>
              </w:rPr>
              <w:t>Préparation de l’interface de la page d’ affichage des Reclamations affichageReclamation.html.twig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Hela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3.4..2</w:t>
            </w:r>
          </w:p>
        </w:tc>
        <w:tc>
          <w:tcPr>
            <w:tcW w:w="2396" w:type="dxa"/>
          </w:tcPr>
          <w:p>
            <w:pPr>
              <w:pStyle w:val="TableParagraph"/>
              <w:ind w:right="164"/>
              <w:rPr>
                <w:sz w:val="12"/>
              </w:rPr>
            </w:pPr>
            <w:r>
              <w:rPr>
                <w:sz w:val="12"/>
              </w:rPr>
              <w:t>Implémentation de l’action affichererReclamationAction() dans ReclamationController.php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3.4..3</w:t>
            </w:r>
          </w:p>
        </w:tc>
        <w:tc>
          <w:tcPr>
            <w:tcW w:w="2396" w:type="dxa"/>
          </w:tcPr>
          <w:p>
            <w:pPr>
              <w:pStyle w:val="TableParagraph"/>
              <w:ind w:right="70"/>
              <w:rPr>
                <w:sz w:val="12"/>
              </w:rPr>
            </w:pPr>
            <w:r>
              <w:rPr>
                <w:sz w:val="12"/>
              </w:rPr>
              <w:t>Configuration de la route affichage_Reclamation dans le routing.yml</w:t>
            </w:r>
          </w:p>
          <w:p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3.4..4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Reclamation.php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0"/>
                <w:sz w:val="12"/>
              </w:rPr>
              <w:t>4</w:t>
            </w:r>
          </w:p>
        </w:tc>
        <w:tc>
          <w:tcPr>
            <w:tcW w:w="1337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z w:val="12"/>
              </w:rPr>
              <w:t>Gestion des annonces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i/>
                <w:sz w:val="12"/>
              </w:rPr>
            </w:pPr>
            <w:r>
              <w:rPr>
                <w:i/>
                <w:sz w:val="12"/>
              </w:rPr>
              <w:t>4.1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36"/>
              <w:rPr>
                <w:i/>
                <w:sz w:val="12"/>
              </w:rPr>
            </w:pPr>
            <w:r>
              <w:rPr>
                <w:i/>
                <w:sz w:val="12"/>
              </w:rPr>
              <w:t>En tant que Client je veux </w:t>
            </w:r>
            <w:r>
              <w:rPr>
                <w:i/>
                <w:sz w:val="12"/>
              </w:rPr>
              <w:t>ajouter une Annonce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4.1..1</w:t>
            </w:r>
          </w:p>
        </w:tc>
        <w:tc>
          <w:tcPr>
            <w:tcW w:w="2396" w:type="dxa"/>
          </w:tcPr>
          <w:p>
            <w:pPr>
              <w:pStyle w:val="TableParagraph"/>
              <w:ind w:right="217"/>
              <w:rPr>
                <w:sz w:val="12"/>
              </w:rPr>
            </w:pPr>
            <w:r>
              <w:rPr>
                <w:sz w:val="12"/>
              </w:rPr>
              <w:t>Créer l’interface d’ajout des annonces « ajoutAnnonce.html.twig»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Oumema</w:t>
            </w: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4.1..2</w:t>
            </w:r>
          </w:p>
        </w:tc>
        <w:tc>
          <w:tcPr>
            <w:tcW w:w="2396" w:type="dxa"/>
          </w:tcPr>
          <w:p>
            <w:pPr>
              <w:pStyle w:val="TableParagraph"/>
              <w:ind w:right="150"/>
              <w:rPr>
                <w:sz w:val="12"/>
              </w:rPr>
            </w:pPr>
            <w:r>
              <w:rPr>
                <w:sz w:val="12"/>
              </w:rPr>
              <w:t>Créer l’action ajoutAnnonceAction() dans AnnonceController.php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4.1..3</w:t>
            </w:r>
          </w:p>
        </w:tc>
        <w:tc>
          <w:tcPr>
            <w:tcW w:w="2396" w:type="dxa"/>
          </w:tcPr>
          <w:p>
            <w:pPr>
              <w:pStyle w:val="TableParagraph"/>
              <w:ind w:right="223"/>
              <w:rPr>
                <w:sz w:val="12"/>
              </w:rPr>
            </w:pPr>
            <w:r>
              <w:rPr>
                <w:sz w:val="12"/>
              </w:rPr>
              <w:t>Ajouter la route ajouterAnnonce dans le routing.yml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4.1..4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Créer l’entité « Annonce.php »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1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4.1..5</w:t>
            </w:r>
          </w:p>
        </w:tc>
        <w:tc>
          <w:tcPr>
            <w:tcW w:w="2396" w:type="dxa"/>
          </w:tcPr>
          <w:p>
            <w:pPr>
              <w:pStyle w:val="TableParagraph"/>
              <w:ind w:right="384"/>
              <w:rPr>
                <w:sz w:val="12"/>
              </w:rPr>
            </w:pPr>
            <w:r>
              <w:rPr>
                <w:sz w:val="12"/>
              </w:rPr>
              <w:t>Tester la fonctionnalité de l’ajout des Annonces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4.2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36"/>
              <w:rPr>
                <w:sz w:val="12"/>
              </w:rPr>
            </w:pPr>
            <w:r>
              <w:rPr>
                <w:sz w:val="12"/>
              </w:rPr>
              <w:t>En tant que Client je veux modifier une Annonce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4.2..1</w:t>
            </w:r>
          </w:p>
        </w:tc>
        <w:tc>
          <w:tcPr>
            <w:tcW w:w="2396" w:type="dxa"/>
          </w:tcPr>
          <w:p>
            <w:pPr>
              <w:pStyle w:val="TableParagraph"/>
              <w:ind w:right="90"/>
              <w:rPr>
                <w:sz w:val="12"/>
              </w:rPr>
            </w:pPr>
            <w:r>
              <w:rPr>
                <w:sz w:val="12"/>
              </w:rPr>
              <w:t>Créer l’interface de modification des Annonces « modifierAnnonce.html.twig »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Oumema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4.2..2</w:t>
            </w:r>
          </w:p>
        </w:tc>
        <w:tc>
          <w:tcPr>
            <w:tcW w:w="2396" w:type="dxa"/>
          </w:tcPr>
          <w:p>
            <w:pPr>
              <w:pStyle w:val="TableParagraph"/>
              <w:ind w:right="257"/>
              <w:rPr>
                <w:sz w:val="12"/>
              </w:rPr>
            </w:pPr>
            <w:r>
              <w:rPr>
                <w:sz w:val="12"/>
              </w:rPr>
              <w:t>Implémenter l’action modifierAnnonceAction() dans « AnnonceController.php »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4.2..3</w:t>
            </w:r>
          </w:p>
        </w:tc>
        <w:tc>
          <w:tcPr>
            <w:tcW w:w="2396" w:type="dxa"/>
          </w:tcPr>
          <w:p>
            <w:pPr>
              <w:pStyle w:val="TableParagraph"/>
              <w:ind w:right="110"/>
              <w:rPr>
                <w:sz w:val="12"/>
              </w:rPr>
            </w:pPr>
            <w:r>
              <w:rPr>
                <w:sz w:val="12"/>
              </w:rPr>
              <w:t>Configurer la route modifierAnnonce dans le « routing.yml »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4.2..4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Utiliser l’entité Annonce.php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4.2..5</w:t>
            </w:r>
          </w:p>
        </w:tc>
        <w:tc>
          <w:tcPr>
            <w:tcW w:w="2396" w:type="dxa"/>
          </w:tcPr>
          <w:p>
            <w:pPr>
              <w:pStyle w:val="TableParagraph"/>
              <w:ind w:right="30"/>
              <w:rPr>
                <w:sz w:val="12"/>
              </w:rPr>
            </w:pPr>
            <w:r>
              <w:rPr>
                <w:sz w:val="12"/>
              </w:rPr>
              <w:t>Tester la fonctionnalité de la modification d’ un Annonce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4.3</w:t>
            </w:r>
          </w:p>
        </w:tc>
        <w:tc>
          <w:tcPr>
            <w:tcW w:w="1467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3" w:right="36"/>
              <w:rPr>
                <w:sz w:val="12"/>
              </w:rPr>
            </w:pPr>
            <w:r>
              <w:rPr>
                <w:sz w:val="12"/>
              </w:rPr>
              <w:t>En tant que Client je veux supprimer une Annonce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4.3..1</w:t>
            </w:r>
          </w:p>
        </w:tc>
        <w:tc>
          <w:tcPr>
            <w:tcW w:w="2396" w:type="dxa"/>
          </w:tcPr>
          <w:p>
            <w:pPr>
              <w:pStyle w:val="TableParagraph"/>
              <w:ind w:right="50"/>
              <w:rPr>
                <w:sz w:val="12"/>
              </w:rPr>
            </w:pPr>
            <w:r>
              <w:rPr>
                <w:sz w:val="12"/>
              </w:rPr>
              <w:t>Créer l’interface de suppression des Annonces « supprimerAnnonce.html.twig »</w:t>
            </w:r>
          </w:p>
          <w:p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Oumema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4.3..2</w:t>
            </w:r>
          </w:p>
        </w:tc>
        <w:tc>
          <w:tcPr>
            <w:tcW w:w="2396" w:type="dxa"/>
          </w:tcPr>
          <w:p>
            <w:pPr>
              <w:pStyle w:val="TableParagraph"/>
              <w:ind w:right="257"/>
              <w:rPr>
                <w:sz w:val="12"/>
              </w:rPr>
            </w:pPr>
            <w:r>
              <w:rPr>
                <w:sz w:val="12"/>
              </w:rPr>
              <w:t>Implémenter l’action supprimerAnnonceAction() dans « AnnonceController.php »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4.3..3</w:t>
            </w:r>
          </w:p>
        </w:tc>
        <w:tc>
          <w:tcPr>
            <w:tcW w:w="2396" w:type="dxa"/>
          </w:tcPr>
          <w:p>
            <w:pPr>
              <w:pStyle w:val="TableParagraph"/>
              <w:ind w:right="97"/>
              <w:rPr>
                <w:sz w:val="12"/>
              </w:rPr>
            </w:pPr>
            <w:r>
              <w:rPr>
                <w:sz w:val="12"/>
              </w:rPr>
              <w:t>Configurer la route « supprimerAnnonce »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4.3..4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Utiliser l’entité « Annonce.php »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40"/>
          <w:pgMar w:top="1080" w:bottom="280" w:left="880" w:right="8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1337"/>
        <w:gridCol w:w="938"/>
        <w:gridCol w:w="1467"/>
        <w:gridCol w:w="938"/>
        <w:gridCol w:w="2396"/>
        <w:gridCol w:w="938"/>
        <w:gridCol w:w="938"/>
      </w:tblGrid>
      <w:tr>
        <w:trPr>
          <w:trHeight w:val="315" w:hRule="atLeast"/>
        </w:trPr>
        <w:tc>
          <w:tcPr>
            <w:tcW w:w="93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37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67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4.3..5</w:t>
            </w:r>
          </w:p>
        </w:tc>
        <w:tc>
          <w:tcPr>
            <w:tcW w:w="2396" w:type="dxa"/>
          </w:tcPr>
          <w:p>
            <w:pPr>
              <w:pStyle w:val="TableParagraph"/>
              <w:ind w:right="37"/>
              <w:rPr>
                <w:sz w:val="12"/>
              </w:rPr>
            </w:pPr>
            <w:r>
              <w:rPr>
                <w:sz w:val="12"/>
              </w:rPr>
              <w:t>Tester le fonctionnement de la suppression de l’Annonce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4.4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36"/>
              <w:rPr>
                <w:sz w:val="12"/>
              </w:rPr>
            </w:pPr>
            <w:r>
              <w:rPr>
                <w:sz w:val="12"/>
              </w:rPr>
              <w:t>En tant que Client je veux afficher une Annonce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4.4..1</w:t>
            </w:r>
          </w:p>
        </w:tc>
        <w:tc>
          <w:tcPr>
            <w:tcW w:w="2396" w:type="dxa"/>
          </w:tcPr>
          <w:p>
            <w:pPr>
              <w:pStyle w:val="TableParagraph"/>
              <w:ind w:right="36"/>
              <w:jc w:val="both"/>
              <w:rPr>
                <w:sz w:val="12"/>
              </w:rPr>
            </w:pPr>
            <w:r>
              <w:rPr>
                <w:sz w:val="12"/>
              </w:rPr>
              <w:t>Créer l’interface de la page d’affichage des Annonces « affichageAnnonce.html.twig »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Oumema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4.4..2</w:t>
            </w:r>
          </w:p>
        </w:tc>
        <w:tc>
          <w:tcPr>
            <w:tcW w:w="2396" w:type="dxa"/>
          </w:tcPr>
          <w:p>
            <w:pPr>
              <w:pStyle w:val="TableParagraph"/>
              <w:ind w:right="257"/>
              <w:rPr>
                <w:sz w:val="12"/>
              </w:rPr>
            </w:pPr>
            <w:r>
              <w:rPr>
                <w:sz w:val="12"/>
              </w:rPr>
              <w:t>Implémenter l’action affichererAnnonceAction() dans « AnnonceController.php »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4.4..3</w:t>
            </w:r>
          </w:p>
        </w:tc>
        <w:tc>
          <w:tcPr>
            <w:tcW w:w="2396" w:type="dxa"/>
          </w:tcPr>
          <w:p>
            <w:pPr>
              <w:pStyle w:val="TableParagraph"/>
              <w:ind w:right="143"/>
              <w:rPr>
                <w:sz w:val="12"/>
              </w:rPr>
            </w:pPr>
            <w:r>
              <w:rPr>
                <w:sz w:val="12"/>
              </w:rPr>
              <w:t>Configurer la route « affichageAnnonce »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4.4..4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Utiliser l’entité « Annonce.php"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4.4..5</w:t>
            </w:r>
          </w:p>
        </w:tc>
        <w:tc>
          <w:tcPr>
            <w:tcW w:w="2396" w:type="dxa"/>
          </w:tcPr>
          <w:p>
            <w:pPr>
              <w:pStyle w:val="TableParagraph"/>
              <w:ind w:right="43"/>
              <w:rPr>
                <w:sz w:val="12"/>
              </w:rPr>
            </w:pPr>
            <w:r>
              <w:rPr>
                <w:sz w:val="12"/>
              </w:rPr>
              <w:t>Tester le fonctionnement de l’affichage des Annonces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4.5</w:t>
            </w:r>
          </w:p>
        </w:tc>
        <w:tc>
          <w:tcPr>
            <w:tcW w:w="1467" w:type="dxa"/>
          </w:tcPr>
          <w:p>
            <w:pPr>
              <w:pStyle w:val="TableParagraph"/>
              <w:ind w:left="33" w:right="116"/>
              <w:rPr>
                <w:sz w:val="12"/>
              </w:rPr>
            </w:pPr>
            <w:r>
              <w:rPr>
                <w:sz w:val="12"/>
              </w:rPr>
              <w:t>En tant qu’ Admin/Freelancer/Client je veux consulter les Annonces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4.5..1</w:t>
            </w:r>
          </w:p>
        </w:tc>
        <w:tc>
          <w:tcPr>
            <w:tcW w:w="2396" w:type="dxa"/>
          </w:tcPr>
          <w:p>
            <w:pPr>
              <w:pStyle w:val="TableParagraph"/>
              <w:ind w:right="30"/>
              <w:rPr>
                <w:sz w:val="12"/>
              </w:rPr>
            </w:pPr>
            <w:r>
              <w:rPr>
                <w:sz w:val="12"/>
              </w:rPr>
              <w:t>Créer l’interface de la page d’affichage des Annonces « affichageAnnoncea.html.twig »</w:t>
            </w:r>
          </w:p>
          <w:p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Oumema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4.5..2</w:t>
            </w:r>
          </w:p>
        </w:tc>
        <w:tc>
          <w:tcPr>
            <w:tcW w:w="2396" w:type="dxa"/>
          </w:tcPr>
          <w:p>
            <w:pPr>
              <w:pStyle w:val="TableParagraph"/>
              <w:ind w:right="257"/>
              <w:rPr>
                <w:sz w:val="12"/>
              </w:rPr>
            </w:pPr>
            <w:r>
              <w:rPr>
                <w:sz w:val="12"/>
              </w:rPr>
              <w:t>Implémenter l’action affichererAnnonceaAction() dans « AnnonceController.php »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4.5..3</w:t>
            </w:r>
          </w:p>
        </w:tc>
        <w:tc>
          <w:tcPr>
            <w:tcW w:w="2396" w:type="dxa"/>
          </w:tcPr>
          <w:p>
            <w:pPr>
              <w:pStyle w:val="TableParagraph"/>
              <w:ind w:right="77"/>
              <w:rPr>
                <w:sz w:val="12"/>
              </w:rPr>
            </w:pPr>
            <w:r>
              <w:rPr>
                <w:sz w:val="12"/>
              </w:rPr>
              <w:t>Configurer la route « affichageAnnoncea »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4.5..4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Utiliser l’entité « Annonce.php"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4.5..5</w:t>
            </w:r>
          </w:p>
        </w:tc>
        <w:tc>
          <w:tcPr>
            <w:tcW w:w="2396" w:type="dxa"/>
          </w:tcPr>
          <w:p>
            <w:pPr>
              <w:pStyle w:val="TableParagraph"/>
              <w:ind w:right="43"/>
              <w:rPr>
                <w:sz w:val="12"/>
              </w:rPr>
            </w:pPr>
            <w:r>
              <w:rPr>
                <w:sz w:val="12"/>
              </w:rPr>
              <w:t>Tester le fonctionnement de l’affichage des Annonces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 w:val="restart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0"/>
                <w:sz w:val="12"/>
              </w:rPr>
              <w:t>5</w:t>
            </w:r>
          </w:p>
        </w:tc>
        <w:tc>
          <w:tcPr>
            <w:tcW w:w="1337" w:type="dxa"/>
            <w:vMerge w:val="restart"/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z w:val="12"/>
              </w:rPr>
              <w:t>Gestion des commande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5.1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116"/>
              <w:rPr>
                <w:sz w:val="12"/>
              </w:rPr>
            </w:pPr>
            <w:r>
              <w:rPr>
                <w:sz w:val="12"/>
              </w:rPr>
              <w:t>En tant que utilisateur je souhaite ajouter une commande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5..1..1</w:t>
            </w:r>
          </w:p>
        </w:tc>
        <w:tc>
          <w:tcPr>
            <w:tcW w:w="2396" w:type="dxa"/>
          </w:tcPr>
          <w:p>
            <w:pPr>
              <w:pStyle w:val="TableParagraph"/>
              <w:ind w:right="191"/>
              <w:rPr>
                <w:sz w:val="12"/>
              </w:rPr>
            </w:pPr>
            <w:r>
              <w:rPr>
                <w:sz w:val="12"/>
              </w:rPr>
              <w:t>Préparation de l’interface d’ajout des commandes ajoutCommande.html.twig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Sahar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5..1..2</w:t>
            </w:r>
          </w:p>
        </w:tc>
        <w:tc>
          <w:tcPr>
            <w:tcW w:w="2396" w:type="dxa"/>
          </w:tcPr>
          <w:p>
            <w:pPr>
              <w:pStyle w:val="TableParagraph"/>
              <w:ind w:right="210"/>
              <w:rPr>
                <w:sz w:val="12"/>
              </w:rPr>
            </w:pPr>
            <w:r>
              <w:rPr>
                <w:sz w:val="12"/>
              </w:rPr>
              <w:t>Création de l’action ajoutCommandeAction() dans CommandeController.php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5..1..3</w:t>
            </w:r>
          </w:p>
        </w:tc>
        <w:tc>
          <w:tcPr>
            <w:tcW w:w="2396" w:type="dxa"/>
          </w:tcPr>
          <w:p>
            <w:pPr>
              <w:pStyle w:val="TableParagraph"/>
              <w:ind w:right="170"/>
              <w:rPr>
                <w:sz w:val="12"/>
              </w:rPr>
            </w:pPr>
            <w:r>
              <w:rPr>
                <w:sz w:val="12"/>
              </w:rPr>
              <w:t>Configuration de la route ajouter_Commande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5..1..4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Création de l’entité Commande.php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1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5..1..5</w:t>
            </w:r>
          </w:p>
        </w:tc>
        <w:tc>
          <w:tcPr>
            <w:tcW w:w="2396" w:type="dxa"/>
          </w:tcPr>
          <w:p>
            <w:pPr>
              <w:pStyle w:val="TableParagraph"/>
              <w:ind w:right="284"/>
              <w:rPr>
                <w:sz w:val="12"/>
              </w:rPr>
            </w:pPr>
            <w:r>
              <w:rPr>
                <w:sz w:val="12"/>
              </w:rPr>
              <w:t>Tester la fonctionnalité de l’ajout d’une commande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5.2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116"/>
              <w:rPr>
                <w:sz w:val="12"/>
              </w:rPr>
            </w:pPr>
            <w:r>
              <w:rPr>
                <w:sz w:val="12"/>
              </w:rPr>
              <w:t>En tant que utilisateur je souhaite modifier une commande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5..2..1</w:t>
            </w:r>
          </w:p>
        </w:tc>
        <w:tc>
          <w:tcPr>
            <w:tcW w:w="2396" w:type="dxa"/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Préparation de l’interface de modification des Commandes modifierCommande.html. 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Sahar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5..2..2</w:t>
            </w:r>
          </w:p>
        </w:tc>
        <w:tc>
          <w:tcPr>
            <w:tcW w:w="2396" w:type="dxa"/>
          </w:tcPr>
          <w:p>
            <w:pPr>
              <w:pStyle w:val="TableParagraph"/>
              <w:ind w:right="210"/>
              <w:rPr>
                <w:sz w:val="12"/>
              </w:rPr>
            </w:pPr>
            <w:r>
              <w:rPr>
                <w:sz w:val="12"/>
              </w:rPr>
              <w:t>Implémentation de l’action modifierCommandeAction() dans CommandeController.php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5..2..3</w:t>
            </w:r>
          </w:p>
        </w:tc>
        <w:tc>
          <w:tcPr>
            <w:tcW w:w="2396" w:type="dxa"/>
          </w:tcPr>
          <w:p>
            <w:pPr>
              <w:pStyle w:val="TableParagraph"/>
              <w:ind w:right="111"/>
              <w:rPr>
                <w:sz w:val="12"/>
              </w:rPr>
            </w:pPr>
            <w:r>
              <w:rPr>
                <w:sz w:val="12"/>
              </w:rPr>
              <w:t>Configuration de la route modifier_Commande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5..2..4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Commande.php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5..2..5</w:t>
            </w:r>
          </w:p>
        </w:tc>
        <w:tc>
          <w:tcPr>
            <w:tcW w:w="2396" w:type="dxa"/>
          </w:tcPr>
          <w:p>
            <w:pPr>
              <w:pStyle w:val="TableParagraph"/>
              <w:ind w:right="157"/>
              <w:rPr>
                <w:sz w:val="12"/>
              </w:rPr>
            </w:pPr>
            <w:r>
              <w:rPr>
                <w:sz w:val="12"/>
              </w:rPr>
              <w:t>Tester la fonctionnalité de la modification d'une commande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5.3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116"/>
              <w:rPr>
                <w:sz w:val="12"/>
              </w:rPr>
            </w:pPr>
            <w:r>
              <w:rPr>
                <w:sz w:val="12"/>
              </w:rPr>
              <w:t>En tant que utilisateur je souhaite annuler une commande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5..3..1</w:t>
            </w:r>
          </w:p>
        </w:tc>
        <w:tc>
          <w:tcPr>
            <w:tcW w:w="2396" w:type="dxa"/>
          </w:tcPr>
          <w:p>
            <w:pPr>
              <w:pStyle w:val="TableParagraph"/>
              <w:ind w:right="150"/>
              <w:rPr>
                <w:sz w:val="12"/>
              </w:rPr>
            </w:pPr>
            <w:r>
              <w:rPr>
                <w:sz w:val="12"/>
              </w:rPr>
              <w:t>Préparation de l’interface de suppression des commandes supprimerCommande. 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Sahar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5..3..2</w:t>
            </w:r>
          </w:p>
        </w:tc>
        <w:tc>
          <w:tcPr>
            <w:tcW w:w="2396" w:type="dxa"/>
          </w:tcPr>
          <w:p>
            <w:pPr>
              <w:pStyle w:val="TableParagraph"/>
              <w:ind w:right="210"/>
              <w:rPr>
                <w:sz w:val="12"/>
              </w:rPr>
            </w:pPr>
            <w:r>
              <w:rPr>
                <w:sz w:val="12"/>
              </w:rPr>
              <w:t>Implémentation de l’action supprimerCommandeAction() dans CommandeController.php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5..3..3</w:t>
            </w:r>
          </w:p>
        </w:tc>
        <w:tc>
          <w:tcPr>
            <w:tcW w:w="2396" w:type="dxa"/>
          </w:tcPr>
          <w:p>
            <w:pPr>
              <w:pStyle w:val="TableParagraph"/>
              <w:ind w:right="30"/>
              <w:rPr>
                <w:sz w:val="12"/>
              </w:rPr>
            </w:pPr>
            <w:r>
              <w:rPr>
                <w:sz w:val="12"/>
              </w:rPr>
              <w:t>Configuration de la route supprimer_commande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5..3..4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Commande.php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5..3..5</w:t>
            </w:r>
          </w:p>
        </w:tc>
        <w:tc>
          <w:tcPr>
            <w:tcW w:w="2396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Vérification fonctionnelle de la suppression d'une commande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5.4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116"/>
              <w:rPr>
                <w:sz w:val="12"/>
              </w:rPr>
            </w:pPr>
            <w:r>
              <w:rPr>
                <w:sz w:val="12"/>
              </w:rPr>
              <w:t>En tant que utilisateur je souhaite afficher mes commandes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5..4..1</w:t>
            </w:r>
          </w:p>
        </w:tc>
        <w:tc>
          <w:tcPr>
            <w:tcW w:w="2396" w:type="dxa"/>
          </w:tcPr>
          <w:p>
            <w:pPr>
              <w:pStyle w:val="TableParagraph"/>
              <w:ind w:right="251"/>
              <w:rPr>
                <w:sz w:val="12"/>
              </w:rPr>
            </w:pPr>
            <w:r>
              <w:rPr>
                <w:sz w:val="12"/>
              </w:rPr>
              <w:t>Préparation de l’interface de la page d’ affichage des commandes affichageCommande.html.twig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Sahar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5..4..2</w:t>
            </w:r>
          </w:p>
        </w:tc>
        <w:tc>
          <w:tcPr>
            <w:tcW w:w="2396" w:type="dxa"/>
          </w:tcPr>
          <w:p>
            <w:pPr>
              <w:pStyle w:val="TableParagraph"/>
              <w:ind w:right="210"/>
              <w:rPr>
                <w:sz w:val="12"/>
              </w:rPr>
            </w:pPr>
            <w:r>
              <w:rPr>
                <w:sz w:val="12"/>
              </w:rPr>
              <w:t>Implémentation de l’action afficherCommandeAction() dans CommandeController.php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5..4..3</w:t>
            </w:r>
          </w:p>
        </w:tc>
        <w:tc>
          <w:tcPr>
            <w:tcW w:w="2396" w:type="dxa"/>
          </w:tcPr>
          <w:p>
            <w:pPr>
              <w:pStyle w:val="TableParagraph"/>
              <w:ind w:right="50"/>
              <w:rPr>
                <w:sz w:val="12"/>
              </w:rPr>
            </w:pPr>
            <w:r>
              <w:rPr>
                <w:sz w:val="12"/>
              </w:rPr>
              <w:t>Configuration de la route affichage_Commande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5..4..4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commande.php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5..4..5</w:t>
            </w:r>
          </w:p>
        </w:tc>
        <w:tc>
          <w:tcPr>
            <w:tcW w:w="2396" w:type="dxa"/>
          </w:tcPr>
          <w:p>
            <w:pPr>
              <w:pStyle w:val="TableParagraph"/>
              <w:ind w:right="63"/>
              <w:rPr>
                <w:sz w:val="12"/>
              </w:rPr>
            </w:pPr>
            <w:r>
              <w:rPr>
                <w:sz w:val="12"/>
              </w:rPr>
              <w:t>Vérification fonctionnelle de l’affichage des commandes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0"/>
                <w:sz w:val="12"/>
              </w:rPr>
              <w:t>6</w:t>
            </w:r>
          </w:p>
        </w:tc>
        <w:tc>
          <w:tcPr>
            <w:tcW w:w="1337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z w:val="12"/>
              </w:rPr>
              <w:t>Gestion des produits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i/>
                <w:sz w:val="12"/>
              </w:rPr>
            </w:pPr>
            <w:r>
              <w:rPr>
                <w:i/>
                <w:sz w:val="12"/>
              </w:rPr>
              <w:t>6.1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56"/>
              <w:rPr>
                <w:i/>
                <w:sz w:val="12"/>
              </w:rPr>
            </w:pPr>
            <w:r>
              <w:rPr>
                <w:i/>
                <w:sz w:val="12"/>
              </w:rPr>
              <w:t>En tant qu’Administarteur </w:t>
            </w:r>
            <w:r>
              <w:rPr>
                <w:i/>
                <w:sz w:val="12"/>
              </w:rPr>
              <w:t>je souhaite ajouter un produit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6..1..1</w:t>
            </w:r>
          </w:p>
        </w:tc>
        <w:tc>
          <w:tcPr>
            <w:tcW w:w="2396" w:type="dxa"/>
          </w:tcPr>
          <w:p>
            <w:pPr>
              <w:pStyle w:val="TableParagraph"/>
              <w:ind w:right="257"/>
              <w:rPr>
                <w:sz w:val="12"/>
              </w:rPr>
            </w:pPr>
            <w:r>
              <w:rPr>
                <w:sz w:val="12"/>
              </w:rPr>
              <w:t>Préparation de l’interface d’ajout des produits ajoutProduit.html.twig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Abderrahman</w:t>
            </w: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6..1..2</w:t>
            </w:r>
          </w:p>
        </w:tc>
        <w:tc>
          <w:tcPr>
            <w:tcW w:w="2396" w:type="dxa"/>
          </w:tcPr>
          <w:p>
            <w:pPr>
              <w:pStyle w:val="TableParagraph"/>
              <w:ind w:right="157"/>
              <w:rPr>
                <w:sz w:val="12"/>
              </w:rPr>
            </w:pPr>
            <w:r>
              <w:rPr>
                <w:sz w:val="12"/>
              </w:rPr>
              <w:t>Création de l’action ajoutProduitAction() dans ProduitController.php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6..1..3</w:t>
            </w:r>
          </w:p>
        </w:tc>
        <w:tc>
          <w:tcPr>
            <w:tcW w:w="2396" w:type="dxa"/>
          </w:tcPr>
          <w:p>
            <w:pPr>
              <w:pStyle w:val="TableParagraph"/>
              <w:ind w:right="170"/>
              <w:rPr>
                <w:sz w:val="12"/>
              </w:rPr>
            </w:pPr>
            <w:r>
              <w:rPr>
                <w:sz w:val="12"/>
              </w:rPr>
              <w:t>Configuration de la route ajouter_Produit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6..1..4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Création de d l’entité Produit.php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1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6..1..5</w:t>
            </w:r>
          </w:p>
        </w:tc>
        <w:tc>
          <w:tcPr>
            <w:tcW w:w="2396" w:type="dxa"/>
          </w:tcPr>
          <w:p>
            <w:pPr>
              <w:pStyle w:val="TableParagraph"/>
              <w:ind w:right="350"/>
              <w:rPr>
                <w:sz w:val="12"/>
              </w:rPr>
            </w:pPr>
            <w:r>
              <w:rPr>
                <w:sz w:val="12"/>
              </w:rPr>
              <w:t>Tester la fonctionnalité de l’ajout d’un produit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40"/>
          <w:pgMar w:top="1080" w:bottom="280" w:left="880" w:right="88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1337"/>
        <w:gridCol w:w="938"/>
        <w:gridCol w:w="1467"/>
        <w:gridCol w:w="938"/>
        <w:gridCol w:w="2396"/>
        <w:gridCol w:w="938"/>
        <w:gridCol w:w="938"/>
      </w:tblGrid>
      <w:tr>
        <w:trPr>
          <w:trHeight w:val="454" w:hRule="atLeast"/>
        </w:trPr>
        <w:tc>
          <w:tcPr>
            <w:tcW w:w="93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37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6.2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56"/>
              <w:rPr>
                <w:sz w:val="12"/>
              </w:rPr>
            </w:pPr>
            <w:r>
              <w:rPr>
                <w:sz w:val="12"/>
              </w:rPr>
              <w:t>En tant qu’Administarteur je souhaite modifier un produit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6..2..1</w:t>
            </w:r>
          </w:p>
        </w:tc>
        <w:tc>
          <w:tcPr>
            <w:tcW w:w="2396" w:type="dxa"/>
          </w:tcPr>
          <w:p>
            <w:pPr>
              <w:pStyle w:val="TableParagraph"/>
              <w:ind w:right="157"/>
              <w:rPr>
                <w:sz w:val="12"/>
              </w:rPr>
            </w:pPr>
            <w:r>
              <w:rPr>
                <w:sz w:val="12"/>
              </w:rPr>
              <w:t>Préparation de l’interface de modification des produits modifierProduit.html.twig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Abderrahman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6..2..2</w:t>
            </w:r>
          </w:p>
        </w:tc>
        <w:tc>
          <w:tcPr>
            <w:tcW w:w="2396" w:type="dxa"/>
          </w:tcPr>
          <w:p>
            <w:pPr>
              <w:pStyle w:val="TableParagraph"/>
              <w:ind w:right="450"/>
              <w:rPr>
                <w:sz w:val="12"/>
              </w:rPr>
            </w:pPr>
            <w:r>
              <w:rPr>
                <w:sz w:val="12"/>
              </w:rPr>
              <w:t>Implémentation de l’action modifierProduitAction() dans ProduitController.php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6..2..3</w:t>
            </w:r>
          </w:p>
        </w:tc>
        <w:tc>
          <w:tcPr>
            <w:tcW w:w="2396" w:type="dxa"/>
          </w:tcPr>
          <w:p>
            <w:pPr>
              <w:pStyle w:val="TableParagraph"/>
              <w:ind w:right="110"/>
              <w:rPr>
                <w:sz w:val="12"/>
              </w:rPr>
            </w:pPr>
            <w:r>
              <w:rPr>
                <w:sz w:val="12"/>
              </w:rPr>
              <w:t>Configuration de la route modifier_Produit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6..2..4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Produit.php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6..2..5</w:t>
            </w:r>
          </w:p>
        </w:tc>
        <w:tc>
          <w:tcPr>
            <w:tcW w:w="2396" w:type="dxa"/>
          </w:tcPr>
          <w:p>
            <w:pPr>
              <w:pStyle w:val="TableParagraph"/>
              <w:ind w:right="30"/>
              <w:rPr>
                <w:sz w:val="12"/>
              </w:rPr>
            </w:pPr>
            <w:r>
              <w:rPr>
                <w:sz w:val="12"/>
              </w:rPr>
              <w:t>Tester la fonctionnalité de la modification d’ un produit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6.3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67"/>
              <w:jc w:val="both"/>
              <w:rPr>
                <w:sz w:val="12"/>
              </w:rPr>
            </w:pPr>
            <w:r>
              <w:rPr>
                <w:sz w:val="12"/>
              </w:rPr>
              <w:t>En tant qu’Administarteur je souhaite supprimer un produit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6..3..1</w:t>
            </w:r>
          </w:p>
        </w:tc>
        <w:tc>
          <w:tcPr>
            <w:tcW w:w="2396" w:type="dxa"/>
          </w:tcPr>
          <w:p>
            <w:pPr>
              <w:pStyle w:val="TableParagraph"/>
              <w:ind w:right="158"/>
              <w:jc w:val="both"/>
              <w:rPr>
                <w:sz w:val="12"/>
              </w:rPr>
            </w:pPr>
            <w:r>
              <w:rPr>
                <w:sz w:val="12"/>
              </w:rPr>
              <w:t>Préparation de l’interface de suppression des produits supprimerProduit.html.twig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Abderrahman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6..3..2</w:t>
            </w:r>
          </w:p>
        </w:tc>
        <w:tc>
          <w:tcPr>
            <w:tcW w:w="2396" w:type="dxa"/>
          </w:tcPr>
          <w:p>
            <w:pPr>
              <w:pStyle w:val="TableParagraph"/>
              <w:ind w:right="450"/>
              <w:rPr>
                <w:sz w:val="12"/>
              </w:rPr>
            </w:pPr>
            <w:r>
              <w:rPr>
                <w:sz w:val="12"/>
              </w:rPr>
              <w:t>Implémentation de l’action supprimerProduitAction() dans ProduitController.php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6..3..3</w:t>
            </w:r>
          </w:p>
        </w:tc>
        <w:tc>
          <w:tcPr>
            <w:tcW w:w="2396" w:type="dxa"/>
          </w:tcPr>
          <w:p>
            <w:pPr>
              <w:pStyle w:val="TableParagraph"/>
              <w:ind w:right="244"/>
              <w:rPr>
                <w:sz w:val="12"/>
              </w:rPr>
            </w:pPr>
            <w:r>
              <w:rPr>
                <w:sz w:val="12"/>
              </w:rPr>
              <w:t>Configuration de la route supprimer_Produit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6..3..4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Produit.php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6..3..5</w:t>
            </w:r>
          </w:p>
        </w:tc>
        <w:tc>
          <w:tcPr>
            <w:tcW w:w="2396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Vérification fonctionnelle de la suppression du produit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4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z w:val="12"/>
              </w:rPr>
              <w:t>6.4</w:t>
            </w:r>
          </w:p>
        </w:tc>
        <w:tc>
          <w:tcPr>
            <w:tcW w:w="1467" w:type="dxa"/>
            <w:vMerge w:val="restart"/>
          </w:tcPr>
          <w:p>
            <w:pPr>
              <w:pStyle w:val="TableParagraph"/>
              <w:ind w:left="33" w:right="56"/>
              <w:rPr>
                <w:sz w:val="12"/>
              </w:rPr>
            </w:pPr>
            <w:r>
              <w:rPr>
                <w:sz w:val="12"/>
              </w:rPr>
              <w:t>En tant qu’Administarteur je souhaite afficher un produit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6..4..1</w:t>
            </w:r>
          </w:p>
        </w:tc>
        <w:tc>
          <w:tcPr>
            <w:tcW w:w="2396" w:type="dxa"/>
          </w:tcPr>
          <w:p>
            <w:pPr>
              <w:pStyle w:val="TableParagraph"/>
              <w:ind w:right="223"/>
              <w:rPr>
                <w:sz w:val="12"/>
              </w:rPr>
            </w:pPr>
            <w:r>
              <w:rPr>
                <w:sz w:val="12"/>
              </w:rPr>
              <w:t>Préparation de l’interface de la page d’ affichage des produits affichageProduit. html.twig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 w:val="restart"/>
          </w:tcPr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sz w:val="12"/>
              </w:rPr>
              <w:t>Abderrahman</w:t>
            </w:r>
          </w:p>
        </w:tc>
      </w:tr>
      <w:tr>
        <w:trPr>
          <w:trHeight w:val="593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6..4..2</w:t>
            </w:r>
          </w:p>
        </w:tc>
        <w:tc>
          <w:tcPr>
            <w:tcW w:w="2396" w:type="dxa"/>
          </w:tcPr>
          <w:p>
            <w:pPr>
              <w:pStyle w:val="TableParagraph"/>
              <w:ind w:right="450"/>
              <w:rPr>
                <w:sz w:val="12"/>
              </w:rPr>
            </w:pPr>
            <w:r>
              <w:rPr>
                <w:sz w:val="12"/>
              </w:rPr>
              <w:t>Implémentation de l’action affichererProduitAction() dans ProduitController.php sous le projet Symfony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0"/>
                <w:sz w:val="12"/>
              </w:rPr>
              <w:t>2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6..4..3</w:t>
            </w:r>
          </w:p>
        </w:tc>
        <w:tc>
          <w:tcPr>
            <w:tcW w:w="2396" w:type="dxa"/>
          </w:tcPr>
          <w:p>
            <w:pPr>
              <w:pStyle w:val="TableParagraph"/>
              <w:ind w:right="50"/>
              <w:rPr>
                <w:sz w:val="12"/>
              </w:rPr>
            </w:pPr>
            <w:r>
              <w:rPr>
                <w:sz w:val="12"/>
              </w:rPr>
              <w:t>Configuration de la route affichage_Produit dans le routing.yml ; logiciel PhpStorm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6..4..4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Utilisation de l’entité Produit.php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6..4..5</w:t>
            </w:r>
          </w:p>
        </w:tc>
        <w:tc>
          <w:tcPr>
            <w:tcW w:w="2396" w:type="dxa"/>
          </w:tcPr>
          <w:p>
            <w:pPr>
              <w:pStyle w:val="TableParagraph"/>
              <w:ind w:right="63"/>
              <w:rPr>
                <w:sz w:val="12"/>
              </w:rPr>
            </w:pPr>
            <w:r>
              <w:rPr>
                <w:sz w:val="12"/>
              </w:rPr>
              <w:t>Vérification fonctionnelle de l’affichage des produits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0.5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00" w:h="16840"/>
      <w:pgMar w:top="108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before="9"/>
      <w:ind w:left="34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terms:created xsi:type="dcterms:W3CDTF">2019-11-19T23:35:18Z</dcterms:created>
  <dcterms:modified xsi:type="dcterms:W3CDTF">2019-11-19T23:35:18Z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