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69173" w14:textId="77777777" w:rsidR="00417346" w:rsidRDefault="002075D0" w:rsidP="00417346">
      <w:pPr>
        <w:pStyle w:val="Title"/>
      </w:pPr>
      <w:r>
        <w:t>Final Year Project Report</w:t>
      </w:r>
    </w:p>
    <w:p w14:paraId="0DA6A5B3" w14:textId="77777777" w:rsidR="00853336" w:rsidRPr="00775D15" w:rsidRDefault="008B53B1" w:rsidP="00853336">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p w14:paraId="4D2F6AFD" w14:textId="77777777" w:rsidR="00417346" w:rsidRPr="00920A79" w:rsidRDefault="00D930D9" w:rsidP="00417346">
      <w:pPr>
        <w:pStyle w:val="Subtitle"/>
        <w:rPr>
          <w:sz w:val="40"/>
          <w:szCs w:val="40"/>
        </w:rPr>
      </w:pPr>
      <w:r w:rsidRPr="00920A79">
        <w:rPr>
          <w:noProof/>
          <w:sz w:val="40"/>
          <w:szCs w:val="40"/>
        </w:rPr>
        <mc:AlternateContent>
          <mc:Choice Requires="wps">
            <w:drawing>
              <wp:inline distT="0" distB="0" distL="0" distR="0" wp14:anchorId="1D0E02EB" wp14:editId="3D92AEF6">
                <wp:extent cx="1440180" cy="635"/>
                <wp:effectExtent l="0" t="0" r="0" b="0"/>
                <wp:docPr id="132307629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44018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xmlns="">
            <w:pict>
              <v:shapetype w14:anchorId="1B4BF7CD" id="_x0000_t32" coordsize="21600,21600" o:spt="32" o:oned="t" path="m,l21600,21600e" filled="f">
                <v:path arrowok="t" fillok="f" o:connecttype="none"/>
                <o:lock v:ext="edit" shapetype="t"/>
              </v:shapetype>
              <v:shape id="AutoShape 6"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">
                <o:lock v:ext="edit" shapetype="f"/>
                <w10:anchorlock/>
              </v:shape>
            </w:pict>
          </mc:Fallback>
        </mc:AlternateContent>
      </w:r>
    </w:p>
    <w:p w14:paraId="2F285722" w14:textId="77777777" w:rsidR="00E009AC" w:rsidRDefault="00E009AC" w:rsidP="00E009AC">
      <w:pPr>
        <w:pStyle w:val="Subtitle"/>
        <w:rPr>
          <w:caps/>
        </w:rPr>
      </w:pPr>
      <w:r>
        <w:t xml:space="preserve">Access Control </w:t>
      </w:r>
      <w:r w:rsidR="003F6765">
        <w:t>Application</w:t>
      </w:r>
    </w:p>
    <w:p w14:paraId="39A38A6B" w14:textId="77777777" w:rsidR="003A7952" w:rsidRPr="009A4B2F" w:rsidRDefault="00E009AC">
      <w:pPr>
        <w:pStyle w:val="Author"/>
        <w:rPr>
          <w:b w:val="0"/>
          <w:sz w:val="36"/>
          <w:szCs w:val="36"/>
        </w:rPr>
      </w:pPr>
      <w:r>
        <w:rPr>
          <w:b w:val="0"/>
          <w:sz w:val="36"/>
          <w:szCs w:val="36"/>
        </w:rPr>
        <w:t>Abdallah</w:t>
      </w:r>
      <w:r w:rsidR="003F6765">
        <w:rPr>
          <w:b w:val="0"/>
          <w:sz w:val="36"/>
          <w:szCs w:val="36"/>
        </w:rPr>
        <w:t xml:space="preserve"> Hamdan</w:t>
      </w:r>
      <w:r>
        <w:rPr>
          <w:b w:val="0"/>
          <w:sz w:val="36"/>
          <w:szCs w:val="36"/>
        </w:rPr>
        <w:t>, Oluwatosin Fasanmi, Sa</w:t>
      </w:r>
      <w:r w:rsidR="00736953">
        <w:rPr>
          <w:b w:val="0"/>
          <w:sz w:val="36"/>
          <w:szCs w:val="36"/>
        </w:rPr>
        <w:t>aj</w:t>
      </w:r>
      <w:r>
        <w:rPr>
          <w:b w:val="0"/>
          <w:sz w:val="36"/>
          <w:szCs w:val="36"/>
        </w:rPr>
        <w:t>an</w:t>
      </w:r>
      <w:r w:rsidR="003F6765">
        <w:rPr>
          <w:b w:val="0"/>
          <w:sz w:val="36"/>
          <w:szCs w:val="36"/>
        </w:rPr>
        <w:t xml:space="preserve"> </w:t>
      </w:r>
      <w:r w:rsidR="003F6765" w:rsidRPr="009C0413">
        <w:rPr>
          <w:b w:val="0"/>
          <w:sz w:val="36"/>
          <w:szCs w:val="36"/>
        </w:rPr>
        <w:t>Maharjan</w:t>
      </w:r>
    </w:p>
    <w:p w14:paraId="52020742" w14:textId="77777777" w:rsidR="00FF7A05" w:rsidRDefault="00D930D9" w:rsidP="00FF7A05">
      <w:pPr>
        <w:pStyle w:val="BlockText"/>
        <w:spacing w:before="200" w:after="200"/>
      </w:pPr>
      <w:r>
        <w:rPr>
          <w:noProof/>
        </w:rPr>
        <mc:AlternateContent>
          <mc:Choice Requires="wps">
            <w:drawing>
              <wp:inline distT="0" distB="0" distL="0" distR="0" wp14:anchorId="3F4EF90C" wp14:editId="53B5077E">
                <wp:extent cx="1440180" cy="635"/>
                <wp:effectExtent l="0" t="0" r="0" b="0"/>
                <wp:docPr id="184788611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44018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xmlns="">
            <w:pict>
              <v:shape w14:anchorId="084BB626" id="AutoShape 5"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">
                <o:lock v:ext="edit" shapetype="f"/>
                <w10:anchorlock/>
              </v:shape>
            </w:pict>
          </mc:Fallback>
        </mc:AlternateContent>
      </w:r>
    </w:p>
    <w:p w14:paraId="32DD4765" w14:textId="77777777" w:rsidR="00FF7A05" w:rsidRPr="00920A79" w:rsidRDefault="00FF7A05" w:rsidP="00FF7A05">
      <w:pPr>
        <w:pStyle w:val="BlockText"/>
        <w:spacing w:before="200" w:after="200"/>
        <w:rPr>
          <w:sz w:val="16"/>
          <w:szCs w:val="16"/>
        </w:rPr>
      </w:pPr>
    </w:p>
    <w:p w14:paraId="6E08AE0D" w14:textId="77777777" w:rsidR="003A7952" w:rsidRPr="00643AF5" w:rsidRDefault="002F51DE" w:rsidP="00FF7A05">
      <w:pPr>
        <w:pStyle w:val="BlockText"/>
        <w:spacing w:before="200" w:after="200"/>
        <w:rPr>
          <w:rFonts w:ascii="Calibri" w:hAnsi="Calibri" w:cs="Calibri"/>
          <w:b/>
          <w:sz w:val="32"/>
          <w:szCs w:val="32"/>
        </w:rPr>
      </w:pPr>
      <w:r>
        <w:rPr>
          <w:rFonts w:ascii="Calibri" w:hAnsi="Calibri" w:cs="Calibri"/>
          <w:b/>
          <w:sz w:val="32"/>
          <w:szCs w:val="32"/>
        </w:rPr>
        <w:t>Teacher</w:t>
      </w:r>
      <w:r w:rsidR="00FF7A05" w:rsidRPr="00643AF5">
        <w:rPr>
          <w:rFonts w:ascii="Calibri" w:hAnsi="Calibri" w:cs="Calibri"/>
          <w:b/>
          <w:sz w:val="32"/>
          <w:szCs w:val="32"/>
        </w:rPr>
        <w:t xml:space="preserve">: </w:t>
      </w:r>
      <w:r w:rsidR="00E009AC">
        <w:rPr>
          <w:rFonts w:ascii="Calibri" w:hAnsi="Calibri" w:cs="Calibri"/>
          <w:sz w:val="32"/>
          <w:szCs w:val="32"/>
        </w:rPr>
        <w:t>Majeed Jaber</w:t>
      </w:r>
    </w:p>
    <w:p w14:paraId="5E0A2A0C" w14:textId="77777777" w:rsidR="003A7952" w:rsidRDefault="00D930D9">
      <w:pPr>
        <w:pStyle w:val="BlockText"/>
      </w:pPr>
      <w:r>
        <w:rPr>
          <w:noProof/>
        </w:rPr>
        <mc:AlternateContent>
          <mc:Choice Requires="wpc">
            <w:drawing>
              <wp:inline distT="0" distB="0" distL="0" distR="0" wp14:anchorId="62ED4736" wp14:editId="43D1C5AC">
                <wp:extent cx="3601085" cy="1858645"/>
                <wp:effectExtent l="0" t="0" r="0" b="0"/>
                <wp:docPr id="2" name="Canvas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90012648" name="Text Box 15"/>
                        <wps:cNvSpPr txBox="1">
                          <a:spLocks/>
                        </wps:cNvSpPr>
                        <wps:spPr bwMode="auto">
                          <a:xfrm>
                            <a:off x="0" y="0"/>
                            <a:ext cx="63244" cy="1858645"/>
                          </a:xfrm>
                          <a:prstGeom prst="rect">
                            <a:avLst/>
                          </a:prstGeom>
                          <a:solidFill>
                            <a:srgbClr val="FFFFFF"/>
                          </a:solidFill>
                          <a:ln>
                            <a:noFill/>
                          </a:ln>
                        </wps:spPr>
                        <wps:txbx>
                          <w:txbxContent>
                            <w:p w14:paraId="14265CB3" w14:textId="77777777" w:rsidR="003A7952" w:rsidRDefault="003A7952"/>
                          </w:txbxContent>
                        </wps:txbx>
                        <wps:bodyPr rot="0" vert="horz" wrap="none" lIns="0" tIns="0" rIns="0" bIns="0" anchor="t" anchorCtr="0" upright="1">
                          <a:noAutofit/>
                        </wps:bodyPr>
                      </wps:wsp>
                    </wpc:wpc>
                  </a:graphicData>
                </a:graphic>
              </wp:inline>
            </w:drawing>
          </mc:Choice>
          <mc:Fallback xmlns="">
            <w:pict>
              <v:group w14:anchorId="62ED4736" id="Canvas 6" o:spid="_x0000_s1026" editas="canvas" style="width:283.55pt;height:146.35pt;mso-position-horizontal-relative:char;mso-position-vertical-relative:line" coordsize="36010,185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15" o:spid="_x0000_s1028" type="#_x0000_t202" style="position:absolute;width:632;height:1858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" stroked="f">
                  <v:textbox inset="0,0,0,0">
                    <w:txbxContent>
                      <w:p w14:paraId="14265CB3" w14:textId="77777777" w:rsidR="003A7952" w:rsidRDefault="003A7952"/>
                    </w:txbxContent>
                  </v:textbox>
                </v:shape>
                <w10:anchorlock/>
              </v:group>
            </w:pict>
          </mc:Fallback>
        </mc:AlternateContent>
      </w:r>
    </w:p>
    <w:p w14:paraId="46FBFBFB" w14:textId="77777777" w:rsidR="003A7952" w:rsidRDefault="00E009AC" w:rsidP="00762F59">
      <w:pPr>
        <w:pStyle w:val="Dept"/>
        <w:spacing w:after="120"/>
        <w:rPr>
          <w:rFonts w:ascii="Calibri" w:hAnsi="Calibri" w:cs="Calibri"/>
          <w:sz w:val="32"/>
          <w:szCs w:val="32"/>
        </w:rPr>
      </w:pPr>
      <w:r>
        <w:rPr>
          <w:rFonts w:ascii="Calibri" w:hAnsi="Calibri" w:cs="Calibri"/>
          <w:sz w:val="32"/>
          <w:szCs w:val="32"/>
        </w:rPr>
        <w:t>Computer Security</w:t>
      </w:r>
    </w:p>
    <w:p w14:paraId="4BFE9C0F" w14:textId="77777777" w:rsidR="00762F59" w:rsidRPr="00643AF5" w:rsidRDefault="00E009AC" w:rsidP="00762F59">
      <w:pPr>
        <w:pStyle w:val="Dept"/>
        <w:spacing w:after="120"/>
        <w:rPr>
          <w:rFonts w:ascii="Calibri" w:hAnsi="Calibri" w:cs="Calibri"/>
          <w:sz w:val="32"/>
          <w:szCs w:val="32"/>
        </w:rPr>
      </w:pPr>
      <w:r>
        <w:rPr>
          <w:rFonts w:ascii="Calibri" w:hAnsi="Calibri" w:cs="Calibri"/>
          <w:sz w:val="32"/>
          <w:szCs w:val="32"/>
        </w:rPr>
        <w:t>EPITA School of Engineering and Computer Science</w:t>
      </w:r>
    </w:p>
    <w:p w14:paraId="01B5B70E" w14:textId="77777777" w:rsidR="00B82A63" w:rsidRPr="005F0A6B" w:rsidRDefault="00B82A63" w:rsidP="00896E1B">
      <w:pPr>
        <w:pStyle w:val="Dept"/>
        <w:rPr>
          <w:rFonts w:ascii="Calibri" w:hAnsi="Calibri" w:cs="Calibri"/>
          <w:sz w:val="16"/>
          <w:szCs w:val="16"/>
        </w:rPr>
      </w:pPr>
    </w:p>
    <w:p w14:paraId="333C5221" w14:textId="77777777" w:rsidR="00920A79" w:rsidRPr="005F0A6B" w:rsidRDefault="00920A79" w:rsidP="00896E1B">
      <w:pPr>
        <w:pStyle w:val="Dept"/>
        <w:rPr>
          <w:rFonts w:ascii="Calibri" w:hAnsi="Calibri" w:cs="Calibri"/>
          <w:sz w:val="16"/>
          <w:szCs w:val="16"/>
        </w:rPr>
      </w:pPr>
    </w:p>
    <w:p w14:paraId="2C277EC1" w14:textId="71BE5939"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144D13">
        <w:rPr>
          <w:rFonts w:ascii="Calibri" w:hAnsi="Calibri" w:cs="Calibri"/>
          <w:noProof/>
        </w:rPr>
        <w:t>May 15, 2023</w:t>
      </w:r>
      <w:r w:rsidRPr="00643AF5">
        <w:rPr>
          <w:rFonts w:ascii="Calibri" w:hAnsi="Calibri" w:cs="Calibri"/>
        </w:rPr>
        <w:fldChar w:fldCharType="end"/>
      </w:r>
      <w:r w:rsidR="003A7952">
        <w:t xml:space="preserve"> </w:t>
      </w:r>
    </w:p>
    <w:p w14:paraId="02367687" w14:textId="77777777" w:rsidR="003A7952" w:rsidRDefault="003A7952" w:rsidP="00896E1B">
      <w:pPr>
        <w:pStyle w:val="Heading1"/>
        <w:numPr>
          <w:ilvl w:val="0"/>
          <w:numId w:val="0"/>
        </w:numPr>
        <w:sectPr w:rsidR="003A7952" w:rsidSect="00122330">
          <w:headerReference w:type="default" r:id="rId11"/>
          <w:pgSz w:w="11907" w:h="16839" w:code="9"/>
          <w:pgMar w:top="1418" w:right="1418" w:bottom="1134" w:left="1701" w:header="567" w:footer="720" w:gutter="0"/>
          <w:cols w:space="720"/>
          <w:docGrid w:linePitch="360"/>
        </w:sectPr>
      </w:pPr>
    </w:p>
    <w:p w14:paraId="7E6DC64C" w14:textId="77777777" w:rsidR="00762F59" w:rsidRDefault="00762F59" w:rsidP="00891F88">
      <w:pPr>
        <w:rPr>
          <w:rFonts w:ascii="Calibri" w:hAnsi="Calibri" w:cs="Calibri"/>
          <w:b/>
          <w:sz w:val="44"/>
          <w:szCs w:val="44"/>
        </w:rPr>
      </w:pPr>
      <w:bookmarkStart w:id="0" w:name="_Toc22034052"/>
    </w:p>
    <w:p w14:paraId="545D46B9" w14:textId="77777777" w:rsidR="00A1265C" w:rsidRDefault="00A1265C" w:rsidP="00AE4557">
      <w:pPr>
        <w:pStyle w:val="AbstractHeading"/>
        <w:outlineLvl w:val="9"/>
      </w:pPr>
      <w:r>
        <w:lastRenderedPageBreak/>
        <w:t>Table of Contents</w:t>
      </w:r>
    </w:p>
    <w:p w14:paraId="196F1461" w14:textId="77777777" w:rsidR="00047FA9" w:rsidRDefault="00E373AC">
      <w:pPr>
        <w:pStyle w:val="TOC1"/>
        <w:rPr>
          <w:rFonts w:ascii="Calibri" w:hAnsi="Calibri"/>
          <w:bCs w:val="0"/>
          <w:noProof/>
          <w:kern w:val="2"/>
          <w:sz w:val="24"/>
          <w:lang w:val="en-US"/>
        </w:rPr>
      </w:pPr>
      <w:r>
        <w:fldChar w:fldCharType="begin"/>
      </w:r>
      <w:r>
        <w:instrText xml:space="preserve"> TOC \h \z \t "Heading 1,1,Heading 2,2,Unnumbered Heading 1,1" </w:instrText>
      </w:r>
      <w:r>
        <w:fldChar w:fldCharType="separate"/>
      </w:r>
      <w:hyperlink w:anchor="_Toc134795679" w:history="1">
        <w:r w:rsidR="00047FA9" w:rsidRPr="008D278D">
          <w:rPr>
            <w:rStyle w:val="Hyperlink"/>
            <w:noProof/>
          </w:rPr>
          <w:t>Abstract</w:t>
        </w:r>
        <w:r w:rsidR="00047FA9">
          <w:rPr>
            <w:noProof/>
            <w:webHidden/>
          </w:rPr>
          <w:tab/>
        </w:r>
        <w:r w:rsidR="00047FA9">
          <w:rPr>
            <w:noProof/>
            <w:webHidden/>
          </w:rPr>
          <w:fldChar w:fldCharType="begin"/>
        </w:r>
        <w:r w:rsidR="00047FA9">
          <w:rPr>
            <w:noProof/>
            <w:webHidden/>
          </w:rPr>
          <w:instrText xml:space="preserve"> PAGEREF _Toc134795679 \h </w:instrText>
        </w:r>
        <w:r w:rsidR="00047FA9">
          <w:rPr>
            <w:noProof/>
            <w:webHidden/>
          </w:rPr>
        </w:r>
        <w:r w:rsidR="00047FA9">
          <w:rPr>
            <w:noProof/>
            <w:webHidden/>
          </w:rPr>
          <w:fldChar w:fldCharType="separate"/>
        </w:r>
        <w:r w:rsidR="00047FA9">
          <w:rPr>
            <w:noProof/>
            <w:webHidden/>
          </w:rPr>
          <w:t>3</w:t>
        </w:r>
        <w:r w:rsidR="00047FA9">
          <w:rPr>
            <w:noProof/>
            <w:webHidden/>
          </w:rPr>
          <w:fldChar w:fldCharType="end"/>
        </w:r>
      </w:hyperlink>
    </w:p>
    <w:p w14:paraId="556D99AA" w14:textId="77777777" w:rsidR="00047FA9" w:rsidRDefault="00000000">
      <w:pPr>
        <w:pStyle w:val="TOC1"/>
        <w:rPr>
          <w:rFonts w:ascii="Calibri" w:hAnsi="Calibri"/>
          <w:bCs w:val="0"/>
          <w:noProof/>
          <w:kern w:val="2"/>
          <w:sz w:val="24"/>
          <w:lang w:val="en-US"/>
        </w:rPr>
      </w:pPr>
      <w:hyperlink w:anchor="_Toc134795680" w:history="1">
        <w:r w:rsidR="00047FA9" w:rsidRPr="008D278D">
          <w:rPr>
            <w:rStyle w:val="Hyperlink"/>
            <w:noProof/>
          </w:rPr>
          <w:t>Introduction</w:t>
        </w:r>
        <w:r w:rsidR="00047FA9">
          <w:rPr>
            <w:noProof/>
            <w:webHidden/>
          </w:rPr>
          <w:tab/>
        </w:r>
        <w:r w:rsidR="00047FA9">
          <w:rPr>
            <w:noProof/>
            <w:webHidden/>
          </w:rPr>
          <w:fldChar w:fldCharType="begin"/>
        </w:r>
        <w:r w:rsidR="00047FA9">
          <w:rPr>
            <w:noProof/>
            <w:webHidden/>
          </w:rPr>
          <w:instrText xml:space="preserve"> PAGEREF _Toc134795680 \h </w:instrText>
        </w:r>
        <w:r w:rsidR="00047FA9">
          <w:rPr>
            <w:noProof/>
            <w:webHidden/>
          </w:rPr>
        </w:r>
        <w:r w:rsidR="00047FA9">
          <w:rPr>
            <w:noProof/>
            <w:webHidden/>
          </w:rPr>
          <w:fldChar w:fldCharType="separate"/>
        </w:r>
        <w:r w:rsidR="00047FA9">
          <w:rPr>
            <w:noProof/>
            <w:webHidden/>
          </w:rPr>
          <w:t>4</w:t>
        </w:r>
        <w:r w:rsidR="00047FA9">
          <w:rPr>
            <w:noProof/>
            <w:webHidden/>
          </w:rPr>
          <w:fldChar w:fldCharType="end"/>
        </w:r>
      </w:hyperlink>
    </w:p>
    <w:p w14:paraId="68ACF316" w14:textId="77777777" w:rsidR="00047FA9" w:rsidRDefault="00000000">
      <w:pPr>
        <w:pStyle w:val="TOC1"/>
        <w:rPr>
          <w:rFonts w:ascii="Calibri" w:hAnsi="Calibri"/>
          <w:bCs w:val="0"/>
          <w:noProof/>
          <w:kern w:val="2"/>
          <w:sz w:val="24"/>
          <w:lang w:val="en-US"/>
        </w:rPr>
      </w:pPr>
      <w:hyperlink w:anchor="_Toc134795681" w:history="1">
        <w:r w:rsidR="00047FA9" w:rsidRPr="008D278D">
          <w:rPr>
            <w:rStyle w:val="Hyperlink"/>
            <w:noProof/>
          </w:rPr>
          <w:t>Literature Review</w:t>
        </w:r>
        <w:r w:rsidR="00047FA9">
          <w:rPr>
            <w:noProof/>
            <w:webHidden/>
          </w:rPr>
          <w:tab/>
        </w:r>
        <w:r w:rsidR="00047FA9">
          <w:rPr>
            <w:noProof/>
            <w:webHidden/>
          </w:rPr>
          <w:fldChar w:fldCharType="begin"/>
        </w:r>
        <w:r w:rsidR="00047FA9">
          <w:rPr>
            <w:noProof/>
            <w:webHidden/>
          </w:rPr>
          <w:instrText xml:space="preserve"> PAGEREF _Toc134795681 \h </w:instrText>
        </w:r>
        <w:r w:rsidR="00047FA9">
          <w:rPr>
            <w:noProof/>
            <w:webHidden/>
          </w:rPr>
        </w:r>
        <w:r w:rsidR="00047FA9">
          <w:rPr>
            <w:noProof/>
            <w:webHidden/>
          </w:rPr>
          <w:fldChar w:fldCharType="separate"/>
        </w:r>
        <w:r w:rsidR="00047FA9">
          <w:rPr>
            <w:noProof/>
            <w:webHidden/>
          </w:rPr>
          <w:t>5</w:t>
        </w:r>
        <w:r w:rsidR="00047FA9">
          <w:rPr>
            <w:noProof/>
            <w:webHidden/>
          </w:rPr>
          <w:fldChar w:fldCharType="end"/>
        </w:r>
      </w:hyperlink>
    </w:p>
    <w:p w14:paraId="4DF67526" w14:textId="77777777" w:rsidR="00047FA9" w:rsidRDefault="00000000">
      <w:pPr>
        <w:pStyle w:val="TOC1"/>
        <w:rPr>
          <w:rFonts w:ascii="Calibri" w:hAnsi="Calibri"/>
          <w:bCs w:val="0"/>
          <w:noProof/>
          <w:kern w:val="2"/>
          <w:sz w:val="24"/>
          <w:lang w:val="en-US"/>
        </w:rPr>
      </w:pPr>
      <w:hyperlink w:anchor="_Toc134795682" w:history="1">
        <w:r w:rsidR="00047FA9" w:rsidRPr="008D278D">
          <w:rPr>
            <w:rStyle w:val="Hyperlink"/>
            <w:noProof/>
          </w:rPr>
          <w:t>Methodology</w:t>
        </w:r>
        <w:r w:rsidR="00047FA9">
          <w:rPr>
            <w:noProof/>
            <w:webHidden/>
          </w:rPr>
          <w:tab/>
        </w:r>
        <w:r w:rsidR="00047FA9">
          <w:rPr>
            <w:noProof/>
            <w:webHidden/>
          </w:rPr>
          <w:fldChar w:fldCharType="begin"/>
        </w:r>
        <w:r w:rsidR="00047FA9">
          <w:rPr>
            <w:noProof/>
            <w:webHidden/>
          </w:rPr>
          <w:instrText xml:space="preserve"> PAGEREF _Toc134795682 \h </w:instrText>
        </w:r>
        <w:r w:rsidR="00047FA9">
          <w:rPr>
            <w:noProof/>
            <w:webHidden/>
          </w:rPr>
        </w:r>
        <w:r w:rsidR="00047FA9">
          <w:rPr>
            <w:noProof/>
            <w:webHidden/>
          </w:rPr>
          <w:fldChar w:fldCharType="separate"/>
        </w:r>
        <w:r w:rsidR="00047FA9">
          <w:rPr>
            <w:noProof/>
            <w:webHidden/>
          </w:rPr>
          <w:t>6</w:t>
        </w:r>
        <w:r w:rsidR="00047FA9">
          <w:rPr>
            <w:noProof/>
            <w:webHidden/>
          </w:rPr>
          <w:fldChar w:fldCharType="end"/>
        </w:r>
      </w:hyperlink>
    </w:p>
    <w:p w14:paraId="02F90AB3" w14:textId="77777777" w:rsidR="00047FA9" w:rsidRDefault="00000000">
      <w:pPr>
        <w:pStyle w:val="TOC1"/>
        <w:rPr>
          <w:rFonts w:ascii="Calibri" w:hAnsi="Calibri"/>
          <w:bCs w:val="0"/>
          <w:noProof/>
          <w:kern w:val="2"/>
          <w:sz w:val="24"/>
          <w:lang w:val="en-US"/>
        </w:rPr>
      </w:pPr>
      <w:hyperlink w:anchor="_Toc134795683" w:history="1">
        <w:r w:rsidR="00047FA9" w:rsidRPr="008D278D">
          <w:rPr>
            <w:rStyle w:val="Hyperlink"/>
            <w:noProof/>
          </w:rPr>
          <w:t>Results</w:t>
        </w:r>
        <w:r w:rsidR="00047FA9">
          <w:rPr>
            <w:noProof/>
            <w:webHidden/>
          </w:rPr>
          <w:tab/>
        </w:r>
        <w:r w:rsidR="00047FA9">
          <w:rPr>
            <w:noProof/>
            <w:webHidden/>
          </w:rPr>
          <w:fldChar w:fldCharType="begin"/>
        </w:r>
        <w:r w:rsidR="00047FA9">
          <w:rPr>
            <w:noProof/>
            <w:webHidden/>
          </w:rPr>
          <w:instrText xml:space="preserve"> PAGEREF _Toc134795683 \h </w:instrText>
        </w:r>
        <w:r w:rsidR="00047FA9">
          <w:rPr>
            <w:noProof/>
            <w:webHidden/>
          </w:rPr>
        </w:r>
        <w:r w:rsidR="00047FA9">
          <w:rPr>
            <w:noProof/>
            <w:webHidden/>
          </w:rPr>
          <w:fldChar w:fldCharType="separate"/>
        </w:r>
        <w:r w:rsidR="00047FA9">
          <w:rPr>
            <w:noProof/>
            <w:webHidden/>
          </w:rPr>
          <w:t>7</w:t>
        </w:r>
        <w:r w:rsidR="00047FA9">
          <w:rPr>
            <w:noProof/>
            <w:webHidden/>
          </w:rPr>
          <w:fldChar w:fldCharType="end"/>
        </w:r>
      </w:hyperlink>
    </w:p>
    <w:p w14:paraId="271C2AFA" w14:textId="77777777" w:rsidR="00047FA9" w:rsidRDefault="00000000">
      <w:pPr>
        <w:pStyle w:val="TOC1"/>
        <w:rPr>
          <w:rFonts w:ascii="Calibri" w:hAnsi="Calibri"/>
          <w:bCs w:val="0"/>
          <w:noProof/>
          <w:kern w:val="2"/>
          <w:sz w:val="24"/>
          <w:lang w:val="en-US"/>
        </w:rPr>
      </w:pPr>
      <w:hyperlink w:anchor="_Toc134795684" w:history="1">
        <w:r w:rsidR="00047FA9" w:rsidRPr="008D278D">
          <w:rPr>
            <w:rStyle w:val="Hyperlink"/>
            <w:noProof/>
          </w:rPr>
          <w:t>Conclusion</w:t>
        </w:r>
        <w:r w:rsidR="00047FA9">
          <w:rPr>
            <w:noProof/>
            <w:webHidden/>
          </w:rPr>
          <w:tab/>
        </w:r>
        <w:r w:rsidR="00047FA9">
          <w:rPr>
            <w:noProof/>
            <w:webHidden/>
          </w:rPr>
          <w:fldChar w:fldCharType="begin"/>
        </w:r>
        <w:r w:rsidR="00047FA9">
          <w:rPr>
            <w:noProof/>
            <w:webHidden/>
          </w:rPr>
          <w:instrText xml:space="preserve"> PAGEREF _Toc134795684 \h </w:instrText>
        </w:r>
        <w:r w:rsidR="00047FA9">
          <w:rPr>
            <w:noProof/>
            <w:webHidden/>
          </w:rPr>
        </w:r>
        <w:r w:rsidR="00047FA9">
          <w:rPr>
            <w:noProof/>
            <w:webHidden/>
          </w:rPr>
          <w:fldChar w:fldCharType="separate"/>
        </w:r>
        <w:r w:rsidR="00047FA9">
          <w:rPr>
            <w:noProof/>
            <w:webHidden/>
          </w:rPr>
          <w:t>8</w:t>
        </w:r>
        <w:r w:rsidR="00047FA9">
          <w:rPr>
            <w:noProof/>
            <w:webHidden/>
          </w:rPr>
          <w:fldChar w:fldCharType="end"/>
        </w:r>
      </w:hyperlink>
    </w:p>
    <w:p w14:paraId="7EA98A44" w14:textId="77777777" w:rsidR="00047FA9" w:rsidRDefault="00000000">
      <w:pPr>
        <w:pStyle w:val="TOC1"/>
        <w:rPr>
          <w:rFonts w:ascii="Calibri" w:hAnsi="Calibri"/>
          <w:bCs w:val="0"/>
          <w:noProof/>
          <w:kern w:val="2"/>
          <w:sz w:val="24"/>
          <w:lang w:val="en-US"/>
        </w:rPr>
      </w:pPr>
      <w:hyperlink w:anchor="_Toc134795685" w:history="1">
        <w:r w:rsidR="00047FA9" w:rsidRPr="008D278D">
          <w:rPr>
            <w:rStyle w:val="Hyperlink"/>
            <w:noProof/>
          </w:rPr>
          <w:t>Future Work</w:t>
        </w:r>
        <w:r w:rsidR="00047FA9">
          <w:rPr>
            <w:noProof/>
            <w:webHidden/>
          </w:rPr>
          <w:tab/>
        </w:r>
        <w:r w:rsidR="00047FA9">
          <w:rPr>
            <w:noProof/>
            <w:webHidden/>
          </w:rPr>
          <w:fldChar w:fldCharType="begin"/>
        </w:r>
        <w:r w:rsidR="00047FA9">
          <w:rPr>
            <w:noProof/>
            <w:webHidden/>
          </w:rPr>
          <w:instrText xml:space="preserve"> PAGEREF _Toc134795685 \h </w:instrText>
        </w:r>
        <w:r w:rsidR="00047FA9">
          <w:rPr>
            <w:noProof/>
            <w:webHidden/>
          </w:rPr>
        </w:r>
        <w:r w:rsidR="00047FA9">
          <w:rPr>
            <w:noProof/>
            <w:webHidden/>
          </w:rPr>
          <w:fldChar w:fldCharType="separate"/>
        </w:r>
        <w:r w:rsidR="00047FA9">
          <w:rPr>
            <w:noProof/>
            <w:webHidden/>
          </w:rPr>
          <w:t>9</w:t>
        </w:r>
        <w:r w:rsidR="00047FA9">
          <w:rPr>
            <w:noProof/>
            <w:webHidden/>
          </w:rPr>
          <w:fldChar w:fldCharType="end"/>
        </w:r>
      </w:hyperlink>
    </w:p>
    <w:p w14:paraId="492A548E" w14:textId="77777777" w:rsidR="00047FA9" w:rsidRDefault="00000000">
      <w:pPr>
        <w:pStyle w:val="TOC1"/>
        <w:rPr>
          <w:rFonts w:ascii="Calibri" w:hAnsi="Calibri"/>
          <w:bCs w:val="0"/>
          <w:noProof/>
          <w:kern w:val="2"/>
          <w:sz w:val="24"/>
          <w:lang w:val="en-US"/>
        </w:rPr>
      </w:pPr>
      <w:hyperlink w:anchor="_Toc134795686" w:history="1">
        <w:r w:rsidR="00047FA9" w:rsidRPr="008D278D">
          <w:rPr>
            <w:rStyle w:val="Hyperlink"/>
            <w:noProof/>
          </w:rPr>
          <w:t>References</w:t>
        </w:r>
        <w:r w:rsidR="00047FA9">
          <w:rPr>
            <w:noProof/>
            <w:webHidden/>
          </w:rPr>
          <w:tab/>
        </w:r>
        <w:r w:rsidR="00047FA9">
          <w:rPr>
            <w:noProof/>
            <w:webHidden/>
          </w:rPr>
          <w:fldChar w:fldCharType="begin"/>
        </w:r>
        <w:r w:rsidR="00047FA9">
          <w:rPr>
            <w:noProof/>
            <w:webHidden/>
          </w:rPr>
          <w:instrText xml:space="preserve"> PAGEREF _Toc134795686 \h </w:instrText>
        </w:r>
        <w:r w:rsidR="00047FA9">
          <w:rPr>
            <w:noProof/>
            <w:webHidden/>
          </w:rPr>
        </w:r>
        <w:r w:rsidR="00047FA9">
          <w:rPr>
            <w:noProof/>
            <w:webHidden/>
          </w:rPr>
          <w:fldChar w:fldCharType="separate"/>
        </w:r>
        <w:r w:rsidR="00047FA9">
          <w:rPr>
            <w:noProof/>
            <w:webHidden/>
          </w:rPr>
          <w:t>10</w:t>
        </w:r>
        <w:r w:rsidR="00047FA9">
          <w:rPr>
            <w:noProof/>
            <w:webHidden/>
          </w:rPr>
          <w:fldChar w:fldCharType="end"/>
        </w:r>
      </w:hyperlink>
    </w:p>
    <w:p w14:paraId="77FA9D2E" w14:textId="77777777" w:rsidR="00A1265C" w:rsidRDefault="00E373AC" w:rsidP="00A1265C">
      <w:pPr>
        <w:jc w:val="left"/>
        <w:rPr>
          <w:lang w:val="en-GB"/>
        </w:rPr>
      </w:pPr>
      <w:r>
        <w:rPr>
          <w:rFonts w:ascii="Arial" w:hAnsi="Arial"/>
          <w:lang w:val="en-GB"/>
        </w:rPr>
        <w:fldChar w:fldCharType="end"/>
      </w:r>
    </w:p>
    <w:p w14:paraId="646CE67E" w14:textId="77777777" w:rsidR="003A7952" w:rsidRPr="00D65BFB" w:rsidRDefault="003A7952" w:rsidP="00D65BFB">
      <w:pPr>
        <w:pStyle w:val="UnnumberedHeading1"/>
      </w:pPr>
      <w:bookmarkStart w:id="1" w:name="_Toc134795679"/>
      <w:r w:rsidRPr="00D65BFB">
        <w:rPr>
          <w:rStyle w:val="Heading1Char"/>
          <w:rFonts w:ascii="Calibri" w:hAnsi="Calibri"/>
          <w:bCs w:val="0"/>
          <w:kern w:val="0"/>
          <w:sz w:val="44"/>
          <w:szCs w:val="24"/>
          <w:lang w:val="en-IE"/>
        </w:rPr>
        <w:lastRenderedPageBreak/>
        <w:t>Abstract</w:t>
      </w:r>
      <w:bookmarkEnd w:id="0"/>
      <w:bookmarkEnd w:id="1"/>
    </w:p>
    <w:p w14:paraId="40D3687C" w14:textId="77777777" w:rsidR="00D52262" w:rsidRPr="009C0413" w:rsidRDefault="00E009AC">
      <w:pPr>
        <w:rPr>
          <w:sz w:val="24"/>
        </w:rPr>
      </w:pPr>
      <w:r w:rsidRPr="009C0413">
        <w:rPr>
          <w:sz w:val="24"/>
        </w:rPr>
        <w:t xml:space="preserve">This project proposes a use </w:t>
      </w:r>
      <w:r w:rsidR="009C0413" w:rsidRPr="009C0413">
        <w:rPr>
          <w:sz w:val="24"/>
        </w:rPr>
        <w:t>of credential</w:t>
      </w:r>
      <w:r w:rsidRPr="009C0413">
        <w:rPr>
          <w:sz w:val="24"/>
        </w:rPr>
        <w:t xml:space="preserve"> hash authentication to specific resources within a system. Th</w:t>
      </w:r>
      <w:r w:rsidR="00BE1C48" w:rsidRPr="009C0413">
        <w:rPr>
          <w:sz w:val="24"/>
        </w:rPr>
        <w:t xml:space="preserve">is project focuses only </w:t>
      </w:r>
      <w:r w:rsidR="009C0413" w:rsidRPr="009C0413">
        <w:rPr>
          <w:sz w:val="24"/>
        </w:rPr>
        <w:t>Authentication,</w:t>
      </w:r>
      <w:r w:rsidRPr="009C0413">
        <w:rPr>
          <w:sz w:val="24"/>
        </w:rPr>
        <w:t xml:space="preserve"> and this project proposes a way to offer granular authentication to privileged users as opposed to a Group Policy and Security Group in an Active Directory IAM system.</w:t>
      </w:r>
    </w:p>
    <w:p w14:paraId="095C286E" w14:textId="77777777" w:rsidR="00D52262" w:rsidRDefault="00D52262" w:rsidP="00E67107"/>
    <w:p w14:paraId="2F87AD19" w14:textId="77777777" w:rsidR="00DE4FFF" w:rsidRDefault="00DE4FFF" w:rsidP="00DE4FFF">
      <w:bookmarkStart w:id="2" w:name="_Toc22034053"/>
      <w:bookmarkStart w:id="3" w:name="_Toc22034087"/>
    </w:p>
    <w:p w14:paraId="03086736" w14:textId="77777777" w:rsidR="00DE4FFF" w:rsidRDefault="00DE4FFF" w:rsidP="00DE4FFF">
      <w:pPr>
        <w:sectPr w:rsidR="00DE4FFF" w:rsidSect="00A9431E">
          <w:headerReference w:type="default" r:id="rId12"/>
          <w:footerReference w:type="default" r:id="rId13"/>
          <w:type w:val="continuous"/>
          <w:pgSz w:w="11907" w:h="16839" w:code="9"/>
          <w:pgMar w:top="1418" w:right="1418" w:bottom="1134" w:left="1701" w:header="567" w:footer="720" w:gutter="0"/>
          <w:pgNumType w:start="1"/>
          <w:cols w:space="720"/>
          <w:docGrid w:linePitch="360"/>
        </w:sectPr>
      </w:pPr>
    </w:p>
    <w:p w14:paraId="746C2EE6" w14:textId="77777777" w:rsidR="003A7952" w:rsidRDefault="003A7952" w:rsidP="001F7BF6">
      <w:pPr>
        <w:pStyle w:val="Heading1"/>
        <w:numPr>
          <w:ilvl w:val="0"/>
          <w:numId w:val="0"/>
        </w:numPr>
        <w:ind w:left="357"/>
      </w:pPr>
      <w:bookmarkStart w:id="4" w:name="_Toc22035395"/>
      <w:bookmarkStart w:id="5" w:name="_Toc22116029"/>
      <w:bookmarkStart w:id="6" w:name="_Toc22116153"/>
      <w:bookmarkStart w:id="7" w:name="_Toc22116163"/>
      <w:bookmarkStart w:id="8" w:name="_Toc134795680"/>
      <w:r>
        <w:lastRenderedPageBreak/>
        <w:t>Introduction</w:t>
      </w:r>
      <w:bookmarkEnd w:id="2"/>
      <w:bookmarkEnd w:id="3"/>
      <w:bookmarkEnd w:id="4"/>
      <w:bookmarkEnd w:id="5"/>
      <w:bookmarkEnd w:id="6"/>
      <w:bookmarkEnd w:id="7"/>
      <w:bookmarkEnd w:id="8"/>
    </w:p>
    <w:p w14:paraId="755014CE" w14:textId="77777777" w:rsidR="005022E6" w:rsidRPr="00D560F2" w:rsidRDefault="00E009AC" w:rsidP="00797BF9">
      <w:pPr>
        <w:spacing w:line="276" w:lineRule="auto"/>
        <w:rPr>
          <w:sz w:val="24"/>
        </w:rPr>
      </w:pPr>
      <w:r w:rsidRPr="00D560F2">
        <w:rPr>
          <w:sz w:val="24"/>
        </w:rPr>
        <w:t xml:space="preserve">In Enterprise networks, there have been multiple issues of Access Control misconfiguration, most </w:t>
      </w:r>
      <w:r w:rsidR="00BB00CC" w:rsidRPr="00D560F2">
        <w:rPr>
          <w:sz w:val="24"/>
        </w:rPr>
        <w:t>cyber-attacks</w:t>
      </w:r>
      <w:r w:rsidRPr="00D560F2">
        <w:rPr>
          <w:sz w:val="24"/>
        </w:rPr>
        <w:t xml:space="preserve"> are usually targeted at users with </w:t>
      </w:r>
      <w:r w:rsidR="00BB00CC" w:rsidRPr="00D560F2">
        <w:rPr>
          <w:sz w:val="24"/>
        </w:rPr>
        <w:t>privileged</w:t>
      </w:r>
      <w:r w:rsidRPr="00D560F2">
        <w:rPr>
          <w:sz w:val="24"/>
        </w:rPr>
        <w:t xml:space="preserve"> access. System Administrators are known to use simple passwords to ease the </w:t>
      </w:r>
      <w:r w:rsidR="00BB00CC" w:rsidRPr="00D560F2">
        <w:rPr>
          <w:sz w:val="24"/>
        </w:rPr>
        <w:t>administration</w:t>
      </w:r>
      <w:r w:rsidRPr="00D560F2">
        <w:rPr>
          <w:sz w:val="24"/>
        </w:rPr>
        <w:t xml:space="preserve"> procedures carried out in their daily </w:t>
      </w:r>
      <w:r w:rsidR="00BB00CC" w:rsidRPr="00D560F2">
        <w:rPr>
          <w:sz w:val="24"/>
        </w:rPr>
        <w:t>job functions. Threat actors exploit this to gain access, leading to massive data theft, financial loss, and reputational damage.</w:t>
      </w:r>
      <w:r w:rsidR="00BE1C48" w:rsidRPr="00D560F2">
        <w:rPr>
          <w:sz w:val="24"/>
        </w:rPr>
        <w:t xml:space="preserve"> </w:t>
      </w:r>
    </w:p>
    <w:p w14:paraId="1C3B1F4B" w14:textId="77777777" w:rsidR="005022E6" w:rsidRPr="00D560F2" w:rsidRDefault="00BE1C48" w:rsidP="00797BF9">
      <w:pPr>
        <w:spacing w:line="276" w:lineRule="auto"/>
        <w:rPr>
          <w:sz w:val="24"/>
        </w:rPr>
      </w:pPr>
      <w:r w:rsidRPr="00D560F2">
        <w:rPr>
          <w:sz w:val="24"/>
        </w:rPr>
        <w:t>Access control is one of the fundamental components of security in any enterprise network. It is the practice of restricting access to resources based on the identity of the user or device seeking access. Access control helps prevent unauthorized access to sensitive data and systems, which can lead to data breaches, financial loss, and reputational damage. In recent years, there have been multiple instances of access control misconfiguration leading to massive data breaches, resulting in a significant impact on businesses and their customers. According to the 2021 Verizon Data Breach Investigations Report</w:t>
      </w:r>
      <w:r w:rsidR="003D647B" w:rsidRPr="00D560F2">
        <w:rPr>
          <w:sz w:val="24"/>
        </w:rPr>
        <w:t xml:space="preserve"> </w:t>
      </w:r>
      <w:r w:rsidR="003D647B" w:rsidRPr="00D560F2">
        <w:rPr>
          <w:noProof/>
          <w:sz w:val="24"/>
          <w:lang w:val="en-US"/>
        </w:rPr>
        <w:t>(Verizon, 2021)</w:t>
      </w:r>
      <w:r w:rsidRPr="00D560F2">
        <w:rPr>
          <w:sz w:val="24"/>
        </w:rPr>
        <w:t xml:space="preserve">, access control misconfiguration is the second most common cause of data breaches. Out of the 1,108 data breaches reported, 43% involved web application attacks, and 25% of those attacks involved access control misconfiguration. The report also states that 61% of all breaches involve stolen or weak passwords. </w:t>
      </w:r>
    </w:p>
    <w:p w14:paraId="232C4ED9" w14:textId="77777777" w:rsidR="00E009AC" w:rsidRDefault="00BE1C48" w:rsidP="00797BF9">
      <w:pPr>
        <w:spacing w:line="276" w:lineRule="auto"/>
        <w:rPr>
          <w:bCs/>
          <w:sz w:val="24"/>
          <w:lang w:val="en-GB"/>
        </w:rPr>
      </w:pPr>
      <w:r w:rsidRPr="00D560F2">
        <w:rPr>
          <w:sz w:val="24"/>
        </w:rPr>
        <w:t>These statistics highlight the need for a robust access control system to prevent unauthorized access and protect sensitive data. In this project, we hash authentication, as an additional layer of security to access control. Hash authentication is a secure method of authentication that uses a one-way mathematical function to convert a password into an unreadable format, making it difficult for attackers to decipher.</w:t>
      </w:r>
      <w:r w:rsidR="00CD2315" w:rsidRPr="00D560F2">
        <w:rPr>
          <w:sz w:val="24"/>
        </w:rPr>
        <w:t xml:space="preserve"> Further authentication can be implemented at lower levels and</w:t>
      </w:r>
      <w:r w:rsidRPr="00D560F2">
        <w:rPr>
          <w:sz w:val="24"/>
        </w:rPr>
        <w:t xml:space="preserve"> organizations can ensure that only authorized personnel have access to sensitive resources, mitigating the risk of data breaches due to access control misconfiguration</w:t>
      </w:r>
      <w:r w:rsidRPr="00D560F2">
        <w:rPr>
          <w:bCs/>
          <w:sz w:val="24"/>
          <w:lang w:val="en-GB"/>
        </w:rPr>
        <w:t>.</w:t>
      </w:r>
    </w:p>
    <w:p w14:paraId="75D9A30F" w14:textId="77777777" w:rsidR="000B126C" w:rsidRPr="00D560F2" w:rsidRDefault="000B126C" w:rsidP="00797BF9">
      <w:pPr>
        <w:spacing w:line="276" w:lineRule="auto"/>
        <w:rPr>
          <w:bCs/>
          <w:sz w:val="24"/>
          <w:lang w:val="en-GB"/>
        </w:rPr>
      </w:pPr>
    </w:p>
    <w:p w14:paraId="39517A8C" w14:textId="77777777" w:rsidR="003A7952" w:rsidRDefault="001F7BF6" w:rsidP="001F7BF6">
      <w:pPr>
        <w:pStyle w:val="Heading1"/>
        <w:numPr>
          <w:ilvl w:val="0"/>
          <w:numId w:val="0"/>
        </w:numPr>
        <w:ind w:left="357"/>
      </w:pPr>
      <w:bookmarkStart w:id="9" w:name="_Toc134795681"/>
      <w:r w:rsidRPr="001F7BF6">
        <w:lastRenderedPageBreak/>
        <w:t>Literature Review</w:t>
      </w:r>
      <w:bookmarkEnd w:id="9"/>
    </w:p>
    <w:p w14:paraId="05D72FB2" w14:textId="77777777" w:rsidR="00A12A6E" w:rsidRPr="00D560F2" w:rsidRDefault="00A12A6E" w:rsidP="00A12A6E">
      <w:pPr>
        <w:rPr>
          <w:sz w:val="24"/>
        </w:rPr>
      </w:pPr>
      <w:r w:rsidRPr="00D560F2">
        <w:rPr>
          <w:sz w:val="24"/>
        </w:rPr>
        <w:t>Hashing, according to the dictionary, is the act of "chopping something into small pieces" to create the appearance of a "confused mess". That definition accurately describes what hashing in computing is.</w:t>
      </w:r>
    </w:p>
    <w:p w14:paraId="2B4D632F" w14:textId="77777777" w:rsidR="00A12A6E" w:rsidRPr="00D560F2" w:rsidRDefault="00A12A6E" w:rsidP="00A12A6E">
      <w:pPr>
        <w:rPr>
          <w:sz w:val="24"/>
        </w:rPr>
      </w:pPr>
      <w:r w:rsidRPr="00D560F2">
        <w:rPr>
          <w:sz w:val="24"/>
        </w:rPr>
        <w:t>A hash function is a mathematical method used in cryptography that converts data of arbitrary size into a fixed-length bit string. The input function may also be referred to as message or just input. The hash or message digest is the name for the output of the fixed-size string function. According to OWASP</w:t>
      </w:r>
      <w:r w:rsidR="00797BF9" w:rsidRPr="00D560F2">
        <w:rPr>
          <w:sz w:val="24"/>
        </w:rPr>
        <w:t xml:space="preserve"> </w:t>
      </w:r>
      <w:r w:rsidR="00797BF9" w:rsidRPr="00D560F2">
        <w:rPr>
          <w:noProof/>
          <w:sz w:val="24"/>
          <w:lang w:val="en-US"/>
        </w:rPr>
        <w:t xml:space="preserve"> (OWASP, 2018)</w:t>
      </w:r>
      <w:r w:rsidRPr="00D560F2">
        <w:rPr>
          <w:sz w:val="24"/>
        </w:rPr>
        <w:t xml:space="preserve">, the following crucial characteristics characterize hash functions used in cryptography: </w:t>
      </w:r>
    </w:p>
    <w:p w14:paraId="52E2B94C" w14:textId="77777777" w:rsidR="00A12A6E" w:rsidRPr="00D560F2" w:rsidRDefault="00A12A6E" w:rsidP="00A12A6E">
      <w:pPr>
        <w:numPr>
          <w:ilvl w:val="0"/>
          <w:numId w:val="21"/>
        </w:numPr>
        <w:rPr>
          <w:sz w:val="24"/>
        </w:rPr>
      </w:pPr>
      <w:r w:rsidRPr="00D560F2">
        <w:rPr>
          <w:sz w:val="24"/>
        </w:rPr>
        <w:t>It's easy and practical to compute the hash, but "difficult or impossible to re-generate the original input if only the hash value is known."</w:t>
      </w:r>
    </w:p>
    <w:p w14:paraId="5EEB6D6D" w14:textId="77777777" w:rsidR="00A12A6E" w:rsidRPr="00A12A6E" w:rsidRDefault="00A12A6E" w:rsidP="00A12A6E">
      <w:pPr>
        <w:numPr>
          <w:ilvl w:val="0"/>
          <w:numId w:val="21"/>
        </w:numPr>
        <w:rPr>
          <w:sz w:val="24"/>
        </w:rPr>
      </w:pPr>
      <w:r w:rsidRPr="00A12A6E">
        <w:rPr>
          <w:sz w:val="24"/>
        </w:rPr>
        <w:t>It's difficult to create an initial input that would match a specific desired output.</w:t>
      </w:r>
    </w:p>
    <w:p w14:paraId="08D1E01E" w14:textId="77777777" w:rsidR="00A12A6E" w:rsidRPr="00D560F2" w:rsidRDefault="00A12A6E" w:rsidP="00A12A6E">
      <w:pPr>
        <w:rPr>
          <w:sz w:val="24"/>
        </w:rPr>
      </w:pPr>
      <w:r w:rsidRPr="00A12A6E">
        <w:rPr>
          <w:sz w:val="24"/>
        </w:rPr>
        <w:t>Thus, in contrast to encryption, hashing is a one-way mechanism. The data that is hashed cannot be practically "unhashed".</w:t>
      </w:r>
    </w:p>
    <w:p w14:paraId="768F997D" w14:textId="4002684E" w:rsidR="00FA71A4" w:rsidRPr="00D560F2" w:rsidRDefault="00695D37" w:rsidP="00A12A6E">
      <w:pPr>
        <w:rPr>
          <w:sz w:val="24"/>
        </w:rPr>
      </w:pPr>
      <w:r w:rsidRPr="00D560F2">
        <w:rPr>
          <w:sz w:val="24"/>
        </w:rPr>
        <w:t>Different Hashing algorithm</w:t>
      </w:r>
      <w:r w:rsidR="00D930D9">
        <w:rPr>
          <w:sz w:val="24"/>
        </w:rPr>
        <w:t>s</w:t>
      </w:r>
      <w:r w:rsidRPr="00D560F2">
        <w:rPr>
          <w:sz w:val="24"/>
        </w:rPr>
        <w:t xml:space="preserve"> have been used to provide this one way scrambling, these include MD5</w:t>
      </w:r>
      <w:r w:rsidR="005022E6" w:rsidRPr="00D560F2">
        <w:rPr>
          <w:sz w:val="24"/>
        </w:rPr>
        <w:t xml:space="preserve">, </w:t>
      </w:r>
      <w:r w:rsidRPr="00D560F2">
        <w:rPr>
          <w:sz w:val="24"/>
        </w:rPr>
        <w:t xml:space="preserve">SHA256, Bcrypt. Hash implementations </w:t>
      </w:r>
      <w:r w:rsidR="006A2F01" w:rsidRPr="00D560F2">
        <w:rPr>
          <w:sz w:val="24"/>
        </w:rPr>
        <w:t xml:space="preserve">use salt to further randomize </w:t>
      </w:r>
      <w:r w:rsidR="00FA71A4" w:rsidRPr="00D560F2">
        <w:rPr>
          <w:sz w:val="24"/>
        </w:rPr>
        <w:t>the input.</w:t>
      </w:r>
      <w:r w:rsidR="009D044F" w:rsidRPr="00D560F2">
        <w:rPr>
          <w:sz w:val="24"/>
        </w:rPr>
        <w:t xml:space="preserve"> This way, we protect against the flaw of the hash function by having a different hashed password each time.</w:t>
      </w:r>
      <w:r w:rsidR="009D044F" w:rsidRPr="00D560F2">
        <w:rPr>
          <w:noProof/>
          <w:sz w:val="24"/>
          <w:lang w:val="en-US"/>
        </w:rPr>
        <w:t xml:space="preserve"> (Jung, 2021)</w:t>
      </w:r>
    </w:p>
    <w:p w14:paraId="7E005242" w14:textId="77777777" w:rsidR="00FA71A4" w:rsidRDefault="00FA71A4" w:rsidP="00A12A6E">
      <w:r>
        <w:fldChar w:fldCharType="begin"/>
      </w:r>
      <w:r>
        <w:instrText xml:space="preserve"> INCLUDEPICTURE "/Users/snape/Library/Group Containers/UBF8T346G9.ms/WebArchiveCopyPasteTempFiles/com.microsoft.Word/Hash-plus-Salt-1.png" \* MERGEFORMATINET </w:instrText>
      </w:r>
      <w:r>
        <w:fldChar w:fldCharType="separate"/>
      </w:r>
      <w:r w:rsidR="00D930D9">
        <w:rPr>
          <w:noProof/>
        </w:rPr>
        <w:drawing>
          <wp:inline distT="0" distB="0" distL="0" distR="0" wp14:anchorId="61993644" wp14:editId="4DC3C64A">
            <wp:extent cx="5578475" cy="2812415"/>
            <wp:effectExtent l="0" t="0" r="0" b="0"/>
            <wp:docPr id="4" name="Picture 5" descr="Password Salting - CyberHoot Cyber Libra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Password Salting - CyberHoot Cyber Library"/>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8475" cy="2812415"/>
                    </a:xfrm>
                    <a:prstGeom prst="rect">
                      <a:avLst/>
                    </a:prstGeom>
                    <a:noFill/>
                    <a:ln>
                      <a:noFill/>
                    </a:ln>
                  </pic:spPr>
                </pic:pic>
              </a:graphicData>
            </a:graphic>
          </wp:inline>
        </w:drawing>
      </w:r>
      <w:r>
        <w:fldChar w:fldCharType="end"/>
      </w:r>
    </w:p>
    <w:p w14:paraId="6D60A5EF" w14:textId="77777777" w:rsidR="00FA71A4" w:rsidRDefault="00FA71A4" w:rsidP="00FA71A4">
      <w:pPr>
        <w:jc w:val="center"/>
      </w:pPr>
      <w:r>
        <w:t xml:space="preserve">Figure </w:t>
      </w:r>
      <w:r>
        <w:tab/>
        <w:t>1</w:t>
      </w:r>
    </w:p>
    <w:p w14:paraId="2FCABAAF" w14:textId="77777777" w:rsidR="005022E6" w:rsidRPr="00A12A6E" w:rsidRDefault="005022E6" w:rsidP="00FA71A4">
      <w:pPr>
        <w:jc w:val="center"/>
        <w:rPr>
          <w:i/>
          <w:iCs/>
          <w:lang w:val="fr-FR"/>
        </w:rPr>
      </w:pPr>
      <w:proofErr w:type="gramStart"/>
      <w:r w:rsidRPr="005022E6">
        <w:rPr>
          <w:i/>
          <w:iCs/>
          <w:lang w:val="fr-FR"/>
        </w:rPr>
        <w:t>Source:</w:t>
      </w:r>
      <w:proofErr w:type="gramEnd"/>
      <w:r w:rsidRPr="005022E6">
        <w:rPr>
          <w:i/>
          <w:iCs/>
          <w:lang w:val="fr-FR"/>
        </w:rPr>
        <w:t xml:space="preserve"> https://cyberhoot.com/cybrary/password-salting/</w:t>
      </w:r>
    </w:p>
    <w:p w14:paraId="0F68A4F8" w14:textId="77777777" w:rsidR="00A12A6E" w:rsidRPr="005022E6" w:rsidRDefault="00A12A6E" w:rsidP="00A12A6E">
      <w:pPr>
        <w:rPr>
          <w:lang w:val="fr-FR"/>
        </w:rPr>
      </w:pPr>
    </w:p>
    <w:p w14:paraId="3C8D65F5" w14:textId="77777777" w:rsidR="00A12A6E" w:rsidRPr="005022E6" w:rsidRDefault="00A12A6E" w:rsidP="00A12A6E">
      <w:pPr>
        <w:rPr>
          <w:lang w:val="fr-FR"/>
        </w:rPr>
      </w:pPr>
    </w:p>
    <w:p w14:paraId="178D33C2" w14:textId="77777777" w:rsidR="003A7952" w:rsidRPr="005022E6" w:rsidRDefault="003A7952" w:rsidP="00E6050E">
      <w:pPr>
        <w:rPr>
          <w:lang w:val="fr-FR"/>
        </w:rPr>
      </w:pPr>
    </w:p>
    <w:p w14:paraId="1F076575" w14:textId="77777777" w:rsidR="003A7952" w:rsidRDefault="001F7BF6" w:rsidP="001F7BF6">
      <w:pPr>
        <w:pStyle w:val="Heading1"/>
        <w:numPr>
          <w:ilvl w:val="0"/>
          <w:numId w:val="0"/>
        </w:numPr>
        <w:ind w:left="357"/>
      </w:pPr>
      <w:bookmarkStart w:id="10" w:name="_Toc134795682"/>
      <w:r w:rsidRPr="001F7BF6">
        <w:lastRenderedPageBreak/>
        <w:t>Methodology</w:t>
      </w:r>
      <w:bookmarkEnd w:id="10"/>
    </w:p>
    <w:p w14:paraId="205D5EB3" w14:textId="77777777" w:rsidR="00FA71A4" w:rsidRDefault="00FA71A4" w:rsidP="00376002">
      <w:pPr>
        <w:autoSpaceDE w:val="0"/>
        <w:autoSpaceDN w:val="0"/>
        <w:adjustRightInd w:val="0"/>
        <w:spacing w:before="0" w:after="400"/>
        <w:rPr>
          <w:sz w:val="24"/>
          <w:lang w:val="en-GB"/>
        </w:rPr>
      </w:pPr>
      <w:r w:rsidRPr="00D560F2">
        <w:rPr>
          <w:sz w:val="24"/>
          <w:lang w:val="en-GB"/>
        </w:rPr>
        <w:t xml:space="preserve">For this project we use </w:t>
      </w:r>
      <w:r w:rsidR="00376002" w:rsidRPr="00D560F2">
        <w:rPr>
          <w:sz w:val="24"/>
          <w:lang w:val="en-GB"/>
        </w:rPr>
        <w:t>b</w:t>
      </w:r>
      <w:r w:rsidRPr="00D560F2">
        <w:rPr>
          <w:sz w:val="24"/>
          <w:lang w:val="en-GB"/>
        </w:rPr>
        <w:t>crypt</w:t>
      </w:r>
      <w:r w:rsidR="001868EF" w:rsidRPr="00D560F2">
        <w:rPr>
          <w:sz w:val="24"/>
          <w:lang w:val="en-GB"/>
        </w:rPr>
        <w:t>.</w:t>
      </w:r>
      <w:r w:rsidR="00BD5425" w:rsidRPr="00D560F2">
        <w:rPr>
          <w:sz w:val="24"/>
          <w:lang w:val="en-GB"/>
        </w:rPr>
        <w:t xml:space="preserve"> The bcrypt algorithm involves the following steps:</w:t>
      </w:r>
      <w:r w:rsidR="00376002" w:rsidRPr="00D560F2">
        <w:rPr>
          <w:sz w:val="24"/>
          <w:lang w:val="en-GB"/>
        </w:rPr>
        <w:t xml:space="preserve"> </w:t>
      </w:r>
      <w:r w:rsidR="00BD5425" w:rsidRPr="00D560F2">
        <w:rPr>
          <w:sz w:val="24"/>
          <w:lang w:val="en-GB"/>
        </w:rPr>
        <w:t>The password is padded with null bytes until it reaches a length of 72 bytes.</w:t>
      </w:r>
      <w:r w:rsidR="00376002" w:rsidRPr="00D560F2">
        <w:rPr>
          <w:sz w:val="24"/>
          <w:lang w:val="en-GB"/>
        </w:rPr>
        <w:t xml:space="preserve"> </w:t>
      </w:r>
      <w:r w:rsidR="00BD5425" w:rsidRPr="00D560F2">
        <w:rPr>
          <w:sz w:val="24"/>
          <w:lang w:val="en-GB"/>
        </w:rPr>
        <w:t>A random salt value is generated.</w:t>
      </w:r>
      <w:r w:rsidR="00376002" w:rsidRPr="00D560F2">
        <w:rPr>
          <w:sz w:val="24"/>
          <w:lang w:val="en-GB"/>
        </w:rPr>
        <w:t xml:space="preserve"> </w:t>
      </w:r>
      <w:r w:rsidR="00BD5425" w:rsidRPr="00D560F2">
        <w:rPr>
          <w:sz w:val="24"/>
          <w:lang w:val="en-GB"/>
        </w:rPr>
        <w:t>The password and salt are combined and hashed 16 times using the Blowfish encryption algorithm.</w:t>
      </w:r>
      <w:r w:rsidR="00376002" w:rsidRPr="00D560F2">
        <w:rPr>
          <w:sz w:val="24"/>
          <w:lang w:val="en-GB"/>
        </w:rPr>
        <w:t xml:space="preserve"> </w:t>
      </w:r>
      <w:r w:rsidR="00BD5425" w:rsidRPr="00D560F2">
        <w:rPr>
          <w:sz w:val="24"/>
          <w:lang w:val="en-GB"/>
        </w:rPr>
        <w:t>The resulting hash value is then encoded in a way that includes the salt value and a prefix indicating the number of iterations used in the hashing process.</w:t>
      </w:r>
      <w:r w:rsidR="00376002" w:rsidRPr="00D560F2">
        <w:rPr>
          <w:sz w:val="24"/>
          <w:lang w:val="en-GB"/>
        </w:rPr>
        <w:t xml:space="preserve"> </w:t>
      </w:r>
      <w:r w:rsidR="00BD5425" w:rsidRPr="00D560F2">
        <w:rPr>
          <w:sz w:val="24"/>
          <w:lang w:val="en-GB"/>
        </w:rPr>
        <w:t>The use of a random salt value and multiple iterations of the hash function makes bcrypt resistant to attacks such as brute force and dictionary attacks</w:t>
      </w:r>
      <w:r w:rsidR="00376002" w:rsidRPr="00D560F2">
        <w:rPr>
          <w:sz w:val="24"/>
          <w:lang w:val="en-GB"/>
        </w:rPr>
        <w:t>.</w:t>
      </w:r>
    </w:p>
    <w:p w14:paraId="76DAD591" w14:textId="259B4EDF" w:rsidR="005C7F15" w:rsidRDefault="00144D13" w:rsidP="00376002">
      <w:pPr>
        <w:autoSpaceDE w:val="0"/>
        <w:autoSpaceDN w:val="0"/>
        <w:adjustRightInd w:val="0"/>
        <w:spacing w:before="0" w:after="400"/>
        <w:rPr>
          <w:sz w:val="24"/>
          <w:lang w:val="en-GB"/>
        </w:rPr>
      </w:pPr>
      <w:r>
        <w:rPr>
          <w:noProof/>
          <w:lang w:val="en-GB"/>
        </w:rPr>
        <w:drawing>
          <wp:inline distT="0" distB="0" distL="0" distR="0" wp14:anchorId="7EDCE512" wp14:editId="55833529">
            <wp:extent cx="5476875" cy="503555"/>
            <wp:effectExtent l="0" t="0" r="0" b="4445"/>
            <wp:docPr id="1284163923"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503555"/>
                    </a:xfrm>
                    <a:prstGeom prst="rect">
                      <a:avLst/>
                    </a:prstGeom>
                    <a:noFill/>
                    <a:ln>
                      <a:noFill/>
                    </a:ln>
                  </pic:spPr>
                </pic:pic>
              </a:graphicData>
            </a:graphic>
          </wp:inline>
        </w:drawing>
      </w:r>
    </w:p>
    <w:p w14:paraId="63D4B853" w14:textId="508BC8B2" w:rsidR="005C7F15" w:rsidRPr="005C7F15" w:rsidRDefault="005C7F15" w:rsidP="005C7F15">
      <w:pPr>
        <w:jc w:val="center"/>
      </w:pPr>
      <w:r>
        <w:t xml:space="preserve">Figure </w:t>
      </w:r>
      <w:r>
        <w:tab/>
        <w:t>2</w:t>
      </w:r>
    </w:p>
    <w:p w14:paraId="3906CEAC" w14:textId="77777777" w:rsidR="001868EF" w:rsidRPr="00D560F2" w:rsidRDefault="005022E6" w:rsidP="00376002">
      <w:pPr>
        <w:autoSpaceDE w:val="0"/>
        <w:autoSpaceDN w:val="0"/>
        <w:adjustRightInd w:val="0"/>
        <w:spacing w:before="0" w:after="400"/>
        <w:rPr>
          <w:sz w:val="24"/>
          <w:lang w:val="en-GB"/>
        </w:rPr>
      </w:pPr>
      <w:r w:rsidRPr="00D560F2">
        <w:rPr>
          <w:sz w:val="24"/>
          <w:lang w:val="en-GB"/>
        </w:rPr>
        <w:t xml:space="preserve">A root account </w:t>
      </w:r>
      <w:r w:rsidR="001868EF" w:rsidRPr="00D560F2">
        <w:rPr>
          <w:sz w:val="24"/>
          <w:lang w:val="en-GB"/>
        </w:rPr>
        <w:t xml:space="preserve">was </w:t>
      </w:r>
      <w:r w:rsidRPr="00D560F2">
        <w:rPr>
          <w:sz w:val="24"/>
          <w:lang w:val="en-GB"/>
        </w:rPr>
        <w:t xml:space="preserve">pre-configured with the credentials stored in an XML file in a directory that the application can access. When the credentials are provided, the application generates a hash and compares the </w:t>
      </w:r>
      <w:r w:rsidR="001868EF" w:rsidRPr="00D560F2">
        <w:rPr>
          <w:sz w:val="24"/>
          <w:lang w:val="en-GB"/>
        </w:rPr>
        <w:t>generated hash to the pre-set hash in our XML file, if the hash matches, then the root user is redirected to the second page to access the specified director</w:t>
      </w:r>
      <w:r w:rsidR="00E82D8B" w:rsidRPr="00D560F2">
        <w:rPr>
          <w:sz w:val="24"/>
          <w:lang w:val="en-GB"/>
        </w:rPr>
        <w:t>ies</w:t>
      </w:r>
      <w:r w:rsidR="001868EF" w:rsidRPr="00D560F2">
        <w:rPr>
          <w:sz w:val="24"/>
          <w:lang w:val="en-GB"/>
        </w:rPr>
        <w:t>.</w:t>
      </w:r>
    </w:p>
    <w:p w14:paraId="55336790" w14:textId="77777777" w:rsidR="005022E6" w:rsidRPr="00D560F2" w:rsidRDefault="001868EF" w:rsidP="00376002">
      <w:pPr>
        <w:autoSpaceDE w:val="0"/>
        <w:autoSpaceDN w:val="0"/>
        <w:adjustRightInd w:val="0"/>
        <w:spacing w:before="0" w:after="400"/>
        <w:rPr>
          <w:sz w:val="24"/>
          <w:lang w:val="en-GB"/>
        </w:rPr>
      </w:pPr>
      <w:r w:rsidRPr="00D560F2">
        <w:rPr>
          <w:sz w:val="24"/>
          <w:lang w:val="en-GB"/>
        </w:rPr>
        <w:t>It is a security best practice</w:t>
      </w:r>
      <w:r w:rsidR="00E82D8B" w:rsidRPr="00D560F2">
        <w:rPr>
          <w:sz w:val="24"/>
          <w:lang w:val="en-GB"/>
        </w:rPr>
        <w:t xml:space="preserve"> not to use root account for routine procedures, hence we added a “create user” button, this new “admin” user can then be</w:t>
      </w:r>
      <w:r w:rsidRPr="00D560F2">
        <w:rPr>
          <w:sz w:val="24"/>
          <w:lang w:val="en-GB"/>
        </w:rPr>
        <w:t xml:space="preserve"> used to for routine administration. </w:t>
      </w:r>
      <w:r w:rsidR="00E82D8B" w:rsidRPr="00D560F2">
        <w:rPr>
          <w:sz w:val="24"/>
          <w:lang w:val="en-GB"/>
        </w:rPr>
        <w:t>During additional account creation, the application prompts for the usernames and a password, computes the hash of the password and stores the username and hashed password in the XML file.</w:t>
      </w:r>
    </w:p>
    <w:p w14:paraId="3018D94D" w14:textId="77777777" w:rsidR="00BE32DE" w:rsidRPr="00D560F2" w:rsidRDefault="00BE32DE" w:rsidP="00376002">
      <w:pPr>
        <w:autoSpaceDE w:val="0"/>
        <w:autoSpaceDN w:val="0"/>
        <w:adjustRightInd w:val="0"/>
        <w:spacing w:before="0" w:after="400"/>
        <w:rPr>
          <w:sz w:val="24"/>
          <w:lang w:val="en-GB"/>
        </w:rPr>
      </w:pPr>
      <w:r w:rsidRPr="00D560F2">
        <w:rPr>
          <w:sz w:val="24"/>
          <w:lang w:val="en-GB"/>
        </w:rPr>
        <w:t>On successful authentication, the application redirects to the directory listing page, at the time of this report, the application only has read access in the specified directory.</w:t>
      </w:r>
    </w:p>
    <w:p w14:paraId="44553E95" w14:textId="77777777" w:rsidR="001868EF" w:rsidRPr="00D560F2" w:rsidRDefault="001868EF" w:rsidP="00376002">
      <w:pPr>
        <w:autoSpaceDE w:val="0"/>
        <w:autoSpaceDN w:val="0"/>
        <w:adjustRightInd w:val="0"/>
        <w:spacing w:before="0" w:after="400"/>
        <w:rPr>
          <w:sz w:val="24"/>
          <w:lang w:val="en-GB"/>
        </w:rPr>
      </w:pPr>
    </w:p>
    <w:p w14:paraId="154EAB47" w14:textId="4264C100" w:rsidR="00BD5425" w:rsidRPr="00BD5425" w:rsidRDefault="00BD5425" w:rsidP="00144D13">
      <w:pPr>
        <w:autoSpaceDE w:val="0"/>
        <w:autoSpaceDN w:val="0"/>
        <w:adjustRightInd w:val="0"/>
        <w:spacing w:before="0" w:after="400"/>
        <w:rPr>
          <w:lang w:val="en-GB"/>
        </w:rPr>
      </w:pPr>
    </w:p>
    <w:p w14:paraId="060D91C5" w14:textId="77777777" w:rsidR="001F7BF6" w:rsidRDefault="001F7BF6" w:rsidP="00144D13">
      <w:pPr>
        <w:pStyle w:val="Heading1"/>
        <w:numPr>
          <w:ilvl w:val="0"/>
          <w:numId w:val="0"/>
        </w:numPr>
        <w:ind w:left="357"/>
      </w:pPr>
      <w:bookmarkStart w:id="11" w:name="_Toc134795683"/>
      <w:r>
        <w:lastRenderedPageBreak/>
        <w:t>Results</w:t>
      </w:r>
      <w:bookmarkEnd w:id="11"/>
    </w:p>
    <w:p w14:paraId="6A1C6D5C" w14:textId="6DE7BF42" w:rsidR="00C35DD9" w:rsidRDefault="00C35DD9" w:rsidP="00144D13">
      <w:pPr>
        <w:rPr>
          <w:sz w:val="24"/>
          <w:lang w:val="en-GB"/>
        </w:rPr>
      </w:pPr>
      <w:r>
        <w:rPr>
          <w:sz w:val="24"/>
          <w:lang w:val="en-GB"/>
        </w:rPr>
        <w:t xml:space="preserve">The </w:t>
      </w:r>
      <w:r w:rsidRPr="00C35DD9">
        <w:rPr>
          <w:sz w:val="24"/>
          <w:lang w:val="en-GB"/>
        </w:rPr>
        <w:t>results that</w:t>
      </w:r>
      <w:r>
        <w:rPr>
          <w:sz w:val="24"/>
          <w:lang w:val="en-GB"/>
        </w:rPr>
        <w:t xml:space="preserve"> </w:t>
      </w:r>
      <w:r w:rsidRPr="00C35DD9">
        <w:rPr>
          <w:sz w:val="24"/>
          <w:lang w:val="en-GB"/>
        </w:rPr>
        <w:t>observed when implementing credential hash authentication:</w:t>
      </w:r>
    </w:p>
    <w:p w14:paraId="5F9C6073" w14:textId="618607D7" w:rsidR="00F47852" w:rsidRPr="00161498" w:rsidRDefault="00F47852" w:rsidP="00144D13">
      <w:pPr>
        <w:numPr>
          <w:ilvl w:val="0"/>
          <w:numId w:val="23"/>
        </w:numPr>
        <w:rPr>
          <w:sz w:val="24"/>
          <w:lang w:val="en-GB"/>
        </w:rPr>
      </w:pPr>
      <w:r w:rsidRPr="00F47852">
        <w:rPr>
          <w:sz w:val="24"/>
          <w:lang w:val="en-GB"/>
        </w:rPr>
        <w:t>Increased security: Hashing makes it difficult for attackers to decipher passwords even if they gain access to the hashed values, reducing the risk of data breaches and unauthorized access.</w:t>
      </w:r>
    </w:p>
    <w:p w14:paraId="0D2D098D" w14:textId="77777777" w:rsidR="00F47852" w:rsidRPr="00161498" w:rsidRDefault="00F47852" w:rsidP="00144D13">
      <w:pPr>
        <w:numPr>
          <w:ilvl w:val="0"/>
          <w:numId w:val="23"/>
        </w:numPr>
        <w:rPr>
          <w:sz w:val="24"/>
          <w:lang w:val="en-GB"/>
        </w:rPr>
      </w:pPr>
      <w:r w:rsidRPr="00F47852">
        <w:rPr>
          <w:sz w:val="24"/>
          <w:lang w:val="en-GB"/>
        </w:rPr>
        <w:t>Improved access control: Credential hash authentication allows for granular authentication, enabling privileged users to access specific resources within a system. This provides better access control than a Group Policy and Security Group in an Active Directory IAM system, reducing the risk of access control misconfiguration.</w:t>
      </w:r>
    </w:p>
    <w:p w14:paraId="2C5DE9C9" w14:textId="73EBED82" w:rsidR="00037681" w:rsidRPr="00144D13" w:rsidRDefault="00F47852" w:rsidP="00C35DD9">
      <w:pPr>
        <w:numPr>
          <w:ilvl w:val="0"/>
          <w:numId w:val="23"/>
        </w:numPr>
        <w:rPr>
          <w:sz w:val="24"/>
          <w:lang w:val="en-GB"/>
        </w:rPr>
      </w:pPr>
      <w:r w:rsidRPr="00F47852">
        <w:rPr>
          <w:sz w:val="24"/>
          <w:lang w:val="en-GB"/>
        </w:rPr>
        <w:t>Resistant to brute force and dictionary attacks: Bcrypt, the hashing algorithm used in this project, is resistant to attacks such as brute force and dictionary attacks due to the use of a random salt value and multiple iterations of the hash function. This increases the security of the access control system.</w:t>
      </w:r>
    </w:p>
    <w:p w14:paraId="29DE8E5A" w14:textId="77777777" w:rsidR="00711555" w:rsidRDefault="00D930D9" w:rsidP="001F7BF6">
      <w:pPr>
        <w:rPr>
          <w:sz w:val="24"/>
          <w:lang w:val="en-GB"/>
        </w:rPr>
      </w:pPr>
      <w:r>
        <w:rPr>
          <w:noProof/>
        </w:rPr>
        <w:drawing>
          <wp:inline distT="0" distB="0" distL="0" distR="0" wp14:anchorId="6A9ADAD3" wp14:editId="488F85B2">
            <wp:extent cx="5579706" cy="2979977"/>
            <wp:effectExtent l="0" t="0" r="0" b="5080"/>
            <wp:docPr id="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0178" cy="3001592"/>
                    </a:xfrm>
                    <a:prstGeom prst="rect">
                      <a:avLst/>
                    </a:prstGeom>
                    <a:noFill/>
                    <a:ln>
                      <a:noFill/>
                    </a:ln>
                  </pic:spPr>
                </pic:pic>
              </a:graphicData>
            </a:graphic>
          </wp:inline>
        </w:drawing>
      </w:r>
    </w:p>
    <w:p w14:paraId="547956EC" w14:textId="4915232A" w:rsidR="00711555" w:rsidRDefault="00144D13" w:rsidP="00144D13">
      <w:pPr>
        <w:jc w:val="center"/>
        <w:rPr>
          <w:sz w:val="24"/>
          <w:lang w:val="en-GB"/>
        </w:rPr>
      </w:pPr>
      <w:r>
        <w:rPr>
          <w:sz w:val="24"/>
          <w:lang w:val="en-GB"/>
        </w:rPr>
        <w:t>Figure 3: Login page</w:t>
      </w:r>
    </w:p>
    <w:p w14:paraId="62B31416" w14:textId="77777777" w:rsidR="00144D13" w:rsidRDefault="00144D13" w:rsidP="00144D13">
      <w:pPr>
        <w:jc w:val="center"/>
        <w:rPr>
          <w:sz w:val="24"/>
          <w:lang w:val="en-GB"/>
        </w:rPr>
      </w:pPr>
    </w:p>
    <w:p w14:paraId="4E088E00" w14:textId="77777777" w:rsidR="00711555" w:rsidRDefault="00D930D9" w:rsidP="001F7BF6">
      <w:pPr>
        <w:rPr>
          <w:sz w:val="24"/>
          <w:lang w:val="en-GB"/>
        </w:rPr>
      </w:pPr>
      <w:r>
        <w:rPr>
          <w:noProof/>
        </w:rPr>
        <w:drawing>
          <wp:inline distT="0" distB="0" distL="0" distR="0" wp14:anchorId="2B54D38C" wp14:editId="52591B9B">
            <wp:extent cx="5094514" cy="565383"/>
            <wp:effectExtent l="0" t="0" r="0" b="6350"/>
            <wp:docPr id="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rotWithShape="1">
                    <a:blip r:embed="rId17" cstate="print">
                      <a:extLst>
                        <a:ext uri="{28A0092B-C50C-407E-A947-70E740481C1C}">
                          <a14:useLocalDpi xmlns:a14="http://schemas.microsoft.com/office/drawing/2010/main" val="0"/>
                        </a:ext>
                      </a:extLst>
                    </a:blip>
                    <a:srcRect t="1" b="78985"/>
                    <a:stretch/>
                  </pic:blipFill>
                  <pic:spPr bwMode="auto">
                    <a:xfrm>
                      <a:off x="0" y="0"/>
                      <a:ext cx="5179006" cy="574760"/>
                    </a:xfrm>
                    <a:prstGeom prst="rect">
                      <a:avLst/>
                    </a:prstGeom>
                    <a:noFill/>
                    <a:ln>
                      <a:noFill/>
                    </a:ln>
                    <a:extLst>
                      <a:ext uri="{53640926-AAD7-44D8-BBD7-CCE9431645EC}">
                        <a14:shadowObscured xmlns:a14="http://schemas.microsoft.com/office/drawing/2010/main"/>
                      </a:ext>
                    </a:extLst>
                  </pic:spPr>
                </pic:pic>
              </a:graphicData>
            </a:graphic>
          </wp:inline>
        </w:drawing>
      </w:r>
    </w:p>
    <w:p w14:paraId="3F7ECDDB" w14:textId="1E49A337" w:rsidR="00144D13" w:rsidRDefault="00144D13" w:rsidP="00144D13">
      <w:pPr>
        <w:jc w:val="center"/>
        <w:rPr>
          <w:sz w:val="24"/>
          <w:lang w:val="en-GB"/>
        </w:rPr>
      </w:pPr>
      <w:r>
        <w:rPr>
          <w:sz w:val="24"/>
          <w:lang w:val="en-GB"/>
        </w:rPr>
        <w:t>Figure 4: XML content</w:t>
      </w:r>
    </w:p>
    <w:p w14:paraId="393C6FEA" w14:textId="77777777" w:rsidR="00711555" w:rsidRDefault="00711555" w:rsidP="001F7BF6">
      <w:pPr>
        <w:rPr>
          <w:sz w:val="24"/>
          <w:lang w:val="en-GB"/>
        </w:rPr>
      </w:pPr>
    </w:p>
    <w:p w14:paraId="5E9E3CA5" w14:textId="77777777" w:rsidR="00711555" w:rsidRDefault="00D930D9" w:rsidP="001F7BF6">
      <w:pPr>
        <w:rPr>
          <w:sz w:val="24"/>
          <w:lang w:val="en-GB"/>
        </w:rPr>
      </w:pPr>
      <w:r>
        <w:rPr>
          <w:noProof/>
        </w:rPr>
        <w:lastRenderedPageBreak/>
        <w:drawing>
          <wp:inline distT="0" distB="0" distL="0" distR="0" wp14:anchorId="0BD1F028" wp14:editId="47BDFB67">
            <wp:extent cx="5197151" cy="3134995"/>
            <wp:effectExtent l="0" t="0" r="0" b="1905"/>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6200" cy="3140453"/>
                    </a:xfrm>
                    <a:prstGeom prst="rect">
                      <a:avLst/>
                    </a:prstGeom>
                    <a:noFill/>
                    <a:ln>
                      <a:noFill/>
                    </a:ln>
                  </pic:spPr>
                </pic:pic>
              </a:graphicData>
            </a:graphic>
          </wp:inline>
        </w:drawing>
      </w:r>
    </w:p>
    <w:p w14:paraId="504E9AAD" w14:textId="13E4F8E1" w:rsidR="00144D13" w:rsidRDefault="00144D13" w:rsidP="00144D13">
      <w:pPr>
        <w:jc w:val="center"/>
        <w:rPr>
          <w:sz w:val="24"/>
          <w:lang w:val="en-GB"/>
        </w:rPr>
      </w:pPr>
      <w:r>
        <w:rPr>
          <w:sz w:val="24"/>
          <w:lang w:val="en-GB"/>
        </w:rPr>
        <w:t>Figure 5: Directory List Page</w:t>
      </w:r>
    </w:p>
    <w:p w14:paraId="77898192" w14:textId="77777777" w:rsidR="00711555" w:rsidRDefault="00711555" w:rsidP="001F7BF6">
      <w:pPr>
        <w:rPr>
          <w:sz w:val="24"/>
          <w:lang w:val="en-GB"/>
        </w:rPr>
      </w:pPr>
    </w:p>
    <w:p w14:paraId="713CB300" w14:textId="77777777" w:rsidR="00711555" w:rsidRDefault="00711555" w:rsidP="001F7BF6">
      <w:pPr>
        <w:rPr>
          <w:sz w:val="24"/>
          <w:lang w:val="en-GB"/>
        </w:rPr>
      </w:pPr>
    </w:p>
    <w:p w14:paraId="40ABF5AB" w14:textId="77777777" w:rsidR="00711555" w:rsidRDefault="00711555" w:rsidP="001F7BF6">
      <w:pPr>
        <w:rPr>
          <w:sz w:val="24"/>
          <w:lang w:val="en-GB"/>
        </w:rPr>
      </w:pPr>
    </w:p>
    <w:p w14:paraId="1FFC85E7" w14:textId="77777777" w:rsidR="00711555" w:rsidRDefault="00711555" w:rsidP="001F7BF6">
      <w:pPr>
        <w:rPr>
          <w:sz w:val="24"/>
          <w:lang w:val="en-GB"/>
        </w:rPr>
      </w:pPr>
    </w:p>
    <w:p w14:paraId="35A9AE29" w14:textId="77777777" w:rsidR="00711555" w:rsidRDefault="00711555" w:rsidP="001F7BF6">
      <w:pPr>
        <w:rPr>
          <w:sz w:val="24"/>
          <w:lang w:val="en-GB"/>
        </w:rPr>
      </w:pPr>
    </w:p>
    <w:p w14:paraId="498B1A0F" w14:textId="77777777" w:rsidR="00711555" w:rsidRDefault="00711555" w:rsidP="001F7BF6">
      <w:pPr>
        <w:rPr>
          <w:sz w:val="24"/>
          <w:lang w:val="en-GB"/>
        </w:rPr>
      </w:pPr>
    </w:p>
    <w:p w14:paraId="78739001" w14:textId="77777777" w:rsidR="00711555" w:rsidRPr="00D560F2" w:rsidRDefault="00711555" w:rsidP="001F7BF6">
      <w:pPr>
        <w:rPr>
          <w:sz w:val="24"/>
          <w:lang w:val="en-GB"/>
        </w:rPr>
      </w:pPr>
    </w:p>
    <w:p w14:paraId="04687F69" w14:textId="77777777" w:rsidR="001F7BF6" w:rsidRDefault="001F7BF6" w:rsidP="001F7BF6">
      <w:pPr>
        <w:pStyle w:val="Heading1"/>
        <w:numPr>
          <w:ilvl w:val="0"/>
          <w:numId w:val="0"/>
        </w:numPr>
        <w:ind w:left="357"/>
      </w:pPr>
      <w:bookmarkStart w:id="12" w:name="_Toc134795684"/>
      <w:r>
        <w:lastRenderedPageBreak/>
        <w:t>Conclusion</w:t>
      </w:r>
      <w:bookmarkEnd w:id="12"/>
    </w:p>
    <w:p w14:paraId="0B0960B2" w14:textId="5E93A74C" w:rsidR="001F7BF6" w:rsidRPr="00D560F2" w:rsidRDefault="00D930D9" w:rsidP="001F7BF6">
      <w:pPr>
        <w:rPr>
          <w:sz w:val="24"/>
          <w:lang w:val="en-GB"/>
        </w:rPr>
      </w:pPr>
      <w:r>
        <w:rPr>
          <w:sz w:val="24"/>
          <w:lang w:val="en-GB"/>
        </w:rPr>
        <w:t>A</w:t>
      </w:r>
      <w:r w:rsidR="00F34B83" w:rsidRPr="00D560F2">
        <w:rPr>
          <w:sz w:val="24"/>
          <w:lang w:val="en-GB"/>
        </w:rPr>
        <w:t>n</w:t>
      </w:r>
      <w:r>
        <w:rPr>
          <w:sz w:val="24"/>
          <w:lang w:val="en-GB"/>
        </w:rPr>
        <w:t xml:space="preserve"> </w:t>
      </w:r>
      <w:r w:rsidRPr="00D560F2">
        <w:rPr>
          <w:sz w:val="24"/>
          <w:lang w:val="en-GB"/>
        </w:rPr>
        <w:t>application</w:t>
      </w:r>
      <w:r w:rsidR="00F34B83" w:rsidRPr="00D560F2">
        <w:rPr>
          <w:sz w:val="24"/>
          <w:lang w:val="en-GB"/>
        </w:rPr>
        <w:t xml:space="preserve"> </w:t>
      </w:r>
      <w:r w:rsidRPr="00D560F2">
        <w:rPr>
          <w:sz w:val="24"/>
          <w:lang w:val="en-GB"/>
        </w:rPr>
        <w:t xml:space="preserve">can be used to authenticate users based </w:t>
      </w:r>
      <w:r>
        <w:rPr>
          <w:sz w:val="24"/>
          <w:lang w:val="en-GB"/>
        </w:rPr>
        <w:t>by hash comparison</w:t>
      </w:r>
      <w:r w:rsidR="00F34B83" w:rsidRPr="00D560F2">
        <w:rPr>
          <w:sz w:val="24"/>
          <w:lang w:val="en-GB"/>
        </w:rPr>
        <w:t xml:space="preserve"> </w:t>
      </w:r>
      <w:r>
        <w:rPr>
          <w:sz w:val="24"/>
          <w:lang w:val="en-GB"/>
        </w:rPr>
        <w:t>in</w:t>
      </w:r>
      <w:r w:rsidR="00F34B83" w:rsidRPr="00D560F2">
        <w:rPr>
          <w:sz w:val="24"/>
          <w:lang w:val="en-GB"/>
        </w:rPr>
        <w:t xml:space="preserve"> systems,</w:t>
      </w:r>
      <w:r>
        <w:rPr>
          <w:sz w:val="24"/>
          <w:lang w:val="en-GB"/>
        </w:rPr>
        <w:t xml:space="preserve"> </w:t>
      </w:r>
      <w:r w:rsidR="009D3AE7" w:rsidRPr="00D560F2">
        <w:rPr>
          <w:sz w:val="24"/>
          <w:lang w:val="en-GB"/>
        </w:rPr>
        <w:t xml:space="preserve">it </w:t>
      </w:r>
      <w:r w:rsidR="00171D13" w:rsidRPr="00D560F2">
        <w:rPr>
          <w:sz w:val="24"/>
          <w:lang w:val="en-GB"/>
        </w:rPr>
        <w:t>provides an additional layer of security to access control, making it more difficult for attackers to gain unauthorized access</w:t>
      </w:r>
      <w:r w:rsidR="00776A9C" w:rsidRPr="00D560F2">
        <w:rPr>
          <w:sz w:val="24"/>
          <w:lang w:val="en-GB"/>
        </w:rPr>
        <w:t>.</w:t>
      </w:r>
    </w:p>
    <w:p w14:paraId="01CF3641" w14:textId="77777777" w:rsidR="00207409" w:rsidRPr="00D560F2" w:rsidRDefault="00207409" w:rsidP="001F7BF6">
      <w:pPr>
        <w:rPr>
          <w:sz w:val="24"/>
          <w:lang w:val="en-GB"/>
        </w:rPr>
      </w:pPr>
      <w:r w:rsidRPr="00D560F2">
        <w:rPr>
          <w:sz w:val="24"/>
          <w:lang w:val="en-GB"/>
        </w:rPr>
        <w:t xml:space="preserve">Our application </w:t>
      </w:r>
      <w:r w:rsidR="00776A9C" w:rsidRPr="00D560F2">
        <w:rPr>
          <w:sz w:val="24"/>
          <w:lang w:val="en-GB"/>
        </w:rPr>
        <w:t>can be implemented independently of the underlying operating system or file system. This means that you can use it to control access to resources on any platform or device that supports web access, including mobile devices and cloud services.</w:t>
      </w:r>
    </w:p>
    <w:p w14:paraId="056107D3" w14:textId="77777777" w:rsidR="001F7BF6" w:rsidRDefault="001F7BF6" w:rsidP="00776A9C">
      <w:pPr>
        <w:pStyle w:val="Heading1"/>
        <w:numPr>
          <w:ilvl w:val="0"/>
          <w:numId w:val="0"/>
        </w:numPr>
      </w:pPr>
      <w:bookmarkStart w:id="13" w:name="_Toc134795685"/>
      <w:r>
        <w:lastRenderedPageBreak/>
        <w:t>Future Work</w:t>
      </w:r>
      <w:bookmarkEnd w:id="13"/>
    </w:p>
    <w:p w14:paraId="23A85889" w14:textId="6042AF61" w:rsidR="009D044F" w:rsidRPr="00D560F2" w:rsidRDefault="009D3AE7" w:rsidP="001F7BF6">
      <w:pPr>
        <w:rPr>
          <w:sz w:val="24"/>
          <w:lang w:val="en-GB"/>
        </w:rPr>
      </w:pPr>
      <w:r w:rsidRPr="00D560F2">
        <w:rPr>
          <w:sz w:val="24"/>
          <w:lang w:val="en-GB"/>
        </w:rPr>
        <w:t xml:space="preserve">The main problem this application tackles is the lack of a password authentication to access directories in. </w:t>
      </w:r>
      <w:r w:rsidR="009D044F" w:rsidRPr="00D560F2">
        <w:rPr>
          <w:sz w:val="24"/>
          <w:lang w:val="en-GB"/>
        </w:rPr>
        <w:t>The application permissions can be extended from reading to writing on not only a local directory but also remote directory.</w:t>
      </w:r>
      <w:r w:rsidR="00D930D9">
        <w:rPr>
          <w:sz w:val="24"/>
          <w:lang w:val="en-GB"/>
        </w:rPr>
        <w:t xml:space="preserve"> It can also support MFA depending on </w:t>
      </w:r>
      <w:r w:rsidR="005C7F15">
        <w:rPr>
          <w:sz w:val="24"/>
          <w:lang w:val="en-GB"/>
        </w:rPr>
        <w:t>requirements</w:t>
      </w:r>
      <w:r w:rsidR="00D930D9">
        <w:rPr>
          <w:sz w:val="24"/>
          <w:lang w:val="en-GB"/>
        </w:rPr>
        <w:t>.</w:t>
      </w:r>
    </w:p>
    <w:p w14:paraId="0C5937BF" w14:textId="77777777" w:rsidR="001F7BF6" w:rsidRPr="00D560F2" w:rsidRDefault="009D044F" w:rsidP="00D560F2">
      <w:pPr>
        <w:rPr>
          <w:sz w:val="24"/>
        </w:rPr>
      </w:pPr>
      <w:r w:rsidRPr="00D560F2">
        <w:rPr>
          <w:sz w:val="24"/>
          <w:lang w:val="en-GB"/>
        </w:rPr>
        <w:t xml:space="preserve">The use cases can also be extended to </w:t>
      </w:r>
      <w:r w:rsidR="009D3AE7" w:rsidRPr="00D560F2">
        <w:rPr>
          <w:sz w:val="24"/>
          <w:lang w:val="en-GB"/>
        </w:rPr>
        <w:t>su</w:t>
      </w:r>
      <w:r w:rsidR="00BE32DE" w:rsidRPr="00D560F2">
        <w:rPr>
          <w:sz w:val="24"/>
          <w:lang w:val="en-GB"/>
        </w:rPr>
        <w:t xml:space="preserve">pport </w:t>
      </w:r>
      <w:r w:rsidR="00776A9C" w:rsidRPr="00D560F2">
        <w:rPr>
          <w:sz w:val="24"/>
          <w:lang w:val="en-GB"/>
        </w:rPr>
        <w:t xml:space="preserve">a Windows </w:t>
      </w:r>
      <w:r w:rsidR="00BE32DE" w:rsidRPr="00D560F2">
        <w:rPr>
          <w:sz w:val="24"/>
          <w:lang w:val="en-GB"/>
        </w:rPr>
        <w:t xml:space="preserve">Security Group </w:t>
      </w:r>
      <w:r w:rsidR="00776A9C" w:rsidRPr="00D560F2">
        <w:rPr>
          <w:sz w:val="24"/>
          <w:lang w:val="en-GB"/>
        </w:rPr>
        <w:t>which does not have encryption in the traditional sense but an access control list</w:t>
      </w:r>
      <w:r w:rsidR="0014713D" w:rsidRPr="00D560F2">
        <w:rPr>
          <w:sz w:val="24"/>
          <w:lang w:val="en-GB"/>
        </w:rPr>
        <w:t xml:space="preserve"> </w:t>
      </w:r>
      <w:r w:rsidR="00BE32DE" w:rsidRPr="00D560F2">
        <w:rPr>
          <w:sz w:val="24"/>
          <w:lang w:val="en-GB"/>
        </w:rPr>
        <w:t xml:space="preserve">(ACL) </w:t>
      </w:r>
      <w:r w:rsidR="001F7BF6" w:rsidRPr="00D560F2">
        <w:rPr>
          <w:sz w:val="24"/>
        </w:rPr>
        <w:t>References</w:t>
      </w:r>
    </w:p>
    <w:p w14:paraId="55BC41CC" w14:textId="77777777" w:rsidR="00D560F2" w:rsidRDefault="00D560F2" w:rsidP="00D560F2">
      <w:pPr>
        <w:pStyle w:val="Heading1"/>
        <w:numPr>
          <w:ilvl w:val="0"/>
          <w:numId w:val="0"/>
        </w:numPr>
        <w:ind w:left="357" w:hanging="357"/>
      </w:pPr>
      <w:bookmarkStart w:id="14" w:name="_Toc134795686"/>
      <w:r>
        <w:lastRenderedPageBreak/>
        <w:t>References</w:t>
      </w:r>
      <w:bookmarkEnd w:id="14"/>
    </w:p>
    <w:p w14:paraId="32351DC8" w14:textId="77777777" w:rsidR="00D560F2" w:rsidRDefault="00D560F2" w:rsidP="00D560F2">
      <w:pPr>
        <w:pStyle w:val="Bibliography"/>
        <w:ind w:left="720" w:hanging="720"/>
        <w:rPr>
          <w:noProof/>
          <w:sz w:val="24"/>
          <w:lang w:val="en-GB"/>
        </w:rPr>
      </w:pPr>
      <w:r>
        <w:rPr>
          <w:noProof/>
          <w:lang w:val="en-GB"/>
        </w:rPr>
        <w:t xml:space="preserve">Jung, J. (2021, 05). </w:t>
      </w:r>
      <w:r>
        <w:rPr>
          <w:i/>
          <w:iCs/>
          <w:noProof/>
          <w:lang w:val="en-GB"/>
        </w:rPr>
        <w:t>What are Salted Passwords and Password Hashing?</w:t>
      </w:r>
      <w:r>
        <w:rPr>
          <w:noProof/>
          <w:lang w:val="en-GB"/>
        </w:rPr>
        <w:t xml:space="preserve"> Retrieved from www.octa.com: https://www.okta.com/blog/2019/03/what-are-salted-passwords-and-password-hashing/</w:t>
      </w:r>
    </w:p>
    <w:p w14:paraId="3AC43FFF" w14:textId="77777777" w:rsidR="00D560F2" w:rsidRDefault="00D560F2" w:rsidP="00D560F2">
      <w:pPr>
        <w:pStyle w:val="Bibliography"/>
        <w:ind w:left="720" w:hanging="720"/>
        <w:rPr>
          <w:noProof/>
          <w:lang w:val="en-GB"/>
        </w:rPr>
      </w:pPr>
      <w:r>
        <w:rPr>
          <w:noProof/>
          <w:lang w:val="en-GB"/>
        </w:rPr>
        <w:t xml:space="preserve">OWASP. (2018, June). </w:t>
      </w:r>
      <w:r>
        <w:rPr>
          <w:i/>
          <w:iCs/>
          <w:noProof/>
          <w:lang w:val="en-GB"/>
        </w:rPr>
        <w:t>Guide to Cryptography</w:t>
      </w:r>
      <w:r>
        <w:rPr>
          <w:noProof/>
          <w:lang w:val="en-GB"/>
        </w:rPr>
        <w:t>. Retrieved from https://wiki.owasp.org: https://wiki.owasp.org/index.php/Guide_to_Cryptography#Hashes</w:t>
      </w:r>
    </w:p>
    <w:p w14:paraId="15D7F846" w14:textId="77777777" w:rsidR="00D560F2" w:rsidRDefault="00D560F2" w:rsidP="00D560F2">
      <w:pPr>
        <w:pStyle w:val="Bibliography"/>
        <w:ind w:left="720" w:hanging="720"/>
        <w:rPr>
          <w:noProof/>
          <w:lang w:val="en-GB"/>
        </w:rPr>
      </w:pPr>
      <w:r>
        <w:rPr>
          <w:noProof/>
          <w:lang w:val="en-GB"/>
        </w:rPr>
        <w:t xml:space="preserve">Verizon. (2021). </w:t>
      </w:r>
      <w:r>
        <w:rPr>
          <w:i/>
          <w:iCs/>
          <w:noProof/>
          <w:lang w:val="en-GB"/>
        </w:rPr>
        <w:t>2021 DBIR Master's Guide</w:t>
      </w:r>
      <w:r>
        <w:rPr>
          <w:noProof/>
          <w:lang w:val="en-GB"/>
        </w:rPr>
        <w:t>. Retrieved from Verizon: https://www.verizon.com/business/resources/reports/dbir/2021/masters-guide/</w:t>
      </w:r>
    </w:p>
    <w:p w14:paraId="195C58B8" w14:textId="77777777" w:rsidR="00D560F2" w:rsidRDefault="00D560F2" w:rsidP="00D560F2"/>
    <w:p w14:paraId="06C442AB" w14:textId="77777777" w:rsidR="008F7865" w:rsidRPr="00D560F2" w:rsidRDefault="008F7865" w:rsidP="008F7865"/>
    <w:p w14:paraId="323E59F6" w14:textId="77777777" w:rsidR="00A12A6E" w:rsidRPr="00A12A6E" w:rsidRDefault="00A12A6E" w:rsidP="001F7BF6"/>
    <w:sectPr w:rsidR="00A12A6E" w:rsidRPr="00A12A6E" w:rsidSect="00122330">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03231" w14:textId="77777777" w:rsidR="00AF6810" w:rsidRDefault="00AF6810">
      <w:pPr>
        <w:spacing w:before="0" w:after="0"/>
      </w:pPr>
      <w:r>
        <w:separator/>
      </w:r>
    </w:p>
  </w:endnote>
  <w:endnote w:type="continuationSeparator" w:id="0">
    <w:p w14:paraId="27F82997" w14:textId="77777777" w:rsidR="00AF6810" w:rsidRDefault="00AF681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EE8E1"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58A4B" w14:textId="77777777" w:rsidR="00AF6810" w:rsidRDefault="00AF6810">
      <w:pPr>
        <w:spacing w:before="0" w:after="0"/>
      </w:pPr>
      <w:r>
        <w:separator/>
      </w:r>
    </w:p>
  </w:footnote>
  <w:footnote w:type="continuationSeparator" w:id="0">
    <w:p w14:paraId="5E5E48AA" w14:textId="77777777" w:rsidR="00AF6810" w:rsidRDefault="00AF681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23CC1" w14:textId="77777777" w:rsidR="002D011C" w:rsidRDefault="002D011C" w:rsidP="002D011C">
    <w:pPr>
      <w:pStyle w:val="Header"/>
      <w:jc w:val="center"/>
      <w:rPr>
        <w:sz w:val="20"/>
        <w:szCs w:val="20"/>
      </w:rPr>
    </w:pPr>
  </w:p>
  <w:p w14:paraId="418189C9" w14:textId="77777777" w:rsidR="002D011C" w:rsidRDefault="002D011C" w:rsidP="002D011C">
    <w:pPr>
      <w:pStyle w:val="Header"/>
      <w:jc w:val="center"/>
      <w:rPr>
        <w:sz w:val="20"/>
        <w:szCs w:val="20"/>
      </w:rPr>
    </w:pPr>
  </w:p>
  <w:p w14:paraId="218FBD69" w14:textId="77777777" w:rsidR="00E009AC" w:rsidRPr="002D011C" w:rsidRDefault="00E009AC" w:rsidP="002D011C">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98F44" w14:textId="77777777" w:rsidR="0061702D" w:rsidRDefault="00E009AC" w:rsidP="00423A3F">
    <w:pPr>
      <w:pStyle w:val="HeaderText"/>
      <w:rPr>
        <w:lang w:val="en-US"/>
      </w:rPr>
    </w:pPr>
    <w:r>
      <w:rPr>
        <w:lang w:val="en-US"/>
      </w:rPr>
      <w:t>Access Control App</w:t>
    </w:r>
    <w:r w:rsidR="00D17236">
      <w:rPr>
        <w:lang w:val="en-US"/>
      </w:rPr>
      <w:t>lication</w:t>
    </w:r>
  </w:p>
  <w:p w14:paraId="02D9EFAF" w14:textId="77777777" w:rsidR="00D17236" w:rsidRDefault="00D17236" w:rsidP="00423A3F">
    <w:pPr>
      <w:pStyle w:val="HeaderText"/>
      <w:rPr>
        <w:lang w:val="en-US"/>
      </w:rPr>
    </w:pPr>
  </w:p>
  <w:p w14:paraId="7DCCC717" w14:textId="77777777" w:rsidR="00E009AC" w:rsidRPr="00E009AC" w:rsidRDefault="00E009AC" w:rsidP="00423A3F">
    <w:pPr>
      <w:pStyle w:val="HeaderTex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0A93576"/>
    <w:multiLevelType w:val="multilevel"/>
    <w:tmpl w:val="4944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AF35F0"/>
    <w:multiLevelType w:val="hybridMultilevel"/>
    <w:tmpl w:val="3BD6C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9CB04E0"/>
    <w:multiLevelType w:val="multilevel"/>
    <w:tmpl w:val="FACE6B04"/>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1C56D56"/>
    <w:multiLevelType w:val="hybridMultilevel"/>
    <w:tmpl w:val="200CBB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7777045">
    <w:abstractNumId w:val="21"/>
  </w:num>
  <w:num w:numId="2" w16cid:durableId="623852373">
    <w:abstractNumId w:val="12"/>
  </w:num>
  <w:num w:numId="3" w16cid:durableId="1709715632">
    <w:abstractNumId w:val="20"/>
  </w:num>
  <w:num w:numId="4" w16cid:durableId="300162012">
    <w:abstractNumId w:val="7"/>
  </w:num>
  <w:num w:numId="5" w16cid:durableId="1857184772">
    <w:abstractNumId w:val="22"/>
  </w:num>
  <w:num w:numId="6" w16cid:durableId="672224016">
    <w:abstractNumId w:val="5"/>
  </w:num>
  <w:num w:numId="7" w16cid:durableId="1285504203">
    <w:abstractNumId w:val="1"/>
  </w:num>
  <w:num w:numId="8" w16cid:durableId="1709717345">
    <w:abstractNumId w:val="6"/>
  </w:num>
  <w:num w:numId="9" w16cid:durableId="1031346444">
    <w:abstractNumId w:val="3"/>
  </w:num>
  <w:num w:numId="10" w16cid:durableId="455098191">
    <w:abstractNumId w:val="15"/>
  </w:num>
  <w:num w:numId="11" w16cid:durableId="1858276740">
    <w:abstractNumId w:val="18"/>
  </w:num>
  <w:num w:numId="12" w16cid:durableId="1060249999">
    <w:abstractNumId w:val="14"/>
  </w:num>
  <w:num w:numId="13" w16cid:durableId="706176608">
    <w:abstractNumId w:val="2"/>
  </w:num>
  <w:num w:numId="14" w16cid:durableId="1074400305">
    <w:abstractNumId w:val="16"/>
  </w:num>
  <w:num w:numId="15" w16cid:durableId="1890414481">
    <w:abstractNumId w:val="4"/>
  </w:num>
  <w:num w:numId="16" w16cid:durableId="1625888663">
    <w:abstractNumId w:val="17"/>
  </w:num>
  <w:num w:numId="17" w16cid:durableId="949123306">
    <w:abstractNumId w:val="8"/>
  </w:num>
  <w:num w:numId="18" w16cid:durableId="1755324589">
    <w:abstractNumId w:val="11"/>
  </w:num>
  <w:num w:numId="19" w16cid:durableId="1254169799">
    <w:abstractNumId w:val="13"/>
  </w:num>
  <w:num w:numId="20" w16cid:durableId="656570357">
    <w:abstractNumId w:val="9"/>
  </w:num>
  <w:num w:numId="21" w16cid:durableId="1232278232">
    <w:abstractNumId w:val="10"/>
  </w:num>
  <w:num w:numId="22" w16cid:durableId="155346931">
    <w:abstractNumId w:val="0"/>
  </w:num>
  <w:num w:numId="23" w16cid:durableId="78893529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B86"/>
    <w:rsid w:val="0000042F"/>
    <w:rsid w:val="00000970"/>
    <w:rsid w:val="0002770C"/>
    <w:rsid w:val="000308DA"/>
    <w:rsid w:val="00037681"/>
    <w:rsid w:val="00047FA9"/>
    <w:rsid w:val="0006241F"/>
    <w:rsid w:val="00091C31"/>
    <w:rsid w:val="000B126C"/>
    <w:rsid w:val="000C36C4"/>
    <w:rsid w:val="000E2E1D"/>
    <w:rsid w:val="001060B4"/>
    <w:rsid w:val="00122330"/>
    <w:rsid w:val="00125732"/>
    <w:rsid w:val="00144D13"/>
    <w:rsid w:val="0014713D"/>
    <w:rsid w:val="0014729A"/>
    <w:rsid w:val="00150D8E"/>
    <w:rsid w:val="00161498"/>
    <w:rsid w:val="001709E4"/>
    <w:rsid w:val="00171D13"/>
    <w:rsid w:val="00182198"/>
    <w:rsid w:val="00185A7E"/>
    <w:rsid w:val="001868EF"/>
    <w:rsid w:val="0019543A"/>
    <w:rsid w:val="001976CA"/>
    <w:rsid w:val="001D7D29"/>
    <w:rsid w:val="001F76F3"/>
    <w:rsid w:val="001F7BF6"/>
    <w:rsid w:val="00204B76"/>
    <w:rsid w:val="00207409"/>
    <w:rsid w:val="002075D0"/>
    <w:rsid w:val="00214691"/>
    <w:rsid w:val="00247C39"/>
    <w:rsid w:val="00261C71"/>
    <w:rsid w:val="00275F57"/>
    <w:rsid w:val="00280A11"/>
    <w:rsid w:val="002A361B"/>
    <w:rsid w:val="002B7391"/>
    <w:rsid w:val="002C5948"/>
    <w:rsid w:val="002D011C"/>
    <w:rsid w:val="002E1445"/>
    <w:rsid w:val="002E412B"/>
    <w:rsid w:val="002F51DE"/>
    <w:rsid w:val="00361CAB"/>
    <w:rsid w:val="00376002"/>
    <w:rsid w:val="003A60CD"/>
    <w:rsid w:val="003A7952"/>
    <w:rsid w:val="003D647B"/>
    <w:rsid w:val="003E4185"/>
    <w:rsid w:val="003F3EE3"/>
    <w:rsid w:val="003F6765"/>
    <w:rsid w:val="00402D21"/>
    <w:rsid w:val="00417346"/>
    <w:rsid w:val="00423A3F"/>
    <w:rsid w:val="00441D4F"/>
    <w:rsid w:val="00476BF5"/>
    <w:rsid w:val="004A4242"/>
    <w:rsid w:val="004E6A80"/>
    <w:rsid w:val="004F38D6"/>
    <w:rsid w:val="004F4A01"/>
    <w:rsid w:val="005022E6"/>
    <w:rsid w:val="0050242D"/>
    <w:rsid w:val="00507E8A"/>
    <w:rsid w:val="00524A3F"/>
    <w:rsid w:val="00556098"/>
    <w:rsid w:val="0057419C"/>
    <w:rsid w:val="005C1956"/>
    <w:rsid w:val="005C7F15"/>
    <w:rsid w:val="005F0A6B"/>
    <w:rsid w:val="005F1E2B"/>
    <w:rsid w:val="005F6D05"/>
    <w:rsid w:val="0061702D"/>
    <w:rsid w:val="00625800"/>
    <w:rsid w:val="00643AF5"/>
    <w:rsid w:val="00686B04"/>
    <w:rsid w:val="00695D37"/>
    <w:rsid w:val="006A2F01"/>
    <w:rsid w:val="006B01B6"/>
    <w:rsid w:val="006B690E"/>
    <w:rsid w:val="006C1344"/>
    <w:rsid w:val="006C3390"/>
    <w:rsid w:val="006E209F"/>
    <w:rsid w:val="006E7EB4"/>
    <w:rsid w:val="006F4566"/>
    <w:rsid w:val="00711555"/>
    <w:rsid w:val="00727BD4"/>
    <w:rsid w:val="00736953"/>
    <w:rsid w:val="00744CA0"/>
    <w:rsid w:val="00760321"/>
    <w:rsid w:val="00762F59"/>
    <w:rsid w:val="0076505E"/>
    <w:rsid w:val="00775D15"/>
    <w:rsid w:val="00776A9C"/>
    <w:rsid w:val="0077783B"/>
    <w:rsid w:val="00777B38"/>
    <w:rsid w:val="007814CF"/>
    <w:rsid w:val="00784ADF"/>
    <w:rsid w:val="00792EFC"/>
    <w:rsid w:val="00797BF9"/>
    <w:rsid w:val="007A29DE"/>
    <w:rsid w:val="0080698C"/>
    <w:rsid w:val="0082596E"/>
    <w:rsid w:val="00831829"/>
    <w:rsid w:val="00853336"/>
    <w:rsid w:val="0085486D"/>
    <w:rsid w:val="00876D49"/>
    <w:rsid w:val="00891F88"/>
    <w:rsid w:val="00892B2E"/>
    <w:rsid w:val="008946A4"/>
    <w:rsid w:val="00896E1B"/>
    <w:rsid w:val="008B53B1"/>
    <w:rsid w:val="008D3416"/>
    <w:rsid w:val="008E25B6"/>
    <w:rsid w:val="008E41FC"/>
    <w:rsid w:val="008F7865"/>
    <w:rsid w:val="00920A79"/>
    <w:rsid w:val="00937ED5"/>
    <w:rsid w:val="00943332"/>
    <w:rsid w:val="009450B8"/>
    <w:rsid w:val="00945500"/>
    <w:rsid w:val="00947C0F"/>
    <w:rsid w:val="009517C5"/>
    <w:rsid w:val="009578F7"/>
    <w:rsid w:val="009955B7"/>
    <w:rsid w:val="009A4B2F"/>
    <w:rsid w:val="009B12E8"/>
    <w:rsid w:val="009C0413"/>
    <w:rsid w:val="009D044F"/>
    <w:rsid w:val="009D3AE7"/>
    <w:rsid w:val="00A05F16"/>
    <w:rsid w:val="00A10B2F"/>
    <w:rsid w:val="00A1265C"/>
    <w:rsid w:val="00A12A6E"/>
    <w:rsid w:val="00A57B57"/>
    <w:rsid w:val="00A677A1"/>
    <w:rsid w:val="00A9431E"/>
    <w:rsid w:val="00AB31E6"/>
    <w:rsid w:val="00AE4557"/>
    <w:rsid w:val="00AE4F15"/>
    <w:rsid w:val="00AF550F"/>
    <w:rsid w:val="00AF6810"/>
    <w:rsid w:val="00B00F24"/>
    <w:rsid w:val="00B00FF2"/>
    <w:rsid w:val="00B144C4"/>
    <w:rsid w:val="00B1580B"/>
    <w:rsid w:val="00B37245"/>
    <w:rsid w:val="00B7039B"/>
    <w:rsid w:val="00B76EBA"/>
    <w:rsid w:val="00B80B41"/>
    <w:rsid w:val="00B82A63"/>
    <w:rsid w:val="00B96202"/>
    <w:rsid w:val="00BA4070"/>
    <w:rsid w:val="00BB00CC"/>
    <w:rsid w:val="00BD4B6D"/>
    <w:rsid w:val="00BD5425"/>
    <w:rsid w:val="00BE1C48"/>
    <w:rsid w:val="00BE32DE"/>
    <w:rsid w:val="00BE58FC"/>
    <w:rsid w:val="00BF3479"/>
    <w:rsid w:val="00BF3E91"/>
    <w:rsid w:val="00BF5362"/>
    <w:rsid w:val="00C15333"/>
    <w:rsid w:val="00C26CF2"/>
    <w:rsid w:val="00C35DD9"/>
    <w:rsid w:val="00C4427B"/>
    <w:rsid w:val="00C763B0"/>
    <w:rsid w:val="00C76709"/>
    <w:rsid w:val="00C81E83"/>
    <w:rsid w:val="00C9159E"/>
    <w:rsid w:val="00CD1FA4"/>
    <w:rsid w:val="00CD2315"/>
    <w:rsid w:val="00CE14E4"/>
    <w:rsid w:val="00D075EF"/>
    <w:rsid w:val="00D17236"/>
    <w:rsid w:val="00D215DE"/>
    <w:rsid w:val="00D31A84"/>
    <w:rsid w:val="00D52262"/>
    <w:rsid w:val="00D560F2"/>
    <w:rsid w:val="00D65BFB"/>
    <w:rsid w:val="00D77B00"/>
    <w:rsid w:val="00D927D3"/>
    <w:rsid w:val="00D930D9"/>
    <w:rsid w:val="00DB3B86"/>
    <w:rsid w:val="00DC673B"/>
    <w:rsid w:val="00DE4FFF"/>
    <w:rsid w:val="00E009AC"/>
    <w:rsid w:val="00E1597A"/>
    <w:rsid w:val="00E20024"/>
    <w:rsid w:val="00E34A05"/>
    <w:rsid w:val="00E373AC"/>
    <w:rsid w:val="00E6050E"/>
    <w:rsid w:val="00E67107"/>
    <w:rsid w:val="00E82D8B"/>
    <w:rsid w:val="00E927AF"/>
    <w:rsid w:val="00E96335"/>
    <w:rsid w:val="00EA5A92"/>
    <w:rsid w:val="00EB380F"/>
    <w:rsid w:val="00EB7B00"/>
    <w:rsid w:val="00EC6C3A"/>
    <w:rsid w:val="00F059A5"/>
    <w:rsid w:val="00F05E60"/>
    <w:rsid w:val="00F1043B"/>
    <w:rsid w:val="00F159F0"/>
    <w:rsid w:val="00F259BE"/>
    <w:rsid w:val="00F34B83"/>
    <w:rsid w:val="00F47852"/>
    <w:rsid w:val="00F7603B"/>
    <w:rsid w:val="00F8160C"/>
    <w:rsid w:val="00FA71A4"/>
    <w:rsid w:val="00FB6F1F"/>
    <w:rsid w:val="00FC383D"/>
    <w:rsid w:val="00FE641E"/>
    <w:rsid w:val="00FF7A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FFF407"/>
  <w15:chartTrackingRefBased/>
  <w15:docId w15:val="{F48E8E8B-D2AF-A848-B16C-2A4DF9447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E1D"/>
    <w:pPr>
      <w:spacing w:before="120" w:after="240"/>
      <w:jc w:val="both"/>
    </w:pPr>
    <w:rPr>
      <w:sz w:val="22"/>
      <w:szCs w:val="24"/>
      <w:lang w:val="en-IE"/>
    </w:rPr>
  </w:style>
  <w:style w:type="paragraph" w:styleId="Heading1">
    <w:name w:val="heading 1"/>
    <w:basedOn w:val="Normal"/>
    <w:next w:val="Normal"/>
    <w:uiPriority w:val="9"/>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uiPriority w:val="9"/>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paragraph" w:styleId="NormalWeb">
    <w:name w:val="Normal (Web)"/>
    <w:basedOn w:val="Normal"/>
    <w:uiPriority w:val="99"/>
    <w:semiHidden/>
    <w:unhideWhenUsed/>
    <w:rsid w:val="00A12A6E"/>
    <w:pPr>
      <w:spacing w:before="100" w:beforeAutospacing="1" w:after="100" w:afterAutospacing="1"/>
      <w:jc w:val="left"/>
    </w:pPr>
    <w:rPr>
      <w:sz w:val="24"/>
      <w:lang w:val="en-US"/>
    </w:rPr>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paragraph" w:styleId="Bibliography">
    <w:name w:val="Bibliography"/>
    <w:basedOn w:val="Normal"/>
    <w:next w:val="Normal"/>
    <w:uiPriority w:val="37"/>
    <w:unhideWhenUsed/>
    <w:rsid w:val="00A12A6E"/>
  </w:style>
  <w:style w:type="character" w:styleId="UnresolvedMention">
    <w:name w:val="Unresolved Mention"/>
    <w:uiPriority w:val="99"/>
    <w:semiHidden/>
    <w:unhideWhenUsed/>
    <w:rsid w:val="00797BF9"/>
    <w:rPr>
      <w:color w:val="605E5C"/>
      <w:shd w:val="clear" w:color="auto" w:fill="E1DFDD"/>
    </w:rPr>
  </w:style>
  <w:style w:type="character" w:styleId="FollowedHyperlink">
    <w:name w:val="FollowedHyperlink"/>
    <w:uiPriority w:val="99"/>
    <w:semiHidden/>
    <w:unhideWhenUsed/>
    <w:rsid w:val="008F7865"/>
    <w:rPr>
      <w:color w:val="954F72"/>
      <w:u w:val="single"/>
    </w:rPr>
  </w:style>
  <w:style w:type="paragraph" w:styleId="ListParagraph">
    <w:name w:val="List Paragraph"/>
    <w:basedOn w:val="Normal"/>
    <w:uiPriority w:val="34"/>
    <w:qFormat/>
    <w:rsid w:val="006B690E"/>
    <w:pPr>
      <w:ind w:left="720"/>
    </w:pPr>
  </w:style>
  <w:style w:type="table" w:styleId="TableGrid">
    <w:name w:val="Table Grid"/>
    <w:basedOn w:val="TableNormal"/>
    <w:uiPriority w:val="59"/>
    <w:rsid w:val="000376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229822">
      <w:bodyDiv w:val="1"/>
      <w:marLeft w:val="0"/>
      <w:marRight w:val="0"/>
      <w:marTop w:val="0"/>
      <w:marBottom w:val="0"/>
      <w:divBdr>
        <w:top w:val="none" w:sz="0" w:space="0" w:color="auto"/>
        <w:left w:val="none" w:sz="0" w:space="0" w:color="auto"/>
        <w:bottom w:val="none" w:sz="0" w:space="0" w:color="auto"/>
        <w:right w:val="none" w:sz="0" w:space="0" w:color="auto"/>
      </w:divBdr>
    </w:div>
    <w:div w:id="920143672">
      <w:bodyDiv w:val="1"/>
      <w:marLeft w:val="0"/>
      <w:marRight w:val="0"/>
      <w:marTop w:val="0"/>
      <w:marBottom w:val="0"/>
      <w:divBdr>
        <w:top w:val="none" w:sz="0" w:space="0" w:color="auto"/>
        <w:left w:val="none" w:sz="0" w:space="0" w:color="auto"/>
        <w:bottom w:val="none" w:sz="0" w:space="0" w:color="auto"/>
        <w:right w:val="none" w:sz="0" w:space="0" w:color="auto"/>
      </w:divBdr>
    </w:div>
    <w:div w:id="1097604663">
      <w:bodyDiv w:val="1"/>
      <w:marLeft w:val="0"/>
      <w:marRight w:val="0"/>
      <w:marTop w:val="0"/>
      <w:marBottom w:val="0"/>
      <w:divBdr>
        <w:top w:val="none" w:sz="0" w:space="0" w:color="auto"/>
        <w:left w:val="none" w:sz="0" w:space="0" w:color="auto"/>
        <w:bottom w:val="none" w:sz="0" w:space="0" w:color="auto"/>
        <w:right w:val="none" w:sz="0" w:space="0" w:color="auto"/>
      </w:divBdr>
    </w:div>
    <w:div w:id="1242987848">
      <w:bodyDiv w:val="1"/>
      <w:marLeft w:val="0"/>
      <w:marRight w:val="0"/>
      <w:marTop w:val="0"/>
      <w:marBottom w:val="0"/>
      <w:divBdr>
        <w:top w:val="none" w:sz="0" w:space="0" w:color="auto"/>
        <w:left w:val="none" w:sz="0" w:space="0" w:color="auto"/>
        <w:bottom w:val="none" w:sz="0" w:space="0" w:color="auto"/>
        <w:right w:val="none" w:sz="0" w:space="0" w:color="auto"/>
      </w:divBdr>
    </w:div>
    <w:div w:id="1374309696">
      <w:bodyDiv w:val="1"/>
      <w:marLeft w:val="0"/>
      <w:marRight w:val="0"/>
      <w:marTop w:val="0"/>
      <w:marBottom w:val="0"/>
      <w:divBdr>
        <w:top w:val="none" w:sz="0" w:space="0" w:color="auto"/>
        <w:left w:val="none" w:sz="0" w:space="0" w:color="auto"/>
        <w:bottom w:val="none" w:sz="0" w:space="0" w:color="auto"/>
        <w:right w:val="none" w:sz="0" w:space="0" w:color="auto"/>
      </w:divBdr>
    </w:div>
    <w:div w:id="1508252417">
      <w:bodyDiv w:val="1"/>
      <w:marLeft w:val="0"/>
      <w:marRight w:val="0"/>
      <w:marTop w:val="0"/>
      <w:marBottom w:val="0"/>
      <w:divBdr>
        <w:top w:val="none" w:sz="0" w:space="0" w:color="auto"/>
        <w:left w:val="none" w:sz="0" w:space="0" w:color="auto"/>
        <w:bottom w:val="none" w:sz="0" w:space="0" w:color="auto"/>
        <w:right w:val="none" w:sz="0" w:space="0" w:color="auto"/>
      </w:divBdr>
    </w:div>
    <w:div w:id="1534687438">
      <w:bodyDiv w:val="1"/>
      <w:marLeft w:val="0"/>
      <w:marRight w:val="0"/>
      <w:marTop w:val="0"/>
      <w:marBottom w:val="0"/>
      <w:divBdr>
        <w:top w:val="none" w:sz="0" w:space="0" w:color="auto"/>
        <w:left w:val="none" w:sz="0" w:space="0" w:color="auto"/>
        <w:bottom w:val="none" w:sz="0" w:space="0" w:color="auto"/>
        <w:right w:val="none" w:sz="0" w:space="0" w:color="auto"/>
      </w:divBdr>
    </w:div>
    <w:div w:id="1580942738">
      <w:bodyDiv w:val="1"/>
      <w:marLeft w:val="0"/>
      <w:marRight w:val="0"/>
      <w:marTop w:val="0"/>
      <w:marBottom w:val="0"/>
      <w:divBdr>
        <w:top w:val="none" w:sz="0" w:space="0" w:color="auto"/>
        <w:left w:val="none" w:sz="0" w:space="0" w:color="auto"/>
        <w:bottom w:val="none" w:sz="0" w:space="0" w:color="auto"/>
        <w:right w:val="none" w:sz="0" w:space="0" w:color="auto"/>
      </w:divBdr>
    </w:div>
    <w:div w:id="1621914944">
      <w:bodyDiv w:val="1"/>
      <w:marLeft w:val="0"/>
      <w:marRight w:val="0"/>
      <w:marTop w:val="0"/>
      <w:marBottom w:val="0"/>
      <w:divBdr>
        <w:top w:val="none" w:sz="0" w:space="0" w:color="auto"/>
        <w:left w:val="none" w:sz="0" w:space="0" w:color="auto"/>
        <w:bottom w:val="none" w:sz="0" w:space="0" w:color="auto"/>
        <w:right w:val="none" w:sz="0" w:space="0" w:color="auto"/>
      </w:divBdr>
    </w:div>
    <w:div w:id="1960065002">
      <w:bodyDiv w:val="1"/>
      <w:marLeft w:val="0"/>
      <w:marRight w:val="0"/>
      <w:marTop w:val="0"/>
      <w:marBottom w:val="0"/>
      <w:divBdr>
        <w:top w:val="none" w:sz="0" w:space="0" w:color="auto"/>
        <w:left w:val="none" w:sz="0" w:space="0" w:color="auto"/>
        <w:bottom w:val="none" w:sz="0" w:space="0" w:color="auto"/>
        <w:right w:val="none" w:sz="0" w:space="0" w:color="auto"/>
      </w:divBdr>
    </w:div>
    <w:div w:id="2006128071">
      <w:bodyDiv w:val="1"/>
      <w:marLeft w:val="0"/>
      <w:marRight w:val="0"/>
      <w:marTop w:val="0"/>
      <w:marBottom w:val="0"/>
      <w:divBdr>
        <w:top w:val="none" w:sz="0" w:space="0" w:color="auto"/>
        <w:left w:val="none" w:sz="0" w:space="0" w:color="auto"/>
        <w:bottom w:val="none" w:sz="0" w:space="0" w:color="auto"/>
        <w:right w:val="none" w:sz="0" w:space="0" w:color="auto"/>
      </w:divBdr>
    </w:div>
    <w:div w:id="213598125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customXml" Target="../customXml/item2.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OWA18</b:Tag>
    <b:SourceType>InternetSite</b:SourceType>
    <b:Guid>{8E8E1FD1-B14C-6543-AE52-014D4E80AE65}</b:Guid>
    <b:Title>Guide to Cryptography</b:Title>
    <b:Year>2018</b:Year>
    <b:Author>
      <b:Author>
        <b:Corporate>OWASP</b:Corporate>
      </b:Author>
    </b:Author>
    <b:InternetSiteTitle>https://wiki.owasp.org</b:InternetSiteTitle>
    <b:URL>https://wiki.owasp.org/index.php/Guide_to_Cryptography#Hashes</b:URL>
    <b:Month>June</b:Month>
    <b:RefOrder>1</b:RefOrder>
  </b:Source>
  <b:Source>
    <b:Tag>Ver21</b:Tag>
    <b:SourceType>InternetSite</b:SourceType>
    <b:Guid>{9FE91E37-FF1D-014F-97CD-4C3498644744}</b:Guid>
    <b:Title>2021 DBIR Master's Guide</b:Title>
    <b:InternetSiteTitle>Verizon</b:InternetSiteTitle>
    <b:URL>https://www.verizon.com/business/resources/reports/dbir/2021/masters-guide/</b:URL>
    <b:Year>2021</b:Year>
    <b:Author>
      <b:Author>
        <b:Corporate>Verizon</b:Corporate>
      </b:Author>
    </b:Author>
    <b:RefOrder>2</b:RefOrder>
  </b:Source>
  <b:Source>
    <b:Tag>Jas21</b:Tag>
    <b:SourceType>InternetSite</b:SourceType>
    <b:Guid>{BEB2E81D-7972-6048-8194-5772C6D8CA27}</b:Guid>
    <b:Author>
      <b:Author>
        <b:NameList>
          <b:Person>
            <b:Last>Jung</b:Last>
            <b:First>Jason</b:First>
          </b:Person>
        </b:NameList>
      </b:Author>
    </b:Author>
    <b:Title>What are Salted Passwords and Password Hashing?</b:Title>
    <b:InternetSiteTitle>www.octa.com</b:InternetSiteTitle>
    <b:URL>https://www.okta.com/blog/2019/03/what-are-salted-passwords-and-password-hashing/</b:URL>
    <b:Year>2021</b:Year>
    <b:Month>05</b:Month>
    <b:RefOrder>3</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8C494DCE258A6047A742C3271C805373" ma:contentTypeVersion="0" ma:contentTypeDescription="Create a new document." ma:contentTypeScope="" ma:versionID="a8ff5d2dff570747edbff5aa23823ca5">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302C6C3-E74A-5844-8150-C824F0A92752}">
  <ds:schemaRefs>
    <ds:schemaRef ds:uri="http://schemas.openxmlformats.org/officeDocument/2006/bibliography"/>
  </ds:schemaRefs>
</ds:datastoreItem>
</file>

<file path=customXml/itemProps2.xml><?xml version="1.0" encoding="utf-8"?>
<ds:datastoreItem xmlns:ds="http://schemas.openxmlformats.org/officeDocument/2006/customXml" ds:itemID="{CB33739B-37F4-4BA0-978D-B04AC7D60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5A6CE73-C39B-44B6-B60D-A7BC9627762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1319</Words>
  <Characters>7520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Project-Final-Report-Template</vt:lpstr>
    </vt:vector>
  </TitlesOfParts>
  <Company>Royal Holloway, University of London</Company>
  <LinksUpToDate>false</LinksUpToDate>
  <CharactersWithSpaces>8822</CharactersWithSpaces>
  <SharedDoc>false</SharedDoc>
  <HLinks>
    <vt:vector size="48" baseType="variant">
      <vt:variant>
        <vt:i4>1966138</vt:i4>
      </vt:variant>
      <vt:variant>
        <vt:i4>56</vt:i4>
      </vt:variant>
      <vt:variant>
        <vt:i4>0</vt:i4>
      </vt:variant>
      <vt:variant>
        <vt:i4>5</vt:i4>
      </vt:variant>
      <vt:variant>
        <vt:lpwstr/>
      </vt:variant>
      <vt:variant>
        <vt:lpwstr>_Toc134795686</vt:lpwstr>
      </vt:variant>
      <vt:variant>
        <vt:i4>1966138</vt:i4>
      </vt:variant>
      <vt:variant>
        <vt:i4>50</vt:i4>
      </vt:variant>
      <vt:variant>
        <vt:i4>0</vt:i4>
      </vt:variant>
      <vt:variant>
        <vt:i4>5</vt:i4>
      </vt:variant>
      <vt:variant>
        <vt:lpwstr/>
      </vt:variant>
      <vt:variant>
        <vt:lpwstr>_Toc134795685</vt:lpwstr>
      </vt:variant>
      <vt:variant>
        <vt:i4>1966138</vt:i4>
      </vt:variant>
      <vt:variant>
        <vt:i4>44</vt:i4>
      </vt:variant>
      <vt:variant>
        <vt:i4>0</vt:i4>
      </vt:variant>
      <vt:variant>
        <vt:i4>5</vt:i4>
      </vt:variant>
      <vt:variant>
        <vt:lpwstr/>
      </vt:variant>
      <vt:variant>
        <vt:lpwstr>_Toc134795684</vt:lpwstr>
      </vt:variant>
      <vt:variant>
        <vt:i4>1966138</vt:i4>
      </vt:variant>
      <vt:variant>
        <vt:i4>38</vt:i4>
      </vt:variant>
      <vt:variant>
        <vt:i4>0</vt:i4>
      </vt:variant>
      <vt:variant>
        <vt:i4>5</vt:i4>
      </vt:variant>
      <vt:variant>
        <vt:lpwstr/>
      </vt:variant>
      <vt:variant>
        <vt:lpwstr>_Toc134795683</vt:lpwstr>
      </vt:variant>
      <vt:variant>
        <vt:i4>1966138</vt:i4>
      </vt:variant>
      <vt:variant>
        <vt:i4>32</vt:i4>
      </vt:variant>
      <vt:variant>
        <vt:i4>0</vt:i4>
      </vt:variant>
      <vt:variant>
        <vt:i4>5</vt:i4>
      </vt:variant>
      <vt:variant>
        <vt:lpwstr/>
      </vt:variant>
      <vt:variant>
        <vt:lpwstr>_Toc134795682</vt:lpwstr>
      </vt:variant>
      <vt:variant>
        <vt:i4>1966138</vt:i4>
      </vt:variant>
      <vt:variant>
        <vt:i4>26</vt:i4>
      </vt:variant>
      <vt:variant>
        <vt:i4>0</vt:i4>
      </vt:variant>
      <vt:variant>
        <vt:i4>5</vt:i4>
      </vt:variant>
      <vt:variant>
        <vt:lpwstr/>
      </vt:variant>
      <vt:variant>
        <vt:lpwstr>_Toc134795681</vt:lpwstr>
      </vt:variant>
      <vt:variant>
        <vt:i4>1966138</vt:i4>
      </vt:variant>
      <vt:variant>
        <vt:i4>20</vt:i4>
      </vt:variant>
      <vt:variant>
        <vt:i4>0</vt:i4>
      </vt:variant>
      <vt:variant>
        <vt:i4>5</vt:i4>
      </vt:variant>
      <vt:variant>
        <vt:lpwstr/>
      </vt:variant>
      <vt:variant>
        <vt:lpwstr>_Toc134795680</vt:lpwstr>
      </vt:variant>
      <vt:variant>
        <vt:i4>1114170</vt:i4>
      </vt:variant>
      <vt:variant>
        <vt:i4>14</vt:i4>
      </vt:variant>
      <vt:variant>
        <vt:i4>0</vt:i4>
      </vt:variant>
      <vt:variant>
        <vt:i4>5</vt:i4>
      </vt:variant>
      <vt:variant>
        <vt:lpwstr/>
      </vt:variant>
      <vt:variant>
        <vt:lpwstr>_Toc134795679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Project-Final-Report-Template</dc:title>
  <dc:subject/>
  <dc:creator>Carlos Matos</dc:creator>
  <cp:keywords/>
  <dc:description/>
  <cp:lastModifiedBy>Oluwatosin Fasanmi</cp:lastModifiedBy>
  <cp:revision>3</cp:revision>
  <cp:lastPrinted>2013-09-20T08:57:00Z</cp:lastPrinted>
  <dcterms:created xsi:type="dcterms:W3CDTF">2023-05-15T10:30:00Z</dcterms:created>
  <dcterms:modified xsi:type="dcterms:W3CDTF">2023-05-15T13:56:00Z</dcterms:modified>
</cp:coreProperties>
</file>