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Terraform Real time scenarios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1.end to end workflow of terraform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- write the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 - intialize working directory containing terraform configuration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 -validate terraform configuration files for syntactical and internal consistent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 - preview the changes before applying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- provision reproducesible infrastructure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destroy - delete/destroy terraform managed infrastructure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We have existing terraform infrastructure created in azure/aws cloud,now one particular resource needs to be re-created whenever we do the next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Taint: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state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taint  &lt;resource&gt;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resource will create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untaint &lt;resource&gt;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resource will not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3.Explain or walk-through step by step process to secure .tf state file and by making it readily available for other developers with in the team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terraform backend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is where terraform tf state snapshots are stored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4.diff type of meta arguments and their benefits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depends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lifecycle methods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